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6E46BA" w14:textId="77777777" w:rsidR="00A5535C" w:rsidRPr="005308E6" w:rsidRDefault="00572B61" w:rsidP="00A61F0A">
      <w:r w:rsidRPr="005308E6">
        <w:rPr>
          <w:noProof/>
          <w:lang w:bidi="ar-SA"/>
        </w:rPr>
        <w:drawing>
          <wp:anchor distT="0" distB="0" distL="0" distR="0" simplePos="0" relativeHeight="251658240" behindDoc="0" locked="0" layoutInCell="1" allowOverlap="1" wp14:anchorId="7A6B3652" wp14:editId="71DF1DB9">
            <wp:simplePos x="0" y="0"/>
            <wp:positionH relativeFrom="margin">
              <wp:posOffset>-142875</wp:posOffset>
            </wp:positionH>
            <wp:positionV relativeFrom="paragraph">
              <wp:posOffset>181</wp:posOffset>
            </wp:positionV>
            <wp:extent cx="836250" cy="1068643"/>
            <wp:effectExtent l="0" t="0" r="2540" b="0"/>
            <wp:wrapSquare wrapText="bothSides"/>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836250" cy="1068643"/>
                    </a:xfrm>
                    <a:prstGeom prst="rect">
                      <a:avLst/>
                    </a:prstGeom>
                  </pic:spPr>
                </pic:pic>
              </a:graphicData>
            </a:graphic>
          </wp:anchor>
        </w:drawing>
      </w:r>
    </w:p>
    <w:p w14:paraId="1F9BF8A8" w14:textId="1D01D9DE" w:rsidR="00A5535C" w:rsidRPr="005308E6" w:rsidRDefault="00D033B0" w:rsidP="00E02755">
      <w:pPr>
        <w:ind w:left="720" w:hanging="720"/>
        <w:jc w:val="center"/>
        <w:rPr>
          <w:b/>
          <w:sz w:val="26"/>
          <w:szCs w:val="26"/>
        </w:rPr>
      </w:pPr>
      <w:r w:rsidRPr="005308E6">
        <w:rPr>
          <w:b/>
          <w:sz w:val="26"/>
          <w:szCs w:val="26"/>
        </w:rPr>
        <w:t>UNIVERSIDAD TECNOLÓGICA METROPOLITANA ESCUELA DE INFORMÁTICA</w:t>
      </w:r>
    </w:p>
    <w:p w14:paraId="3D9F0984" w14:textId="77777777" w:rsidR="00A5535C" w:rsidRPr="005308E6" w:rsidRDefault="00A5535C" w:rsidP="00A61F0A"/>
    <w:p w14:paraId="193CE78B" w14:textId="77777777" w:rsidR="00A5535C" w:rsidRPr="005308E6" w:rsidRDefault="00A5535C" w:rsidP="00A61F0A"/>
    <w:p w14:paraId="508B8A20" w14:textId="77777777" w:rsidR="00E92233" w:rsidRPr="005308E6" w:rsidRDefault="00E92233" w:rsidP="00A61F0A"/>
    <w:p w14:paraId="143EC42C" w14:textId="77777777" w:rsidR="00E92233" w:rsidRPr="005308E6" w:rsidRDefault="00E92233" w:rsidP="00A61F0A"/>
    <w:p w14:paraId="46F87798" w14:textId="77777777" w:rsidR="00E92233" w:rsidRPr="005308E6" w:rsidRDefault="00E92233" w:rsidP="00A61F0A"/>
    <w:p w14:paraId="4510D11E" w14:textId="77777777" w:rsidR="00E92233" w:rsidRPr="005308E6" w:rsidRDefault="00E92233" w:rsidP="00A61F0A"/>
    <w:p w14:paraId="31335001" w14:textId="77777777" w:rsidR="00E92233" w:rsidRPr="005308E6" w:rsidRDefault="00E92233" w:rsidP="00A61F0A"/>
    <w:p w14:paraId="1891039E" w14:textId="77777777" w:rsidR="00E92233" w:rsidRPr="005308E6" w:rsidRDefault="00E92233" w:rsidP="00A61F0A"/>
    <w:p w14:paraId="0E44824B" w14:textId="77777777" w:rsidR="00E92233" w:rsidRPr="005308E6" w:rsidRDefault="00E92233" w:rsidP="00A61F0A">
      <w:pPr>
        <w:rPr>
          <w:b/>
          <w:sz w:val="28"/>
        </w:rPr>
      </w:pPr>
    </w:p>
    <w:p w14:paraId="75472C11" w14:textId="624044BB" w:rsidR="00A5535C" w:rsidRPr="005308E6" w:rsidRDefault="00E92233" w:rsidP="00A61F0A">
      <w:pPr>
        <w:rPr>
          <w:b/>
          <w:sz w:val="28"/>
        </w:rPr>
      </w:pPr>
      <w:r w:rsidRPr="005308E6">
        <w:rPr>
          <w:b/>
          <w:sz w:val="28"/>
        </w:rPr>
        <w:t>“Análisis a la seguridad y privacidad en el Internet de las cosas y las solucione</w:t>
      </w:r>
      <w:r w:rsidR="00B332D4" w:rsidRPr="005308E6">
        <w:rPr>
          <w:b/>
          <w:sz w:val="28"/>
        </w:rPr>
        <w:t>s planteadas a nivel nacional</w:t>
      </w:r>
      <w:r w:rsidRPr="005308E6">
        <w:rPr>
          <w:b/>
          <w:sz w:val="28"/>
        </w:rPr>
        <w:t>”</w:t>
      </w:r>
    </w:p>
    <w:p w14:paraId="46728A8D" w14:textId="77777777" w:rsidR="00A5535C" w:rsidRPr="005308E6" w:rsidRDefault="00A5535C" w:rsidP="00A61F0A"/>
    <w:p w14:paraId="333A1F29" w14:textId="77777777" w:rsidR="00A5535C" w:rsidRPr="005308E6" w:rsidRDefault="00A5535C" w:rsidP="00A61F0A"/>
    <w:p w14:paraId="57CA3CDD" w14:textId="77777777" w:rsidR="00A5535C" w:rsidRPr="005308E6" w:rsidRDefault="00A5535C" w:rsidP="00A61F0A"/>
    <w:p w14:paraId="048DC361" w14:textId="77777777" w:rsidR="00A5535C" w:rsidRPr="005308E6" w:rsidRDefault="00A5535C" w:rsidP="00A61F0A"/>
    <w:p w14:paraId="4D8D1297" w14:textId="77777777" w:rsidR="00A5535C" w:rsidRPr="005308E6" w:rsidRDefault="00A5535C" w:rsidP="00A61F0A"/>
    <w:p w14:paraId="380F0718" w14:textId="77777777" w:rsidR="00A5535C" w:rsidRPr="005308E6" w:rsidRDefault="00A5535C" w:rsidP="00A61F0A"/>
    <w:p w14:paraId="338FEE33" w14:textId="77777777" w:rsidR="00A5535C" w:rsidRPr="005308E6" w:rsidRDefault="00A5535C" w:rsidP="00A61F0A"/>
    <w:p w14:paraId="33B1E322" w14:textId="57658290" w:rsidR="00A5535C" w:rsidRPr="005308E6" w:rsidRDefault="0028288B" w:rsidP="00A61F0A">
      <w:r w:rsidRPr="005308E6">
        <w:softHyphen/>
      </w:r>
      <w:r w:rsidRPr="005308E6">
        <w:softHyphen/>
      </w:r>
    </w:p>
    <w:p w14:paraId="4EDBE829" w14:textId="77777777" w:rsidR="0028288B" w:rsidRPr="005308E6" w:rsidRDefault="00D033B0" w:rsidP="00B332D4">
      <w:pPr>
        <w:ind w:left="3600"/>
      </w:pPr>
      <w:r w:rsidRPr="005308E6">
        <w:t xml:space="preserve">Trabajo de Titulación para optar al </w:t>
      </w:r>
    </w:p>
    <w:p w14:paraId="6D7D1F65" w14:textId="77777777" w:rsidR="0028288B" w:rsidRPr="005308E6" w:rsidRDefault="00D033B0" w:rsidP="00B332D4">
      <w:pPr>
        <w:ind w:left="3600"/>
      </w:pPr>
      <w:r w:rsidRPr="005308E6">
        <w:t xml:space="preserve">Título de Ingeniero Civil en </w:t>
      </w:r>
    </w:p>
    <w:p w14:paraId="0A5C4E0B" w14:textId="47736738" w:rsidR="00A5535C" w:rsidRPr="005308E6" w:rsidRDefault="00D033B0" w:rsidP="00B332D4">
      <w:pPr>
        <w:ind w:left="3600"/>
      </w:pPr>
      <w:r w:rsidRPr="005308E6">
        <w:t>Computación Mención Informática.</w:t>
      </w:r>
    </w:p>
    <w:p w14:paraId="314BA0CB" w14:textId="59D7F79F" w:rsidR="0028288B" w:rsidRPr="005308E6" w:rsidRDefault="0028288B" w:rsidP="0028288B">
      <w:pPr>
        <w:ind w:left="6480"/>
      </w:pPr>
    </w:p>
    <w:p w14:paraId="4D438346" w14:textId="77777777" w:rsidR="0028288B" w:rsidRPr="005308E6" w:rsidRDefault="0028288B" w:rsidP="0028288B">
      <w:pPr>
        <w:ind w:left="6480"/>
      </w:pPr>
    </w:p>
    <w:p w14:paraId="122AC13C" w14:textId="77777777" w:rsidR="00A5535C" w:rsidRPr="005308E6" w:rsidRDefault="00A5535C" w:rsidP="00A61F0A"/>
    <w:tbl>
      <w:tblPr>
        <w:tblStyle w:val="TableNormal"/>
        <w:tblpPr w:leftFromText="141" w:rightFromText="141" w:vertAnchor="text" w:horzAnchor="margin" w:tblpXSpec="right" w:tblpY="54"/>
        <w:tblW w:w="6776" w:type="dxa"/>
        <w:tblLayout w:type="fixed"/>
        <w:tblLook w:val="01E0" w:firstRow="1" w:lastRow="1" w:firstColumn="1" w:lastColumn="1" w:noHBand="0" w:noVBand="0"/>
      </w:tblPr>
      <w:tblGrid>
        <w:gridCol w:w="2855"/>
        <w:gridCol w:w="3921"/>
      </w:tblGrid>
      <w:tr w:rsidR="004B069C" w:rsidRPr="005308E6" w14:paraId="647A7104" w14:textId="77777777" w:rsidTr="00B332D4">
        <w:trPr>
          <w:trHeight w:val="419"/>
        </w:trPr>
        <w:tc>
          <w:tcPr>
            <w:tcW w:w="2855" w:type="dxa"/>
          </w:tcPr>
          <w:p w14:paraId="0D43C7FB" w14:textId="755DF40A" w:rsidR="004B069C" w:rsidRPr="005308E6" w:rsidRDefault="0028288B" w:rsidP="00A61F0A">
            <w:pPr>
              <w:pStyle w:val="TableParagraph"/>
              <w:rPr>
                <w:b/>
              </w:rPr>
            </w:pPr>
            <w:r w:rsidRPr="005308E6">
              <w:rPr>
                <w:b/>
              </w:rPr>
              <w:t xml:space="preserve">     </w:t>
            </w:r>
            <w:r w:rsidR="004B069C" w:rsidRPr="005308E6">
              <w:rPr>
                <w:b/>
              </w:rPr>
              <w:t>Profesor Guía:</w:t>
            </w:r>
          </w:p>
        </w:tc>
        <w:tc>
          <w:tcPr>
            <w:tcW w:w="3921" w:type="dxa"/>
          </w:tcPr>
          <w:p w14:paraId="7C5BAFF6" w14:textId="77777777" w:rsidR="004B069C" w:rsidRPr="005308E6" w:rsidRDefault="004B069C" w:rsidP="00A61F0A">
            <w:pPr>
              <w:pStyle w:val="TableParagraph"/>
            </w:pPr>
            <w:r w:rsidRPr="005308E6">
              <w:t>Santiago Zapata Cáceres</w:t>
            </w:r>
          </w:p>
        </w:tc>
      </w:tr>
      <w:tr w:rsidR="004B069C" w:rsidRPr="005308E6" w14:paraId="16E9C990" w14:textId="77777777" w:rsidTr="00B332D4">
        <w:trPr>
          <w:trHeight w:val="312"/>
        </w:trPr>
        <w:tc>
          <w:tcPr>
            <w:tcW w:w="2855" w:type="dxa"/>
          </w:tcPr>
          <w:p w14:paraId="484EA202" w14:textId="4287C68A" w:rsidR="004B069C" w:rsidRPr="005308E6" w:rsidRDefault="0028288B" w:rsidP="00A61F0A">
            <w:pPr>
              <w:pStyle w:val="TableParagraph"/>
              <w:rPr>
                <w:b/>
              </w:rPr>
            </w:pPr>
            <w:r w:rsidRPr="005308E6">
              <w:rPr>
                <w:b/>
              </w:rPr>
              <w:t xml:space="preserve">     Alumno</w:t>
            </w:r>
            <w:r w:rsidR="004B069C" w:rsidRPr="005308E6">
              <w:rPr>
                <w:b/>
              </w:rPr>
              <w:t>:</w:t>
            </w:r>
          </w:p>
        </w:tc>
        <w:tc>
          <w:tcPr>
            <w:tcW w:w="3921" w:type="dxa"/>
          </w:tcPr>
          <w:p w14:paraId="0BAA14BA" w14:textId="77777777" w:rsidR="004B069C" w:rsidRPr="005308E6" w:rsidRDefault="004B069C" w:rsidP="00A61F0A">
            <w:pPr>
              <w:pStyle w:val="TableParagraph"/>
            </w:pPr>
            <w:r w:rsidRPr="005308E6">
              <w:t>Marco Antonio Guzmán Cortés</w:t>
            </w:r>
          </w:p>
        </w:tc>
      </w:tr>
    </w:tbl>
    <w:p w14:paraId="21E65050" w14:textId="77777777" w:rsidR="00A5535C" w:rsidRPr="005308E6" w:rsidRDefault="00A5535C" w:rsidP="00A61F0A"/>
    <w:p w14:paraId="1BA3CCFB" w14:textId="77777777" w:rsidR="00A5535C" w:rsidRPr="005308E6" w:rsidRDefault="00A5535C" w:rsidP="00A61F0A"/>
    <w:p w14:paraId="3DB3DF91" w14:textId="34040F0D" w:rsidR="00A5535C" w:rsidRPr="005308E6" w:rsidRDefault="00A5535C" w:rsidP="00A61F0A"/>
    <w:p w14:paraId="38948755" w14:textId="77777777" w:rsidR="00A5535C" w:rsidRPr="005308E6" w:rsidRDefault="00A5535C" w:rsidP="00A61F0A"/>
    <w:p w14:paraId="3518908F" w14:textId="77777777" w:rsidR="00A5535C" w:rsidRPr="005308E6" w:rsidRDefault="00A5535C" w:rsidP="00A61F0A"/>
    <w:p w14:paraId="0A6E9F23" w14:textId="77777777" w:rsidR="00A5535C" w:rsidRPr="005308E6" w:rsidRDefault="00A5535C" w:rsidP="00A61F0A"/>
    <w:p w14:paraId="156465C3" w14:textId="70FE0D51" w:rsidR="00A5535C" w:rsidRPr="005308E6" w:rsidRDefault="00A5535C" w:rsidP="00A61F0A"/>
    <w:p w14:paraId="47A0B66B" w14:textId="77777777" w:rsidR="00A5535C" w:rsidRPr="005308E6" w:rsidRDefault="00A5535C" w:rsidP="0028288B">
      <w:pPr>
        <w:jc w:val="center"/>
      </w:pPr>
    </w:p>
    <w:p w14:paraId="69A86FD7" w14:textId="7F7669FB" w:rsidR="00A5535C" w:rsidRPr="005308E6" w:rsidRDefault="004B069C" w:rsidP="00B332D4">
      <w:pPr>
        <w:jc w:val="center"/>
        <w:sectPr w:rsidR="00A5535C" w:rsidRPr="005308E6" w:rsidSect="00070E43">
          <w:type w:val="continuous"/>
          <w:pgSz w:w="12250" w:h="18720"/>
          <w:pgMar w:top="1120" w:right="1758" w:bottom="1200" w:left="2892" w:header="720" w:footer="1010" w:gutter="0"/>
          <w:pgNumType w:start="1"/>
          <w:cols w:space="720"/>
        </w:sectPr>
      </w:pPr>
      <w:r w:rsidRPr="005308E6">
        <w:t>Santiago-Chile</w:t>
      </w:r>
      <w:r w:rsidR="0028288B" w:rsidRPr="005308E6">
        <w:br/>
      </w:r>
      <w:r w:rsidRPr="005308E6">
        <w:t>2017</w:t>
      </w:r>
    </w:p>
    <w:p w14:paraId="50DA2971" w14:textId="42E9F0BE" w:rsidR="00A5535C" w:rsidRPr="005308E6" w:rsidRDefault="00A5535C" w:rsidP="00A61F0A"/>
    <w:p w14:paraId="5C74A2CD" w14:textId="77777777" w:rsidR="00A5535C" w:rsidRPr="005308E6" w:rsidRDefault="00D033B0" w:rsidP="00B332D4">
      <w:pPr>
        <w:ind w:left="2880" w:firstLine="720"/>
      </w:pPr>
      <w:r w:rsidRPr="005308E6">
        <w:t>Nota Obtenida:</w:t>
      </w:r>
    </w:p>
    <w:p w14:paraId="019668A5" w14:textId="77777777" w:rsidR="00A5535C" w:rsidRPr="005308E6" w:rsidRDefault="00A5535C" w:rsidP="00A61F0A"/>
    <w:p w14:paraId="02393113" w14:textId="77777777" w:rsidR="00A5535C" w:rsidRPr="005308E6" w:rsidRDefault="00A5535C" w:rsidP="00A61F0A"/>
    <w:p w14:paraId="02B31C60" w14:textId="7A1EAB7B" w:rsidR="0028288B" w:rsidRPr="005308E6" w:rsidRDefault="0028288B" w:rsidP="00A61F0A"/>
    <w:p w14:paraId="35102421" w14:textId="05A5886C" w:rsidR="00A5535C" w:rsidRPr="005308E6" w:rsidRDefault="00B332D4" w:rsidP="00A61F0A">
      <w:r w:rsidRPr="005308E6">
        <w:rPr>
          <w:noProof/>
          <w:lang w:bidi="ar-SA"/>
        </w:rPr>
        <mc:AlternateContent>
          <mc:Choice Requires="wps">
            <w:drawing>
              <wp:anchor distT="0" distB="0" distL="0" distR="0" simplePos="0" relativeHeight="1048" behindDoc="0" locked="0" layoutInCell="1" allowOverlap="1" wp14:anchorId="422FD970" wp14:editId="2EB3803C">
                <wp:simplePos x="0" y="0"/>
                <wp:positionH relativeFrom="page">
                  <wp:posOffset>4392819</wp:posOffset>
                </wp:positionH>
                <wp:positionV relativeFrom="paragraph">
                  <wp:posOffset>339063</wp:posOffset>
                </wp:positionV>
                <wp:extent cx="1886585" cy="0"/>
                <wp:effectExtent l="9525" t="6350" r="8890" b="12700"/>
                <wp:wrapTopAndBottom/>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6585" cy="0"/>
                        </a:xfrm>
                        <a:prstGeom prst="line">
                          <a:avLst/>
                        </a:prstGeom>
                        <a:noFill/>
                        <a:ln w="560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E393AC" id="Line 2" o:spid="_x0000_s1026" style="position:absolute;z-index:1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45.9pt,26.7pt" to="494.45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" strokeweight=".15578mm">
                <w10:wrap type="topAndBottom" anchorx="page"/>
              </v:line>
            </w:pict>
          </mc:Fallback>
        </mc:AlternateContent>
      </w:r>
    </w:p>
    <w:p w14:paraId="00D28A0F" w14:textId="054EC28C" w:rsidR="00070E43" w:rsidRPr="005308E6" w:rsidRDefault="00D033B0" w:rsidP="00B332D4">
      <w:pPr>
        <w:ind w:left="3600"/>
      </w:pPr>
      <w:r w:rsidRPr="005308E6">
        <w:t>Firma y Timbre Autoridad Responsable</w:t>
      </w:r>
    </w:p>
    <w:p w14:paraId="1B2C630F" w14:textId="77777777" w:rsidR="00070E43" w:rsidRPr="005308E6" w:rsidRDefault="00070E43" w:rsidP="00070E43"/>
    <w:p w14:paraId="2077EF64" w14:textId="77777777" w:rsidR="00070E43" w:rsidRPr="005308E6" w:rsidRDefault="00070E43" w:rsidP="00070E43"/>
    <w:p w14:paraId="708CEB0B" w14:textId="43205DDA" w:rsidR="00070E43" w:rsidRPr="005308E6" w:rsidRDefault="00070E43" w:rsidP="00070E43"/>
    <w:p w14:paraId="6E566BEF" w14:textId="77777777" w:rsidR="00070E43" w:rsidRPr="005308E6" w:rsidRDefault="00070E43" w:rsidP="00070E43"/>
    <w:p w14:paraId="4BBD5BF8" w14:textId="6F3FC7AC" w:rsidR="00070E43" w:rsidRPr="005308E6" w:rsidRDefault="00070E43" w:rsidP="00070E43">
      <w:pPr>
        <w:tabs>
          <w:tab w:val="left" w:pos="9015"/>
        </w:tabs>
      </w:pPr>
      <w:r w:rsidRPr="005308E6">
        <w:tab/>
      </w:r>
    </w:p>
    <w:p w14:paraId="5E2C75F6" w14:textId="032DF1B4" w:rsidR="00A5535C" w:rsidRPr="005308E6" w:rsidRDefault="00070E43" w:rsidP="00070E43">
      <w:pPr>
        <w:tabs>
          <w:tab w:val="left" w:pos="9015"/>
        </w:tabs>
        <w:sectPr w:rsidR="00A5535C" w:rsidRPr="005308E6" w:rsidSect="00070E43">
          <w:pgSz w:w="12250" w:h="18720"/>
          <w:pgMar w:top="1780" w:right="1758" w:bottom="1200" w:left="2892" w:header="0" w:footer="1010" w:gutter="0"/>
          <w:cols w:space="720"/>
        </w:sectPr>
      </w:pPr>
      <w:r w:rsidRPr="005308E6">
        <w:tab/>
      </w:r>
    </w:p>
    <w:p w14:paraId="28071B39" w14:textId="77777777" w:rsidR="00BD1715" w:rsidRPr="005308E6" w:rsidRDefault="00D033B0" w:rsidP="00A61F0A">
      <w:pPr>
        <w:rPr>
          <w:rStyle w:val="Textoennegrita"/>
          <w:b/>
          <w:sz w:val="28"/>
        </w:rPr>
      </w:pPr>
      <w:bookmarkStart w:id="0" w:name="_Toc498812299"/>
      <w:bookmarkStart w:id="1" w:name="_Toc498812318"/>
      <w:r w:rsidRPr="005308E6">
        <w:rPr>
          <w:rStyle w:val="Textoennegrita"/>
          <w:b/>
          <w:sz w:val="28"/>
        </w:rPr>
        <w:lastRenderedPageBreak/>
        <w:t>Resumen</w:t>
      </w:r>
      <w:bookmarkStart w:id="2" w:name="_Toc498812300"/>
      <w:bookmarkStart w:id="3" w:name="_Toc498812319"/>
      <w:bookmarkEnd w:id="0"/>
      <w:bookmarkEnd w:id="1"/>
    </w:p>
    <w:p w14:paraId="3FA6E870" w14:textId="77777777" w:rsidR="00BD1715" w:rsidRPr="005308E6" w:rsidRDefault="00BD1715" w:rsidP="00A61F0A">
      <w:pPr>
        <w:rPr>
          <w:rStyle w:val="Textoennegrita"/>
          <w:b/>
          <w:sz w:val="28"/>
        </w:rPr>
      </w:pPr>
      <w:r w:rsidRPr="005308E6">
        <w:rPr>
          <w:rStyle w:val="Textoennegrita"/>
          <w:b/>
          <w:sz w:val="28"/>
        </w:rPr>
        <w:br w:type="page"/>
      </w:r>
    </w:p>
    <w:p w14:paraId="012FDB9F" w14:textId="77777777" w:rsidR="00BD1715" w:rsidRPr="005308E6" w:rsidRDefault="00D033B0" w:rsidP="00A61F0A">
      <w:pPr>
        <w:rPr>
          <w:rStyle w:val="Textoennegrita"/>
          <w:b/>
          <w:sz w:val="28"/>
        </w:rPr>
      </w:pPr>
      <w:r w:rsidRPr="005308E6">
        <w:rPr>
          <w:rStyle w:val="Textoennegrita"/>
          <w:b/>
          <w:sz w:val="28"/>
        </w:rPr>
        <w:lastRenderedPageBreak/>
        <w:t>Abstract</w:t>
      </w:r>
      <w:bookmarkEnd w:id="2"/>
      <w:bookmarkEnd w:id="3"/>
    </w:p>
    <w:p w14:paraId="76E0E9A1" w14:textId="77777777" w:rsidR="00BD1715" w:rsidRPr="005308E6" w:rsidRDefault="00BD1715" w:rsidP="00A61F0A">
      <w:pPr>
        <w:rPr>
          <w:rStyle w:val="Textoennegrita"/>
          <w:b/>
          <w:sz w:val="28"/>
        </w:rPr>
      </w:pPr>
      <w:r w:rsidRPr="005308E6">
        <w:rPr>
          <w:rStyle w:val="Textoennegrita"/>
          <w:b/>
          <w:sz w:val="28"/>
        </w:rPr>
        <w:br w:type="page"/>
      </w:r>
    </w:p>
    <w:p w14:paraId="2D6FB3C9" w14:textId="77777777" w:rsidR="00A5535C" w:rsidRPr="005308E6" w:rsidRDefault="00A5535C" w:rsidP="00A61F0A"/>
    <w:bookmarkStart w:id="4" w:name="_Toc500718550" w:displacedByCustomXml="next"/>
    <w:bookmarkStart w:id="5" w:name="_Toc499753379" w:displacedByCustomXml="next"/>
    <w:bookmarkStart w:id="6" w:name="_Toc499593051" w:displacedByCustomXml="next"/>
    <w:bookmarkStart w:id="7" w:name="_Toc498812320" w:displacedByCustomXml="next"/>
    <w:bookmarkStart w:id="8" w:name="_Toc498812301" w:displacedByCustomXml="next"/>
    <w:bookmarkStart w:id="9" w:name="_Toc500367825" w:displacedByCustomXml="next"/>
    <w:bookmarkStart w:id="10" w:name="_Toc500975708" w:displacedByCustomXml="next"/>
    <w:sdt>
      <w:sdtPr>
        <w:rPr>
          <w:b w:val="0"/>
          <w:sz w:val="24"/>
        </w:rPr>
        <w:id w:val="-632332112"/>
        <w:docPartObj>
          <w:docPartGallery w:val="Table of Contents"/>
          <w:docPartUnique/>
        </w:docPartObj>
      </w:sdtPr>
      <w:sdtEndPr/>
      <w:sdtContent>
        <w:p w14:paraId="1DE05ED5" w14:textId="77777777" w:rsidR="00AE1024" w:rsidRPr="005308E6" w:rsidRDefault="004B069C" w:rsidP="00255D78">
          <w:pPr>
            <w:pStyle w:val="Ttulo1"/>
            <w:numPr>
              <w:ilvl w:val="0"/>
              <w:numId w:val="0"/>
            </w:numPr>
            <w:ind w:left="360"/>
            <w:rPr>
              <w:noProof/>
            </w:rPr>
          </w:pPr>
          <w:r w:rsidRPr="005308E6">
            <w:t>Índice</w:t>
          </w:r>
          <w:bookmarkEnd w:id="10"/>
          <w:bookmarkEnd w:id="9"/>
          <w:bookmarkEnd w:id="8"/>
          <w:bookmarkEnd w:id="7"/>
          <w:bookmarkEnd w:id="6"/>
          <w:bookmarkEnd w:id="5"/>
          <w:bookmarkEnd w:id="4"/>
          <w:r w:rsidRPr="005308E6">
            <w:fldChar w:fldCharType="begin"/>
          </w:r>
          <w:r w:rsidRPr="005308E6">
            <w:instrText xml:space="preserve"> TOC \o "1-3" \h \z \u </w:instrText>
          </w:r>
          <w:r w:rsidRPr="005308E6">
            <w:fldChar w:fldCharType="separate"/>
          </w:r>
        </w:p>
        <w:p w14:paraId="43A2E2D3" w14:textId="02240935" w:rsidR="00AE1024" w:rsidRPr="005308E6" w:rsidRDefault="00AE1024">
          <w:pPr>
            <w:pStyle w:val="TDC1"/>
            <w:tabs>
              <w:tab w:val="right" w:leader="dot" w:pos="7590"/>
            </w:tabs>
            <w:rPr>
              <w:rFonts w:asciiTheme="minorHAnsi" w:eastAsiaTheme="minorEastAsia" w:hAnsiTheme="minorHAnsi" w:cstheme="minorBidi"/>
              <w:noProof/>
              <w:sz w:val="22"/>
              <w:lang w:bidi="ar-SA"/>
            </w:rPr>
          </w:pPr>
        </w:p>
        <w:p w14:paraId="5AE4A380" w14:textId="6572A928" w:rsidR="00AE1024" w:rsidRPr="005308E6" w:rsidRDefault="009840E6">
          <w:pPr>
            <w:pStyle w:val="TDC1"/>
            <w:tabs>
              <w:tab w:val="left" w:pos="480"/>
              <w:tab w:val="right" w:leader="dot" w:pos="7590"/>
            </w:tabs>
            <w:rPr>
              <w:rFonts w:asciiTheme="minorHAnsi" w:eastAsiaTheme="minorEastAsia" w:hAnsiTheme="minorHAnsi" w:cstheme="minorBidi"/>
              <w:noProof/>
              <w:sz w:val="22"/>
              <w:lang w:bidi="ar-SA"/>
            </w:rPr>
          </w:pPr>
          <w:hyperlink w:anchor="_Toc500975709" w:history="1">
            <w:r w:rsidR="00AE1024" w:rsidRPr="005308E6">
              <w:rPr>
                <w:rStyle w:val="Hipervnculo"/>
                <w:noProof/>
              </w:rPr>
              <w:t>CAPITULO 1 PRESENTACIÓN</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_Toc500975709 \h </w:instrText>
            </w:r>
            <w:r w:rsidR="00AE1024" w:rsidRPr="005308E6">
              <w:rPr>
                <w:noProof/>
                <w:webHidden/>
              </w:rPr>
            </w:r>
            <w:r w:rsidR="00AE1024" w:rsidRPr="005308E6">
              <w:rPr>
                <w:noProof/>
                <w:webHidden/>
              </w:rPr>
              <w:fldChar w:fldCharType="separate"/>
            </w:r>
            <w:r w:rsidR="008D5AC0" w:rsidRPr="005308E6">
              <w:rPr>
                <w:noProof/>
                <w:webHidden/>
              </w:rPr>
              <w:t>1</w:t>
            </w:r>
            <w:r w:rsidR="00AE1024" w:rsidRPr="005308E6">
              <w:rPr>
                <w:noProof/>
                <w:webHidden/>
              </w:rPr>
              <w:fldChar w:fldCharType="end"/>
            </w:r>
          </w:hyperlink>
        </w:p>
        <w:p w14:paraId="10614017" w14:textId="1D92DC8A" w:rsidR="00AE1024" w:rsidRPr="005308E6" w:rsidRDefault="009840E6">
          <w:pPr>
            <w:pStyle w:val="TDC2"/>
            <w:tabs>
              <w:tab w:val="left" w:pos="880"/>
              <w:tab w:val="right" w:leader="dot" w:pos="7590"/>
            </w:tabs>
            <w:rPr>
              <w:rFonts w:asciiTheme="minorHAnsi" w:eastAsiaTheme="minorEastAsia" w:hAnsiTheme="minorHAnsi" w:cstheme="minorBidi"/>
              <w:noProof/>
              <w:sz w:val="22"/>
              <w:lang w:bidi="ar-SA"/>
            </w:rPr>
          </w:pPr>
          <w:hyperlink w:anchor="_Toc500975710" w:history="1">
            <w:r w:rsidR="00AE1024" w:rsidRPr="005308E6">
              <w:rPr>
                <w:rStyle w:val="Hipervnculo"/>
                <w:noProof/>
              </w:rPr>
              <w:t>1.1.</w:t>
            </w:r>
            <w:r w:rsidR="00AE1024" w:rsidRPr="005308E6">
              <w:rPr>
                <w:rFonts w:asciiTheme="minorHAnsi" w:eastAsiaTheme="minorEastAsia" w:hAnsiTheme="minorHAnsi" w:cstheme="minorBidi"/>
                <w:noProof/>
                <w:sz w:val="22"/>
                <w:lang w:bidi="ar-SA"/>
              </w:rPr>
              <w:tab/>
            </w:r>
            <w:r w:rsidR="00AE1024" w:rsidRPr="005308E6">
              <w:rPr>
                <w:rStyle w:val="Hipervnculo"/>
                <w:noProof/>
              </w:rPr>
              <w:t>Introducción</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_Toc500975710 \h </w:instrText>
            </w:r>
            <w:r w:rsidR="00AE1024" w:rsidRPr="005308E6">
              <w:rPr>
                <w:noProof/>
                <w:webHidden/>
              </w:rPr>
            </w:r>
            <w:r w:rsidR="00AE1024" w:rsidRPr="005308E6">
              <w:rPr>
                <w:noProof/>
                <w:webHidden/>
              </w:rPr>
              <w:fldChar w:fldCharType="separate"/>
            </w:r>
            <w:r w:rsidR="008D5AC0" w:rsidRPr="005308E6">
              <w:rPr>
                <w:noProof/>
                <w:webHidden/>
              </w:rPr>
              <w:t>1</w:t>
            </w:r>
            <w:r w:rsidR="00AE1024" w:rsidRPr="005308E6">
              <w:rPr>
                <w:noProof/>
                <w:webHidden/>
              </w:rPr>
              <w:fldChar w:fldCharType="end"/>
            </w:r>
          </w:hyperlink>
        </w:p>
        <w:p w14:paraId="7DE47CFB" w14:textId="380B35CE" w:rsidR="00AE1024" w:rsidRPr="005308E6" w:rsidRDefault="009840E6">
          <w:pPr>
            <w:pStyle w:val="TDC2"/>
            <w:tabs>
              <w:tab w:val="left" w:pos="880"/>
              <w:tab w:val="right" w:leader="dot" w:pos="7590"/>
            </w:tabs>
            <w:rPr>
              <w:rFonts w:asciiTheme="minorHAnsi" w:eastAsiaTheme="minorEastAsia" w:hAnsiTheme="minorHAnsi" w:cstheme="minorBidi"/>
              <w:noProof/>
              <w:sz w:val="22"/>
              <w:lang w:bidi="ar-SA"/>
            </w:rPr>
          </w:pPr>
          <w:hyperlink w:anchor="_Toc500975711" w:history="1">
            <w:r w:rsidR="00AE1024" w:rsidRPr="005308E6">
              <w:rPr>
                <w:rStyle w:val="Hipervnculo"/>
                <w:noProof/>
              </w:rPr>
              <w:t>1.2.</w:t>
            </w:r>
            <w:r w:rsidR="00AE1024" w:rsidRPr="005308E6">
              <w:rPr>
                <w:rFonts w:asciiTheme="minorHAnsi" w:eastAsiaTheme="minorEastAsia" w:hAnsiTheme="minorHAnsi" w:cstheme="minorBidi"/>
                <w:noProof/>
                <w:sz w:val="22"/>
                <w:lang w:bidi="ar-SA"/>
              </w:rPr>
              <w:tab/>
            </w:r>
            <w:r w:rsidR="00AE1024" w:rsidRPr="005308E6">
              <w:rPr>
                <w:rStyle w:val="Hipervnculo"/>
                <w:noProof/>
              </w:rPr>
              <w:t>Motivación</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_Toc500975711 \h </w:instrText>
            </w:r>
            <w:r w:rsidR="00AE1024" w:rsidRPr="005308E6">
              <w:rPr>
                <w:noProof/>
                <w:webHidden/>
              </w:rPr>
            </w:r>
            <w:r w:rsidR="00AE1024" w:rsidRPr="005308E6">
              <w:rPr>
                <w:noProof/>
                <w:webHidden/>
              </w:rPr>
              <w:fldChar w:fldCharType="separate"/>
            </w:r>
            <w:r w:rsidR="008D5AC0" w:rsidRPr="005308E6">
              <w:rPr>
                <w:noProof/>
                <w:webHidden/>
              </w:rPr>
              <w:t>1</w:t>
            </w:r>
            <w:r w:rsidR="00AE1024" w:rsidRPr="005308E6">
              <w:rPr>
                <w:noProof/>
                <w:webHidden/>
              </w:rPr>
              <w:fldChar w:fldCharType="end"/>
            </w:r>
          </w:hyperlink>
        </w:p>
        <w:p w14:paraId="419BA617" w14:textId="467D5398" w:rsidR="00AE1024" w:rsidRPr="005308E6" w:rsidRDefault="009840E6">
          <w:pPr>
            <w:pStyle w:val="TDC2"/>
            <w:tabs>
              <w:tab w:val="left" w:pos="880"/>
              <w:tab w:val="right" w:leader="dot" w:pos="7590"/>
            </w:tabs>
            <w:rPr>
              <w:rFonts w:asciiTheme="minorHAnsi" w:eastAsiaTheme="minorEastAsia" w:hAnsiTheme="minorHAnsi" w:cstheme="minorBidi"/>
              <w:noProof/>
              <w:sz w:val="22"/>
              <w:lang w:bidi="ar-SA"/>
            </w:rPr>
          </w:pPr>
          <w:hyperlink w:anchor="_Toc500975712" w:history="1">
            <w:r w:rsidR="00AE1024" w:rsidRPr="005308E6">
              <w:rPr>
                <w:rStyle w:val="Hipervnculo"/>
                <w:noProof/>
              </w:rPr>
              <w:t>1.3.</w:t>
            </w:r>
            <w:r w:rsidR="00AE1024" w:rsidRPr="005308E6">
              <w:rPr>
                <w:rFonts w:asciiTheme="minorHAnsi" w:eastAsiaTheme="minorEastAsia" w:hAnsiTheme="minorHAnsi" w:cstheme="minorBidi"/>
                <w:noProof/>
                <w:sz w:val="22"/>
                <w:lang w:bidi="ar-SA"/>
              </w:rPr>
              <w:tab/>
            </w:r>
            <w:r w:rsidR="00AE1024" w:rsidRPr="005308E6">
              <w:rPr>
                <w:rStyle w:val="Hipervnculo"/>
                <w:noProof/>
              </w:rPr>
              <w:t>Objetivos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_Toc500975712 \h </w:instrText>
            </w:r>
            <w:r w:rsidR="00AE1024" w:rsidRPr="005308E6">
              <w:rPr>
                <w:noProof/>
                <w:webHidden/>
              </w:rPr>
            </w:r>
            <w:r w:rsidR="00AE1024" w:rsidRPr="005308E6">
              <w:rPr>
                <w:noProof/>
                <w:webHidden/>
              </w:rPr>
              <w:fldChar w:fldCharType="separate"/>
            </w:r>
            <w:r w:rsidR="008D5AC0" w:rsidRPr="005308E6">
              <w:rPr>
                <w:noProof/>
                <w:webHidden/>
              </w:rPr>
              <w:t>2</w:t>
            </w:r>
            <w:r w:rsidR="00AE1024" w:rsidRPr="005308E6">
              <w:rPr>
                <w:noProof/>
                <w:webHidden/>
              </w:rPr>
              <w:fldChar w:fldCharType="end"/>
            </w:r>
          </w:hyperlink>
        </w:p>
        <w:p w14:paraId="0B3F9268" w14:textId="0A7191B2" w:rsidR="00AE1024" w:rsidRPr="005308E6" w:rsidRDefault="009840E6">
          <w:pPr>
            <w:pStyle w:val="TDC3"/>
            <w:tabs>
              <w:tab w:val="left" w:pos="1320"/>
              <w:tab w:val="right" w:leader="dot" w:pos="7590"/>
            </w:tabs>
            <w:rPr>
              <w:rFonts w:asciiTheme="minorHAnsi" w:eastAsiaTheme="minorEastAsia" w:hAnsiTheme="minorHAnsi" w:cstheme="minorBidi"/>
              <w:noProof/>
              <w:sz w:val="22"/>
              <w:lang w:bidi="ar-SA"/>
            </w:rPr>
          </w:pPr>
          <w:hyperlink w:anchor="_Toc500975713" w:history="1">
            <w:r w:rsidR="00AE1024" w:rsidRPr="005308E6">
              <w:rPr>
                <w:rStyle w:val="Hipervnculo"/>
                <w:noProof/>
              </w:rPr>
              <w:t>1.3.1.</w:t>
            </w:r>
            <w:r w:rsidR="00AE1024" w:rsidRPr="005308E6">
              <w:rPr>
                <w:rFonts w:asciiTheme="minorHAnsi" w:eastAsiaTheme="minorEastAsia" w:hAnsiTheme="minorHAnsi" w:cstheme="minorBidi"/>
                <w:noProof/>
                <w:sz w:val="22"/>
                <w:lang w:bidi="ar-SA"/>
              </w:rPr>
              <w:tab/>
            </w:r>
            <w:r w:rsidR="00AE1024" w:rsidRPr="005308E6">
              <w:rPr>
                <w:rStyle w:val="Hipervnculo"/>
                <w:noProof/>
              </w:rPr>
              <w:t>Objetivo general</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_Toc500975713 \h </w:instrText>
            </w:r>
            <w:r w:rsidR="00AE1024" w:rsidRPr="005308E6">
              <w:rPr>
                <w:noProof/>
                <w:webHidden/>
              </w:rPr>
            </w:r>
            <w:r w:rsidR="00AE1024" w:rsidRPr="005308E6">
              <w:rPr>
                <w:noProof/>
                <w:webHidden/>
              </w:rPr>
              <w:fldChar w:fldCharType="separate"/>
            </w:r>
            <w:r w:rsidR="008D5AC0" w:rsidRPr="005308E6">
              <w:rPr>
                <w:noProof/>
                <w:webHidden/>
              </w:rPr>
              <w:t>2</w:t>
            </w:r>
            <w:r w:rsidR="00AE1024" w:rsidRPr="005308E6">
              <w:rPr>
                <w:noProof/>
                <w:webHidden/>
              </w:rPr>
              <w:fldChar w:fldCharType="end"/>
            </w:r>
          </w:hyperlink>
        </w:p>
        <w:p w14:paraId="20E04F4A" w14:textId="0D22555F" w:rsidR="00AE1024" w:rsidRPr="005308E6" w:rsidRDefault="009840E6">
          <w:pPr>
            <w:pStyle w:val="TDC3"/>
            <w:tabs>
              <w:tab w:val="left" w:pos="1320"/>
              <w:tab w:val="right" w:leader="dot" w:pos="7590"/>
            </w:tabs>
            <w:rPr>
              <w:rFonts w:asciiTheme="minorHAnsi" w:eastAsiaTheme="minorEastAsia" w:hAnsiTheme="minorHAnsi" w:cstheme="minorBidi"/>
              <w:noProof/>
              <w:sz w:val="22"/>
              <w:lang w:bidi="ar-SA"/>
            </w:rPr>
          </w:pPr>
          <w:hyperlink w:anchor="_Toc500975714" w:history="1">
            <w:r w:rsidR="00AE1024" w:rsidRPr="005308E6">
              <w:rPr>
                <w:rStyle w:val="Hipervnculo"/>
                <w:noProof/>
              </w:rPr>
              <w:t>1.3.2.</w:t>
            </w:r>
            <w:r w:rsidR="00AE1024" w:rsidRPr="005308E6">
              <w:rPr>
                <w:rFonts w:asciiTheme="minorHAnsi" w:eastAsiaTheme="minorEastAsia" w:hAnsiTheme="minorHAnsi" w:cstheme="minorBidi"/>
                <w:noProof/>
                <w:sz w:val="22"/>
                <w:lang w:bidi="ar-SA"/>
              </w:rPr>
              <w:tab/>
            </w:r>
            <w:r w:rsidR="00AE1024" w:rsidRPr="005308E6">
              <w:rPr>
                <w:rStyle w:val="Hipervnculo"/>
                <w:noProof/>
              </w:rPr>
              <w:t>Objetivo Especifico</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_Toc500975714 \h </w:instrText>
            </w:r>
            <w:r w:rsidR="00AE1024" w:rsidRPr="005308E6">
              <w:rPr>
                <w:noProof/>
                <w:webHidden/>
              </w:rPr>
            </w:r>
            <w:r w:rsidR="00AE1024" w:rsidRPr="005308E6">
              <w:rPr>
                <w:noProof/>
                <w:webHidden/>
              </w:rPr>
              <w:fldChar w:fldCharType="separate"/>
            </w:r>
            <w:r w:rsidR="008D5AC0" w:rsidRPr="005308E6">
              <w:rPr>
                <w:noProof/>
                <w:webHidden/>
              </w:rPr>
              <w:t>3</w:t>
            </w:r>
            <w:r w:rsidR="00AE1024" w:rsidRPr="005308E6">
              <w:rPr>
                <w:noProof/>
                <w:webHidden/>
              </w:rPr>
              <w:fldChar w:fldCharType="end"/>
            </w:r>
          </w:hyperlink>
        </w:p>
        <w:p w14:paraId="584E8380" w14:textId="079886AC" w:rsidR="00AE1024" w:rsidRPr="005308E6" w:rsidRDefault="009840E6">
          <w:pPr>
            <w:pStyle w:val="TDC2"/>
            <w:tabs>
              <w:tab w:val="left" w:pos="880"/>
              <w:tab w:val="right" w:leader="dot" w:pos="7590"/>
            </w:tabs>
            <w:rPr>
              <w:rFonts w:asciiTheme="minorHAnsi" w:eastAsiaTheme="minorEastAsia" w:hAnsiTheme="minorHAnsi" w:cstheme="minorBidi"/>
              <w:noProof/>
              <w:sz w:val="22"/>
              <w:lang w:bidi="ar-SA"/>
            </w:rPr>
          </w:pPr>
          <w:hyperlink w:anchor="_Toc500975715" w:history="1">
            <w:r w:rsidR="00AE1024" w:rsidRPr="005308E6">
              <w:rPr>
                <w:rStyle w:val="Hipervnculo"/>
                <w:noProof/>
              </w:rPr>
              <w:t>1.4.</w:t>
            </w:r>
            <w:r w:rsidR="00AE1024" w:rsidRPr="005308E6">
              <w:rPr>
                <w:rFonts w:asciiTheme="minorHAnsi" w:eastAsiaTheme="minorEastAsia" w:hAnsiTheme="minorHAnsi" w:cstheme="minorBidi"/>
                <w:noProof/>
                <w:sz w:val="22"/>
                <w:lang w:bidi="ar-SA"/>
              </w:rPr>
              <w:tab/>
            </w:r>
            <w:r w:rsidR="00AE1024" w:rsidRPr="005308E6">
              <w:rPr>
                <w:rStyle w:val="Hipervnculo"/>
                <w:noProof/>
              </w:rPr>
              <w:t>Alcances y Limitaciones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_Toc500975715 \h </w:instrText>
            </w:r>
            <w:r w:rsidR="00AE1024" w:rsidRPr="005308E6">
              <w:rPr>
                <w:noProof/>
                <w:webHidden/>
              </w:rPr>
            </w:r>
            <w:r w:rsidR="00AE1024" w:rsidRPr="005308E6">
              <w:rPr>
                <w:noProof/>
                <w:webHidden/>
              </w:rPr>
              <w:fldChar w:fldCharType="separate"/>
            </w:r>
            <w:r w:rsidR="008D5AC0" w:rsidRPr="005308E6">
              <w:rPr>
                <w:noProof/>
                <w:webHidden/>
              </w:rPr>
              <w:t>3</w:t>
            </w:r>
            <w:r w:rsidR="00AE1024" w:rsidRPr="005308E6">
              <w:rPr>
                <w:noProof/>
                <w:webHidden/>
              </w:rPr>
              <w:fldChar w:fldCharType="end"/>
            </w:r>
          </w:hyperlink>
        </w:p>
        <w:p w14:paraId="5717B97D" w14:textId="3946E03F" w:rsidR="00AE1024" w:rsidRPr="005308E6" w:rsidRDefault="009840E6">
          <w:pPr>
            <w:pStyle w:val="TDC3"/>
            <w:tabs>
              <w:tab w:val="left" w:pos="1320"/>
              <w:tab w:val="right" w:leader="dot" w:pos="7590"/>
            </w:tabs>
            <w:rPr>
              <w:rFonts w:asciiTheme="minorHAnsi" w:eastAsiaTheme="minorEastAsia" w:hAnsiTheme="minorHAnsi" w:cstheme="minorBidi"/>
              <w:noProof/>
              <w:sz w:val="22"/>
              <w:lang w:bidi="ar-SA"/>
            </w:rPr>
          </w:pPr>
          <w:hyperlink w:anchor="_Toc500975716" w:history="1">
            <w:r w:rsidR="00AE1024" w:rsidRPr="005308E6">
              <w:rPr>
                <w:rStyle w:val="Hipervnculo"/>
                <w:noProof/>
              </w:rPr>
              <w:t>1.4.1.</w:t>
            </w:r>
            <w:r w:rsidR="00AE1024" w:rsidRPr="005308E6">
              <w:rPr>
                <w:rFonts w:asciiTheme="minorHAnsi" w:eastAsiaTheme="minorEastAsia" w:hAnsiTheme="minorHAnsi" w:cstheme="minorBidi"/>
                <w:noProof/>
                <w:sz w:val="22"/>
                <w:lang w:bidi="ar-SA"/>
              </w:rPr>
              <w:tab/>
            </w:r>
            <w:r w:rsidR="00AE1024" w:rsidRPr="005308E6">
              <w:rPr>
                <w:rStyle w:val="Hipervnculo"/>
                <w:noProof/>
              </w:rPr>
              <w:t>Alcances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_Toc500975716 \h </w:instrText>
            </w:r>
            <w:r w:rsidR="00AE1024" w:rsidRPr="005308E6">
              <w:rPr>
                <w:noProof/>
                <w:webHidden/>
              </w:rPr>
            </w:r>
            <w:r w:rsidR="00AE1024" w:rsidRPr="005308E6">
              <w:rPr>
                <w:noProof/>
                <w:webHidden/>
              </w:rPr>
              <w:fldChar w:fldCharType="separate"/>
            </w:r>
            <w:r w:rsidR="008D5AC0" w:rsidRPr="005308E6">
              <w:rPr>
                <w:noProof/>
                <w:webHidden/>
              </w:rPr>
              <w:t>3</w:t>
            </w:r>
            <w:r w:rsidR="00AE1024" w:rsidRPr="005308E6">
              <w:rPr>
                <w:noProof/>
                <w:webHidden/>
              </w:rPr>
              <w:fldChar w:fldCharType="end"/>
            </w:r>
          </w:hyperlink>
        </w:p>
        <w:p w14:paraId="4433D125" w14:textId="2E183523" w:rsidR="00AE1024" w:rsidRPr="005308E6" w:rsidRDefault="009840E6">
          <w:pPr>
            <w:pStyle w:val="TDC3"/>
            <w:tabs>
              <w:tab w:val="left" w:pos="1320"/>
              <w:tab w:val="right" w:leader="dot" w:pos="7590"/>
            </w:tabs>
            <w:rPr>
              <w:rFonts w:asciiTheme="minorHAnsi" w:eastAsiaTheme="minorEastAsia" w:hAnsiTheme="minorHAnsi" w:cstheme="minorBidi"/>
              <w:noProof/>
              <w:sz w:val="22"/>
              <w:lang w:bidi="ar-SA"/>
            </w:rPr>
          </w:pPr>
          <w:hyperlink w:anchor="_Toc500975717" w:history="1">
            <w:r w:rsidR="00AE1024" w:rsidRPr="005308E6">
              <w:rPr>
                <w:rStyle w:val="Hipervnculo"/>
                <w:noProof/>
              </w:rPr>
              <w:t>1.4.2.</w:t>
            </w:r>
            <w:r w:rsidR="00AE1024" w:rsidRPr="005308E6">
              <w:rPr>
                <w:rFonts w:asciiTheme="minorHAnsi" w:eastAsiaTheme="minorEastAsia" w:hAnsiTheme="minorHAnsi" w:cstheme="minorBidi"/>
                <w:noProof/>
                <w:sz w:val="22"/>
                <w:lang w:bidi="ar-SA"/>
              </w:rPr>
              <w:tab/>
            </w:r>
            <w:r w:rsidR="00AE1024" w:rsidRPr="005308E6">
              <w:rPr>
                <w:rStyle w:val="Hipervnculo"/>
                <w:noProof/>
              </w:rPr>
              <w:t>Limitaciones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_Toc500975717 \h </w:instrText>
            </w:r>
            <w:r w:rsidR="00AE1024" w:rsidRPr="005308E6">
              <w:rPr>
                <w:noProof/>
                <w:webHidden/>
              </w:rPr>
            </w:r>
            <w:r w:rsidR="00AE1024" w:rsidRPr="005308E6">
              <w:rPr>
                <w:noProof/>
                <w:webHidden/>
              </w:rPr>
              <w:fldChar w:fldCharType="separate"/>
            </w:r>
            <w:r w:rsidR="008D5AC0" w:rsidRPr="005308E6">
              <w:rPr>
                <w:noProof/>
                <w:webHidden/>
              </w:rPr>
              <w:t>4</w:t>
            </w:r>
            <w:r w:rsidR="00AE1024" w:rsidRPr="005308E6">
              <w:rPr>
                <w:noProof/>
                <w:webHidden/>
              </w:rPr>
              <w:fldChar w:fldCharType="end"/>
            </w:r>
          </w:hyperlink>
        </w:p>
        <w:p w14:paraId="12EB3F07" w14:textId="3A703961" w:rsidR="00AE1024" w:rsidRPr="005308E6" w:rsidRDefault="009840E6">
          <w:pPr>
            <w:pStyle w:val="TDC1"/>
            <w:tabs>
              <w:tab w:val="left" w:pos="480"/>
              <w:tab w:val="right" w:leader="dot" w:pos="7590"/>
            </w:tabs>
            <w:rPr>
              <w:rFonts w:asciiTheme="minorHAnsi" w:eastAsiaTheme="minorEastAsia" w:hAnsiTheme="minorHAnsi" w:cstheme="minorBidi"/>
              <w:noProof/>
              <w:sz w:val="22"/>
              <w:lang w:bidi="ar-SA"/>
            </w:rPr>
          </w:pPr>
          <w:hyperlink w:anchor="_Toc500975718" w:history="1">
            <w:r w:rsidR="00AE1024" w:rsidRPr="005308E6">
              <w:rPr>
                <w:rStyle w:val="Hipervnculo"/>
                <w:noProof/>
              </w:rPr>
              <w:t>CAPITULO 2 MARCO TEORICO CONCEPTUAL</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_Toc500975718 \h </w:instrText>
            </w:r>
            <w:r w:rsidR="00AE1024" w:rsidRPr="005308E6">
              <w:rPr>
                <w:noProof/>
                <w:webHidden/>
              </w:rPr>
            </w:r>
            <w:r w:rsidR="00AE1024" w:rsidRPr="005308E6">
              <w:rPr>
                <w:noProof/>
                <w:webHidden/>
              </w:rPr>
              <w:fldChar w:fldCharType="separate"/>
            </w:r>
            <w:r w:rsidR="008D5AC0" w:rsidRPr="005308E6">
              <w:rPr>
                <w:noProof/>
                <w:webHidden/>
              </w:rPr>
              <w:t>5</w:t>
            </w:r>
            <w:r w:rsidR="00AE1024" w:rsidRPr="005308E6">
              <w:rPr>
                <w:noProof/>
                <w:webHidden/>
              </w:rPr>
              <w:fldChar w:fldCharType="end"/>
            </w:r>
          </w:hyperlink>
        </w:p>
        <w:p w14:paraId="65DDA710" w14:textId="4933F9EF" w:rsidR="00AE1024" w:rsidRPr="005308E6" w:rsidRDefault="009840E6">
          <w:pPr>
            <w:pStyle w:val="TDC2"/>
            <w:tabs>
              <w:tab w:val="left" w:pos="880"/>
              <w:tab w:val="right" w:leader="dot" w:pos="7590"/>
            </w:tabs>
            <w:rPr>
              <w:rFonts w:asciiTheme="minorHAnsi" w:eastAsiaTheme="minorEastAsia" w:hAnsiTheme="minorHAnsi" w:cstheme="minorBidi"/>
              <w:noProof/>
              <w:sz w:val="22"/>
              <w:lang w:bidi="ar-SA"/>
            </w:rPr>
          </w:pPr>
          <w:hyperlink w:anchor="_Toc500975719" w:history="1">
            <w:r w:rsidR="00AE1024" w:rsidRPr="005308E6">
              <w:rPr>
                <w:rStyle w:val="Hipervnculo"/>
                <w:noProof/>
              </w:rPr>
              <w:t>2.1.</w:t>
            </w:r>
            <w:r w:rsidR="00AE1024" w:rsidRPr="005308E6">
              <w:rPr>
                <w:rFonts w:asciiTheme="minorHAnsi" w:eastAsiaTheme="minorEastAsia" w:hAnsiTheme="minorHAnsi" w:cstheme="minorBidi"/>
                <w:noProof/>
                <w:sz w:val="22"/>
                <w:lang w:bidi="ar-SA"/>
              </w:rPr>
              <w:tab/>
            </w:r>
            <w:r w:rsidR="00AE1024" w:rsidRPr="005308E6">
              <w:rPr>
                <w:rStyle w:val="Hipervnculo"/>
                <w:noProof/>
              </w:rPr>
              <w:t>Marco Teórico</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_Toc500975719 \h </w:instrText>
            </w:r>
            <w:r w:rsidR="00AE1024" w:rsidRPr="005308E6">
              <w:rPr>
                <w:noProof/>
                <w:webHidden/>
              </w:rPr>
            </w:r>
            <w:r w:rsidR="00AE1024" w:rsidRPr="005308E6">
              <w:rPr>
                <w:noProof/>
                <w:webHidden/>
              </w:rPr>
              <w:fldChar w:fldCharType="separate"/>
            </w:r>
            <w:r w:rsidR="008D5AC0" w:rsidRPr="005308E6">
              <w:rPr>
                <w:noProof/>
                <w:webHidden/>
              </w:rPr>
              <w:t>5</w:t>
            </w:r>
            <w:r w:rsidR="00AE1024" w:rsidRPr="005308E6">
              <w:rPr>
                <w:noProof/>
                <w:webHidden/>
              </w:rPr>
              <w:fldChar w:fldCharType="end"/>
            </w:r>
          </w:hyperlink>
        </w:p>
        <w:p w14:paraId="035F0182" w14:textId="57C16B40" w:rsidR="00AE1024" w:rsidRPr="005308E6" w:rsidRDefault="009840E6">
          <w:pPr>
            <w:pStyle w:val="TDC3"/>
            <w:tabs>
              <w:tab w:val="left" w:pos="1320"/>
              <w:tab w:val="right" w:leader="dot" w:pos="7590"/>
            </w:tabs>
            <w:rPr>
              <w:rFonts w:asciiTheme="minorHAnsi" w:eastAsiaTheme="minorEastAsia" w:hAnsiTheme="minorHAnsi" w:cstheme="minorBidi"/>
              <w:noProof/>
              <w:sz w:val="22"/>
              <w:lang w:bidi="ar-SA"/>
            </w:rPr>
          </w:pPr>
          <w:hyperlink w:anchor="_Toc500975720" w:history="1">
            <w:r w:rsidR="00AE1024" w:rsidRPr="005308E6">
              <w:rPr>
                <w:rStyle w:val="Hipervnculo"/>
                <w:noProof/>
              </w:rPr>
              <w:t>2.1.1.</w:t>
            </w:r>
            <w:r w:rsidR="00AE1024" w:rsidRPr="005308E6">
              <w:rPr>
                <w:rFonts w:asciiTheme="minorHAnsi" w:eastAsiaTheme="minorEastAsia" w:hAnsiTheme="minorHAnsi" w:cstheme="minorBidi"/>
                <w:noProof/>
                <w:sz w:val="22"/>
                <w:lang w:bidi="ar-SA"/>
              </w:rPr>
              <w:tab/>
            </w:r>
            <w:r w:rsidR="00AE1024" w:rsidRPr="005308E6">
              <w:rPr>
                <w:rStyle w:val="Hipervnculo"/>
                <w:noProof/>
              </w:rPr>
              <w:t>Gateway en el Internet de las Cosas (IoT)</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_Toc500975720 \h </w:instrText>
            </w:r>
            <w:r w:rsidR="00AE1024" w:rsidRPr="005308E6">
              <w:rPr>
                <w:noProof/>
                <w:webHidden/>
              </w:rPr>
            </w:r>
            <w:r w:rsidR="00AE1024" w:rsidRPr="005308E6">
              <w:rPr>
                <w:noProof/>
                <w:webHidden/>
              </w:rPr>
              <w:fldChar w:fldCharType="separate"/>
            </w:r>
            <w:r w:rsidR="008D5AC0" w:rsidRPr="005308E6">
              <w:rPr>
                <w:noProof/>
                <w:webHidden/>
              </w:rPr>
              <w:t>7</w:t>
            </w:r>
            <w:r w:rsidR="00AE1024" w:rsidRPr="005308E6">
              <w:rPr>
                <w:noProof/>
                <w:webHidden/>
              </w:rPr>
              <w:fldChar w:fldCharType="end"/>
            </w:r>
          </w:hyperlink>
        </w:p>
        <w:p w14:paraId="6EC992E5" w14:textId="5345E112" w:rsidR="00AE1024" w:rsidRPr="005308E6" w:rsidRDefault="009840E6">
          <w:pPr>
            <w:pStyle w:val="TDC3"/>
            <w:tabs>
              <w:tab w:val="left" w:pos="1320"/>
              <w:tab w:val="right" w:leader="dot" w:pos="7590"/>
            </w:tabs>
            <w:rPr>
              <w:rFonts w:asciiTheme="minorHAnsi" w:eastAsiaTheme="minorEastAsia" w:hAnsiTheme="minorHAnsi" w:cstheme="minorBidi"/>
              <w:noProof/>
              <w:sz w:val="22"/>
              <w:lang w:bidi="ar-SA"/>
            </w:rPr>
          </w:pPr>
          <w:hyperlink w:anchor="_Toc500975721" w:history="1">
            <w:r w:rsidR="00AE1024" w:rsidRPr="005308E6">
              <w:rPr>
                <w:rStyle w:val="Hipervnculo"/>
                <w:noProof/>
              </w:rPr>
              <w:t>2.1.2.</w:t>
            </w:r>
            <w:r w:rsidR="00AE1024" w:rsidRPr="005308E6">
              <w:rPr>
                <w:rFonts w:asciiTheme="minorHAnsi" w:eastAsiaTheme="minorEastAsia" w:hAnsiTheme="minorHAnsi" w:cstheme="minorBidi"/>
                <w:noProof/>
                <w:sz w:val="22"/>
                <w:lang w:bidi="ar-SA"/>
              </w:rPr>
              <w:tab/>
            </w:r>
            <w:r w:rsidR="00AE1024" w:rsidRPr="005308E6">
              <w:rPr>
                <w:rStyle w:val="Hipervnculo"/>
                <w:noProof/>
              </w:rPr>
              <w:t>Protocolos y estándares utilizados en IOT</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_Toc500975721 \h </w:instrText>
            </w:r>
            <w:r w:rsidR="00AE1024" w:rsidRPr="005308E6">
              <w:rPr>
                <w:noProof/>
                <w:webHidden/>
              </w:rPr>
            </w:r>
            <w:r w:rsidR="00AE1024" w:rsidRPr="005308E6">
              <w:rPr>
                <w:noProof/>
                <w:webHidden/>
              </w:rPr>
              <w:fldChar w:fldCharType="separate"/>
            </w:r>
            <w:r w:rsidR="008D5AC0" w:rsidRPr="005308E6">
              <w:rPr>
                <w:noProof/>
                <w:webHidden/>
              </w:rPr>
              <w:t>9</w:t>
            </w:r>
            <w:r w:rsidR="00AE1024" w:rsidRPr="005308E6">
              <w:rPr>
                <w:noProof/>
                <w:webHidden/>
              </w:rPr>
              <w:fldChar w:fldCharType="end"/>
            </w:r>
          </w:hyperlink>
        </w:p>
        <w:p w14:paraId="46153DA6" w14:textId="1A5533F1" w:rsidR="00AE1024" w:rsidRPr="005308E6" w:rsidRDefault="009840E6">
          <w:pPr>
            <w:pStyle w:val="TDC3"/>
            <w:tabs>
              <w:tab w:val="left" w:pos="1320"/>
              <w:tab w:val="right" w:leader="dot" w:pos="7590"/>
            </w:tabs>
            <w:rPr>
              <w:rFonts w:asciiTheme="minorHAnsi" w:eastAsiaTheme="minorEastAsia" w:hAnsiTheme="minorHAnsi" w:cstheme="minorBidi"/>
              <w:noProof/>
              <w:sz w:val="22"/>
              <w:lang w:bidi="ar-SA"/>
            </w:rPr>
          </w:pPr>
          <w:hyperlink w:anchor="_Toc500975722" w:history="1">
            <w:r w:rsidR="00AE1024" w:rsidRPr="005308E6">
              <w:rPr>
                <w:rStyle w:val="Hipervnculo"/>
                <w:noProof/>
              </w:rPr>
              <w:t>2.1.3.</w:t>
            </w:r>
            <w:r w:rsidR="00AE1024" w:rsidRPr="005308E6">
              <w:rPr>
                <w:rFonts w:asciiTheme="minorHAnsi" w:eastAsiaTheme="minorEastAsia" w:hAnsiTheme="minorHAnsi" w:cstheme="minorBidi"/>
                <w:noProof/>
                <w:sz w:val="22"/>
                <w:lang w:bidi="ar-SA"/>
              </w:rPr>
              <w:tab/>
            </w:r>
            <w:r w:rsidR="00AE1024" w:rsidRPr="005308E6">
              <w:rPr>
                <w:rStyle w:val="Hipervnculo"/>
                <w:noProof/>
              </w:rPr>
              <w:t>Categorización de problemas de seguridad.</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_Toc500975722 \h </w:instrText>
            </w:r>
            <w:r w:rsidR="00AE1024" w:rsidRPr="005308E6">
              <w:rPr>
                <w:noProof/>
                <w:webHidden/>
              </w:rPr>
            </w:r>
            <w:r w:rsidR="00AE1024" w:rsidRPr="005308E6">
              <w:rPr>
                <w:noProof/>
                <w:webHidden/>
              </w:rPr>
              <w:fldChar w:fldCharType="separate"/>
            </w:r>
            <w:r w:rsidR="008D5AC0" w:rsidRPr="005308E6">
              <w:rPr>
                <w:noProof/>
                <w:webHidden/>
              </w:rPr>
              <w:t>10</w:t>
            </w:r>
            <w:r w:rsidR="00AE1024" w:rsidRPr="005308E6">
              <w:rPr>
                <w:noProof/>
                <w:webHidden/>
              </w:rPr>
              <w:fldChar w:fldCharType="end"/>
            </w:r>
          </w:hyperlink>
        </w:p>
        <w:p w14:paraId="37EAD6DB" w14:textId="5E07F76F" w:rsidR="00AE1024" w:rsidRPr="005308E6" w:rsidRDefault="009840E6">
          <w:pPr>
            <w:pStyle w:val="TDC3"/>
            <w:tabs>
              <w:tab w:val="left" w:pos="1320"/>
              <w:tab w:val="right" w:leader="dot" w:pos="7590"/>
            </w:tabs>
            <w:rPr>
              <w:rFonts w:asciiTheme="minorHAnsi" w:eastAsiaTheme="minorEastAsia" w:hAnsiTheme="minorHAnsi" w:cstheme="minorBidi"/>
              <w:noProof/>
              <w:sz w:val="22"/>
              <w:lang w:bidi="ar-SA"/>
            </w:rPr>
          </w:pPr>
          <w:hyperlink w:anchor="_Toc500975723" w:history="1">
            <w:r w:rsidR="00AE1024" w:rsidRPr="005308E6">
              <w:rPr>
                <w:rStyle w:val="Hipervnculo"/>
                <w:noProof/>
              </w:rPr>
              <w:t>2.1.4.</w:t>
            </w:r>
            <w:r w:rsidR="00AE1024" w:rsidRPr="005308E6">
              <w:rPr>
                <w:rFonts w:asciiTheme="minorHAnsi" w:eastAsiaTheme="minorEastAsia" w:hAnsiTheme="minorHAnsi" w:cstheme="minorBidi"/>
                <w:noProof/>
                <w:sz w:val="22"/>
                <w:lang w:bidi="ar-SA"/>
              </w:rPr>
              <w:tab/>
            </w:r>
            <w:r w:rsidR="00AE1024" w:rsidRPr="005308E6">
              <w:rPr>
                <w:rStyle w:val="Hipervnculo"/>
                <w:noProof/>
              </w:rPr>
              <w:t>Problemas de seguridad</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_Toc500975723 \h </w:instrText>
            </w:r>
            <w:r w:rsidR="00AE1024" w:rsidRPr="005308E6">
              <w:rPr>
                <w:noProof/>
                <w:webHidden/>
              </w:rPr>
            </w:r>
            <w:r w:rsidR="00AE1024" w:rsidRPr="005308E6">
              <w:rPr>
                <w:noProof/>
                <w:webHidden/>
              </w:rPr>
              <w:fldChar w:fldCharType="separate"/>
            </w:r>
            <w:r w:rsidR="008D5AC0" w:rsidRPr="005308E6">
              <w:rPr>
                <w:noProof/>
                <w:webHidden/>
              </w:rPr>
              <w:t>14</w:t>
            </w:r>
            <w:r w:rsidR="00AE1024" w:rsidRPr="005308E6">
              <w:rPr>
                <w:noProof/>
                <w:webHidden/>
              </w:rPr>
              <w:fldChar w:fldCharType="end"/>
            </w:r>
          </w:hyperlink>
        </w:p>
        <w:p w14:paraId="47416953" w14:textId="5639FBFF" w:rsidR="00AE1024" w:rsidRPr="005308E6" w:rsidRDefault="009840E6">
          <w:pPr>
            <w:pStyle w:val="TDC3"/>
            <w:tabs>
              <w:tab w:val="left" w:pos="1320"/>
              <w:tab w:val="right" w:leader="dot" w:pos="7590"/>
            </w:tabs>
            <w:rPr>
              <w:rFonts w:asciiTheme="minorHAnsi" w:eastAsiaTheme="minorEastAsia" w:hAnsiTheme="minorHAnsi" w:cstheme="minorBidi"/>
              <w:noProof/>
              <w:sz w:val="22"/>
              <w:lang w:bidi="ar-SA"/>
            </w:rPr>
          </w:pPr>
          <w:hyperlink w:anchor="_Toc500975724" w:history="1">
            <w:r w:rsidR="00AE1024" w:rsidRPr="005308E6">
              <w:rPr>
                <w:rStyle w:val="Hipervnculo"/>
                <w:noProof/>
              </w:rPr>
              <w:t>2.1.5.</w:t>
            </w:r>
            <w:r w:rsidR="00AE1024" w:rsidRPr="005308E6">
              <w:rPr>
                <w:rFonts w:asciiTheme="minorHAnsi" w:eastAsiaTheme="minorEastAsia" w:hAnsiTheme="minorHAnsi" w:cstheme="minorBidi"/>
                <w:noProof/>
                <w:sz w:val="22"/>
                <w:lang w:bidi="ar-SA"/>
              </w:rPr>
              <w:tab/>
            </w:r>
            <w:r w:rsidR="00AE1024" w:rsidRPr="005308E6">
              <w:rPr>
                <w:rStyle w:val="Hipervnculo"/>
                <w:noProof/>
              </w:rPr>
              <w:t>Ciclo de vida de la seguridad de los dispositivos IOT</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_Toc500975724 \h </w:instrText>
            </w:r>
            <w:r w:rsidR="00AE1024" w:rsidRPr="005308E6">
              <w:rPr>
                <w:noProof/>
                <w:webHidden/>
              </w:rPr>
            </w:r>
            <w:r w:rsidR="00AE1024" w:rsidRPr="005308E6">
              <w:rPr>
                <w:noProof/>
                <w:webHidden/>
              </w:rPr>
              <w:fldChar w:fldCharType="separate"/>
            </w:r>
            <w:r w:rsidR="008D5AC0" w:rsidRPr="005308E6">
              <w:rPr>
                <w:noProof/>
                <w:webHidden/>
              </w:rPr>
              <w:t>17</w:t>
            </w:r>
            <w:r w:rsidR="00AE1024" w:rsidRPr="005308E6">
              <w:rPr>
                <w:noProof/>
                <w:webHidden/>
              </w:rPr>
              <w:fldChar w:fldCharType="end"/>
            </w:r>
          </w:hyperlink>
        </w:p>
        <w:p w14:paraId="33725FDB" w14:textId="56AA8AF5" w:rsidR="00AE1024" w:rsidRPr="005308E6" w:rsidRDefault="009840E6">
          <w:pPr>
            <w:pStyle w:val="TDC3"/>
            <w:tabs>
              <w:tab w:val="left" w:pos="1320"/>
              <w:tab w:val="right" w:leader="dot" w:pos="7590"/>
            </w:tabs>
            <w:rPr>
              <w:rFonts w:asciiTheme="minorHAnsi" w:eastAsiaTheme="minorEastAsia" w:hAnsiTheme="minorHAnsi" w:cstheme="minorBidi"/>
              <w:noProof/>
              <w:sz w:val="22"/>
              <w:lang w:bidi="ar-SA"/>
            </w:rPr>
          </w:pPr>
          <w:hyperlink w:anchor="_Toc500975725" w:history="1">
            <w:r w:rsidR="00AE1024" w:rsidRPr="005308E6">
              <w:rPr>
                <w:rStyle w:val="Hipervnculo"/>
                <w:noProof/>
              </w:rPr>
              <w:t>2.1.6.</w:t>
            </w:r>
            <w:r w:rsidR="00AE1024" w:rsidRPr="005308E6">
              <w:rPr>
                <w:rFonts w:asciiTheme="minorHAnsi" w:eastAsiaTheme="minorEastAsia" w:hAnsiTheme="minorHAnsi" w:cstheme="minorBidi"/>
                <w:noProof/>
                <w:sz w:val="22"/>
                <w:lang w:bidi="ar-SA"/>
              </w:rPr>
              <w:tab/>
            </w:r>
            <w:r w:rsidR="00AE1024" w:rsidRPr="005308E6">
              <w:rPr>
                <w:rStyle w:val="Hipervnculo"/>
                <w:noProof/>
              </w:rPr>
              <w:t>Prácticas de seguridad de IoT</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_Toc500975725 \h </w:instrText>
            </w:r>
            <w:r w:rsidR="00AE1024" w:rsidRPr="005308E6">
              <w:rPr>
                <w:noProof/>
                <w:webHidden/>
              </w:rPr>
            </w:r>
            <w:r w:rsidR="00AE1024" w:rsidRPr="005308E6">
              <w:rPr>
                <w:noProof/>
                <w:webHidden/>
              </w:rPr>
              <w:fldChar w:fldCharType="separate"/>
            </w:r>
            <w:r w:rsidR="008D5AC0" w:rsidRPr="005308E6">
              <w:rPr>
                <w:noProof/>
                <w:webHidden/>
              </w:rPr>
              <w:t>18</w:t>
            </w:r>
            <w:r w:rsidR="00AE1024" w:rsidRPr="005308E6">
              <w:rPr>
                <w:noProof/>
                <w:webHidden/>
              </w:rPr>
              <w:fldChar w:fldCharType="end"/>
            </w:r>
          </w:hyperlink>
        </w:p>
        <w:p w14:paraId="45D43212" w14:textId="44BAF316" w:rsidR="00AE1024" w:rsidRPr="005308E6" w:rsidRDefault="009840E6">
          <w:pPr>
            <w:pStyle w:val="TDC3"/>
            <w:tabs>
              <w:tab w:val="left" w:pos="1320"/>
              <w:tab w:val="right" w:leader="dot" w:pos="7590"/>
            </w:tabs>
            <w:rPr>
              <w:rFonts w:asciiTheme="minorHAnsi" w:eastAsiaTheme="minorEastAsia" w:hAnsiTheme="minorHAnsi" w:cstheme="minorBidi"/>
              <w:noProof/>
              <w:sz w:val="22"/>
              <w:lang w:bidi="ar-SA"/>
            </w:rPr>
          </w:pPr>
          <w:hyperlink w:anchor="_Toc500975726" w:history="1">
            <w:r w:rsidR="00AE1024" w:rsidRPr="005308E6">
              <w:rPr>
                <w:rStyle w:val="Hipervnculo"/>
                <w:noProof/>
              </w:rPr>
              <w:t>2.1.7.</w:t>
            </w:r>
            <w:r w:rsidR="00AE1024" w:rsidRPr="005308E6">
              <w:rPr>
                <w:rFonts w:asciiTheme="minorHAnsi" w:eastAsiaTheme="minorEastAsia" w:hAnsiTheme="minorHAnsi" w:cstheme="minorBidi"/>
                <w:noProof/>
                <w:sz w:val="22"/>
                <w:lang w:bidi="ar-SA"/>
              </w:rPr>
              <w:tab/>
            </w:r>
            <w:r w:rsidR="00AE1024" w:rsidRPr="005308E6">
              <w:rPr>
                <w:rStyle w:val="Hipervnculo"/>
                <w:noProof/>
              </w:rPr>
              <w:t>Derechos y aspectos legales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_Toc500975726 \h </w:instrText>
            </w:r>
            <w:r w:rsidR="00AE1024" w:rsidRPr="005308E6">
              <w:rPr>
                <w:noProof/>
                <w:webHidden/>
              </w:rPr>
            </w:r>
            <w:r w:rsidR="00AE1024" w:rsidRPr="005308E6">
              <w:rPr>
                <w:noProof/>
                <w:webHidden/>
              </w:rPr>
              <w:fldChar w:fldCharType="separate"/>
            </w:r>
            <w:r w:rsidR="008D5AC0" w:rsidRPr="005308E6">
              <w:rPr>
                <w:noProof/>
                <w:webHidden/>
              </w:rPr>
              <w:t>20</w:t>
            </w:r>
            <w:r w:rsidR="00AE1024" w:rsidRPr="005308E6">
              <w:rPr>
                <w:noProof/>
                <w:webHidden/>
              </w:rPr>
              <w:fldChar w:fldCharType="end"/>
            </w:r>
          </w:hyperlink>
        </w:p>
        <w:p w14:paraId="7891AA63" w14:textId="1C1D170F" w:rsidR="00AE1024" w:rsidRPr="005308E6" w:rsidRDefault="009840E6">
          <w:pPr>
            <w:pStyle w:val="TDC3"/>
            <w:tabs>
              <w:tab w:val="left" w:pos="1320"/>
              <w:tab w:val="right" w:leader="dot" w:pos="7590"/>
            </w:tabs>
            <w:rPr>
              <w:rFonts w:asciiTheme="minorHAnsi" w:eastAsiaTheme="minorEastAsia" w:hAnsiTheme="minorHAnsi" w:cstheme="minorBidi"/>
              <w:noProof/>
              <w:sz w:val="22"/>
              <w:lang w:bidi="ar-SA"/>
            </w:rPr>
          </w:pPr>
          <w:hyperlink w:anchor="_Toc500975727" w:history="1">
            <w:r w:rsidR="00AE1024" w:rsidRPr="005308E6">
              <w:rPr>
                <w:rStyle w:val="Hipervnculo"/>
                <w:noProof/>
              </w:rPr>
              <w:t>2.1.8.</w:t>
            </w:r>
            <w:r w:rsidR="00AE1024" w:rsidRPr="005308E6">
              <w:rPr>
                <w:rFonts w:asciiTheme="minorHAnsi" w:eastAsiaTheme="minorEastAsia" w:hAnsiTheme="minorHAnsi" w:cstheme="minorBidi"/>
                <w:noProof/>
                <w:sz w:val="22"/>
                <w:lang w:bidi="ar-SA"/>
              </w:rPr>
              <w:tab/>
            </w:r>
            <w:r w:rsidR="00AE1024" w:rsidRPr="005308E6">
              <w:rPr>
                <w:rStyle w:val="Hipervnculo"/>
                <w:noProof/>
              </w:rPr>
              <w:t>Estado actual políticas Chile</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_Toc500975727 \h </w:instrText>
            </w:r>
            <w:r w:rsidR="00AE1024" w:rsidRPr="005308E6">
              <w:rPr>
                <w:noProof/>
                <w:webHidden/>
              </w:rPr>
            </w:r>
            <w:r w:rsidR="00AE1024" w:rsidRPr="005308E6">
              <w:rPr>
                <w:noProof/>
                <w:webHidden/>
              </w:rPr>
              <w:fldChar w:fldCharType="separate"/>
            </w:r>
            <w:r w:rsidR="008D5AC0" w:rsidRPr="005308E6">
              <w:rPr>
                <w:noProof/>
                <w:webHidden/>
              </w:rPr>
              <w:t>23</w:t>
            </w:r>
            <w:r w:rsidR="00AE1024" w:rsidRPr="005308E6">
              <w:rPr>
                <w:noProof/>
                <w:webHidden/>
              </w:rPr>
              <w:fldChar w:fldCharType="end"/>
            </w:r>
          </w:hyperlink>
        </w:p>
        <w:p w14:paraId="07428D9B" w14:textId="5CD814B8" w:rsidR="00AE1024" w:rsidRPr="005308E6" w:rsidRDefault="009840E6">
          <w:pPr>
            <w:pStyle w:val="TDC2"/>
            <w:tabs>
              <w:tab w:val="left" w:pos="880"/>
              <w:tab w:val="right" w:leader="dot" w:pos="7590"/>
            </w:tabs>
            <w:rPr>
              <w:rFonts w:asciiTheme="minorHAnsi" w:eastAsiaTheme="minorEastAsia" w:hAnsiTheme="minorHAnsi" w:cstheme="minorBidi"/>
              <w:noProof/>
              <w:sz w:val="22"/>
              <w:lang w:bidi="ar-SA"/>
            </w:rPr>
          </w:pPr>
          <w:hyperlink w:anchor="_Toc500975728" w:history="1">
            <w:r w:rsidR="00AE1024" w:rsidRPr="005308E6">
              <w:rPr>
                <w:rStyle w:val="Hipervnculo"/>
                <w:noProof/>
              </w:rPr>
              <w:t>2.2.</w:t>
            </w:r>
            <w:r w:rsidR="00AE1024" w:rsidRPr="005308E6">
              <w:rPr>
                <w:rFonts w:asciiTheme="minorHAnsi" w:eastAsiaTheme="minorEastAsia" w:hAnsiTheme="minorHAnsi" w:cstheme="minorBidi"/>
                <w:noProof/>
                <w:sz w:val="22"/>
                <w:lang w:bidi="ar-SA"/>
              </w:rPr>
              <w:tab/>
            </w:r>
            <w:r w:rsidR="00AE1024" w:rsidRPr="005308E6">
              <w:rPr>
                <w:rStyle w:val="Hipervnculo"/>
                <w:noProof/>
              </w:rPr>
              <w:t>Estudio Bibliométrico</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_Toc500975728 \h </w:instrText>
            </w:r>
            <w:r w:rsidR="00AE1024" w:rsidRPr="005308E6">
              <w:rPr>
                <w:noProof/>
                <w:webHidden/>
              </w:rPr>
            </w:r>
            <w:r w:rsidR="00AE1024" w:rsidRPr="005308E6">
              <w:rPr>
                <w:noProof/>
                <w:webHidden/>
              </w:rPr>
              <w:fldChar w:fldCharType="separate"/>
            </w:r>
            <w:r w:rsidR="008D5AC0" w:rsidRPr="005308E6">
              <w:rPr>
                <w:noProof/>
                <w:webHidden/>
              </w:rPr>
              <w:t>25</w:t>
            </w:r>
            <w:r w:rsidR="00AE1024" w:rsidRPr="005308E6">
              <w:rPr>
                <w:noProof/>
                <w:webHidden/>
              </w:rPr>
              <w:fldChar w:fldCharType="end"/>
            </w:r>
          </w:hyperlink>
        </w:p>
        <w:p w14:paraId="1F3F2DAE" w14:textId="50E27FE7" w:rsidR="00AE1024" w:rsidRPr="005308E6" w:rsidRDefault="009840E6">
          <w:pPr>
            <w:pStyle w:val="TDC3"/>
            <w:tabs>
              <w:tab w:val="left" w:pos="1320"/>
              <w:tab w:val="right" w:leader="dot" w:pos="7590"/>
            </w:tabs>
            <w:rPr>
              <w:rFonts w:asciiTheme="minorHAnsi" w:eastAsiaTheme="minorEastAsia" w:hAnsiTheme="minorHAnsi" w:cstheme="minorBidi"/>
              <w:noProof/>
              <w:sz w:val="22"/>
              <w:lang w:bidi="ar-SA"/>
            </w:rPr>
          </w:pPr>
          <w:hyperlink w:anchor="_Toc500975729" w:history="1">
            <w:r w:rsidR="00AE1024" w:rsidRPr="005308E6">
              <w:rPr>
                <w:rStyle w:val="Hipervnculo"/>
                <w:noProof/>
              </w:rPr>
              <w:t>2.2.1.</w:t>
            </w:r>
            <w:r w:rsidR="00AE1024" w:rsidRPr="005308E6">
              <w:rPr>
                <w:rFonts w:asciiTheme="minorHAnsi" w:eastAsiaTheme="minorEastAsia" w:hAnsiTheme="minorHAnsi" w:cstheme="minorBidi"/>
                <w:noProof/>
                <w:sz w:val="22"/>
                <w:lang w:bidi="ar-SA"/>
              </w:rPr>
              <w:tab/>
            </w:r>
            <w:r w:rsidR="00AE1024" w:rsidRPr="005308E6">
              <w:rPr>
                <w:rStyle w:val="Hipervnculo"/>
                <w:noProof/>
              </w:rPr>
              <w:t>Bases de datos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_Toc500975729 \h </w:instrText>
            </w:r>
            <w:r w:rsidR="00AE1024" w:rsidRPr="005308E6">
              <w:rPr>
                <w:noProof/>
                <w:webHidden/>
              </w:rPr>
            </w:r>
            <w:r w:rsidR="00AE1024" w:rsidRPr="005308E6">
              <w:rPr>
                <w:noProof/>
                <w:webHidden/>
              </w:rPr>
              <w:fldChar w:fldCharType="separate"/>
            </w:r>
            <w:r w:rsidR="008D5AC0" w:rsidRPr="005308E6">
              <w:rPr>
                <w:noProof/>
                <w:webHidden/>
              </w:rPr>
              <w:t>25</w:t>
            </w:r>
            <w:r w:rsidR="00AE1024" w:rsidRPr="005308E6">
              <w:rPr>
                <w:noProof/>
                <w:webHidden/>
              </w:rPr>
              <w:fldChar w:fldCharType="end"/>
            </w:r>
          </w:hyperlink>
        </w:p>
        <w:p w14:paraId="55C832CB" w14:textId="00D61FB9" w:rsidR="00AE1024" w:rsidRPr="005308E6" w:rsidRDefault="009840E6">
          <w:pPr>
            <w:pStyle w:val="TDC3"/>
            <w:tabs>
              <w:tab w:val="left" w:pos="1320"/>
              <w:tab w:val="right" w:leader="dot" w:pos="7590"/>
            </w:tabs>
            <w:rPr>
              <w:rFonts w:asciiTheme="minorHAnsi" w:eastAsiaTheme="minorEastAsia" w:hAnsiTheme="minorHAnsi" w:cstheme="minorBidi"/>
              <w:noProof/>
              <w:sz w:val="22"/>
              <w:lang w:bidi="ar-SA"/>
            </w:rPr>
          </w:pPr>
          <w:hyperlink w:anchor="_Toc500975730" w:history="1">
            <w:r w:rsidR="00AE1024" w:rsidRPr="005308E6">
              <w:rPr>
                <w:rStyle w:val="Hipervnculo"/>
                <w:noProof/>
              </w:rPr>
              <w:t>2.2.2.</w:t>
            </w:r>
            <w:r w:rsidR="00AE1024" w:rsidRPr="005308E6">
              <w:rPr>
                <w:rFonts w:asciiTheme="minorHAnsi" w:eastAsiaTheme="minorEastAsia" w:hAnsiTheme="minorHAnsi" w:cstheme="minorBidi"/>
                <w:noProof/>
                <w:sz w:val="22"/>
                <w:lang w:bidi="ar-SA"/>
              </w:rPr>
              <w:tab/>
            </w:r>
            <w:r w:rsidR="00AE1024" w:rsidRPr="005308E6">
              <w:rPr>
                <w:rStyle w:val="Hipervnculo"/>
                <w:noProof/>
              </w:rPr>
              <w:t>Descriptores, criterios de búsqueda y alcances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_Toc500975730 \h </w:instrText>
            </w:r>
            <w:r w:rsidR="00AE1024" w:rsidRPr="005308E6">
              <w:rPr>
                <w:noProof/>
                <w:webHidden/>
              </w:rPr>
            </w:r>
            <w:r w:rsidR="00AE1024" w:rsidRPr="005308E6">
              <w:rPr>
                <w:noProof/>
                <w:webHidden/>
              </w:rPr>
              <w:fldChar w:fldCharType="separate"/>
            </w:r>
            <w:r w:rsidR="008D5AC0" w:rsidRPr="005308E6">
              <w:rPr>
                <w:noProof/>
                <w:webHidden/>
              </w:rPr>
              <w:t>26</w:t>
            </w:r>
            <w:r w:rsidR="00AE1024" w:rsidRPr="005308E6">
              <w:rPr>
                <w:noProof/>
                <w:webHidden/>
              </w:rPr>
              <w:fldChar w:fldCharType="end"/>
            </w:r>
          </w:hyperlink>
        </w:p>
        <w:p w14:paraId="7C5173A1" w14:textId="5683A262" w:rsidR="00AE1024" w:rsidRPr="005308E6" w:rsidRDefault="009840E6">
          <w:pPr>
            <w:pStyle w:val="TDC3"/>
            <w:tabs>
              <w:tab w:val="left" w:pos="1320"/>
              <w:tab w:val="right" w:leader="dot" w:pos="7590"/>
            </w:tabs>
            <w:rPr>
              <w:rFonts w:asciiTheme="minorHAnsi" w:eastAsiaTheme="minorEastAsia" w:hAnsiTheme="minorHAnsi" w:cstheme="minorBidi"/>
              <w:noProof/>
              <w:sz w:val="22"/>
              <w:lang w:bidi="ar-SA"/>
            </w:rPr>
          </w:pPr>
          <w:hyperlink w:anchor="_Toc500975731" w:history="1">
            <w:r w:rsidR="00AE1024" w:rsidRPr="005308E6">
              <w:rPr>
                <w:rStyle w:val="Hipervnculo"/>
                <w:noProof/>
              </w:rPr>
              <w:t>2.2.3.</w:t>
            </w:r>
            <w:r w:rsidR="00AE1024" w:rsidRPr="005308E6">
              <w:rPr>
                <w:rFonts w:asciiTheme="minorHAnsi" w:eastAsiaTheme="minorEastAsia" w:hAnsiTheme="minorHAnsi" w:cstheme="minorBidi"/>
                <w:noProof/>
                <w:sz w:val="22"/>
                <w:lang w:bidi="ar-SA"/>
              </w:rPr>
              <w:tab/>
            </w:r>
            <w:r w:rsidR="00AE1024" w:rsidRPr="005308E6">
              <w:rPr>
                <w:rStyle w:val="Hipervnculo"/>
                <w:noProof/>
              </w:rPr>
              <w:t>Metodología de trabajo</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_Toc500975731 \h </w:instrText>
            </w:r>
            <w:r w:rsidR="00AE1024" w:rsidRPr="005308E6">
              <w:rPr>
                <w:noProof/>
                <w:webHidden/>
              </w:rPr>
            </w:r>
            <w:r w:rsidR="00AE1024" w:rsidRPr="005308E6">
              <w:rPr>
                <w:noProof/>
                <w:webHidden/>
              </w:rPr>
              <w:fldChar w:fldCharType="separate"/>
            </w:r>
            <w:r w:rsidR="008D5AC0" w:rsidRPr="005308E6">
              <w:rPr>
                <w:noProof/>
                <w:webHidden/>
              </w:rPr>
              <w:t>27</w:t>
            </w:r>
            <w:r w:rsidR="00AE1024" w:rsidRPr="005308E6">
              <w:rPr>
                <w:noProof/>
                <w:webHidden/>
              </w:rPr>
              <w:fldChar w:fldCharType="end"/>
            </w:r>
          </w:hyperlink>
        </w:p>
        <w:p w14:paraId="5BCDD82E" w14:textId="089497B8" w:rsidR="00AE1024" w:rsidRPr="005308E6" w:rsidRDefault="009840E6">
          <w:pPr>
            <w:pStyle w:val="TDC3"/>
            <w:tabs>
              <w:tab w:val="left" w:pos="1320"/>
              <w:tab w:val="right" w:leader="dot" w:pos="7590"/>
            </w:tabs>
            <w:rPr>
              <w:rFonts w:asciiTheme="minorHAnsi" w:eastAsiaTheme="minorEastAsia" w:hAnsiTheme="minorHAnsi" w:cstheme="minorBidi"/>
              <w:noProof/>
              <w:sz w:val="22"/>
              <w:lang w:bidi="ar-SA"/>
            </w:rPr>
          </w:pPr>
          <w:hyperlink w:anchor="_Toc500975732" w:history="1">
            <w:r w:rsidR="00AE1024" w:rsidRPr="005308E6">
              <w:rPr>
                <w:rStyle w:val="Hipervnculo"/>
                <w:noProof/>
                <w:lang w:eastAsia="es-ES"/>
              </w:rPr>
              <w:t>2.2.4.</w:t>
            </w:r>
            <w:r w:rsidR="00AE1024" w:rsidRPr="005308E6">
              <w:rPr>
                <w:rFonts w:asciiTheme="minorHAnsi" w:eastAsiaTheme="minorEastAsia" w:hAnsiTheme="minorHAnsi" w:cstheme="minorBidi"/>
                <w:noProof/>
                <w:sz w:val="22"/>
                <w:lang w:bidi="ar-SA"/>
              </w:rPr>
              <w:tab/>
            </w:r>
            <w:r w:rsidR="00AE1024" w:rsidRPr="005308E6">
              <w:rPr>
                <w:rStyle w:val="Hipervnculo"/>
                <w:noProof/>
                <w:lang w:eastAsia="es-ES"/>
              </w:rPr>
              <w:t>Relevamiento general</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_Toc500975732 \h </w:instrText>
            </w:r>
            <w:r w:rsidR="00AE1024" w:rsidRPr="005308E6">
              <w:rPr>
                <w:noProof/>
                <w:webHidden/>
              </w:rPr>
            </w:r>
            <w:r w:rsidR="00AE1024" w:rsidRPr="005308E6">
              <w:rPr>
                <w:noProof/>
                <w:webHidden/>
              </w:rPr>
              <w:fldChar w:fldCharType="separate"/>
            </w:r>
            <w:r w:rsidR="008D5AC0" w:rsidRPr="005308E6">
              <w:rPr>
                <w:noProof/>
                <w:webHidden/>
              </w:rPr>
              <w:t>28</w:t>
            </w:r>
            <w:r w:rsidR="00AE1024" w:rsidRPr="005308E6">
              <w:rPr>
                <w:noProof/>
                <w:webHidden/>
              </w:rPr>
              <w:fldChar w:fldCharType="end"/>
            </w:r>
          </w:hyperlink>
        </w:p>
        <w:p w14:paraId="02EB3DBF" w14:textId="0D410D15" w:rsidR="00AE1024" w:rsidRPr="005308E6" w:rsidRDefault="009840E6">
          <w:pPr>
            <w:pStyle w:val="TDC3"/>
            <w:tabs>
              <w:tab w:val="left" w:pos="1320"/>
              <w:tab w:val="right" w:leader="dot" w:pos="7590"/>
            </w:tabs>
            <w:rPr>
              <w:rFonts w:asciiTheme="minorHAnsi" w:eastAsiaTheme="minorEastAsia" w:hAnsiTheme="minorHAnsi" w:cstheme="minorBidi"/>
              <w:noProof/>
              <w:sz w:val="22"/>
              <w:lang w:bidi="ar-SA"/>
            </w:rPr>
          </w:pPr>
          <w:hyperlink w:anchor="_Toc500975733" w:history="1">
            <w:r w:rsidR="00AE1024" w:rsidRPr="005308E6">
              <w:rPr>
                <w:rStyle w:val="Hipervnculo"/>
                <w:noProof/>
              </w:rPr>
              <w:t>2.2.5.</w:t>
            </w:r>
            <w:r w:rsidR="00AE1024" w:rsidRPr="005308E6">
              <w:rPr>
                <w:rFonts w:asciiTheme="minorHAnsi" w:eastAsiaTheme="minorEastAsia" w:hAnsiTheme="minorHAnsi" w:cstheme="minorBidi"/>
                <w:noProof/>
                <w:sz w:val="22"/>
                <w:lang w:bidi="ar-SA"/>
              </w:rPr>
              <w:tab/>
            </w:r>
            <w:r w:rsidR="00AE1024" w:rsidRPr="005308E6">
              <w:rPr>
                <w:rStyle w:val="Hipervnculo"/>
                <w:noProof/>
              </w:rPr>
              <w:t>Documentos más citados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_Toc500975733 \h </w:instrText>
            </w:r>
            <w:r w:rsidR="00AE1024" w:rsidRPr="005308E6">
              <w:rPr>
                <w:noProof/>
                <w:webHidden/>
              </w:rPr>
            </w:r>
            <w:r w:rsidR="00AE1024" w:rsidRPr="005308E6">
              <w:rPr>
                <w:noProof/>
                <w:webHidden/>
              </w:rPr>
              <w:fldChar w:fldCharType="separate"/>
            </w:r>
            <w:r w:rsidR="008D5AC0" w:rsidRPr="005308E6">
              <w:rPr>
                <w:noProof/>
                <w:webHidden/>
              </w:rPr>
              <w:t>31</w:t>
            </w:r>
            <w:r w:rsidR="00AE1024" w:rsidRPr="005308E6">
              <w:rPr>
                <w:noProof/>
                <w:webHidden/>
              </w:rPr>
              <w:fldChar w:fldCharType="end"/>
            </w:r>
          </w:hyperlink>
        </w:p>
        <w:p w14:paraId="15AC847B" w14:textId="6EC8840B" w:rsidR="00AE1024" w:rsidRPr="005308E6" w:rsidRDefault="009840E6">
          <w:pPr>
            <w:pStyle w:val="TDC3"/>
            <w:tabs>
              <w:tab w:val="left" w:pos="1320"/>
              <w:tab w:val="right" w:leader="dot" w:pos="7590"/>
            </w:tabs>
            <w:rPr>
              <w:rFonts w:asciiTheme="minorHAnsi" w:eastAsiaTheme="minorEastAsia" w:hAnsiTheme="minorHAnsi" w:cstheme="minorBidi"/>
              <w:noProof/>
              <w:sz w:val="22"/>
              <w:lang w:bidi="ar-SA"/>
            </w:rPr>
          </w:pPr>
          <w:hyperlink w:anchor="_Toc500975734" w:history="1">
            <w:r w:rsidR="00AE1024" w:rsidRPr="005308E6">
              <w:rPr>
                <w:rStyle w:val="Hipervnculo"/>
                <w:noProof/>
              </w:rPr>
              <w:t>2.2.6.</w:t>
            </w:r>
            <w:r w:rsidR="00AE1024" w:rsidRPr="005308E6">
              <w:rPr>
                <w:rFonts w:asciiTheme="minorHAnsi" w:eastAsiaTheme="minorEastAsia" w:hAnsiTheme="minorHAnsi" w:cstheme="minorBidi"/>
                <w:noProof/>
                <w:sz w:val="22"/>
                <w:lang w:bidi="ar-SA"/>
              </w:rPr>
              <w:tab/>
            </w:r>
            <w:r w:rsidR="00AE1024" w:rsidRPr="005308E6">
              <w:rPr>
                <w:rStyle w:val="Hipervnculo"/>
                <w:noProof/>
                <w:spacing w:val="2"/>
              </w:rPr>
              <w:t>Títulos</w:t>
            </w:r>
            <w:r w:rsidR="00AE1024" w:rsidRPr="005308E6">
              <w:rPr>
                <w:rStyle w:val="Hipervnculo"/>
                <w:noProof/>
                <w:spacing w:val="-19"/>
              </w:rPr>
              <w:t xml:space="preserve"> </w:t>
            </w:r>
            <w:r w:rsidR="00AE1024" w:rsidRPr="005308E6">
              <w:rPr>
                <w:rStyle w:val="Hipervnculo"/>
                <w:noProof/>
              </w:rPr>
              <w:t>relevados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_Toc500975734 \h </w:instrText>
            </w:r>
            <w:r w:rsidR="00AE1024" w:rsidRPr="005308E6">
              <w:rPr>
                <w:noProof/>
                <w:webHidden/>
              </w:rPr>
            </w:r>
            <w:r w:rsidR="00AE1024" w:rsidRPr="005308E6">
              <w:rPr>
                <w:noProof/>
                <w:webHidden/>
              </w:rPr>
              <w:fldChar w:fldCharType="separate"/>
            </w:r>
            <w:r w:rsidR="008D5AC0" w:rsidRPr="005308E6">
              <w:rPr>
                <w:noProof/>
                <w:webHidden/>
              </w:rPr>
              <w:t>32</w:t>
            </w:r>
            <w:r w:rsidR="00AE1024" w:rsidRPr="005308E6">
              <w:rPr>
                <w:noProof/>
                <w:webHidden/>
              </w:rPr>
              <w:fldChar w:fldCharType="end"/>
            </w:r>
          </w:hyperlink>
        </w:p>
        <w:p w14:paraId="16633017" w14:textId="1A5F05C3" w:rsidR="00AE1024" w:rsidRPr="005308E6" w:rsidRDefault="009840E6">
          <w:pPr>
            <w:pStyle w:val="TDC3"/>
            <w:tabs>
              <w:tab w:val="left" w:pos="1320"/>
              <w:tab w:val="right" w:leader="dot" w:pos="7590"/>
            </w:tabs>
            <w:rPr>
              <w:rFonts w:asciiTheme="minorHAnsi" w:eastAsiaTheme="minorEastAsia" w:hAnsiTheme="minorHAnsi" w:cstheme="minorBidi"/>
              <w:noProof/>
              <w:sz w:val="22"/>
              <w:lang w:bidi="ar-SA"/>
            </w:rPr>
          </w:pPr>
          <w:hyperlink w:anchor="_Toc500975735" w:history="1">
            <w:r w:rsidR="00AE1024" w:rsidRPr="005308E6">
              <w:rPr>
                <w:rStyle w:val="Hipervnculo"/>
                <w:noProof/>
              </w:rPr>
              <w:t>2.2.7.</w:t>
            </w:r>
            <w:r w:rsidR="00AE1024" w:rsidRPr="005308E6">
              <w:rPr>
                <w:rFonts w:asciiTheme="minorHAnsi" w:eastAsiaTheme="minorEastAsia" w:hAnsiTheme="minorHAnsi" w:cstheme="minorBidi"/>
                <w:noProof/>
                <w:sz w:val="22"/>
                <w:lang w:bidi="ar-SA"/>
              </w:rPr>
              <w:tab/>
            </w:r>
            <w:r w:rsidR="00AE1024" w:rsidRPr="005308E6">
              <w:rPr>
                <w:rStyle w:val="Hipervnculo"/>
                <w:noProof/>
              </w:rPr>
              <w:t>Autores Relevados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_Toc500975735 \h </w:instrText>
            </w:r>
            <w:r w:rsidR="00AE1024" w:rsidRPr="005308E6">
              <w:rPr>
                <w:noProof/>
                <w:webHidden/>
              </w:rPr>
            </w:r>
            <w:r w:rsidR="00AE1024" w:rsidRPr="005308E6">
              <w:rPr>
                <w:noProof/>
                <w:webHidden/>
              </w:rPr>
              <w:fldChar w:fldCharType="separate"/>
            </w:r>
            <w:r w:rsidR="008D5AC0" w:rsidRPr="005308E6">
              <w:rPr>
                <w:noProof/>
                <w:webHidden/>
              </w:rPr>
              <w:t>34</w:t>
            </w:r>
            <w:r w:rsidR="00AE1024" w:rsidRPr="005308E6">
              <w:rPr>
                <w:noProof/>
                <w:webHidden/>
              </w:rPr>
              <w:fldChar w:fldCharType="end"/>
            </w:r>
          </w:hyperlink>
        </w:p>
        <w:p w14:paraId="76389ED2" w14:textId="4C761241" w:rsidR="00AE1024" w:rsidRPr="005308E6" w:rsidRDefault="009840E6">
          <w:pPr>
            <w:pStyle w:val="TDC3"/>
            <w:tabs>
              <w:tab w:val="left" w:pos="1320"/>
              <w:tab w:val="right" w:leader="dot" w:pos="7590"/>
            </w:tabs>
            <w:rPr>
              <w:rFonts w:asciiTheme="minorHAnsi" w:eastAsiaTheme="minorEastAsia" w:hAnsiTheme="minorHAnsi" w:cstheme="minorBidi"/>
              <w:noProof/>
              <w:sz w:val="22"/>
              <w:lang w:bidi="ar-SA"/>
            </w:rPr>
          </w:pPr>
          <w:hyperlink w:anchor="_Toc500975736" w:history="1">
            <w:r w:rsidR="00AE1024" w:rsidRPr="005308E6">
              <w:rPr>
                <w:rStyle w:val="Hipervnculo"/>
                <w:noProof/>
              </w:rPr>
              <w:t>2.2.8.</w:t>
            </w:r>
            <w:r w:rsidR="00AE1024" w:rsidRPr="005308E6">
              <w:rPr>
                <w:rFonts w:asciiTheme="minorHAnsi" w:eastAsiaTheme="minorEastAsia" w:hAnsiTheme="minorHAnsi" w:cstheme="minorBidi"/>
                <w:noProof/>
                <w:sz w:val="22"/>
                <w:lang w:bidi="ar-SA"/>
              </w:rPr>
              <w:tab/>
            </w:r>
            <w:r w:rsidR="00AE1024" w:rsidRPr="005308E6">
              <w:rPr>
                <w:rStyle w:val="Hipervnculo"/>
                <w:noProof/>
              </w:rPr>
              <w:t>Idioma de documentos.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_Toc500975736 \h </w:instrText>
            </w:r>
            <w:r w:rsidR="00AE1024" w:rsidRPr="005308E6">
              <w:rPr>
                <w:noProof/>
                <w:webHidden/>
              </w:rPr>
            </w:r>
            <w:r w:rsidR="00AE1024" w:rsidRPr="005308E6">
              <w:rPr>
                <w:noProof/>
                <w:webHidden/>
              </w:rPr>
              <w:fldChar w:fldCharType="separate"/>
            </w:r>
            <w:r w:rsidR="008D5AC0" w:rsidRPr="005308E6">
              <w:rPr>
                <w:noProof/>
                <w:webHidden/>
              </w:rPr>
              <w:t>35</w:t>
            </w:r>
            <w:r w:rsidR="00AE1024" w:rsidRPr="005308E6">
              <w:rPr>
                <w:noProof/>
                <w:webHidden/>
              </w:rPr>
              <w:fldChar w:fldCharType="end"/>
            </w:r>
          </w:hyperlink>
        </w:p>
        <w:p w14:paraId="7531CE87" w14:textId="72056AEB" w:rsidR="00AE1024" w:rsidRPr="005308E6" w:rsidRDefault="009840E6">
          <w:pPr>
            <w:pStyle w:val="TDC3"/>
            <w:tabs>
              <w:tab w:val="left" w:pos="1320"/>
              <w:tab w:val="right" w:leader="dot" w:pos="7590"/>
            </w:tabs>
            <w:rPr>
              <w:rFonts w:asciiTheme="minorHAnsi" w:eastAsiaTheme="minorEastAsia" w:hAnsiTheme="minorHAnsi" w:cstheme="minorBidi"/>
              <w:noProof/>
              <w:sz w:val="22"/>
              <w:lang w:bidi="ar-SA"/>
            </w:rPr>
          </w:pPr>
          <w:hyperlink w:anchor="_Toc500975737" w:history="1">
            <w:r w:rsidR="00AE1024" w:rsidRPr="005308E6">
              <w:rPr>
                <w:rStyle w:val="Hipervnculo"/>
                <w:noProof/>
              </w:rPr>
              <w:t>2.2.9.</w:t>
            </w:r>
            <w:r w:rsidR="00AE1024" w:rsidRPr="005308E6">
              <w:rPr>
                <w:rFonts w:asciiTheme="minorHAnsi" w:eastAsiaTheme="minorEastAsia" w:hAnsiTheme="minorHAnsi" w:cstheme="minorBidi"/>
                <w:noProof/>
                <w:sz w:val="22"/>
                <w:lang w:bidi="ar-SA"/>
              </w:rPr>
              <w:tab/>
            </w:r>
            <w:r w:rsidR="00AE1024" w:rsidRPr="005308E6">
              <w:rPr>
                <w:rStyle w:val="Hipervnculo"/>
                <w:noProof/>
              </w:rPr>
              <w:t>Conclusiones para el relevamiento</w:t>
            </w:r>
            <w:r w:rsidR="00AE1024" w:rsidRPr="005308E6">
              <w:rPr>
                <w:rStyle w:val="Hipervnculo"/>
                <w:noProof/>
                <w:spacing w:val="-19"/>
              </w:rPr>
              <w:t xml:space="preserve"> </w:t>
            </w:r>
            <w:r w:rsidR="00AE1024" w:rsidRPr="005308E6">
              <w:rPr>
                <w:rStyle w:val="Hipervnculo"/>
                <w:noProof/>
                <w:spacing w:val="1"/>
              </w:rPr>
              <w:t>inicial</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_Toc500975737 \h </w:instrText>
            </w:r>
            <w:r w:rsidR="00AE1024" w:rsidRPr="005308E6">
              <w:rPr>
                <w:noProof/>
                <w:webHidden/>
              </w:rPr>
            </w:r>
            <w:r w:rsidR="00AE1024" w:rsidRPr="005308E6">
              <w:rPr>
                <w:noProof/>
                <w:webHidden/>
              </w:rPr>
              <w:fldChar w:fldCharType="separate"/>
            </w:r>
            <w:r w:rsidR="008D5AC0" w:rsidRPr="005308E6">
              <w:rPr>
                <w:noProof/>
                <w:webHidden/>
              </w:rPr>
              <w:t>36</w:t>
            </w:r>
            <w:r w:rsidR="00AE1024" w:rsidRPr="005308E6">
              <w:rPr>
                <w:noProof/>
                <w:webHidden/>
              </w:rPr>
              <w:fldChar w:fldCharType="end"/>
            </w:r>
          </w:hyperlink>
        </w:p>
        <w:p w14:paraId="12CD1525" w14:textId="3C874E6D" w:rsidR="00AE1024" w:rsidRPr="005308E6" w:rsidRDefault="009840E6">
          <w:pPr>
            <w:pStyle w:val="TDC3"/>
            <w:tabs>
              <w:tab w:val="left" w:pos="1540"/>
              <w:tab w:val="right" w:leader="dot" w:pos="7590"/>
            </w:tabs>
            <w:rPr>
              <w:rFonts w:asciiTheme="minorHAnsi" w:eastAsiaTheme="minorEastAsia" w:hAnsiTheme="minorHAnsi" w:cstheme="minorBidi"/>
              <w:noProof/>
              <w:sz w:val="22"/>
              <w:lang w:bidi="ar-SA"/>
            </w:rPr>
          </w:pPr>
          <w:hyperlink w:anchor="_Toc500975738" w:history="1">
            <w:r w:rsidR="00AE1024" w:rsidRPr="005308E6">
              <w:rPr>
                <w:rStyle w:val="Hipervnculo"/>
                <w:noProof/>
              </w:rPr>
              <w:t>2.2.10.</w:t>
            </w:r>
            <w:r w:rsidR="00AE1024" w:rsidRPr="005308E6">
              <w:rPr>
                <w:rFonts w:asciiTheme="minorHAnsi" w:eastAsiaTheme="minorEastAsia" w:hAnsiTheme="minorHAnsi" w:cstheme="minorBidi"/>
                <w:noProof/>
                <w:sz w:val="22"/>
                <w:lang w:bidi="ar-SA"/>
              </w:rPr>
              <w:tab/>
            </w:r>
            <w:r w:rsidR="00AE1024" w:rsidRPr="005308E6">
              <w:rPr>
                <w:rStyle w:val="Hipervnculo"/>
                <w:noProof/>
              </w:rPr>
              <w:t>Introducción</w:t>
            </w:r>
            <w:r w:rsidR="00AE1024" w:rsidRPr="005308E6">
              <w:rPr>
                <w:rStyle w:val="Hipervnculo"/>
                <w:noProof/>
                <w:spacing w:val="-14"/>
              </w:rPr>
              <w:t xml:space="preserve"> </w:t>
            </w:r>
            <w:r w:rsidR="00AE1024" w:rsidRPr="005308E6">
              <w:rPr>
                <w:rStyle w:val="Hipervnculo"/>
                <w:noProof/>
              </w:rPr>
              <w:t>al</w:t>
            </w:r>
            <w:r w:rsidR="00AE1024" w:rsidRPr="005308E6">
              <w:rPr>
                <w:rStyle w:val="Hipervnculo"/>
                <w:noProof/>
                <w:spacing w:val="8"/>
              </w:rPr>
              <w:t xml:space="preserve"> </w:t>
            </w:r>
            <w:r w:rsidR="00AE1024" w:rsidRPr="005308E6">
              <w:rPr>
                <w:rStyle w:val="Hipervnculo"/>
                <w:noProof/>
              </w:rPr>
              <w:t>estudio</w:t>
            </w:r>
            <w:r w:rsidR="00AE1024" w:rsidRPr="005308E6">
              <w:rPr>
                <w:rStyle w:val="Hipervnculo"/>
                <w:noProof/>
                <w:spacing w:val="-16"/>
              </w:rPr>
              <w:t xml:space="preserve"> </w:t>
            </w:r>
            <w:r w:rsidR="00AE1024" w:rsidRPr="005308E6">
              <w:rPr>
                <w:rStyle w:val="Hipervnculo"/>
                <w:noProof/>
              </w:rPr>
              <w:t>bibliométrico</w:t>
            </w:r>
            <w:r w:rsidR="00AE1024" w:rsidRPr="005308E6">
              <w:rPr>
                <w:rStyle w:val="Hipervnculo"/>
                <w:noProof/>
                <w:spacing w:val="-16"/>
              </w:rPr>
              <w:t xml:space="preserve"> </w:t>
            </w:r>
            <w:r w:rsidR="00AE1024" w:rsidRPr="005308E6">
              <w:rPr>
                <w:rStyle w:val="Hipervnculo"/>
                <w:noProof/>
              </w:rPr>
              <w:t>y</w:t>
            </w:r>
            <w:r w:rsidR="00AE1024" w:rsidRPr="005308E6">
              <w:rPr>
                <w:rStyle w:val="Hipervnculo"/>
                <w:noProof/>
                <w:spacing w:val="-17"/>
              </w:rPr>
              <w:t xml:space="preserve"> </w:t>
            </w:r>
            <w:r w:rsidR="00AE1024" w:rsidRPr="005308E6">
              <w:rPr>
                <w:rStyle w:val="Hipervnculo"/>
                <w:noProof/>
              </w:rPr>
              <w:t>de</w:t>
            </w:r>
            <w:r w:rsidR="00AE1024" w:rsidRPr="005308E6">
              <w:rPr>
                <w:rStyle w:val="Hipervnculo"/>
                <w:noProof/>
                <w:spacing w:val="-2"/>
              </w:rPr>
              <w:t xml:space="preserve"> </w:t>
            </w:r>
            <w:r w:rsidR="00AE1024" w:rsidRPr="005308E6">
              <w:rPr>
                <w:rStyle w:val="Hipervnculo"/>
                <w:noProof/>
                <w:spacing w:val="2"/>
              </w:rPr>
              <w:t>tipo</w:t>
            </w:r>
            <w:r w:rsidR="00AE1024" w:rsidRPr="005308E6">
              <w:rPr>
                <w:rStyle w:val="Hipervnculo"/>
                <w:noProof/>
                <w:spacing w:val="-16"/>
              </w:rPr>
              <w:t xml:space="preserve"> </w:t>
            </w:r>
            <w:r w:rsidR="00AE1024" w:rsidRPr="005308E6">
              <w:rPr>
                <w:rStyle w:val="Hipervnculo"/>
                <w:noProof/>
              </w:rPr>
              <w:t>almetric</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_Toc500975738 \h </w:instrText>
            </w:r>
            <w:r w:rsidR="00AE1024" w:rsidRPr="005308E6">
              <w:rPr>
                <w:noProof/>
                <w:webHidden/>
              </w:rPr>
            </w:r>
            <w:r w:rsidR="00AE1024" w:rsidRPr="005308E6">
              <w:rPr>
                <w:noProof/>
                <w:webHidden/>
              </w:rPr>
              <w:fldChar w:fldCharType="separate"/>
            </w:r>
            <w:r w:rsidR="008D5AC0" w:rsidRPr="005308E6">
              <w:rPr>
                <w:noProof/>
                <w:webHidden/>
              </w:rPr>
              <w:t>36</w:t>
            </w:r>
            <w:r w:rsidR="00AE1024" w:rsidRPr="005308E6">
              <w:rPr>
                <w:noProof/>
                <w:webHidden/>
              </w:rPr>
              <w:fldChar w:fldCharType="end"/>
            </w:r>
          </w:hyperlink>
        </w:p>
        <w:p w14:paraId="60B0E8E8" w14:textId="671684C3" w:rsidR="00AE1024" w:rsidRPr="005308E6" w:rsidRDefault="009840E6">
          <w:pPr>
            <w:pStyle w:val="TDC3"/>
            <w:tabs>
              <w:tab w:val="left" w:pos="1540"/>
              <w:tab w:val="right" w:leader="dot" w:pos="7590"/>
            </w:tabs>
            <w:rPr>
              <w:rFonts w:asciiTheme="minorHAnsi" w:eastAsiaTheme="minorEastAsia" w:hAnsiTheme="minorHAnsi" w:cstheme="minorBidi"/>
              <w:noProof/>
              <w:sz w:val="22"/>
              <w:lang w:bidi="ar-SA"/>
            </w:rPr>
          </w:pPr>
          <w:hyperlink w:anchor="_Toc500975739" w:history="1">
            <w:r w:rsidR="00AE1024" w:rsidRPr="005308E6">
              <w:rPr>
                <w:rStyle w:val="Hipervnculo"/>
                <w:noProof/>
              </w:rPr>
              <w:t>2.2.11.</w:t>
            </w:r>
            <w:r w:rsidR="00AE1024" w:rsidRPr="005308E6">
              <w:rPr>
                <w:rFonts w:asciiTheme="minorHAnsi" w:eastAsiaTheme="minorEastAsia" w:hAnsiTheme="minorHAnsi" w:cstheme="minorBidi"/>
                <w:noProof/>
                <w:sz w:val="22"/>
                <w:lang w:bidi="ar-SA"/>
              </w:rPr>
              <w:tab/>
            </w:r>
            <w:r w:rsidR="00AE1024" w:rsidRPr="005308E6">
              <w:rPr>
                <w:rStyle w:val="Hipervnculo"/>
                <w:noProof/>
              </w:rPr>
              <w:t>Títulos de las publicaciones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_Toc500975739 \h </w:instrText>
            </w:r>
            <w:r w:rsidR="00AE1024" w:rsidRPr="005308E6">
              <w:rPr>
                <w:noProof/>
                <w:webHidden/>
              </w:rPr>
            </w:r>
            <w:r w:rsidR="00AE1024" w:rsidRPr="005308E6">
              <w:rPr>
                <w:noProof/>
                <w:webHidden/>
              </w:rPr>
              <w:fldChar w:fldCharType="separate"/>
            </w:r>
            <w:r w:rsidR="008D5AC0" w:rsidRPr="005308E6">
              <w:rPr>
                <w:noProof/>
                <w:webHidden/>
              </w:rPr>
              <w:t>39</w:t>
            </w:r>
            <w:r w:rsidR="00AE1024" w:rsidRPr="005308E6">
              <w:rPr>
                <w:noProof/>
                <w:webHidden/>
              </w:rPr>
              <w:fldChar w:fldCharType="end"/>
            </w:r>
          </w:hyperlink>
        </w:p>
        <w:p w14:paraId="7DE3FC85" w14:textId="472B5121" w:rsidR="00AE1024" w:rsidRPr="005308E6" w:rsidRDefault="009840E6">
          <w:pPr>
            <w:pStyle w:val="TDC3"/>
            <w:tabs>
              <w:tab w:val="left" w:pos="1540"/>
              <w:tab w:val="right" w:leader="dot" w:pos="7590"/>
            </w:tabs>
            <w:rPr>
              <w:rFonts w:asciiTheme="minorHAnsi" w:eastAsiaTheme="minorEastAsia" w:hAnsiTheme="minorHAnsi" w:cstheme="minorBidi"/>
              <w:noProof/>
              <w:sz w:val="22"/>
              <w:lang w:bidi="ar-SA"/>
            </w:rPr>
          </w:pPr>
          <w:hyperlink w:anchor="_Toc500975740" w:history="1">
            <w:r w:rsidR="00AE1024" w:rsidRPr="005308E6">
              <w:rPr>
                <w:rStyle w:val="Hipervnculo"/>
                <w:noProof/>
              </w:rPr>
              <w:t>2.2.12.</w:t>
            </w:r>
            <w:r w:rsidR="00AE1024" w:rsidRPr="005308E6">
              <w:rPr>
                <w:rFonts w:asciiTheme="minorHAnsi" w:eastAsiaTheme="minorEastAsia" w:hAnsiTheme="minorHAnsi" w:cstheme="minorBidi"/>
                <w:noProof/>
                <w:sz w:val="22"/>
                <w:lang w:bidi="ar-SA"/>
              </w:rPr>
              <w:tab/>
            </w:r>
            <w:r w:rsidR="00AE1024" w:rsidRPr="005308E6">
              <w:rPr>
                <w:rStyle w:val="Hipervnculo"/>
                <w:noProof/>
              </w:rPr>
              <w:t>Calidad de los títulos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_Toc500975740 \h </w:instrText>
            </w:r>
            <w:r w:rsidR="00AE1024" w:rsidRPr="005308E6">
              <w:rPr>
                <w:noProof/>
                <w:webHidden/>
              </w:rPr>
            </w:r>
            <w:r w:rsidR="00AE1024" w:rsidRPr="005308E6">
              <w:rPr>
                <w:noProof/>
                <w:webHidden/>
              </w:rPr>
              <w:fldChar w:fldCharType="separate"/>
            </w:r>
            <w:r w:rsidR="008D5AC0" w:rsidRPr="005308E6">
              <w:rPr>
                <w:noProof/>
                <w:webHidden/>
              </w:rPr>
              <w:t>39</w:t>
            </w:r>
            <w:r w:rsidR="00AE1024" w:rsidRPr="005308E6">
              <w:rPr>
                <w:noProof/>
                <w:webHidden/>
              </w:rPr>
              <w:fldChar w:fldCharType="end"/>
            </w:r>
          </w:hyperlink>
        </w:p>
        <w:p w14:paraId="2E5B7E44" w14:textId="5F4D11EB" w:rsidR="00AE1024" w:rsidRPr="005308E6" w:rsidRDefault="009840E6">
          <w:pPr>
            <w:pStyle w:val="TDC3"/>
            <w:tabs>
              <w:tab w:val="left" w:pos="1540"/>
              <w:tab w:val="right" w:leader="dot" w:pos="7590"/>
            </w:tabs>
            <w:rPr>
              <w:rFonts w:asciiTheme="minorHAnsi" w:eastAsiaTheme="minorEastAsia" w:hAnsiTheme="minorHAnsi" w:cstheme="minorBidi"/>
              <w:noProof/>
              <w:sz w:val="22"/>
              <w:lang w:bidi="ar-SA"/>
            </w:rPr>
          </w:pPr>
          <w:hyperlink w:anchor="_Toc500975741" w:history="1">
            <w:r w:rsidR="00AE1024" w:rsidRPr="005308E6">
              <w:rPr>
                <w:rStyle w:val="Hipervnculo"/>
                <w:noProof/>
              </w:rPr>
              <w:t>2.2.13.</w:t>
            </w:r>
            <w:r w:rsidR="00AE1024" w:rsidRPr="005308E6">
              <w:rPr>
                <w:rFonts w:asciiTheme="minorHAnsi" w:eastAsiaTheme="minorEastAsia" w:hAnsiTheme="minorHAnsi" w:cstheme="minorBidi"/>
                <w:noProof/>
                <w:sz w:val="22"/>
                <w:lang w:bidi="ar-SA"/>
              </w:rPr>
              <w:tab/>
            </w:r>
            <w:r w:rsidR="00AE1024" w:rsidRPr="005308E6">
              <w:rPr>
                <w:rStyle w:val="Hipervnculo"/>
                <w:noProof/>
              </w:rPr>
              <w:t>Impacto editorial analizadas con POP</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_Toc500975741 \h </w:instrText>
            </w:r>
            <w:r w:rsidR="00AE1024" w:rsidRPr="005308E6">
              <w:rPr>
                <w:noProof/>
                <w:webHidden/>
              </w:rPr>
            </w:r>
            <w:r w:rsidR="00AE1024" w:rsidRPr="005308E6">
              <w:rPr>
                <w:noProof/>
                <w:webHidden/>
              </w:rPr>
              <w:fldChar w:fldCharType="separate"/>
            </w:r>
            <w:r w:rsidR="008D5AC0" w:rsidRPr="005308E6">
              <w:rPr>
                <w:noProof/>
                <w:webHidden/>
              </w:rPr>
              <w:t>41</w:t>
            </w:r>
            <w:r w:rsidR="00AE1024" w:rsidRPr="005308E6">
              <w:rPr>
                <w:noProof/>
                <w:webHidden/>
              </w:rPr>
              <w:fldChar w:fldCharType="end"/>
            </w:r>
          </w:hyperlink>
        </w:p>
        <w:p w14:paraId="0707CB9A" w14:textId="0A0022AD" w:rsidR="00AE1024" w:rsidRPr="005308E6" w:rsidRDefault="009840E6">
          <w:pPr>
            <w:pStyle w:val="TDC3"/>
            <w:tabs>
              <w:tab w:val="left" w:pos="1540"/>
              <w:tab w:val="right" w:leader="dot" w:pos="7590"/>
            </w:tabs>
            <w:rPr>
              <w:rFonts w:asciiTheme="minorHAnsi" w:eastAsiaTheme="minorEastAsia" w:hAnsiTheme="minorHAnsi" w:cstheme="minorBidi"/>
              <w:noProof/>
              <w:sz w:val="22"/>
              <w:lang w:bidi="ar-SA"/>
            </w:rPr>
          </w:pPr>
          <w:hyperlink w:anchor="_Toc500975742" w:history="1">
            <w:r w:rsidR="00AE1024" w:rsidRPr="005308E6">
              <w:rPr>
                <w:rStyle w:val="Hipervnculo"/>
                <w:noProof/>
              </w:rPr>
              <w:t>2.2.14.</w:t>
            </w:r>
            <w:r w:rsidR="00AE1024" w:rsidRPr="005308E6">
              <w:rPr>
                <w:rFonts w:asciiTheme="minorHAnsi" w:eastAsiaTheme="minorEastAsia" w:hAnsiTheme="minorHAnsi" w:cstheme="minorBidi"/>
                <w:noProof/>
                <w:sz w:val="22"/>
                <w:lang w:bidi="ar-SA"/>
              </w:rPr>
              <w:tab/>
            </w:r>
            <w:r w:rsidR="00AE1024" w:rsidRPr="005308E6">
              <w:rPr>
                <w:rStyle w:val="Hipervnculo"/>
                <w:noProof/>
              </w:rPr>
              <w:t>Conclusión de acuerdo a la editorial</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_Toc500975742 \h </w:instrText>
            </w:r>
            <w:r w:rsidR="00AE1024" w:rsidRPr="005308E6">
              <w:rPr>
                <w:noProof/>
                <w:webHidden/>
              </w:rPr>
            </w:r>
            <w:r w:rsidR="00AE1024" w:rsidRPr="005308E6">
              <w:rPr>
                <w:noProof/>
                <w:webHidden/>
              </w:rPr>
              <w:fldChar w:fldCharType="separate"/>
            </w:r>
            <w:r w:rsidR="008D5AC0" w:rsidRPr="005308E6">
              <w:rPr>
                <w:noProof/>
                <w:webHidden/>
              </w:rPr>
              <w:t>41</w:t>
            </w:r>
            <w:r w:rsidR="00AE1024" w:rsidRPr="005308E6">
              <w:rPr>
                <w:noProof/>
                <w:webHidden/>
              </w:rPr>
              <w:fldChar w:fldCharType="end"/>
            </w:r>
          </w:hyperlink>
        </w:p>
        <w:p w14:paraId="511A7EB4" w14:textId="04ABB89D" w:rsidR="00AE1024" w:rsidRPr="005308E6" w:rsidRDefault="009840E6">
          <w:pPr>
            <w:pStyle w:val="TDC3"/>
            <w:tabs>
              <w:tab w:val="left" w:pos="1540"/>
              <w:tab w:val="right" w:leader="dot" w:pos="7590"/>
            </w:tabs>
            <w:rPr>
              <w:rFonts w:asciiTheme="minorHAnsi" w:eastAsiaTheme="minorEastAsia" w:hAnsiTheme="minorHAnsi" w:cstheme="minorBidi"/>
              <w:noProof/>
              <w:sz w:val="22"/>
              <w:lang w:bidi="ar-SA"/>
            </w:rPr>
          </w:pPr>
          <w:hyperlink w:anchor="_Toc500975743" w:history="1">
            <w:r w:rsidR="00AE1024" w:rsidRPr="005308E6">
              <w:rPr>
                <w:rStyle w:val="Hipervnculo"/>
                <w:noProof/>
              </w:rPr>
              <w:t>2.2.15.</w:t>
            </w:r>
            <w:r w:rsidR="00AE1024" w:rsidRPr="005308E6">
              <w:rPr>
                <w:rFonts w:asciiTheme="minorHAnsi" w:eastAsiaTheme="minorEastAsia" w:hAnsiTheme="minorHAnsi" w:cstheme="minorBidi"/>
                <w:noProof/>
                <w:sz w:val="22"/>
                <w:lang w:bidi="ar-SA"/>
              </w:rPr>
              <w:tab/>
            </w:r>
            <w:r w:rsidR="00AE1024" w:rsidRPr="005308E6">
              <w:rPr>
                <w:rStyle w:val="Hipervnculo"/>
                <w:noProof/>
              </w:rPr>
              <w:t>Calidad de autores.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_Toc500975743 \h </w:instrText>
            </w:r>
            <w:r w:rsidR="00AE1024" w:rsidRPr="005308E6">
              <w:rPr>
                <w:noProof/>
                <w:webHidden/>
              </w:rPr>
            </w:r>
            <w:r w:rsidR="00AE1024" w:rsidRPr="005308E6">
              <w:rPr>
                <w:noProof/>
                <w:webHidden/>
              </w:rPr>
              <w:fldChar w:fldCharType="separate"/>
            </w:r>
            <w:r w:rsidR="008D5AC0" w:rsidRPr="005308E6">
              <w:rPr>
                <w:noProof/>
                <w:webHidden/>
              </w:rPr>
              <w:t>42</w:t>
            </w:r>
            <w:r w:rsidR="00AE1024" w:rsidRPr="005308E6">
              <w:rPr>
                <w:noProof/>
                <w:webHidden/>
              </w:rPr>
              <w:fldChar w:fldCharType="end"/>
            </w:r>
          </w:hyperlink>
        </w:p>
        <w:p w14:paraId="007B9C3B" w14:textId="115A5FB9" w:rsidR="00AE1024" w:rsidRPr="005308E6" w:rsidRDefault="009840E6">
          <w:pPr>
            <w:pStyle w:val="TDC3"/>
            <w:tabs>
              <w:tab w:val="left" w:pos="1540"/>
              <w:tab w:val="right" w:leader="dot" w:pos="7590"/>
            </w:tabs>
            <w:rPr>
              <w:rFonts w:asciiTheme="minorHAnsi" w:eastAsiaTheme="minorEastAsia" w:hAnsiTheme="minorHAnsi" w:cstheme="minorBidi"/>
              <w:noProof/>
              <w:sz w:val="22"/>
              <w:lang w:bidi="ar-SA"/>
            </w:rPr>
          </w:pPr>
          <w:hyperlink w:anchor="_Toc500975744" w:history="1">
            <w:r w:rsidR="00AE1024" w:rsidRPr="005308E6">
              <w:rPr>
                <w:rStyle w:val="Hipervnculo"/>
                <w:noProof/>
              </w:rPr>
              <w:t>2.2.16.</w:t>
            </w:r>
            <w:r w:rsidR="00AE1024" w:rsidRPr="005308E6">
              <w:rPr>
                <w:rFonts w:asciiTheme="minorHAnsi" w:eastAsiaTheme="minorEastAsia" w:hAnsiTheme="minorHAnsi" w:cstheme="minorBidi"/>
                <w:noProof/>
                <w:sz w:val="22"/>
                <w:lang w:bidi="ar-SA"/>
              </w:rPr>
              <w:tab/>
            </w:r>
            <w:r w:rsidR="00AE1024" w:rsidRPr="005308E6">
              <w:rPr>
                <w:rStyle w:val="Hipervnculo"/>
                <w:noProof/>
              </w:rPr>
              <w:t>Análisis de autores seleccionados más aportaciones en PoP</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_Toc500975744 \h </w:instrText>
            </w:r>
            <w:r w:rsidR="00AE1024" w:rsidRPr="005308E6">
              <w:rPr>
                <w:noProof/>
                <w:webHidden/>
              </w:rPr>
            </w:r>
            <w:r w:rsidR="00AE1024" w:rsidRPr="005308E6">
              <w:rPr>
                <w:noProof/>
                <w:webHidden/>
              </w:rPr>
              <w:fldChar w:fldCharType="separate"/>
            </w:r>
            <w:r w:rsidR="008D5AC0" w:rsidRPr="005308E6">
              <w:rPr>
                <w:noProof/>
                <w:webHidden/>
              </w:rPr>
              <w:t>43</w:t>
            </w:r>
            <w:r w:rsidR="00AE1024" w:rsidRPr="005308E6">
              <w:rPr>
                <w:noProof/>
                <w:webHidden/>
              </w:rPr>
              <w:fldChar w:fldCharType="end"/>
            </w:r>
          </w:hyperlink>
        </w:p>
        <w:p w14:paraId="212538EF" w14:textId="3220FC4F" w:rsidR="00AE1024" w:rsidRPr="005308E6" w:rsidRDefault="009840E6">
          <w:pPr>
            <w:pStyle w:val="TDC3"/>
            <w:tabs>
              <w:tab w:val="left" w:pos="1540"/>
              <w:tab w:val="right" w:leader="dot" w:pos="7590"/>
            </w:tabs>
            <w:rPr>
              <w:rFonts w:asciiTheme="minorHAnsi" w:eastAsiaTheme="minorEastAsia" w:hAnsiTheme="minorHAnsi" w:cstheme="minorBidi"/>
              <w:noProof/>
              <w:sz w:val="22"/>
              <w:lang w:bidi="ar-SA"/>
            </w:rPr>
          </w:pPr>
          <w:hyperlink w:anchor="_Toc500975745" w:history="1">
            <w:r w:rsidR="00AE1024" w:rsidRPr="005308E6">
              <w:rPr>
                <w:rStyle w:val="Hipervnculo"/>
                <w:noProof/>
              </w:rPr>
              <w:t>2.2.17.</w:t>
            </w:r>
            <w:r w:rsidR="00AE1024" w:rsidRPr="005308E6">
              <w:rPr>
                <w:rFonts w:asciiTheme="minorHAnsi" w:eastAsiaTheme="minorEastAsia" w:hAnsiTheme="minorHAnsi" w:cstheme="minorBidi"/>
                <w:noProof/>
                <w:sz w:val="22"/>
                <w:lang w:bidi="ar-SA"/>
              </w:rPr>
              <w:tab/>
            </w:r>
            <w:r w:rsidR="00AE1024" w:rsidRPr="005308E6">
              <w:rPr>
                <w:rStyle w:val="Hipervnculo"/>
                <w:noProof/>
              </w:rPr>
              <w:t>Conclusiones de acuerdo a la calidad de autor</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_Toc500975745 \h </w:instrText>
            </w:r>
            <w:r w:rsidR="00AE1024" w:rsidRPr="005308E6">
              <w:rPr>
                <w:noProof/>
                <w:webHidden/>
              </w:rPr>
            </w:r>
            <w:r w:rsidR="00AE1024" w:rsidRPr="005308E6">
              <w:rPr>
                <w:noProof/>
                <w:webHidden/>
              </w:rPr>
              <w:fldChar w:fldCharType="separate"/>
            </w:r>
            <w:r w:rsidR="008D5AC0" w:rsidRPr="005308E6">
              <w:rPr>
                <w:noProof/>
                <w:webHidden/>
              </w:rPr>
              <w:t>43</w:t>
            </w:r>
            <w:r w:rsidR="00AE1024" w:rsidRPr="005308E6">
              <w:rPr>
                <w:noProof/>
                <w:webHidden/>
              </w:rPr>
              <w:fldChar w:fldCharType="end"/>
            </w:r>
          </w:hyperlink>
        </w:p>
        <w:p w14:paraId="2C05F6D4" w14:textId="5396550F" w:rsidR="00AE1024" w:rsidRPr="005308E6" w:rsidRDefault="009840E6">
          <w:pPr>
            <w:pStyle w:val="TDC3"/>
            <w:tabs>
              <w:tab w:val="left" w:pos="1540"/>
              <w:tab w:val="right" w:leader="dot" w:pos="7590"/>
            </w:tabs>
            <w:rPr>
              <w:rFonts w:asciiTheme="minorHAnsi" w:eastAsiaTheme="minorEastAsia" w:hAnsiTheme="minorHAnsi" w:cstheme="minorBidi"/>
              <w:noProof/>
              <w:sz w:val="22"/>
              <w:lang w:bidi="ar-SA"/>
            </w:rPr>
          </w:pPr>
          <w:hyperlink w:anchor="_Toc500975746" w:history="1">
            <w:r w:rsidR="00AE1024" w:rsidRPr="005308E6">
              <w:rPr>
                <w:rStyle w:val="Hipervnculo"/>
                <w:noProof/>
              </w:rPr>
              <w:t>2.2.18.</w:t>
            </w:r>
            <w:r w:rsidR="00AE1024" w:rsidRPr="005308E6">
              <w:rPr>
                <w:rFonts w:asciiTheme="minorHAnsi" w:eastAsiaTheme="minorEastAsia" w:hAnsiTheme="minorHAnsi" w:cstheme="minorBidi"/>
                <w:noProof/>
                <w:sz w:val="22"/>
                <w:lang w:bidi="ar-SA"/>
              </w:rPr>
              <w:tab/>
            </w:r>
            <w:r w:rsidR="00AE1024" w:rsidRPr="005308E6">
              <w:rPr>
                <w:rStyle w:val="Hipervnculo"/>
                <w:noProof/>
              </w:rPr>
              <w:t>Títulos más relevantes.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_Toc500975746 \h </w:instrText>
            </w:r>
            <w:r w:rsidR="00AE1024" w:rsidRPr="005308E6">
              <w:rPr>
                <w:noProof/>
                <w:webHidden/>
              </w:rPr>
            </w:r>
            <w:r w:rsidR="00AE1024" w:rsidRPr="005308E6">
              <w:rPr>
                <w:noProof/>
                <w:webHidden/>
              </w:rPr>
              <w:fldChar w:fldCharType="separate"/>
            </w:r>
            <w:r w:rsidR="008D5AC0" w:rsidRPr="005308E6">
              <w:rPr>
                <w:noProof/>
                <w:webHidden/>
              </w:rPr>
              <w:t>44</w:t>
            </w:r>
            <w:r w:rsidR="00AE1024" w:rsidRPr="005308E6">
              <w:rPr>
                <w:noProof/>
                <w:webHidden/>
              </w:rPr>
              <w:fldChar w:fldCharType="end"/>
            </w:r>
          </w:hyperlink>
        </w:p>
        <w:p w14:paraId="7BDAE55C" w14:textId="378C499D" w:rsidR="00AE1024" w:rsidRPr="005308E6" w:rsidRDefault="009840E6">
          <w:pPr>
            <w:pStyle w:val="TDC1"/>
            <w:tabs>
              <w:tab w:val="left" w:pos="480"/>
              <w:tab w:val="right" w:leader="dot" w:pos="7590"/>
            </w:tabs>
            <w:rPr>
              <w:rFonts w:asciiTheme="minorHAnsi" w:eastAsiaTheme="minorEastAsia" w:hAnsiTheme="minorHAnsi" w:cstheme="minorBidi"/>
              <w:noProof/>
              <w:sz w:val="22"/>
              <w:lang w:bidi="ar-SA"/>
            </w:rPr>
          </w:pPr>
          <w:hyperlink w:anchor="_Toc500975747" w:history="1">
            <w:r w:rsidR="00AE1024" w:rsidRPr="005308E6">
              <w:rPr>
                <w:rStyle w:val="Hipervnculo"/>
                <w:noProof/>
              </w:rPr>
              <w:t>CAPITULO 3 METODOLOGÍA DE ESTUDIO</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_Toc500975747 \h </w:instrText>
            </w:r>
            <w:r w:rsidR="00AE1024" w:rsidRPr="005308E6">
              <w:rPr>
                <w:noProof/>
                <w:webHidden/>
              </w:rPr>
            </w:r>
            <w:r w:rsidR="00AE1024" w:rsidRPr="005308E6">
              <w:rPr>
                <w:noProof/>
                <w:webHidden/>
              </w:rPr>
              <w:fldChar w:fldCharType="separate"/>
            </w:r>
            <w:r w:rsidR="008D5AC0" w:rsidRPr="005308E6">
              <w:rPr>
                <w:noProof/>
                <w:webHidden/>
              </w:rPr>
              <w:t>47</w:t>
            </w:r>
            <w:r w:rsidR="00AE1024" w:rsidRPr="005308E6">
              <w:rPr>
                <w:noProof/>
                <w:webHidden/>
              </w:rPr>
              <w:fldChar w:fldCharType="end"/>
            </w:r>
          </w:hyperlink>
        </w:p>
        <w:p w14:paraId="179E07C7" w14:textId="0333F99D" w:rsidR="00AE1024" w:rsidRPr="005308E6" w:rsidRDefault="009840E6">
          <w:pPr>
            <w:pStyle w:val="TDC2"/>
            <w:tabs>
              <w:tab w:val="left" w:pos="880"/>
              <w:tab w:val="right" w:leader="dot" w:pos="7590"/>
            </w:tabs>
            <w:rPr>
              <w:rFonts w:asciiTheme="minorHAnsi" w:eastAsiaTheme="minorEastAsia" w:hAnsiTheme="minorHAnsi" w:cstheme="minorBidi"/>
              <w:noProof/>
              <w:sz w:val="22"/>
              <w:lang w:bidi="ar-SA"/>
            </w:rPr>
          </w:pPr>
          <w:hyperlink w:anchor="_Toc500975748" w:history="1">
            <w:r w:rsidR="00AE1024" w:rsidRPr="005308E6">
              <w:rPr>
                <w:rStyle w:val="Hipervnculo"/>
                <w:noProof/>
              </w:rPr>
              <w:t>3.1.</w:t>
            </w:r>
            <w:r w:rsidR="00AE1024" w:rsidRPr="005308E6">
              <w:rPr>
                <w:rFonts w:asciiTheme="minorHAnsi" w:eastAsiaTheme="minorEastAsia" w:hAnsiTheme="minorHAnsi" w:cstheme="minorBidi"/>
                <w:noProof/>
                <w:sz w:val="22"/>
                <w:lang w:bidi="ar-SA"/>
              </w:rPr>
              <w:tab/>
            </w:r>
            <w:r w:rsidR="00AE1024" w:rsidRPr="005308E6">
              <w:rPr>
                <w:rStyle w:val="Hipervnculo"/>
                <w:noProof/>
              </w:rPr>
              <w:t>Introducción</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_Toc500975748 \h </w:instrText>
            </w:r>
            <w:r w:rsidR="00AE1024" w:rsidRPr="005308E6">
              <w:rPr>
                <w:noProof/>
                <w:webHidden/>
              </w:rPr>
            </w:r>
            <w:r w:rsidR="00AE1024" w:rsidRPr="005308E6">
              <w:rPr>
                <w:noProof/>
                <w:webHidden/>
              </w:rPr>
              <w:fldChar w:fldCharType="separate"/>
            </w:r>
            <w:r w:rsidR="008D5AC0" w:rsidRPr="005308E6">
              <w:rPr>
                <w:noProof/>
                <w:webHidden/>
              </w:rPr>
              <w:t>47</w:t>
            </w:r>
            <w:r w:rsidR="00AE1024" w:rsidRPr="005308E6">
              <w:rPr>
                <w:noProof/>
                <w:webHidden/>
              </w:rPr>
              <w:fldChar w:fldCharType="end"/>
            </w:r>
          </w:hyperlink>
        </w:p>
        <w:p w14:paraId="249D1737" w14:textId="7F474041" w:rsidR="00AE1024" w:rsidRPr="005308E6" w:rsidRDefault="009840E6">
          <w:pPr>
            <w:pStyle w:val="TDC2"/>
            <w:tabs>
              <w:tab w:val="left" w:pos="880"/>
              <w:tab w:val="right" w:leader="dot" w:pos="7590"/>
            </w:tabs>
            <w:rPr>
              <w:rFonts w:asciiTheme="minorHAnsi" w:eastAsiaTheme="minorEastAsia" w:hAnsiTheme="minorHAnsi" w:cstheme="minorBidi"/>
              <w:noProof/>
              <w:sz w:val="22"/>
              <w:lang w:bidi="ar-SA"/>
            </w:rPr>
          </w:pPr>
          <w:hyperlink w:anchor="_Toc500975749" w:history="1">
            <w:r w:rsidR="00AE1024" w:rsidRPr="005308E6">
              <w:rPr>
                <w:rStyle w:val="Hipervnculo"/>
                <w:noProof/>
              </w:rPr>
              <w:t>3.2.</w:t>
            </w:r>
            <w:r w:rsidR="00AE1024" w:rsidRPr="005308E6">
              <w:rPr>
                <w:rFonts w:asciiTheme="minorHAnsi" w:eastAsiaTheme="minorEastAsia" w:hAnsiTheme="minorHAnsi" w:cstheme="minorBidi"/>
                <w:noProof/>
                <w:sz w:val="22"/>
                <w:lang w:bidi="ar-SA"/>
              </w:rPr>
              <w:tab/>
            </w:r>
            <w:r w:rsidR="00AE1024" w:rsidRPr="005308E6">
              <w:rPr>
                <w:rStyle w:val="Hipervnculo"/>
                <w:noProof/>
              </w:rPr>
              <w:t>Problemas de investigación</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_Toc500975749 \h </w:instrText>
            </w:r>
            <w:r w:rsidR="00AE1024" w:rsidRPr="005308E6">
              <w:rPr>
                <w:noProof/>
                <w:webHidden/>
              </w:rPr>
            </w:r>
            <w:r w:rsidR="00AE1024" w:rsidRPr="005308E6">
              <w:rPr>
                <w:noProof/>
                <w:webHidden/>
              </w:rPr>
              <w:fldChar w:fldCharType="separate"/>
            </w:r>
            <w:r w:rsidR="008D5AC0" w:rsidRPr="005308E6">
              <w:rPr>
                <w:noProof/>
                <w:webHidden/>
              </w:rPr>
              <w:t>49</w:t>
            </w:r>
            <w:r w:rsidR="00AE1024" w:rsidRPr="005308E6">
              <w:rPr>
                <w:noProof/>
                <w:webHidden/>
              </w:rPr>
              <w:fldChar w:fldCharType="end"/>
            </w:r>
          </w:hyperlink>
        </w:p>
        <w:p w14:paraId="39905C1E" w14:textId="1CB680C7" w:rsidR="00AE1024" w:rsidRPr="005308E6" w:rsidRDefault="009840E6">
          <w:pPr>
            <w:pStyle w:val="TDC2"/>
            <w:tabs>
              <w:tab w:val="left" w:pos="880"/>
              <w:tab w:val="right" w:leader="dot" w:pos="7590"/>
            </w:tabs>
            <w:rPr>
              <w:rFonts w:asciiTheme="minorHAnsi" w:eastAsiaTheme="minorEastAsia" w:hAnsiTheme="minorHAnsi" w:cstheme="minorBidi"/>
              <w:noProof/>
              <w:sz w:val="22"/>
              <w:lang w:bidi="ar-SA"/>
            </w:rPr>
          </w:pPr>
          <w:hyperlink w:anchor="_Toc500975750" w:history="1">
            <w:r w:rsidR="00AE1024" w:rsidRPr="005308E6">
              <w:rPr>
                <w:rStyle w:val="Hipervnculo"/>
                <w:noProof/>
              </w:rPr>
              <w:t>3.3.</w:t>
            </w:r>
            <w:r w:rsidR="00AE1024" w:rsidRPr="005308E6">
              <w:rPr>
                <w:rFonts w:asciiTheme="minorHAnsi" w:eastAsiaTheme="minorEastAsia" w:hAnsiTheme="minorHAnsi" w:cstheme="minorBidi"/>
                <w:noProof/>
                <w:sz w:val="22"/>
                <w:lang w:bidi="ar-SA"/>
              </w:rPr>
              <w:tab/>
            </w:r>
            <w:r w:rsidR="00AE1024" w:rsidRPr="005308E6">
              <w:rPr>
                <w:rStyle w:val="Hipervnculo"/>
                <w:noProof/>
              </w:rPr>
              <w:t>Objetivos</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_Toc500975750 \h </w:instrText>
            </w:r>
            <w:r w:rsidR="00AE1024" w:rsidRPr="005308E6">
              <w:rPr>
                <w:noProof/>
                <w:webHidden/>
              </w:rPr>
            </w:r>
            <w:r w:rsidR="00AE1024" w:rsidRPr="005308E6">
              <w:rPr>
                <w:noProof/>
                <w:webHidden/>
              </w:rPr>
              <w:fldChar w:fldCharType="separate"/>
            </w:r>
            <w:r w:rsidR="008D5AC0" w:rsidRPr="005308E6">
              <w:rPr>
                <w:noProof/>
                <w:webHidden/>
              </w:rPr>
              <w:t>49</w:t>
            </w:r>
            <w:r w:rsidR="00AE1024" w:rsidRPr="005308E6">
              <w:rPr>
                <w:noProof/>
                <w:webHidden/>
              </w:rPr>
              <w:fldChar w:fldCharType="end"/>
            </w:r>
          </w:hyperlink>
        </w:p>
        <w:p w14:paraId="722ABB25" w14:textId="12CE951A" w:rsidR="00AE1024" w:rsidRPr="005308E6" w:rsidRDefault="009840E6">
          <w:pPr>
            <w:pStyle w:val="TDC2"/>
            <w:tabs>
              <w:tab w:val="left" w:pos="880"/>
              <w:tab w:val="right" w:leader="dot" w:pos="7590"/>
            </w:tabs>
            <w:rPr>
              <w:rFonts w:asciiTheme="minorHAnsi" w:eastAsiaTheme="minorEastAsia" w:hAnsiTheme="minorHAnsi" w:cstheme="minorBidi"/>
              <w:noProof/>
              <w:sz w:val="22"/>
              <w:lang w:bidi="ar-SA"/>
            </w:rPr>
          </w:pPr>
          <w:hyperlink w:anchor="_Toc500975751" w:history="1">
            <w:r w:rsidR="00AE1024" w:rsidRPr="005308E6">
              <w:rPr>
                <w:rStyle w:val="Hipervnculo"/>
                <w:noProof/>
              </w:rPr>
              <w:t>3.4.</w:t>
            </w:r>
            <w:r w:rsidR="00AE1024" w:rsidRPr="005308E6">
              <w:rPr>
                <w:rFonts w:asciiTheme="minorHAnsi" w:eastAsiaTheme="minorEastAsia" w:hAnsiTheme="minorHAnsi" w:cstheme="minorBidi"/>
                <w:noProof/>
                <w:sz w:val="22"/>
                <w:lang w:bidi="ar-SA"/>
              </w:rPr>
              <w:tab/>
            </w:r>
            <w:r w:rsidR="00AE1024" w:rsidRPr="005308E6">
              <w:rPr>
                <w:rStyle w:val="Hipervnculo"/>
                <w:noProof/>
              </w:rPr>
              <w:t>Etapas de la investigación</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_Toc500975751 \h </w:instrText>
            </w:r>
            <w:r w:rsidR="00AE1024" w:rsidRPr="005308E6">
              <w:rPr>
                <w:noProof/>
                <w:webHidden/>
              </w:rPr>
            </w:r>
            <w:r w:rsidR="00AE1024" w:rsidRPr="005308E6">
              <w:rPr>
                <w:noProof/>
                <w:webHidden/>
              </w:rPr>
              <w:fldChar w:fldCharType="separate"/>
            </w:r>
            <w:r w:rsidR="008D5AC0" w:rsidRPr="005308E6">
              <w:rPr>
                <w:noProof/>
                <w:webHidden/>
              </w:rPr>
              <w:t>50</w:t>
            </w:r>
            <w:r w:rsidR="00AE1024" w:rsidRPr="005308E6">
              <w:rPr>
                <w:noProof/>
                <w:webHidden/>
              </w:rPr>
              <w:fldChar w:fldCharType="end"/>
            </w:r>
          </w:hyperlink>
        </w:p>
        <w:p w14:paraId="6C5A68E2" w14:textId="5A7F9E75" w:rsidR="00AE1024" w:rsidRPr="005308E6" w:rsidRDefault="009840E6">
          <w:pPr>
            <w:pStyle w:val="TDC2"/>
            <w:tabs>
              <w:tab w:val="left" w:pos="880"/>
              <w:tab w:val="right" w:leader="dot" w:pos="7590"/>
            </w:tabs>
            <w:rPr>
              <w:rFonts w:asciiTheme="minorHAnsi" w:eastAsiaTheme="minorEastAsia" w:hAnsiTheme="minorHAnsi" w:cstheme="minorBidi"/>
              <w:noProof/>
              <w:sz w:val="22"/>
              <w:lang w:bidi="ar-SA"/>
            </w:rPr>
          </w:pPr>
          <w:hyperlink w:anchor="_Toc500975752" w:history="1">
            <w:r w:rsidR="00AE1024" w:rsidRPr="005308E6">
              <w:rPr>
                <w:rStyle w:val="Hipervnculo"/>
                <w:noProof/>
              </w:rPr>
              <w:t>3.5.</w:t>
            </w:r>
            <w:r w:rsidR="00AE1024" w:rsidRPr="005308E6">
              <w:rPr>
                <w:rFonts w:asciiTheme="minorHAnsi" w:eastAsiaTheme="minorEastAsia" w:hAnsiTheme="minorHAnsi" w:cstheme="minorBidi"/>
                <w:noProof/>
                <w:sz w:val="22"/>
                <w:lang w:bidi="ar-SA"/>
              </w:rPr>
              <w:tab/>
            </w:r>
            <w:r w:rsidR="00AE1024" w:rsidRPr="005308E6">
              <w:rPr>
                <w:rStyle w:val="Hipervnculo"/>
                <w:noProof/>
              </w:rPr>
              <w:t>Faces de trabajo</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_Toc500975752 \h </w:instrText>
            </w:r>
            <w:r w:rsidR="00AE1024" w:rsidRPr="005308E6">
              <w:rPr>
                <w:noProof/>
                <w:webHidden/>
              </w:rPr>
            </w:r>
            <w:r w:rsidR="00AE1024" w:rsidRPr="005308E6">
              <w:rPr>
                <w:noProof/>
                <w:webHidden/>
              </w:rPr>
              <w:fldChar w:fldCharType="separate"/>
            </w:r>
            <w:r w:rsidR="008D5AC0" w:rsidRPr="005308E6">
              <w:rPr>
                <w:noProof/>
                <w:webHidden/>
              </w:rPr>
              <w:t>50</w:t>
            </w:r>
            <w:r w:rsidR="00AE1024" w:rsidRPr="005308E6">
              <w:rPr>
                <w:noProof/>
                <w:webHidden/>
              </w:rPr>
              <w:fldChar w:fldCharType="end"/>
            </w:r>
          </w:hyperlink>
        </w:p>
        <w:p w14:paraId="63769C69" w14:textId="1FCDA68A" w:rsidR="00AE1024" w:rsidRPr="005308E6" w:rsidRDefault="009840E6">
          <w:pPr>
            <w:pStyle w:val="TDC3"/>
            <w:tabs>
              <w:tab w:val="left" w:pos="1320"/>
              <w:tab w:val="right" w:leader="dot" w:pos="7590"/>
            </w:tabs>
            <w:rPr>
              <w:rFonts w:asciiTheme="minorHAnsi" w:eastAsiaTheme="minorEastAsia" w:hAnsiTheme="minorHAnsi" w:cstheme="minorBidi"/>
              <w:noProof/>
              <w:sz w:val="22"/>
              <w:lang w:bidi="ar-SA"/>
            </w:rPr>
          </w:pPr>
          <w:hyperlink w:anchor="_Toc500975753" w:history="1">
            <w:r w:rsidR="00AE1024" w:rsidRPr="005308E6">
              <w:rPr>
                <w:rStyle w:val="Hipervnculo"/>
                <w:noProof/>
              </w:rPr>
              <w:t>3.5.1.</w:t>
            </w:r>
            <w:r w:rsidR="00AE1024" w:rsidRPr="005308E6">
              <w:rPr>
                <w:rFonts w:asciiTheme="minorHAnsi" w:eastAsiaTheme="minorEastAsia" w:hAnsiTheme="minorHAnsi" w:cstheme="minorBidi"/>
                <w:noProof/>
                <w:sz w:val="22"/>
                <w:lang w:bidi="ar-SA"/>
              </w:rPr>
              <w:tab/>
            </w:r>
            <w:r w:rsidR="00AE1024" w:rsidRPr="005308E6">
              <w:rPr>
                <w:rStyle w:val="Hipervnculo"/>
                <w:noProof/>
              </w:rPr>
              <w:t>Fase I: Marco General y Teórico de la Investigación</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_Toc500975753 \h </w:instrText>
            </w:r>
            <w:r w:rsidR="00AE1024" w:rsidRPr="005308E6">
              <w:rPr>
                <w:noProof/>
                <w:webHidden/>
              </w:rPr>
            </w:r>
            <w:r w:rsidR="00AE1024" w:rsidRPr="005308E6">
              <w:rPr>
                <w:noProof/>
                <w:webHidden/>
              </w:rPr>
              <w:fldChar w:fldCharType="separate"/>
            </w:r>
            <w:r w:rsidR="008D5AC0" w:rsidRPr="005308E6">
              <w:rPr>
                <w:noProof/>
                <w:webHidden/>
              </w:rPr>
              <w:t>50</w:t>
            </w:r>
            <w:r w:rsidR="00AE1024" w:rsidRPr="005308E6">
              <w:rPr>
                <w:noProof/>
                <w:webHidden/>
              </w:rPr>
              <w:fldChar w:fldCharType="end"/>
            </w:r>
          </w:hyperlink>
        </w:p>
        <w:p w14:paraId="585B6127" w14:textId="131129EE" w:rsidR="00AE1024" w:rsidRPr="005308E6" w:rsidRDefault="009840E6">
          <w:pPr>
            <w:pStyle w:val="TDC3"/>
            <w:tabs>
              <w:tab w:val="left" w:pos="1320"/>
              <w:tab w:val="right" w:leader="dot" w:pos="7590"/>
            </w:tabs>
            <w:rPr>
              <w:rFonts w:asciiTheme="minorHAnsi" w:eastAsiaTheme="minorEastAsia" w:hAnsiTheme="minorHAnsi" w:cstheme="minorBidi"/>
              <w:noProof/>
              <w:sz w:val="22"/>
              <w:lang w:bidi="ar-SA"/>
            </w:rPr>
          </w:pPr>
          <w:hyperlink w:anchor="_Toc500975754" w:history="1">
            <w:r w:rsidR="00AE1024" w:rsidRPr="005308E6">
              <w:rPr>
                <w:rStyle w:val="Hipervnculo"/>
                <w:noProof/>
              </w:rPr>
              <w:t>3.5.2.</w:t>
            </w:r>
            <w:r w:rsidR="00AE1024" w:rsidRPr="005308E6">
              <w:rPr>
                <w:rFonts w:asciiTheme="minorHAnsi" w:eastAsiaTheme="minorEastAsia" w:hAnsiTheme="minorHAnsi" w:cstheme="minorBidi"/>
                <w:noProof/>
                <w:sz w:val="22"/>
                <w:lang w:bidi="ar-SA"/>
              </w:rPr>
              <w:tab/>
            </w:r>
            <w:r w:rsidR="00AE1024" w:rsidRPr="005308E6">
              <w:rPr>
                <w:rStyle w:val="Hipervnculo"/>
                <w:noProof/>
              </w:rPr>
              <w:t xml:space="preserve">Fase II: </w:t>
            </w:r>
            <w:r w:rsidR="00AE1024" w:rsidRPr="005308E6">
              <w:rPr>
                <w:rStyle w:val="Hipervnculo"/>
                <w:rFonts w:asciiTheme="majorHAnsi" w:hAnsiTheme="majorHAnsi" w:cstheme="minorHAnsi"/>
                <w:noProof/>
              </w:rPr>
              <w:t>Análisis y Conclusión del trabajo</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_Toc500975754 \h </w:instrText>
            </w:r>
            <w:r w:rsidR="00AE1024" w:rsidRPr="005308E6">
              <w:rPr>
                <w:noProof/>
                <w:webHidden/>
              </w:rPr>
            </w:r>
            <w:r w:rsidR="00AE1024" w:rsidRPr="005308E6">
              <w:rPr>
                <w:noProof/>
                <w:webHidden/>
              </w:rPr>
              <w:fldChar w:fldCharType="separate"/>
            </w:r>
            <w:r w:rsidR="008D5AC0" w:rsidRPr="005308E6">
              <w:rPr>
                <w:noProof/>
                <w:webHidden/>
              </w:rPr>
              <w:t>51</w:t>
            </w:r>
            <w:r w:rsidR="00AE1024" w:rsidRPr="005308E6">
              <w:rPr>
                <w:noProof/>
                <w:webHidden/>
              </w:rPr>
              <w:fldChar w:fldCharType="end"/>
            </w:r>
          </w:hyperlink>
        </w:p>
        <w:p w14:paraId="44AAFC6B" w14:textId="658AF4A2" w:rsidR="00AE1024" w:rsidRPr="005308E6" w:rsidRDefault="009840E6">
          <w:pPr>
            <w:pStyle w:val="TDC2"/>
            <w:tabs>
              <w:tab w:val="left" w:pos="880"/>
              <w:tab w:val="right" w:leader="dot" w:pos="7590"/>
            </w:tabs>
            <w:rPr>
              <w:rFonts w:asciiTheme="minorHAnsi" w:eastAsiaTheme="minorEastAsia" w:hAnsiTheme="minorHAnsi" w:cstheme="minorBidi"/>
              <w:noProof/>
              <w:sz w:val="22"/>
              <w:lang w:bidi="ar-SA"/>
            </w:rPr>
          </w:pPr>
          <w:hyperlink w:anchor="_Toc500975755" w:history="1">
            <w:r w:rsidR="00AE1024" w:rsidRPr="005308E6">
              <w:rPr>
                <w:rStyle w:val="Hipervnculo"/>
                <w:noProof/>
              </w:rPr>
              <w:t>3.6.</w:t>
            </w:r>
            <w:r w:rsidR="00AE1024" w:rsidRPr="005308E6">
              <w:rPr>
                <w:rFonts w:asciiTheme="minorHAnsi" w:eastAsiaTheme="minorEastAsia" w:hAnsiTheme="minorHAnsi" w:cstheme="minorBidi"/>
                <w:noProof/>
                <w:sz w:val="22"/>
                <w:lang w:bidi="ar-SA"/>
              </w:rPr>
              <w:tab/>
            </w:r>
            <w:r w:rsidR="00AE1024" w:rsidRPr="005308E6">
              <w:rPr>
                <w:rStyle w:val="Hipervnculo"/>
                <w:noProof/>
              </w:rPr>
              <w:t>Etapas de trabajo</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_Toc500975755 \h </w:instrText>
            </w:r>
            <w:r w:rsidR="00AE1024" w:rsidRPr="005308E6">
              <w:rPr>
                <w:noProof/>
                <w:webHidden/>
              </w:rPr>
            </w:r>
            <w:r w:rsidR="00AE1024" w:rsidRPr="005308E6">
              <w:rPr>
                <w:noProof/>
                <w:webHidden/>
              </w:rPr>
              <w:fldChar w:fldCharType="separate"/>
            </w:r>
            <w:r w:rsidR="008D5AC0" w:rsidRPr="005308E6">
              <w:rPr>
                <w:noProof/>
                <w:webHidden/>
              </w:rPr>
              <w:t>52</w:t>
            </w:r>
            <w:r w:rsidR="00AE1024" w:rsidRPr="005308E6">
              <w:rPr>
                <w:noProof/>
                <w:webHidden/>
              </w:rPr>
              <w:fldChar w:fldCharType="end"/>
            </w:r>
          </w:hyperlink>
        </w:p>
        <w:p w14:paraId="6EA27A3F" w14:textId="579E8097" w:rsidR="00AE1024" w:rsidRPr="005308E6" w:rsidRDefault="009840E6">
          <w:pPr>
            <w:pStyle w:val="TDC3"/>
            <w:tabs>
              <w:tab w:val="left" w:pos="1320"/>
              <w:tab w:val="right" w:leader="dot" w:pos="7590"/>
            </w:tabs>
            <w:rPr>
              <w:rFonts w:asciiTheme="minorHAnsi" w:eastAsiaTheme="minorEastAsia" w:hAnsiTheme="minorHAnsi" w:cstheme="minorBidi"/>
              <w:noProof/>
              <w:sz w:val="22"/>
              <w:lang w:bidi="ar-SA"/>
            </w:rPr>
          </w:pPr>
          <w:hyperlink w:anchor="_Toc500975756" w:history="1">
            <w:r w:rsidR="00AE1024" w:rsidRPr="005308E6">
              <w:rPr>
                <w:rStyle w:val="Hipervnculo"/>
                <w:noProof/>
              </w:rPr>
              <w:t>3.6.1.</w:t>
            </w:r>
            <w:r w:rsidR="00AE1024" w:rsidRPr="005308E6">
              <w:rPr>
                <w:rFonts w:asciiTheme="minorHAnsi" w:eastAsiaTheme="minorEastAsia" w:hAnsiTheme="minorHAnsi" w:cstheme="minorBidi"/>
                <w:noProof/>
                <w:sz w:val="22"/>
                <w:lang w:bidi="ar-SA"/>
              </w:rPr>
              <w:tab/>
            </w:r>
            <w:r w:rsidR="00AE1024" w:rsidRPr="005308E6">
              <w:rPr>
                <w:rStyle w:val="Hipervnculo"/>
                <w:noProof/>
              </w:rPr>
              <w:t>Etapa I: Búsqueda y recopilación de información referente al área de investigación</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_Toc500975756 \h </w:instrText>
            </w:r>
            <w:r w:rsidR="00AE1024" w:rsidRPr="005308E6">
              <w:rPr>
                <w:noProof/>
                <w:webHidden/>
              </w:rPr>
            </w:r>
            <w:r w:rsidR="00AE1024" w:rsidRPr="005308E6">
              <w:rPr>
                <w:noProof/>
                <w:webHidden/>
              </w:rPr>
              <w:fldChar w:fldCharType="separate"/>
            </w:r>
            <w:r w:rsidR="008D5AC0" w:rsidRPr="005308E6">
              <w:rPr>
                <w:noProof/>
                <w:webHidden/>
              </w:rPr>
              <w:t>52</w:t>
            </w:r>
            <w:r w:rsidR="00AE1024" w:rsidRPr="005308E6">
              <w:rPr>
                <w:noProof/>
                <w:webHidden/>
              </w:rPr>
              <w:fldChar w:fldCharType="end"/>
            </w:r>
          </w:hyperlink>
        </w:p>
        <w:p w14:paraId="6A38B9DF" w14:textId="0E2CECE7" w:rsidR="00AE1024" w:rsidRPr="005308E6" w:rsidRDefault="009840E6">
          <w:pPr>
            <w:pStyle w:val="TDC3"/>
            <w:tabs>
              <w:tab w:val="left" w:pos="1320"/>
              <w:tab w:val="right" w:leader="dot" w:pos="7590"/>
            </w:tabs>
            <w:rPr>
              <w:rFonts w:asciiTheme="minorHAnsi" w:eastAsiaTheme="minorEastAsia" w:hAnsiTheme="minorHAnsi" w:cstheme="minorBidi"/>
              <w:noProof/>
              <w:sz w:val="22"/>
              <w:lang w:bidi="ar-SA"/>
            </w:rPr>
          </w:pPr>
          <w:hyperlink w:anchor="_Toc500975757" w:history="1">
            <w:r w:rsidR="00AE1024" w:rsidRPr="005308E6">
              <w:rPr>
                <w:rStyle w:val="Hipervnculo"/>
                <w:noProof/>
              </w:rPr>
              <w:t>3.6.2.</w:t>
            </w:r>
            <w:r w:rsidR="00AE1024" w:rsidRPr="005308E6">
              <w:rPr>
                <w:rFonts w:asciiTheme="minorHAnsi" w:eastAsiaTheme="minorEastAsia" w:hAnsiTheme="minorHAnsi" w:cstheme="minorBidi"/>
                <w:noProof/>
                <w:sz w:val="22"/>
                <w:lang w:bidi="ar-SA"/>
              </w:rPr>
              <w:tab/>
            </w:r>
            <w:r w:rsidR="00AE1024" w:rsidRPr="005308E6">
              <w:rPr>
                <w:rStyle w:val="Hipervnculo"/>
                <w:noProof/>
              </w:rPr>
              <w:t>Etapa II: Análisis de la información en cuanto a seguridad de privacidad en IoT</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_Toc500975757 \h </w:instrText>
            </w:r>
            <w:r w:rsidR="00AE1024" w:rsidRPr="005308E6">
              <w:rPr>
                <w:noProof/>
                <w:webHidden/>
              </w:rPr>
            </w:r>
            <w:r w:rsidR="00AE1024" w:rsidRPr="005308E6">
              <w:rPr>
                <w:noProof/>
                <w:webHidden/>
              </w:rPr>
              <w:fldChar w:fldCharType="separate"/>
            </w:r>
            <w:r w:rsidR="008D5AC0" w:rsidRPr="005308E6">
              <w:rPr>
                <w:noProof/>
                <w:webHidden/>
              </w:rPr>
              <w:t>52</w:t>
            </w:r>
            <w:r w:rsidR="00AE1024" w:rsidRPr="005308E6">
              <w:rPr>
                <w:noProof/>
                <w:webHidden/>
              </w:rPr>
              <w:fldChar w:fldCharType="end"/>
            </w:r>
          </w:hyperlink>
        </w:p>
        <w:p w14:paraId="1D3F8AF0" w14:textId="640408A2" w:rsidR="00AE1024" w:rsidRPr="005308E6" w:rsidRDefault="009840E6">
          <w:pPr>
            <w:pStyle w:val="TDC3"/>
            <w:tabs>
              <w:tab w:val="left" w:pos="1320"/>
              <w:tab w:val="right" w:leader="dot" w:pos="7590"/>
            </w:tabs>
            <w:rPr>
              <w:rFonts w:asciiTheme="minorHAnsi" w:eastAsiaTheme="minorEastAsia" w:hAnsiTheme="minorHAnsi" w:cstheme="minorBidi"/>
              <w:noProof/>
              <w:sz w:val="22"/>
              <w:lang w:bidi="ar-SA"/>
            </w:rPr>
          </w:pPr>
          <w:hyperlink w:anchor="_Toc500975758" w:history="1">
            <w:r w:rsidR="00AE1024" w:rsidRPr="005308E6">
              <w:rPr>
                <w:rStyle w:val="Hipervnculo"/>
                <w:noProof/>
              </w:rPr>
              <w:t>3.6.3.</w:t>
            </w:r>
            <w:r w:rsidR="00AE1024" w:rsidRPr="005308E6">
              <w:rPr>
                <w:rFonts w:asciiTheme="minorHAnsi" w:eastAsiaTheme="minorEastAsia" w:hAnsiTheme="minorHAnsi" w:cstheme="minorBidi"/>
                <w:noProof/>
                <w:sz w:val="22"/>
                <w:lang w:bidi="ar-SA"/>
              </w:rPr>
              <w:tab/>
            </w:r>
            <w:r w:rsidR="00AE1024" w:rsidRPr="005308E6">
              <w:rPr>
                <w:rStyle w:val="Hipervnculo"/>
                <w:noProof/>
              </w:rPr>
              <w:t>Etapa III: Analizar soluciones actuales en cuanto a la seguridad y privacidad en IoT</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_Toc500975758 \h </w:instrText>
            </w:r>
            <w:r w:rsidR="00AE1024" w:rsidRPr="005308E6">
              <w:rPr>
                <w:noProof/>
                <w:webHidden/>
              </w:rPr>
            </w:r>
            <w:r w:rsidR="00AE1024" w:rsidRPr="005308E6">
              <w:rPr>
                <w:noProof/>
                <w:webHidden/>
              </w:rPr>
              <w:fldChar w:fldCharType="separate"/>
            </w:r>
            <w:r w:rsidR="008D5AC0" w:rsidRPr="005308E6">
              <w:rPr>
                <w:noProof/>
                <w:webHidden/>
              </w:rPr>
              <w:t>52</w:t>
            </w:r>
            <w:r w:rsidR="00AE1024" w:rsidRPr="005308E6">
              <w:rPr>
                <w:noProof/>
                <w:webHidden/>
              </w:rPr>
              <w:fldChar w:fldCharType="end"/>
            </w:r>
          </w:hyperlink>
        </w:p>
        <w:p w14:paraId="29C1D462" w14:textId="763F1FE6" w:rsidR="00AE1024" w:rsidRPr="005308E6" w:rsidRDefault="009840E6">
          <w:pPr>
            <w:pStyle w:val="TDC3"/>
            <w:tabs>
              <w:tab w:val="left" w:pos="1320"/>
              <w:tab w:val="right" w:leader="dot" w:pos="7590"/>
            </w:tabs>
            <w:rPr>
              <w:rFonts w:asciiTheme="minorHAnsi" w:eastAsiaTheme="minorEastAsia" w:hAnsiTheme="minorHAnsi" w:cstheme="minorBidi"/>
              <w:noProof/>
              <w:sz w:val="22"/>
              <w:lang w:bidi="ar-SA"/>
            </w:rPr>
          </w:pPr>
          <w:hyperlink w:anchor="_Toc500975759" w:history="1">
            <w:r w:rsidR="00AE1024" w:rsidRPr="005308E6">
              <w:rPr>
                <w:rStyle w:val="Hipervnculo"/>
                <w:noProof/>
              </w:rPr>
              <w:t>3.6.4.</w:t>
            </w:r>
            <w:r w:rsidR="00AE1024" w:rsidRPr="005308E6">
              <w:rPr>
                <w:rFonts w:asciiTheme="minorHAnsi" w:eastAsiaTheme="minorEastAsia" w:hAnsiTheme="minorHAnsi" w:cstheme="minorBidi"/>
                <w:noProof/>
                <w:sz w:val="22"/>
                <w:lang w:bidi="ar-SA"/>
              </w:rPr>
              <w:tab/>
            </w:r>
            <w:r w:rsidR="00AE1024" w:rsidRPr="005308E6">
              <w:rPr>
                <w:rStyle w:val="Hipervnculo"/>
                <w:noProof/>
              </w:rPr>
              <w:t>Etapa IV: Elaborar solución.</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_Toc500975759 \h </w:instrText>
            </w:r>
            <w:r w:rsidR="00AE1024" w:rsidRPr="005308E6">
              <w:rPr>
                <w:noProof/>
                <w:webHidden/>
              </w:rPr>
            </w:r>
            <w:r w:rsidR="00AE1024" w:rsidRPr="005308E6">
              <w:rPr>
                <w:noProof/>
                <w:webHidden/>
              </w:rPr>
              <w:fldChar w:fldCharType="separate"/>
            </w:r>
            <w:r w:rsidR="008D5AC0" w:rsidRPr="005308E6">
              <w:rPr>
                <w:noProof/>
                <w:webHidden/>
              </w:rPr>
              <w:t>53</w:t>
            </w:r>
            <w:r w:rsidR="00AE1024" w:rsidRPr="005308E6">
              <w:rPr>
                <w:noProof/>
                <w:webHidden/>
              </w:rPr>
              <w:fldChar w:fldCharType="end"/>
            </w:r>
          </w:hyperlink>
        </w:p>
        <w:p w14:paraId="0BFD7A1D" w14:textId="15C4616C" w:rsidR="00AE1024" w:rsidRPr="005308E6" w:rsidRDefault="009840E6">
          <w:pPr>
            <w:pStyle w:val="TDC3"/>
            <w:tabs>
              <w:tab w:val="left" w:pos="1320"/>
              <w:tab w:val="right" w:leader="dot" w:pos="7590"/>
            </w:tabs>
            <w:rPr>
              <w:rFonts w:asciiTheme="minorHAnsi" w:eastAsiaTheme="minorEastAsia" w:hAnsiTheme="minorHAnsi" w:cstheme="minorBidi"/>
              <w:noProof/>
              <w:sz w:val="22"/>
              <w:lang w:bidi="ar-SA"/>
            </w:rPr>
          </w:pPr>
          <w:hyperlink w:anchor="_Toc500975760" w:history="1">
            <w:r w:rsidR="00AE1024" w:rsidRPr="005308E6">
              <w:rPr>
                <w:rStyle w:val="Hipervnculo"/>
                <w:noProof/>
              </w:rPr>
              <w:t>3.6.5.</w:t>
            </w:r>
            <w:r w:rsidR="00AE1024" w:rsidRPr="005308E6">
              <w:rPr>
                <w:rFonts w:asciiTheme="minorHAnsi" w:eastAsiaTheme="minorEastAsia" w:hAnsiTheme="minorHAnsi" w:cstheme="minorBidi"/>
                <w:noProof/>
                <w:sz w:val="22"/>
                <w:lang w:bidi="ar-SA"/>
              </w:rPr>
              <w:tab/>
            </w:r>
            <w:r w:rsidR="00AE1024" w:rsidRPr="005308E6">
              <w:rPr>
                <w:rStyle w:val="Hipervnculo"/>
                <w:noProof/>
              </w:rPr>
              <w:t>Etapa V: Medir la solución propuesta</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_Toc500975760 \h </w:instrText>
            </w:r>
            <w:r w:rsidR="00AE1024" w:rsidRPr="005308E6">
              <w:rPr>
                <w:noProof/>
                <w:webHidden/>
              </w:rPr>
            </w:r>
            <w:r w:rsidR="00AE1024" w:rsidRPr="005308E6">
              <w:rPr>
                <w:noProof/>
                <w:webHidden/>
              </w:rPr>
              <w:fldChar w:fldCharType="separate"/>
            </w:r>
            <w:r w:rsidR="008D5AC0" w:rsidRPr="005308E6">
              <w:rPr>
                <w:noProof/>
                <w:webHidden/>
              </w:rPr>
              <w:t>53</w:t>
            </w:r>
            <w:r w:rsidR="00AE1024" w:rsidRPr="005308E6">
              <w:rPr>
                <w:noProof/>
                <w:webHidden/>
              </w:rPr>
              <w:fldChar w:fldCharType="end"/>
            </w:r>
          </w:hyperlink>
        </w:p>
        <w:p w14:paraId="16425B17" w14:textId="304A176E" w:rsidR="00AE1024" w:rsidRPr="005308E6" w:rsidRDefault="009840E6">
          <w:pPr>
            <w:pStyle w:val="TDC3"/>
            <w:tabs>
              <w:tab w:val="left" w:pos="1320"/>
              <w:tab w:val="right" w:leader="dot" w:pos="7590"/>
            </w:tabs>
            <w:rPr>
              <w:rFonts w:asciiTheme="minorHAnsi" w:eastAsiaTheme="minorEastAsia" w:hAnsiTheme="minorHAnsi" w:cstheme="minorBidi"/>
              <w:noProof/>
              <w:sz w:val="22"/>
              <w:lang w:bidi="ar-SA"/>
            </w:rPr>
          </w:pPr>
          <w:hyperlink w:anchor="_Toc500975761" w:history="1">
            <w:r w:rsidR="00AE1024" w:rsidRPr="005308E6">
              <w:rPr>
                <w:rStyle w:val="Hipervnculo"/>
                <w:noProof/>
              </w:rPr>
              <w:t>3.6.6.</w:t>
            </w:r>
            <w:r w:rsidR="00AE1024" w:rsidRPr="005308E6">
              <w:rPr>
                <w:rFonts w:asciiTheme="minorHAnsi" w:eastAsiaTheme="minorEastAsia" w:hAnsiTheme="minorHAnsi" w:cstheme="minorBidi"/>
                <w:noProof/>
                <w:sz w:val="22"/>
                <w:lang w:bidi="ar-SA"/>
              </w:rPr>
              <w:tab/>
            </w:r>
            <w:r w:rsidR="00AE1024" w:rsidRPr="005308E6">
              <w:rPr>
                <w:rStyle w:val="Hipervnculo"/>
                <w:noProof/>
              </w:rPr>
              <w:t>Etapa VI: Concluir en base a la evidencia</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_Toc500975761 \h </w:instrText>
            </w:r>
            <w:r w:rsidR="00AE1024" w:rsidRPr="005308E6">
              <w:rPr>
                <w:noProof/>
                <w:webHidden/>
              </w:rPr>
            </w:r>
            <w:r w:rsidR="00AE1024" w:rsidRPr="005308E6">
              <w:rPr>
                <w:noProof/>
                <w:webHidden/>
              </w:rPr>
              <w:fldChar w:fldCharType="separate"/>
            </w:r>
            <w:r w:rsidR="008D5AC0" w:rsidRPr="005308E6">
              <w:rPr>
                <w:noProof/>
                <w:webHidden/>
              </w:rPr>
              <w:t>53</w:t>
            </w:r>
            <w:r w:rsidR="00AE1024" w:rsidRPr="005308E6">
              <w:rPr>
                <w:noProof/>
                <w:webHidden/>
              </w:rPr>
              <w:fldChar w:fldCharType="end"/>
            </w:r>
          </w:hyperlink>
        </w:p>
        <w:p w14:paraId="0AAD4FCF" w14:textId="10F82F6E" w:rsidR="00AE1024" w:rsidRPr="005308E6" w:rsidRDefault="009840E6">
          <w:pPr>
            <w:pStyle w:val="TDC1"/>
            <w:tabs>
              <w:tab w:val="left" w:pos="480"/>
              <w:tab w:val="right" w:leader="dot" w:pos="7590"/>
            </w:tabs>
            <w:rPr>
              <w:rFonts w:asciiTheme="minorHAnsi" w:eastAsiaTheme="minorEastAsia" w:hAnsiTheme="minorHAnsi" w:cstheme="minorBidi"/>
              <w:noProof/>
              <w:sz w:val="22"/>
              <w:lang w:bidi="ar-SA"/>
            </w:rPr>
          </w:pPr>
          <w:hyperlink w:anchor="_Toc500975762" w:history="1">
            <w:r w:rsidR="00AE1024" w:rsidRPr="005308E6">
              <w:rPr>
                <w:rStyle w:val="Hipervnculo"/>
                <w:noProof/>
              </w:rPr>
              <w:t>CONCLUSION</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_Toc500975762 \h </w:instrText>
            </w:r>
            <w:r w:rsidR="00AE1024" w:rsidRPr="005308E6">
              <w:rPr>
                <w:noProof/>
                <w:webHidden/>
              </w:rPr>
            </w:r>
            <w:r w:rsidR="00AE1024" w:rsidRPr="005308E6">
              <w:rPr>
                <w:noProof/>
                <w:webHidden/>
              </w:rPr>
              <w:fldChar w:fldCharType="separate"/>
            </w:r>
            <w:r w:rsidR="008D5AC0" w:rsidRPr="005308E6">
              <w:rPr>
                <w:noProof/>
                <w:webHidden/>
              </w:rPr>
              <w:t>54</w:t>
            </w:r>
            <w:r w:rsidR="00AE1024" w:rsidRPr="005308E6">
              <w:rPr>
                <w:noProof/>
                <w:webHidden/>
              </w:rPr>
              <w:fldChar w:fldCharType="end"/>
            </w:r>
          </w:hyperlink>
        </w:p>
        <w:p w14:paraId="35DB727F" w14:textId="69ABC410" w:rsidR="00AE1024" w:rsidRPr="005308E6" w:rsidRDefault="009840E6">
          <w:pPr>
            <w:pStyle w:val="TDC1"/>
            <w:tabs>
              <w:tab w:val="right" w:leader="dot" w:pos="7590"/>
            </w:tabs>
            <w:rPr>
              <w:rFonts w:asciiTheme="minorHAnsi" w:eastAsiaTheme="minorEastAsia" w:hAnsiTheme="minorHAnsi" w:cstheme="minorBidi"/>
              <w:noProof/>
              <w:sz w:val="22"/>
              <w:lang w:bidi="ar-SA"/>
            </w:rPr>
          </w:pPr>
          <w:hyperlink w:anchor="_Toc500975763" w:history="1">
            <w:r w:rsidR="00AE1024" w:rsidRPr="005308E6">
              <w:rPr>
                <w:rStyle w:val="Hipervnculo"/>
                <w:noProof/>
              </w:rPr>
              <w:t>BIBLIOGRAFÍA</w:t>
            </w:r>
            <w:r w:rsidR="00AE1024" w:rsidRPr="005308E6">
              <w:rPr>
                <w:noProof/>
                <w:webHidden/>
              </w:rPr>
              <w:tab/>
            </w:r>
            <w:r w:rsidR="00AE1024" w:rsidRPr="005308E6">
              <w:rPr>
                <w:noProof/>
                <w:webHidden/>
              </w:rPr>
              <w:fldChar w:fldCharType="begin"/>
            </w:r>
            <w:r w:rsidR="00AE1024" w:rsidRPr="005308E6">
              <w:rPr>
                <w:noProof/>
                <w:webHidden/>
              </w:rPr>
              <w:instrText xml:space="preserve"> PAGEREF _Toc500975763 \h </w:instrText>
            </w:r>
            <w:r w:rsidR="00AE1024" w:rsidRPr="005308E6">
              <w:rPr>
                <w:noProof/>
                <w:webHidden/>
              </w:rPr>
            </w:r>
            <w:r w:rsidR="00AE1024" w:rsidRPr="005308E6">
              <w:rPr>
                <w:noProof/>
                <w:webHidden/>
              </w:rPr>
              <w:fldChar w:fldCharType="separate"/>
            </w:r>
            <w:r w:rsidR="008D5AC0" w:rsidRPr="005308E6">
              <w:rPr>
                <w:noProof/>
                <w:webHidden/>
              </w:rPr>
              <w:t>56</w:t>
            </w:r>
            <w:r w:rsidR="00AE1024" w:rsidRPr="005308E6">
              <w:rPr>
                <w:noProof/>
                <w:webHidden/>
              </w:rPr>
              <w:fldChar w:fldCharType="end"/>
            </w:r>
          </w:hyperlink>
        </w:p>
        <w:p w14:paraId="362DF506" w14:textId="434C50EA" w:rsidR="00A5535C" w:rsidRPr="005308E6" w:rsidRDefault="004B069C" w:rsidP="00A61F0A">
          <w:r w:rsidRPr="005308E6">
            <w:fldChar w:fldCharType="end"/>
          </w:r>
        </w:p>
      </w:sdtContent>
    </w:sdt>
    <w:p w14:paraId="4012155B" w14:textId="77777777" w:rsidR="0037175E" w:rsidRPr="005308E6" w:rsidRDefault="0037175E" w:rsidP="00351105">
      <w:pPr>
        <w:spacing w:line="240" w:lineRule="auto"/>
        <w:jc w:val="left"/>
        <w:rPr>
          <w:b/>
          <w:sz w:val="28"/>
        </w:rPr>
      </w:pPr>
      <w:r w:rsidRPr="005308E6">
        <w:rPr>
          <w:b/>
          <w:sz w:val="28"/>
        </w:rPr>
        <w:lastRenderedPageBreak/>
        <w:t>Índice Tablas</w:t>
      </w:r>
    </w:p>
    <w:p w14:paraId="463E8428" w14:textId="50BEBAD3" w:rsidR="0037175E" w:rsidRPr="005308E6" w:rsidRDefault="0037175E" w:rsidP="00351105">
      <w:pPr>
        <w:spacing w:line="240" w:lineRule="auto"/>
        <w:jc w:val="left"/>
        <w:rPr>
          <w:noProof/>
        </w:rPr>
      </w:pPr>
      <w:r w:rsidRPr="005308E6">
        <w:fldChar w:fldCharType="begin"/>
      </w:r>
      <w:r w:rsidRPr="005308E6">
        <w:instrText xml:space="preserve"> TOC \h \z \c "Tabla" </w:instrText>
      </w:r>
      <w:r w:rsidRPr="005308E6">
        <w:fldChar w:fldCharType="separate"/>
      </w:r>
    </w:p>
    <w:p w14:paraId="6760BC42" w14:textId="6502D8F7" w:rsidR="0037175E" w:rsidRPr="005308E6" w:rsidRDefault="009840E6" w:rsidP="0037175E">
      <w:pPr>
        <w:pStyle w:val="TDC3"/>
        <w:tabs>
          <w:tab w:val="left" w:pos="1320"/>
          <w:tab w:val="right" w:leader="dot" w:pos="7590"/>
        </w:tabs>
        <w:rPr>
          <w:rStyle w:val="Hipervnculo"/>
          <w:rFonts w:cstheme="majorBidi"/>
          <w:noProof/>
          <w:sz w:val="22"/>
        </w:rPr>
      </w:pPr>
      <w:hyperlink w:anchor="_Toc500719244" w:history="1">
        <w:r w:rsidR="0037175E" w:rsidRPr="005308E6">
          <w:rPr>
            <w:rStyle w:val="Hipervnculo"/>
            <w:rFonts w:cstheme="majorBidi"/>
            <w:noProof/>
            <w:sz w:val="22"/>
          </w:rPr>
          <w:t>Tabla 2</w:t>
        </w:r>
        <w:r w:rsidR="0037175E" w:rsidRPr="005308E6">
          <w:rPr>
            <w:rStyle w:val="Hipervnculo"/>
            <w:rFonts w:cstheme="majorBidi"/>
            <w:noProof/>
            <w:sz w:val="22"/>
          </w:rPr>
          <w:noBreakHyphen/>
          <w:t>1 - Problema seguridad baja</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_Toc500719244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14</w:t>
        </w:r>
        <w:r w:rsidR="0037175E" w:rsidRPr="005308E6">
          <w:rPr>
            <w:rStyle w:val="Hipervnculo"/>
            <w:rFonts w:cstheme="majorBidi"/>
            <w:noProof/>
            <w:webHidden/>
            <w:sz w:val="22"/>
          </w:rPr>
          <w:fldChar w:fldCharType="end"/>
        </w:r>
      </w:hyperlink>
    </w:p>
    <w:p w14:paraId="052325FE" w14:textId="793974BA" w:rsidR="0037175E" w:rsidRPr="005308E6" w:rsidRDefault="009840E6" w:rsidP="0037175E">
      <w:pPr>
        <w:pStyle w:val="TDC3"/>
        <w:tabs>
          <w:tab w:val="left" w:pos="1320"/>
          <w:tab w:val="right" w:leader="dot" w:pos="7590"/>
        </w:tabs>
        <w:rPr>
          <w:rStyle w:val="Hipervnculo"/>
          <w:rFonts w:cstheme="majorBidi"/>
          <w:noProof/>
          <w:sz w:val="22"/>
        </w:rPr>
      </w:pPr>
      <w:hyperlink w:anchor="_Toc500719245" w:history="1">
        <w:r w:rsidR="0037175E" w:rsidRPr="005308E6">
          <w:rPr>
            <w:rStyle w:val="Hipervnculo"/>
            <w:rFonts w:cstheme="majorBidi"/>
            <w:noProof/>
            <w:sz w:val="22"/>
          </w:rPr>
          <w:t>Tabla 2</w:t>
        </w:r>
        <w:r w:rsidR="0037175E" w:rsidRPr="005308E6">
          <w:rPr>
            <w:rStyle w:val="Hipervnculo"/>
            <w:rFonts w:cstheme="majorBidi"/>
            <w:noProof/>
            <w:sz w:val="22"/>
          </w:rPr>
          <w:noBreakHyphen/>
          <w:t>2 - Problema seguridad baja</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_Toc500719245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15</w:t>
        </w:r>
        <w:r w:rsidR="0037175E" w:rsidRPr="005308E6">
          <w:rPr>
            <w:rStyle w:val="Hipervnculo"/>
            <w:rFonts w:cstheme="majorBidi"/>
            <w:noProof/>
            <w:webHidden/>
            <w:sz w:val="22"/>
          </w:rPr>
          <w:fldChar w:fldCharType="end"/>
        </w:r>
      </w:hyperlink>
    </w:p>
    <w:p w14:paraId="307537F9" w14:textId="2CFD8A33" w:rsidR="0037175E" w:rsidRPr="005308E6" w:rsidRDefault="009840E6" w:rsidP="0037175E">
      <w:pPr>
        <w:pStyle w:val="TDC3"/>
        <w:tabs>
          <w:tab w:val="left" w:pos="1320"/>
          <w:tab w:val="right" w:leader="dot" w:pos="7590"/>
        </w:tabs>
        <w:rPr>
          <w:rStyle w:val="Hipervnculo"/>
          <w:rFonts w:cstheme="majorBidi"/>
          <w:noProof/>
          <w:sz w:val="22"/>
        </w:rPr>
      </w:pPr>
      <w:hyperlink w:anchor="_Toc500719246" w:history="1">
        <w:r w:rsidR="0037175E" w:rsidRPr="005308E6">
          <w:rPr>
            <w:rStyle w:val="Hipervnculo"/>
            <w:rFonts w:cstheme="majorBidi"/>
            <w:noProof/>
            <w:sz w:val="22"/>
          </w:rPr>
          <w:t>Tabla 2</w:t>
        </w:r>
        <w:r w:rsidR="0037175E" w:rsidRPr="005308E6">
          <w:rPr>
            <w:rStyle w:val="Hipervnculo"/>
            <w:rFonts w:cstheme="majorBidi"/>
            <w:noProof/>
            <w:sz w:val="22"/>
          </w:rPr>
          <w:noBreakHyphen/>
          <w:t>3 - Problemas de seguridad nivel medio.</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_Toc500719246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16</w:t>
        </w:r>
        <w:r w:rsidR="0037175E" w:rsidRPr="005308E6">
          <w:rPr>
            <w:rStyle w:val="Hipervnculo"/>
            <w:rFonts w:cstheme="majorBidi"/>
            <w:noProof/>
            <w:webHidden/>
            <w:sz w:val="22"/>
          </w:rPr>
          <w:fldChar w:fldCharType="end"/>
        </w:r>
      </w:hyperlink>
    </w:p>
    <w:p w14:paraId="1BF115DD" w14:textId="73C9AC9A" w:rsidR="0037175E" w:rsidRPr="005308E6" w:rsidRDefault="009840E6" w:rsidP="0037175E">
      <w:pPr>
        <w:pStyle w:val="TDC3"/>
        <w:tabs>
          <w:tab w:val="left" w:pos="1320"/>
          <w:tab w:val="right" w:leader="dot" w:pos="7590"/>
        </w:tabs>
        <w:rPr>
          <w:rStyle w:val="Hipervnculo"/>
          <w:rFonts w:cstheme="majorBidi"/>
          <w:noProof/>
          <w:sz w:val="22"/>
        </w:rPr>
      </w:pPr>
      <w:hyperlink w:anchor="_Toc500719247" w:history="1">
        <w:r w:rsidR="0037175E" w:rsidRPr="005308E6">
          <w:rPr>
            <w:rStyle w:val="Hipervnculo"/>
            <w:rFonts w:cstheme="majorBidi"/>
            <w:noProof/>
            <w:sz w:val="22"/>
          </w:rPr>
          <w:t>Tabla 2</w:t>
        </w:r>
        <w:r w:rsidR="0037175E" w:rsidRPr="005308E6">
          <w:rPr>
            <w:rStyle w:val="Hipervnculo"/>
            <w:rFonts w:cstheme="majorBidi"/>
            <w:noProof/>
            <w:sz w:val="22"/>
          </w:rPr>
          <w:noBreakHyphen/>
          <w:t>4 - Problemas de seguridad nivel alto.</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_Toc500719247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17</w:t>
        </w:r>
        <w:r w:rsidR="0037175E" w:rsidRPr="005308E6">
          <w:rPr>
            <w:rStyle w:val="Hipervnculo"/>
            <w:rFonts w:cstheme="majorBidi"/>
            <w:noProof/>
            <w:webHidden/>
            <w:sz w:val="22"/>
          </w:rPr>
          <w:fldChar w:fldCharType="end"/>
        </w:r>
      </w:hyperlink>
    </w:p>
    <w:p w14:paraId="0AE080ED" w14:textId="734335EE" w:rsidR="0037175E" w:rsidRPr="005308E6" w:rsidRDefault="009840E6" w:rsidP="0037175E">
      <w:pPr>
        <w:pStyle w:val="TDC3"/>
        <w:tabs>
          <w:tab w:val="left" w:pos="1320"/>
          <w:tab w:val="right" w:leader="dot" w:pos="7590"/>
        </w:tabs>
        <w:rPr>
          <w:rStyle w:val="Hipervnculo"/>
          <w:rFonts w:cstheme="majorBidi"/>
          <w:noProof/>
          <w:sz w:val="22"/>
        </w:rPr>
      </w:pPr>
      <w:hyperlink w:anchor="_Toc500719248" w:history="1">
        <w:r w:rsidR="0037175E" w:rsidRPr="005308E6">
          <w:rPr>
            <w:rStyle w:val="Hipervnculo"/>
            <w:rFonts w:cstheme="majorBidi"/>
            <w:noProof/>
            <w:sz w:val="22"/>
          </w:rPr>
          <w:t>Tabla 2</w:t>
        </w:r>
        <w:r w:rsidR="0037175E" w:rsidRPr="005308E6">
          <w:rPr>
            <w:rStyle w:val="Hipervnculo"/>
            <w:rFonts w:cstheme="majorBidi"/>
            <w:noProof/>
            <w:sz w:val="22"/>
          </w:rPr>
          <w:noBreakHyphen/>
          <w:t>5 - Bases de Datos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_Toc500719248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26</w:t>
        </w:r>
        <w:r w:rsidR="0037175E" w:rsidRPr="005308E6">
          <w:rPr>
            <w:rStyle w:val="Hipervnculo"/>
            <w:rFonts w:cstheme="majorBidi"/>
            <w:noProof/>
            <w:webHidden/>
            <w:sz w:val="22"/>
          </w:rPr>
          <w:fldChar w:fldCharType="end"/>
        </w:r>
      </w:hyperlink>
    </w:p>
    <w:p w14:paraId="61BEBC11" w14:textId="5E20C8A3" w:rsidR="0037175E" w:rsidRPr="005308E6" w:rsidRDefault="009840E6" w:rsidP="0037175E">
      <w:pPr>
        <w:pStyle w:val="TDC3"/>
        <w:tabs>
          <w:tab w:val="left" w:pos="1320"/>
          <w:tab w:val="right" w:leader="dot" w:pos="7590"/>
        </w:tabs>
        <w:rPr>
          <w:rStyle w:val="Hipervnculo"/>
          <w:rFonts w:cstheme="majorBidi"/>
          <w:noProof/>
          <w:sz w:val="22"/>
        </w:rPr>
      </w:pPr>
      <w:hyperlink w:anchor="_Toc500719249" w:history="1">
        <w:r w:rsidR="0037175E" w:rsidRPr="005308E6">
          <w:rPr>
            <w:rStyle w:val="Hipervnculo"/>
            <w:rFonts w:cstheme="majorBidi"/>
            <w:noProof/>
            <w:sz w:val="22"/>
          </w:rPr>
          <w:t>Tabla 2</w:t>
        </w:r>
        <w:r w:rsidR="0037175E" w:rsidRPr="005308E6">
          <w:rPr>
            <w:rStyle w:val="Hipervnculo"/>
            <w:rFonts w:cstheme="majorBidi"/>
            <w:noProof/>
            <w:sz w:val="22"/>
          </w:rPr>
          <w:noBreakHyphen/>
          <w:t>6 - Descriptores.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_Toc500719249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26</w:t>
        </w:r>
        <w:r w:rsidR="0037175E" w:rsidRPr="005308E6">
          <w:rPr>
            <w:rStyle w:val="Hipervnculo"/>
            <w:rFonts w:cstheme="majorBidi"/>
            <w:noProof/>
            <w:webHidden/>
            <w:sz w:val="22"/>
          </w:rPr>
          <w:fldChar w:fldCharType="end"/>
        </w:r>
      </w:hyperlink>
    </w:p>
    <w:p w14:paraId="6D41CC50" w14:textId="57CD0C9D" w:rsidR="0037175E" w:rsidRPr="005308E6" w:rsidRDefault="009840E6" w:rsidP="0037175E">
      <w:pPr>
        <w:pStyle w:val="TDC3"/>
        <w:tabs>
          <w:tab w:val="left" w:pos="1320"/>
          <w:tab w:val="right" w:leader="dot" w:pos="7590"/>
        </w:tabs>
        <w:rPr>
          <w:rStyle w:val="Hipervnculo"/>
          <w:rFonts w:cstheme="majorBidi"/>
          <w:noProof/>
          <w:sz w:val="22"/>
        </w:rPr>
      </w:pPr>
      <w:hyperlink w:anchor="_Toc500719250" w:history="1">
        <w:r w:rsidR="0037175E" w:rsidRPr="005308E6">
          <w:rPr>
            <w:rStyle w:val="Hipervnculo"/>
            <w:rFonts w:cstheme="majorBidi"/>
            <w:noProof/>
            <w:sz w:val="22"/>
          </w:rPr>
          <w:t>Tabla 2</w:t>
        </w:r>
        <w:r w:rsidR="0037175E" w:rsidRPr="005308E6">
          <w:rPr>
            <w:rStyle w:val="Hipervnculo"/>
            <w:rFonts w:cstheme="majorBidi"/>
            <w:noProof/>
            <w:sz w:val="22"/>
          </w:rPr>
          <w:noBreakHyphen/>
          <w:t>7 - Match en descriptores.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_Toc500719250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27</w:t>
        </w:r>
        <w:r w:rsidR="0037175E" w:rsidRPr="005308E6">
          <w:rPr>
            <w:rStyle w:val="Hipervnculo"/>
            <w:rFonts w:cstheme="majorBidi"/>
            <w:noProof/>
            <w:webHidden/>
            <w:sz w:val="22"/>
          </w:rPr>
          <w:fldChar w:fldCharType="end"/>
        </w:r>
      </w:hyperlink>
    </w:p>
    <w:p w14:paraId="104807BC" w14:textId="2476E3ED" w:rsidR="0037175E" w:rsidRPr="005308E6" w:rsidRDefault="009840E6" w:rsidP="0037175E">
      <w:pPr>
        <w:pStyle w:val="TDC3"/>
        <w:tabs>
          <w:tab w:val="left" w:pos="1320"/>
          <w:tab w:val="right" w:leader="dot" w:pos="7590"/>
        </w:tabs>
        <w:rPr>
          <w:rStyle w:val="Hipervnculo"/>
          <w:rFonts w:cstheme="majorBidi"/>
          <w:noProof/>
          <w:sz w:val="22"/>
        </w:rPr>
      </w:pPr>
      <w:hyperlink w:anchor="_Toc500719251" w:history="1">
        <w:r w:rsidR="0037175E" w:rsidRPr="005308E6">
          <w:rPr>
            <w:rStyle w:val="Hipervnculo"/>
            <w:rFonts w:cstheme="majorBidi"/>
            <w:noProof/>
            <w:sz w:val="22"/>
          </w:rPr>
          <w:t>Tabla 2</w:t>
        </w:r>
        <w:r w:rsidR="0037175E" w:rsidRPr="005308E6">
          <w:rPr>
            <w:rStyle w:val="Hipervnculo"/>
            <w:rFonts w:cstheme="majorBidi"/>
            <w:noProof/>
            <w:sz w:val="22"/>
          </w:rPr>
          <w:noBreakHyphen/>
          <w:t>8 - Resultados por base de datos.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_Toc500719251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29</w:t>
        </w:r>
        <w:r w:rsidR="0037175E" w:rsidRPr="005308E6">
          <w:rPr>
            <w:rStyle w:val="Hipervnculo"/>
            <w:rFonts w:cstheme="majorBidi"/>
            <w:noProof/>
            <w:webHidden/>
            <w:sz w:val="22"/>
          </w:rPr>
          <w:fldChar w:fldCharType="end"/>
        </w:r>
      </w:hyperlink>
    </w:p>
    <w:p w14:paraId="365D75B7" w14:textId="6C0FDD69" w:rsidR="0037175E" w:rsidRPr="005308E6" w:rsidRDefault="009840E6" w:rsidP="0037175E">
      <w:pPr>
        <w:pStyle w:val="TDC3"/>
        <w:tabs>
          <w:tab w:val="left" w:pos="1320"/>
          <w:tab w:val="right" w:leader="dot" w:pos="7590"/>
        </w:tabs>
        <w:rPr>
          <w:rStyle w:val="Hipervnculo"/>
          <w:rFonts w:cstheme="majorBidi"/>
          <w:noProof/>
          <w:sz w:val="22"/>
        </w:rPr>
      </w:pPr>
      <w:hyperlink w:anchor="_Toc500719252" w:history="1">
        <w:r w:rsidR="0037175E" w:rsidRPr="005308E6">
          <w:rPr>
            <w:rStyle w:val="Hipervnculo"/>
            <w:rFonts w:cstheme="majorBidi"/>
            <w:noProof/>
            <w:sz w:val="22"/>
          </w:rPr>
          <w:t>Tabla 2</w:t>
        </w:r>
        <w:r w:rsidR="0037175E" w:rsidRPr="005308E6">
          <w:rPr>
            <w:rStyle w:val="Hipervnculo"/>
            <w:rFonts w:cstheme="majorBidi"/>
            <w:noProof/>
            <w:sz w:val="22"/>
          </w:rPr>
          <w:noBreakHyphen/>
          <w:t>10 - Tabla resultado de búsquedas.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_Toc500719252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31</w:t>
        </w:r>
        <w:r w:rsidR="0037175E" w:rsidRPr="005308E6">
          <w:rPr>
            <w:rStyle w:val="Hipervnculo"/>
            <w:rFonts w:cstheme="majorBidi"/>
            <w:noProof/>
            <w:webHidden/>
            <w:sz w:val="22"/>
          </w:rPr>
          <w:fldChar w:fldCharType="end"/>
        </w:r>
      </w:hyperlink>
    </w:p>
    <w:p w14:paraId="3A79ACB8" w14:textId="288ED80C" w:rsidR="0037175E" w:rsidRPr="005308E6" w:rsidRDefault="009840E6" w:rsidP="0037175E">
      <w:pPr>
        <w:pStyle w:val="TDC3"/>
        <w:tabs>
          <w:tab w:val="left" w:pos="1320"/>
          <w:tab w:val="right" w:leader="dot" w:pos="7590"/>
        </w:tabs>
        <w:rPr>
          <w:rStyle w:val="Hipervnculo"/>
          <w:rFonts w:cstheme="majorBidi"/>
          <w:noProof/>
          <w:sz w:val="22"/>
        </w:rPr>
      </w:pPr>
      <w:hyperlink w:anchor="_Toc500719253" w:history="1">
        <w:r w:rsidR="0037175E" w:rsidRPr="005308E6">
          <w:rPr>
            <w:rStyle w:val="Hipervnculo"/>
            <w:rFonts w:cstheme="majorBidi"/>
            <w:noProof/>
            <w:sz w:val="22"/>
          </w:rPr>
          <w:t>Tabla 2</w:t>
        </w:r>
        <w:r w:rsidR="0037175E" w:rsidRPr="005308E6">
          <w:rPr>
            <w:rStyle w:val="Hipervnculo"/>
            <w:rFonts w:cstheme="majorBidi"/>
            <w:noProof/>
            <w:sz w:val="22"/>
          </w:rPr>
          <w:noBreakHyphen/>
          <w:t>11 - Documentos más citados.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_Toc500719253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32</w:t>
        </w:r>
        <w:r w:rsidR="0037175E" w:rsidRPr="005308E6">
          <w:rPr>
            <w:rStyle w:val="Hipervnculo"/>
            <w:rFonts w:cstheme="majorBidi"/>
            <w:noProof/>
            <w:webHidden/>
            <w:sz w:val="22"/>
          </w:rPr>
          <w:fldChar w:fldCharType="end"/>
        </w:r>
      </w:hyperlink>
    </w:p>
    <w:p w14:paraId="68E3F45F" w14:textId="0F7F952A" w:rsidR="0037175E" w:rsidRPr="005308E6" w:rsidRDefault="009840E6" w:rsidP="0037175E">
      <w:pPr>
        <w:pStyle w:val="TDC3"/>
        <w:tabs>
          <w:tab w:val="left" w:pos="1320"/>
          <w:tab w:val="right" w:leader="dot" w:pos="7590"/>
        </w:tabs>
        <w:rPr>
          <w:rStyle w:val="Hipervnculo"/>
          <w:rFonts w:cstheme="majorBidi"/>
          <w:noProof/>
          <w:sz w:val="22"/>
        </w:rPr>
      </w:pPr>
      <w:hyperlink w:anchor="_Toc500719254" w:history="1">
        <w:r w:rsidR="0037175E" w:rsidRPr="005308E6">
          <w:rPr>
            <w:rStyle w:val="Hipervnculo"/>
            <w:rFonts w:cstheme="majorBidi"/>
            <w:noProof/>
            <w:sz w:val="22"/>
          </w:rPr>
          <w:t>Tabla 2</w:t>
        </w:r>
        <w:r w:rsidR="0037175E" w:rsidRPr="005308E6">
          <w:rPr>
            <w:rStyle w:val="Hipervnculo"/>
            <w:rFonts w:cstheme="majorBidi"/>
            <w:noProof/>
            <w:sz w:val="22"/>
          </w:rPr>
          <w:noBreakHyphen/>
          <w:t>12 - Tabla de autores con más documentos.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_Toc500719254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34</w:t>
        </w:r>
        <w:r w:rsidR="0037175E" w:rsidRPr="005308E6">
          <w:rPr>
            <w:rStyle w:val="Hipervnculo"/>
            <w:rFonts w:cstheme="majorBidi"/>
            <w:noProof/>
            <w:webHidden/>
            <w:sz w:val="22"/>
          </w:rPr>
          <w:fldChar w:fldCharType="end"/>
        </w:r>
      </w:hyperlink>
    </w:p>
    <w:p w14:paraId="0C22BF13" w14:textId="48553376" w:rsidR="0037175E" w:rsidRPr="005308E6" w:rsidRDefault="009840E6" w:rsidP="0037175E">
      <w:pPr>
        <w:pStyle w:val="TDC3"/>
        <w:tabs>
          <w:tab w:val="left" w:pos="1320"/>
          <w:tab w:val="right" w:leader="dot" w:pos="7590"/>
        </w:tabs>
        <w:rPr>
          <w:rStyle w:val="Hipervnculo"/>
          <w:rFonts w:cstheme="majorBidi"/>
          <w:noProof/>
          <w:sz w:val="22"/>
        </w:rPr>
      </w:pPr>
      <w:hyperlink w:anchor="_Toc500719255" w:history="1">
        <w:r w:rsidR="0037175E" w:rsidRPr="005308E6">
          <w:rPr>
            <w:rStyle w:val="Hipervnculo"/>
            <w:rFonts w:cstheme="majorBidi"/>
            <w:noProof/>
            <w:sz w:val="22"/>
          </w:rPr>
          <w:t>Tabla 2</w:t>
        </w:r>
        <w:r w:rsidR="0037175E" w:rsidRPr="005308E6">
          <w:rPr>
            <w:rStyle w:val="Hipervnculo"/>
            <w:rFonts w:cstheme="majorBidi"/>
            <w:noProof/>
            <w:sz w:val="22"/>
          </w:rPr>
          <w:noBreakHyphen/>
          <w:t>13 - Impacto POP publicador.</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_Toc500719255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41</w:t>
        </w:r>
        <w:r w:rsidR="0037175E" w:rsidRPr="005308E6">
          <w:rPr>
            <w:rStyle w:val="Hipervnculo"/>
            <w:rFonts w:cstheme="majorBidi"/>
            <w:noProof/>
            <w:webHidden/>
            <w:sz w:val="22"/>
          </w:rPr>
          <w:fldChar w:fldCharType="end"/>
        </w:r>
      </w:hyperlink>
    </w:p>
    <w:p w14:paraId="6F275EA6" w14:textId="3DFDED47" w:rsidR="0037175E" w:rsidRPr="005308E6" w:rsidRDefault="009840E6" w:rsidP="0037175E">
      <w:pPr>
        <w:pStyle w:val="TDC3"/>
        <w:tabs>
          <w:tab w:val="left" w:pos="1320"/>
          <w:tab w:val="right" w:leader="dot" w:pos="7590"/>
        </w:tabs>
        <w:rPr>
          <w:rStyle w:val="Hipervnculo"/>
          <w:rFonts w:cstheme="majorBidi"/>
          <w:noProof/>
          <w:sz w:val="22"/>
        </w:rPr>
      </w:pPr>
      <w:hyperlink w:anchor="_Toc500719257" w:history="1">
        <w:r w:rsidR="0037175E" w:rsidRPr="005308E6">
          <w:rPr>
            <w:rStyle w:val="Hipervnculo"/>
            <w:rFonts w:cstheme="majorBidi"/>
            <w:noProof/>
            <w:sz w:val="22"/>
          </w:rPr>
          <w:t>Tabla 2</w:t>
        </w:r>
        <w:r w:rsidR="0037175E" w:rsidRPr="005308E6">
          <w:rPr>
            <w:rStyle w:val="Hipervnculo"/>
            <w:rFonts w:cstheme="majorBidi"/>
            <w:noProof/>
            <w:sz w:val="22"/>
          </w:rPr>
          <w:noBreakHyphen/>
          <w:t>14 - Autores documentos más citados.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_Toc500719257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43</w:t>
        </w:r>
        <w:r w:rsidR="0037175E" w:rsidRPr="005308E6">
          <w:rPr>
            <w:rStyle w:val="Hipervnculo"/>
            <w:rFonts w:cstheme="majorBidi"/>
            <w:noProof/>
            <w:webHidden/>
            <w:sz w:val="22"/>
          </w:rPr>
          <w:fldChar w:fldCharType="end"/>
        </w:r>
      </w:hyperlink>
    </w:p>
    <w:p w14:paraId="5466EC22" w14:textId="6532066E" w:rsidR="0037175E" w:rsidRPr="005308E6" w:rsidRDefault="009840E6" w:rsidP="0037175E">
      <w:pPr>
        <w:pStyle w:val="TDC3"/>
        <w:tabs>
          <w:tab w:val="left" w:pos="1320"/>
          <w:tab w:val="right" w:leader="dot" w:pos="7590"/>
        </w:tabs>
        <w:rPr>
          <w:rStyle w:val="Hipervnculo"/>
          <w:rFonts w:cstheme="majorBidi"/>
          <w:noProof/>
          <w:sz w:val="22"/>
        </w:rPr>
      </w:pPr>
      <w:hyperlink w:anchor="_Toc500719258" w:history="1">
        <w:r w:rsidR="0037175E" w:rsidRPr="005308E6">
          <w:rPr>
            <w:rStyle w:val="Hipervnculo"/>
            <w:rFonts w:cstheme="majorBidi"/>
            <w:noProof/>
            <w:sz w:val="22"/>
          </w:rPr>
          <w:t>Tabla 2</w:t>
        </w:r>
        <w:r w:rsidR="0037175E" w:rsidRPr="005308E6">
          <w:rPr>
            <w:rStyle w:val="Hipervnculo"/>
            <w:rFonts w:cstheme="majorBidi"/>
            <w:noProof/>
            <w:sz w:val="22"/>
          </w:rPr>
          <w:noBreakHyphen/>
          <w:t>15 - Autores con más citas por año WOS.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_Toc500719258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43</w:t>
        </w:r>
        <w:r w:rsidR="0037175E" w:rsidRPr="005308E6">
          <w:rPr>
            <w:rStyle w:val="Hipervnculo"/>
            <w:rFonts w:cstheme="majorBidi"/>
            <w:noProof/>
            <w:webHidden/>
            <w:sz w:val="22"/>
          </w:rPr>
          <w:fldChar w:fldCharType="end"/>
        </w:r>
      </w:hyperlink>
    </w:p>
    <w:p w14:paraId="0B7DA880" w14:textId="2D4E33D3" w:rsidR="0037175E" w:rsidRPr="005308E6" w:rsidRDefault="009840E6" w:rsidP="0037175E">
      <w:pPr>
        <w:pStyle w:val="TDC3"/>
        <w:tabs>
          <w:tab w:val="left" w:pos="1320"/>
          <w:tab w:val="right" w:leader="dot" w:pos="7590"/>
        </w:tabs>
        <w:rPr>
          <w:rStyle w:val="Hipervnculo"/>
          <w:rFonts w:cstheme="majorBidi"/>
          <w:noProof/>
          <w:sz w:val="22"/>
        </w:rPr>
      </w:pPr>
      <w:hyperlink w:anchor="_Toc500719259" w:history="1">
        <w:r w:rsidR="0037175E" w:rsidRPr="005308E6">
          <w:rPr>
            <w:rStyle w:val="Hipervnculo"/>
            <w:rFonts w:cstheme="majorBidi"/>
            <w:noProof/>
            <w:sz w:val="22"/>
          </w:rPr>
          <w:t>Tabla 2</w:t>
        </w:r>
        <w:r w:rsidR="0037175E" w:rsidRPr="005308E6">
          <w:rPr>
            <w:rStyle w:val="Hipervnculo"/>
            <w:rFonts w:cstheme="majorBidi"/>
            <w:noProof/>
            <w:sz w:val="22"/>
          </w:rPr>
          <w:noBreakHyphen/>
          <w:t>16 - Calidad de Autores.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_Toc500719259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43</w:t>
        </w:r>
        <w:r w:rsidR="0037175E" w:rsidRPr="005308E6">
          <w:rPr>
            <w:rStyle w:val="Hipervnculo"/>
            <w:rFonts w:cstheme="majorBidi"/>
            <w:noProof/>
            <w:webHidden/>
            <w:sz w:val="22"/>
          </w:rPr>
          <w:fldChar w:fldCharType="end"/>
        </w:r>
      </w:hyperlink>
    </w:p>
    <w:p w14:paraId="6EB5E94D" w14:textId="6EB43B7D" w:rsidR="0037175E" w:rsidRPr="005308E6" w:rsidRDefault="009840E6" w:rsidP="0037175E">
      <w:pPr>
        <w:pStyle w:val="TDC3"/>
        <w:tabs>
          <w:tab w:val="left" w:pos="1320"/>
          <w:tab w:val="right" w:leader="dot" w:pos="7590"/>
        </w:tabs>
        <w:rPr>
          <w:rStyle w:val="Hipervnculo"/>
          <w:rFonts w:cstheme="majorBidi"/>
          <w:noProof/>
          <w:sz w:val="22"/>
        </w:rPr>
      </w:pPr>
      <w:hyperlink w:anchor="_Toc500719260" w:history="1">
        <w:r w:rsidR="0037175E" w:rsidRPr="005308E6">
          <w:rPr>
            <w:rStyle w:val="Hipervnculo"/>
            <w:rFonts w:cstheme="majorBidi"/>
            <w:noProof/>
            <w:sz w:val="22"/>
          </w:rPr>
          <w:t>Tabla 2</w:t>
        </w:r>
        <w:r w:rsidR="0037175E" w:rsidRPr="005308E6">
          <w:rPr>
            <w:rStyle w:val="Hipervnculo"/>
            <w:rFonts w:cstheme="majorBidi"/>
            <w:noProof/>
            <w:sz w:val="22"/>
          </w:rPr>
          <w:noBreakHyphen/>
          <w:t>17 - Títulos por cantidad que se repiten.</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_Toc500719260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44</w:t>
        </w:r>
        <w:r w:rsidR="0037175E" w:rsidRPr="005308E6">
          <w:rPr>
            <w:rStyle w:val="Hipervnculo"/>
            <w:rFonts w:cstheme="majorBidi"/>
            <w:noProof/>
            <w:webHidden/>
            <w:sz w:val="22"/>
          </w:rPr>
          <w:fldChar w:fldCharType="end"/>
        </w:r>
      </w:hyperlink>
    </w:p>
    <w:p w14:paraId="53C40EA8" w14:textId="26C4714E" w:rsidR="0037175E" w:rsidRPr="005308E6" w:rsidRDefault="009840E6" w:rsidP="0037175E">
      <w:pPr>
        <w:pStyle w:val="TDC3"/>
        <w:tabs>
          <w:tab w:val="left" w:pos="1320"/>
          <w:tab w:val="right" w:leader="dot" w:pos="7590"/>
        </w:tabs>
        <w:rPr>
          <w:rStyle w:val="Hipervnculo"/>
          <w:rFonts w:cstheme="majorBidi"/>
          <w:noProof/>
          <w:sz w:val="22"/>
        </w:rPr>
      </w:pPr>
      <w:hyperlink w:anchor="_Toc500719261" w:history="1">
        <w:r w:rsidR="0037175E" w:rsidRPr="005308E6">
          <w:rPr>
            <w:rStyle w:val="Hipervnculo"/>
            <w:rFonts w:cstheme="majorBidi"/>
            <w:noProof/>
            <w:sz w:val="22"/>
          </w:rPr>
          <w:t>Tabla 2</w:t>
        </w:r>
        <w:r w:rsidR="0037175E" w:rsidRPr="005308E6">
          <w:rPr>
            <w:rStyle w:val="Hipervnculo"/>
            <w:rFonts w:cstheme="majorBidi"/>
            <w:noProof/>
            <w:sz w:val="22"/>
          </w:rPr>
          <w:noBreakHyphen/>
          <w:t>18 - Nombre de articulo por calidad de publicador.</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_Toc500719261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45</w:t>
        </w:r>
        <w:r w:rsidR="0037175E" w:rsidRPr="005308E6">
          <w:rPr>
            <w:rStyle w:val="Hipervnculo"/>
            <w:rFonts w:cstheme="majorBidi"/>
            <w:noProof/>
            <w:webHidden/>
            <w:sz w:val="22"/>
          </w:rPr>
          <w:fldChar w:fldCharType="end"/>
        </w:r>
      </w:hyperlink>
    </w:p>
    <w:p w14:paraId="23731B39" w14:textId="5BB3A715" w:rsidR="0037175E" w:rsidRPr="005308E6" w:rsidRDefault="009840E6" w:rsidP="0037175E">
      <w:pPr>
        <w:pStyle w:val="TDC3"/>
        <w:tabs>
          <w:tab w:val="left" w:pos="1320"/>
          <w:tab w:val="right" w:leader="dot" w:pos="7590"/>
        </w:tabs>
        <w:rPr>
          <w:rStyle w:val="Hipervnculo"/>
          <w:rFonts w:cstheme="majorBidi"/>
          <w:noProof/>
          <w:sz w:val="22"/>
        </w:rPr>
      </w:pPr>
      <w:hyperlink w:anchor="_Toc500719262" w:history="1">
        <w:r w:rsidR="0037175E" w:rsidRPr="005308E6">
          <w:rPr>
            <w:rStyle w:val="Hipervnculo"/>
            <w:rFonts w:cstheme="majorBidi"/>
            <w:noProof/>
            <w:sz w:val="22"/>
          </w:rPr>
          <w:t>Tabla 2</w:t>
        </w:r>
        <w:r w:rsidR="0037175E" w:rsidRPr="005308E6">
          <w:rPr>
            <w:rStyle w:val="Hipervnculo"/>
            <w:rFonts w:cstheme="majorBidi"/>
            <w:noProof/>
            <w:sz w:val="22"/>
          </w:rPr>
          <w:noBreakHyphen/>
          <w:t>19 - Nombre del artículo por cantidad de citas.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_Toc500719262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45</w:t>
        </w:r>
        <w:r w:rsidR="0037175E" w:rsidRPr="005308E6">
          <w:rPr>
            <w:rStyle w:val="Hipervnculo"/>
            <w:rFonts w:cstheme="majorBidi"/>
            <w:noProof/>
            <w:webHidden/>
            <w:sz w:val="22"/>
          </w:rPr>
          <w:fldChar w:fldCharType="end"/>
        </w:r>
      </w:hyperlink>
    </w:p>
    <w:p w14:paraId="0B6B8D6B" w14:textId="0CD95B7B" w:rsidR="0037175E" w:rsidRPr="005308E6" w:rsidRDefault="009840E6" w:rsidP="0037175E">
      <w:pPr>
        <w:pStyle w:val="TDC3"/>
        <w:tabs>
          <w:tab w:val="left" w:pos="1320"/>
          <w:tab w:val="right" w:leader="dot" w:pos="7590"/>
        </w:tabs>
        <w:rPr>
          <w:rStyle w:val="Hipervnculo"/>
          <w:rFonts w:eastAsiaTheme="minorEastAsia" w:cstheme="majorBidi"/>
          <w:noProof/>
          <w:sz w:val="22"/>
        </w:rPr>
      </w:pPr>
      <w:hyperlink w:anchor="_Toc500719263" w:history="1">
        <w:r w:rsidR="0037175E" w:rsidRPr="005308E6">
          <w:rPr>
            <w:rStyle w:val="Hipervnculo"/>
            <w:rFonts w:cstheme="majorBidi"/>
            <w:noProof/>
            <w:sz w:val="22"/>
          </w:rPr>
          <w:t>Tabla 2</w:t>
        </w:r>
        <w:r w:rsidR="0037175E" w:rsidRPr="005308E6">
          <w:rPr>
            <w:rStyle w:val="Hipervnculo"/>
            <w:rFonts w:cstheme="majorBidi"/>
            <w:noProof/>
            <w:sz w:val="22"/>
          </w:rPr>
          <w:noBreakHyphen/>
          <w:t>20 - Nombre de articulo por calidad de autor.</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_Toc500719263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45</w:t>
        </w:r>
        <w:r w:rsidR="0037175E" w:rsidRPr="005308E6">
          <w:rPr>
            <w:rStyle w:val="Hipervnculo"/>
            <w:rFonts w:cstheme="majorBidi"/>
            <w:noProof/>
            <w:webHidden/>
            <w:sz w:val="22"/>
          </w:rPr>
          <w:fldChar w:fldCharType="end"/>
        </w:r>
      </w:hyperlink>
    </w:p>
    <w:p w14:paraId="3E9EB235" w14:textId="2F7A5C54" w:rsidR="0037175E" w:rsidRPr="005308E6" w:rsidRDefault="0037175E" w:rsidP="00351105">
      <w:pPr>
        <w:spacing w:line="240" w:lineRule="auto"/>
        <w:jc w:val="left"/>
      </w:pPr>
      <w:r w:rsidRPr="005308E6">
        <w:fldChar w:fldCharType="end"/>
      </w:r>
    </w:p>
    <w:p w14:paraId="7850E932" w14:textId="77777777" w:rsidR="0037175E" w:rsidRPr="005308E6" w:rsidRDefault="0037175E" w:rsidP="0037175E"/>
    <w:p w14:paraId="0836CE9B" w14:textId="77777777" w:rsidR="0037175E" w:rsidRPr="005308E6" w:rsidRDefault="0037175E" w:rsidP="0037175E"/>
    <w:p w14:paraId="0434E08E" w14:textId="39A0B5C6" w:rsidR="0037175E" w:rsidRPr="005308E6" w:rsidRDefault="0037175E" w:rsidP="0037175E"/>
    <w:p w14:paraId="656A3FE0" w14:textId="7FE3F294" w:rsidR="0037175E" w:rsidRPr="005308E6" w:rsidRDefault="0037175E" w:rsidP="0037175E"/>
    <w:p w14:paraId="66DE19FD" w14:textId="7C46E0D0" w:rsidR="0037175E" w:rsidRPr="005308E6" w:rsidRDefault="0037175E">
      <w:pPr>
        <w:spacing w:line="240" w:lineRule="auto"/>
        <w:jc w:val="left"/>
      </w:pPr>
      <w:r w:rsidRPr="005308E6">
        <w:br w:type="page"/>
      </w:r>
    </w:p>
    <w:p w14:paraId="2BC3D9E7" w14:textId="09679886" w:rsidR="0037175E" w:rsidRPr="005308E6" w:rsidRDefault="0037175E" w:rsidP="0037175E">
      <w:pPr>
        <w:spacing w:line="240" w:lineRule="auto"/>
        <w:jc w:val="left"/>
        <w:rPr>
          <w:b/>
          <w:sz w:val="28"/>
        </w:rPr>
      </w:pPr>
      <w:r w:rsidRPr="005308E6">
        <w:rPr>
          <w:b/>
          <w:sz w:val="28"/>
        </w:rPr>
        <w:lastRenderedPageBreak/>
        <w:t xml:space="preserve">Índice </w:t>
      </w:r>
      <w:r w:rsidR="00454293" w:rsidRPr="005308E6">
        <w:rPr>
          <w:b/>
          <w:sz w:val="28"/>
        </w:rPr>
        <w:t>Figuras</w:t>
      </w:r>
    </w:p>
    <w:p w14:paraId="3FA7F991" w14:textId="77777777" w:rsidR="0037175E" w:rsidRPr="005308E6" w:rsidRDefault="0037175E" w:rsidP="0037175E">
      <w:pPr>
        <w:spacing w:line="240" w:lineRule="auto"/>
        <w:jc w:val="left"/>
        <w:rPr>
          <w:b/>
          <w:sz w:val="28"/>
        </w:rPr>
      </w:pPr>
    </w:p>
    <w:p w14:paraId="0A934ED6" w14:textId="0B733EF8" w:rsidR="0037175E" w:rsidRPr="005308E6" w:rsidRDefault="0037175E" w:rsidP="0037175E">
      <w:pPr>
        <w:pStyle w:val="TDC3"/>
        <w:tabs>
          <w:tab w:val="left" w:pos="1320"/>
          <w:tab w:val="right" w:leader="dot" w:pos="7590"/>
        </w:tabs>
        <w:rPr>
          <w:rStyle w:val="Hipervnculo"/>
          <w:rFonts w:cstheme="majorBidi"/>
          <w:noProof/>
          <w:sz w:val="22"/>
        </w:rPr>
      </w:pPr>
      <w:r w:rsidRPr="005308E6">
        <w:rPr>
          <w:sz w:val="22"/>
        </w:rPr>
        <w:fldChar w:fldCharType="begin"/>
      </w:r>
      <w:r w:rsidRPr="005308E6">
        <w:rPr>
          <w:sz w:val="22"/>
        </w:rPr>
        <w:instrText xml:space="preserve"> TOC \h \z \c "Ilustración" </w:instrText>
      </w:r>
      <w:r w:rsidRPr="005308E6">
        <w:rPr>
          <w:sz w:val="22"/>
        </w:rPr>
        <w:fldChar w:fldCharType="separate"/>
      </w:r>
      <w:hyperlink w:anchor="_Toc500719353" w:history="1">
        <w:r w:rsidR="00454293" w:rsidRPr="005308E6">
          <w:rPr>
            <w:rStyle w:val="Hipervnculo"/>
            <w:rFonts w:cstheme="majorBidi"/>
            <w:noProof/>
            <w:sz w:val="22"/>
          </w:rPr>
          <w:t>Figura</w:t>
        </w:r>
        <w:r w:rsidRPr="005308E6">
          <w:rPr>
            <w:rStyle w:val="Hipervnculo"/>
            <w:rFonts w:cstheme="majorBidi"/>
            <w:noProof/>
            <w:sz w:val="22"/>
          </w:rPr>
          <w:t xml:space="preserve"> 1 - Comportamiento IoT.</w:t>
        </w:r>
        <w:r w:rsidRPr="005308E6">
          <w:rPr>
            <w:rStyle w:val="Hipervnculo"/>
            <w:rFonts w:cstheme="majorBidi"/>
            <w:noProof/>
            <w:webHidden/>
            <w:sz w:val="22"/>
          </w:rPr>
          <w:tab/>
        </w:r>
        <w:r w:rsidRPr="005308E6">
          <w:rPr>
            <w:rStyle w:val="Hipervnculo"/>
            <w:rFonts w:cstheme="majorBidi"/>
            <w:noProof/>
            <w:webHidden/>
            <w:sz w:val="22"/>
          </w:rPr>
          <w:fldChar w:fldCharType="begin"/>
        </w:r>
        <w:r w:rsidRPr="005308E6">
          <w:rPr>
            <w:rStyle w:val="Hipervnculo"/>
            <w:rFonts w:cstheme="majorBidi"/>
            <w:noProof/>
            <w:webHidden/>
            <w:sz w:val="22"/>
          </w:rPr>
          <w:instrText xml:space="preserve"> PAGEREF _Toc500719353 \h </w:instrText>
        </w:r>
        <w:r w:rsidRPr="005308E6">
          <w:rPr>
            <w:rStyle w:val="Hipervnculo"/>
            <w:rFonts w:cstheme="majorBidi"/>
            <w:noProof/>
            <w:webHidden/>
            <w:sz w:val="22"/>
          </w:rPr>
        </w:r>
        <w:r w:rsidRPr="005308E6">
          <w:rPr>
            <w:rStyle w:val="Hipervnculo"/>
            <w:rFonts w:cstheme="majorBidi"/>
            <w:noProof/>
            <w:webHidden/>
            <w:sz w:val="22"/>
          </w:rPr>
          <w:fldChar w:fldCharType="separate"/>
        </w:r>
        <w:r w:rsidR="008D5AC0" w:rsidRPr="005308E6">
          <w:rPr>
            <w:rStyle w:val="Hipervnculo"/>
            <w:rFonts w:cstheme="majorBidi"/>
            <w:noProof/>
            <w:webHidden/>
            <w:sz w:val="22"/>
          </w:rPr>
          <w:t>6</w:t>
        </w:r>
        <w:r w:rsidRPr="005308E6">
          <w:rPr>
            <w:rStyle w:val="Hipervnculo"/>
            <w:rFonts w:cstheme="majorBidi"/>
            <w:noProof/>
            <w:webHidden/>
            <w:sz w:val="22"/>
          </w:rPr>
          <w:fldChar w:fldCharType="end"/>
        </w:r>
      </w:hyperlink>
    </w:p>
    <w:p w14:paraId="5044276E" w14:textId="3AB0E2C9" w:rsidR="0037175E" w:rsidRPr="005308E6" w:rsidRDefault="009840E6" w:rsidP="0037175E">
      <w:pPr>
        <w:pStyle w:val="TDC3"/>
        <w:tabs>
          <w:tab w:val="left" w:pos="1320"/>
          <w:tab w:val="right" w:leader="dot" w:pos="7590"/>
        </w:tabs>
        <w:rPr>
          <w:rStyle w:val="Hipervnculo"/>
          <w:rFonts w:cstheme="majorBidi"/>
          <w:noProof/>
          <w:sz w:val="22"/>
        </w:rPr>
      </w:pPr>
      <w:hyperlink w:anchor="_Toc500719354" w:history="1">
        <w:r w:rsidR="00454293" w:rsidRPr="005308E6">
          <w:rPr>
            <w:rStyle w:val="Hipervnculo"/>
            <w:rFonts w:cstheme="majorBidi"/>
            <w:noProof/>
            <w:sz w:val="22"/>
          </w:rPr>
          <w:t>Figura</w:t>
        </w:r>
        <w:r w:rsidR="0037175E" w:rsidRPr="005308E6">
          <w:rPr>
            <w:rStyle w:val="Hipervnculo"/>
            <w:rFonts w:cstheme="majorBidi"/>
            <w:noProof/>
            <w:sz w:val="22"/>
          </w:rPr>
          <w:t xml:space="preserve"> 2 - Arquitectura de los Gateway o puertas de enlaces.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_Toc500719354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7</w:t>
        </w:r>
        <w:r w:rsidR="0037175E" w:rsidRPr="005308E6">
          <w:rPr>
            <w:rStyle w:val="Hipervnculo"/>
            <w:rFonts w:cstheme="majorBidi"/>
            <w:noProof/>
            <w:webHidden/>
            <w:sz w:val="22"/>
          </w:rPr>
          <w:fldChar w:fldCharType="end"/>
        </w:r>
      </w:hyperlink>
    </w:p>
    <w:p w14:paraId="61A98FEF" w14:textId="22588A7D" w:rsidR="0037175E" w:rsidRPr="005308E6" w:rsidRDefault="009840E6" w:rsidP="0037175E">
      <w:pPr>
        <w:pStyle w:val="TDC3"/>
        <w:tabs>
          <w:tab w:val="left" w:pos="1320"/>
          <w:tab w:val="right" w:leader="dot" w:pos="7590"/>
        </w:tabs>
        <w:rPr>
          <w:rStyle w:val="Hipervnculo"/>
          <w:rFonts w:cstheme="majorBidi"/>
          <w:noProof/>
          <w:sz w:val="22"/>
        </w:rPr>
      </w:pPr>
      <w:hyperlink w:anchor="_Toc500719355" w:history="1">
        <w:r w:rsidR="00454293" w:rsidRPr="005308E6">
          <w:rPr>
            <w:rStyle w:val="Hipervnculo"/>
            <w:rFonts w:cstheme="majorBidi"/>
            <w:noProof/>
            <w:sz w:val="22"/>
          </w:rPr>
          <w:t>Figura</w:t>
        </w:r>
        <w:r w:rsidR="0037175E" w:rsidRPr="005308E6">
          <w:rPr>
            <w:rStyle w:val="Hipervnculo"/>
            <w:rFonts w:cstheme="majorBidi"/>
            <w:noProof/>
            <w:sz w:val="22"/>
          </w:rPr>
          <w:t xml:space="preserve"> 3 - Protocolos y estándares.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_Toc500719355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9</w:t>
        </w:r>
        <w:r w:rsidR="0037175E" w:rsidRPr="005308E6">
          <w:rPr>
            <w:rStyle w:val="Hipervnculo"/>
            <w:rFonts w:cstheme="majorBidi"/>
            <w:noProof/>
            <w:webHidden/>
            <w:sz w:val="22"/>
          </w:rPr>
          <w:fldChar w:fldCharType="end"/>
        </w:r>
      </w:hyperlink>
    </w:p>
    <w:p w14:paraId="4103B005" w14:textId="6B570601" w:rsidR="0037175E" w:rsidRPr="005308E6" w:rsidRDefault="009840E6" w:rsidP="0037175E">
      <w:pPr>
        <w:pStyle w:val="TDC3"/>
        <w:tabs>
          <w:tab w:val="left" w:pos="1320"/>
          <w:tab w:val="right" w:leader="dot" w:pos="7590"/>
        </w:tabs>
        <w:rPr>
          <w:rStyle w:val="Hipervnculo"/>
          <w:rFonts w:cstheme="majorBidi"/>
          <w:noProof/>
          <w:sz w:val="22"/>
        </w:rPr>
      </w:pPr>
      <w:hyperlink w:anchor="_Toc500719356" w:history="1">
        <w:r w:rsidR="00454293" w:rsidRPr="005308E6">
          <w:rPr>
            <w:rStyle w:val="Hipervnculo"/>
            <w:rFonts w:cstheme="majorBidi"/>
            <w:noProof/>
            <w:sz w:val="22"/>
          </w:rPr>
          <w:t>Figura</w:t>
        </w:r>
        <w:r w:rsidR="0037175E" w:rsidRPr="005308E6">
          <w:rPr>
            <w:rStyle w:val="Hipervnculo"/>
            <w:rFonts w:cstheme="majorBidi"/>
            <w:noProof/>
            <w:sz w:val="22"/>
          </w:rPr>
          <w:t xml:space="preserve"> 4 - Ciclo de vida de IoT</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_Toc500719356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18</w:t>
        </w:r>
        <w:r w:rsidR="0037175E" w:rsidRPr="005308E6">
          <w:rPr>
            <w:rStyle w:val="Hipervnculo"/>
            <w:rFonts w:cstheme="majorBidi"/>
            <w:noProof/>
            <w:webHidden/>
            <w:sz w:val="22"/>
          </w:rPr>
          <w:fldChar w:fldCharType="end"/>
        </w:r>
      </w:hyperlink>
    </w:p>
    <w:p w14:paraId="458494BF" w14:textId="629FB862" w:rsidR="0037175E" w:rsidRPr="005308E6" w:rsidRDefault="009840E6" w:rsidP="0037175E">
      <w:pPr>
        <w:pStyle w:val="TDC3"/>
        <w:tabs>
          <w:tab w:val="left" w:pos="1320"/>
          <w:tab w:val="right" w:leader="dot" w:pos="7590"/>
        </w:tabs>
        <w:rPr>
          <w:rStyle w:val="Hipervnculo"/>
          <w:rFonts w:cstheme="majorBidi"/>
          <w:noProof/>
          <w:sz w:val="22"/>
        </w:rPr>
      </w:pPr>
      <w:hyperlink w:anchor="_Toc500719357" w:history="1">
        <w:r w:rsidR="00454293" w:rsidRPr="005308E6">
          <w:rPr>
            <w:rStyle w:val="Hipervnculo"/>
            <w:rFonts w:cstheme="majorBidi"/>
            <w:noProof/>
            <w:sz w:val="22"/>
          </w:rPr>
          <w:t>Figura</w:t>
        </w:r>
        <w:r w:rsidR="0037175E" w:rsidRPr="005308E6">
          <w:rPr>
            <w:rStyle w:val="Hipervnculo"/>
            <w:rFonts w:cstheme="majorBidi"/>
            <w:noProof/>
            <w:sz w:val="22"/>
          </w:rPr>
          <w:t xml:space="preserve"> 5 - Ciclo de vida de la seguridad del IoT</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_Toc500719357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20</w:t>
        </w:r>
        <w:r w:rsidR="0037175E" w:rsidRPr="005308E6">
          <w:rPr>
            <w:rStyle w:val="Hipervnculo"/>
            <w:rFonts w:cstheme="majorBidi"/>
            <w:noProof/>
            <w:webHidden/>
            <w:sz w:val="22"/>
          </w:rPr>
          <w:fldChar w:fldCharType="end"/>
        </w:r>
      </w:hyperlink>
    </w:p>
    <w:p w14:paraId="0A4B3091" w14:textId="31E6E1D9" w:rsidR="0037175E" w:rsidRPr="005308E6" w:rsidRDefault="009840E6" w:rsidP="0037175E">
      <w:pPr>
        <w:pStyle w:val="TDC3"/>
        <w:tabs>
          <w:tab w:val="left" w:pos="1320"/>
          <w:tab w:val="right" w:leader="dot" w:pos="7590"/>
        </w:tabs>
        <w:rPr>
          <w:rStyle w:val="Hipervnculo"/>
          <w:rFonts w:cstheme="majorBidi"/>
          <w:noProof/>
          <w:sz w:val="22"/>
        </w:rPr>
      </w:pPr>
      <w:hyperlink w:anchor="_Toc500719358" w:history="1">
        <w:r w:rsidR="00454293" w:rsidRPr="005308E6">
          <w:rPr>
            <w:rStyle w:val="Hipervnculo"/>
            <w:rFonts w:cstheme="majorBidi"/>
            <w:noProof/>
            <w:sz w:val="22"/>
          </w:rPr>
          <w:t>Figura</w:t>
        </w:r>
        <w:r w:rsidR="0037175E" w:rsidRPr="005308E6">
          <w:rPr>
            <w:rStyle w:val="Hipervnculo"/>
            <w:rFonts w:cstheme="majorBidi"/>
            <w:noProof/>
            <w:sz w:val="22"/>
          </w:rPr>
          <w:t xml:space="preserve"> 6 - Equilibro aspectos legales, técnicos, mercado y política pública.</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_Toc500719358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22</w:t>
        </w:r>
        <w:r w:rsidR="0037175E" w:rsidRPr="005308E6">
          <w:rPr>
            <w:rStyle w:val="Hipervnculo"/>
            <w:rFonts w:cstheme="majorBidi"/>
            <w:noProof/>
            <w:webHidden/>
            <w:sz w:val="22"/>
          </w:rPr>
          <w:fldChar w:fldCharType="end"/>
        </w:r>
      </w:hyperlink>
    </w:p>
    <w:p w14:paraId="0192E19A" w14:textId="33AC78B0" w:rsidR="0037175E" w:rsidRPr="005308E6" w:rsidRDefault="009840E6" w:rsidP="0037175E">
      <w:pPr>
        <w:pStyle w:val="TDC3"/>
        <w:tabs>
          <w:tab w:val="left" w:pos="1320"/>
          <w:tab w:val="right" w:leader="dot" w:pos="7590"/>
        </w:tabs>
        <w:rPr>
          <w:rStyle w:val="Hipervnculo"/>
          <w:rFonts w:cstheme="majorBidi"/>
          <w:noProof/>
          <w:sz w:val="22"/>
        </w:rPr>
      </w:pPr>
      <w:hyperlink w:anchor="_Toc500719359" w:history="1">
        <w:r w:rsidR="00454293" w:rsidRPr="005308E6">
          <w:rPr>
            <w:rStyle w:val="Hipervnculo"/>
            <w:rFonts w:cstheme="majorBidi"/>
            <w:noProof/>
            <w:sz w:val="22"/>
          </w:rPr>
          <w:t>Figura</w:t>
        </w:r>
        <w:r w:rsidR="0037175E" w:rsidRPr="005308E6">
          <w:rPr>
            <w:rStyle w:val="Hipervnculo"/>
            <w:rFonts w:cstheme="majorBidi"/>
            <w:noProof/>
            <w:sz w:val="22"/>
          </w:rPr>
          <w:t xml:space="preserve"> 7 - Seguridad informática y Privacidad</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_Toc500719359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23</w:t>
        </w:r>
        <w:r w:rsidR="0037175E" w:rsidRPr="005308E6">
          <w:rPr>
            <w:rStyle w:val="Hipervnculo"/>
            <w:rFonts w:cstheme="majorBidi"/>
            <w:noProof/>
            <w:webHidden/>
            <w:sz w:val="22"/>
          </w:rPr>
          <w:fldChar w:fldCharType="end"/>
        </w:r>
      </w:hyperlink>
    </w:p>
    <w:p w14:paraId="7AE589E3" w14:textId="3AA333CD" w:rsidR="0037175E" w:rsidRPr="005308E6" w:rsidRDefault="009840E6" w:rsidP="0037175E">
      <w:pPr>
        <w:pStyle w:val="TDC3"/>
        <w:tabs>
          <w:tab w:val="left" w:pos="1320"/>
          <w:tab w:val="right" w:leader="dot" w:pos="7590"/>
        </w:tabs>
        <w:rPr>
          <w:rStyle w:val="Hipervnculo"/>
          <w:rFonts w:cstheme="majorBidi"/>
          <w:noProof/>
          <w:sz w:val="22"/>
        </w:rPr>
      </w:pPr>
      <w:hyperlink w:anchor="_Toc500719360" w:history="1">
        <w:r w:rsidR="00454293" w:rsidRPr="005308E6">
          <w:rPr>
            <w:rStyle w:val="Hipervnculo"/>
            <w:rFonts w:cstheme="majorBidi"/>
            <w:noProof/>
            <w:sz w:val="22"/>
          </w:rPr>
          <w:t>Figura</w:t>
        </w:r>
        <w:r w:rsidR="0037175E" w:rsidRPr="005308E6">
          <w:rPr>
            <w:rStyle w:val="Hipervnculo"/>
            <w:rFonts w:cstheme="majorBidi"/>
            <w:noProof/>
            <w:sz w:val="22"/>
          </w:rPr>
          <w:t xml:space="preserve"> 8 - Penetración LTE 2016</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_Toc500719360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24</w:t>
        </w:r>
        <w:r w:rsidR="0037175E" w:rsidRPr="005308E6">
          <w:rPr>
            <w:rStyle w:val="Hipervnculo"/>
            <w:rFonts w:cstheme="majorBidi"/>
            <w:noProof/>
            <w:webHidden/>
            <w:sz w:val="22"/>
          </w:rPr>
          <w:fldChar w:fldCharType="end"/>
        </w:r>
      </w:hyperlink>
    </w:p>
    <w:p w14:paraId="52E7CB77" w14:textId="06659819" w:rsidR="0037175E" w:rsidRPr="005308E6" w:rsidRDefault="009840E6" w:rsidP="0037175E">
      <w:pPr>
        <w:pStyle w:val="TDC3"/>
        <w:tabs>
          <w:tab w:val="left" w:pos="1320"/>
          <w:tab w:val="right" w:leader="dot" w:pos="7590"/>
        </w:tabs>
        <w:rPr>
          <w:rStyle w:val="Hipervnculo"/>
          <w:rFonts w:cstheme="majorBidi"/>
          <w:noProof/>
          <w:sz w:val="22"/>
        </w:rPr>
      </w:pPr>
      <w:hyperlink w:anchor="_Toc500719361" w:history="1">
        <w:r w:rsidR="00454293" w:rsidRPr="005308E6">
          <w:rPr>
            <w:rStyle w:val="Hipervnculo"/>
            <w:rFonts w:cstheme="majorBidi"/>
            <w:noProof/>
            <w:sz w:val="22"/>
          </w:rPr>
          <w:t>Figura</w:t>
        </w:r>
        <w:r w:rsidR="0037175E" w:rsidRPr="005308E6">
          <w:rPr>
            <w:rStyle w:val="Hipervnculo"/>
            <w:rFonts w:cstheme="majorBidi"/>
            <w:noProof/>
            <w:sz w:val="22"/>
          </w:rPr>
          <w:t xml:space="preserve"> 9 - Estado actual políticas IoT Latinoamérica.</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_Toc500719361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24</w:t>
        </w:r>
        <w:r w:rsidR="0037175E" w:rsidRPr="005308E6">
          <w:rPr>
            <w:rStyle w:val="Hipervnculo"/>
            <w:rFonts w:cstheme="majorBidi"/>
            <w:noProof/>
            <w:webHidden/>
            <w:sz w:val="22"/>
          </w:rPr>
          <w:fldChar w:fldCharType="end"/>
        </w:r>
      </w:hyperlink>
    </w:p>
    <w:p w14:paraId="21757F4E" w14:textId="51DB6C69" w:rsidR="0037175E" w:rsidRPr="005308E6" w:rsidRDefault="009840E6" w:rsidP="0037175E">
      <w:pPr>
        <w:pStyle w:val="TDC3"/>
        <w:tabs>
          <w:tab w:val="left" w:pos="1320"/>
          <w:tab w:val="right" w:leader="dot" w:pos="7590"/>
        </w:tabs>
        <w:rPr>
          <w:rStyle w:val="Hipervnculo"/>
          <w:rFonts w:cstheme="majorBidi"/>
          <w:noProof/>
          <w:sz w:val="22"/>
        </w:rPr>
      </w:pPr>
      <w:hyperlink w:anchor="_Toc500719362" w:history="1">
        <w:r w:rsidR="00454293" w:rsidRPr="005308E6">
          <w:rPr>
            <w:rStyle w:val="Hipervnculo"/>
            <w:rFonts w:cstheme="majorBidi"/>
            <w:noProof/>
            <w:sz w:val="22"/>
          </w:rPr>
          <w:t>Figura</w:t>
        </w:r>
        <w:r w:rsidR="0037175E" w:rsidRPr="005308E6">
          <w:rPr>
            <w:rStyle w:val="Hipervnculo"/>
            <w:rFonts w:cstheme="majorBidi"/>
            <w:noProof/>
            <w:sz w:val="22"/>
          </w:rPr>
          <w:t xml:space="preserve"> 10 - Distribución de datos.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_Toc500719362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29</w:t>
        </w:r>
        <w:r w:rsidR="0037175E" w:rsidRPr="005308E6">
          <w:rPr>
            <w:rStyle w:val="Hipervnculo"/>
            <w:rFonts w:cstheme="majorBidi"/>
            <w:noProof/>
            <w:webHidden/>
            <w:sz w:val="22"/>
          </w:rPr>
          <w:fldChar w:fldCharType="end"/>
        </w:r>
      </w:hyperlink>
    </w:p>
    <w:p w14:paraId="33A19C78" w14:textId="0CD8C0A7" w:rsidR="0037175E" w:rsidRPr="005308E6" w:rsidRDefault="009840E6" w:rsidP="0037175E">
      <w:pPr>
        <w:pStyle w:val="TDC3"/>
        <w:tabs>
          <w:tab w:val="left" w:pos="1320"/>
          <w:tab w:val="right" w:leader="dot" w:pos="7590"/>
        </w:tabs>
        <w:rPr>
          <w:rStyle w:val="Hipervnculo"/>
          <w:rFonts w:cstheme="majorBidi"/>
          <w:noProof/>
          <w:sz w:val="22"/>
        </w:rPr>
      </w:pPr>
      <w:hyperlink w:anchor="_Toc500719363" w:history="1">
        <w:r w:rsidR="00454293" w:rsidRPr="005308E6">
          <w:rPr>
            <w:rStyle w:val="Hipervnculo"/>
            <w:rFonts w:cstheme="majorBidi"/>
            <w:noProof/>
            <w:sz w:val="22"/>
          </w:rPr>
          <w:t>Figura</w:t>
        </w:r>
        <w:r w:rsidR="0037175E" w:rsidRPr="005308E6">
          <w:rPr>
            <w:rStyle w:val="Hipervnculo"/>
            <w:rFonts w:cstheme="majorBidi"/>
            <w:noProof/>
            <w:sz w:val="22"/>
          </w:rPr>
          <w:t xml:space="preserve"> 11- Distribución por descriptor en BD's.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_Toc500719363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29</w:t>
        </w:r>
        <w:r w:rsidR="0037175E" w:rsidRPr="005308E6">
          <w:rPr>
            <w:rStyle w:val="Hipervnculo"/>
            <w:rFonts w:cstheme="majorBidi"/>
            <w:noProof/>
            <w:webHidden/>
            <w:sz w:val="22"/>
          </w:rPr>
          <w:fldChar w:fldCharType="end"/>
        </w:r>
      </w:hyperlink>
    </w:p>
    <w:p w14:paraId="59FC65DC" w14:textId="6F48B87B" w:rsidR="0037175E" w:rsidRPr="005308E6" w:rsidRDefault="009840E6" w:rsidP="0037175E">
      <w:pPr>
        <w:pStyle w:val="TDC3"/>
        <w:tabs>
          <w:tab w:val="left" w:pos="1320"/>
          <w:tab w:val="right" w:leader="dot" w:pos="7590"/>
        </w:tabs>
        <w:rPr>
          <w:rStyle w:val="Hipervnculo"/>
          <w:rFonts w:cstheme="majorBidi"/>
          <w:noProof/>
          <w:sz w:val="22"/>
        </w:rPr>
      </w:pPr>
      <w:hyperlink w:anchor="_Toc500719364" w:history="1">
        <w:r w:rsidR="00454293" w:rsidRPr="005308E6">
          <w:rPr>
            <w:rStyle w:val="Hipervnculo"/>
            <w:rFonts w:cstheme="majorBidi"/>
            <w:noProof/>
            <w:sz w:val="22"/>
          </w:rPr>
          <w:t>Figura</w:t>
        </w:r>
        <w:r w:rsidR="0037175E" w:rsidRPr="005308E6">
          <w:rPr>
            <w:rStyle w:val="Hipervnculo"/>
            <w:rFonts w:cstheme="majorBidi"/>
            <w:noProof/>
            <w:sz w:val="22"/>
          </w:rPr>
          <w:t xml:space="preserve"> 12 - Distribución de resultados.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_Toc500719364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30</w:t>
        </w:r>
        <w:r w:rsidR="0037175E" w:rsidRPr="005308E6">
          <w:rPr>
            <w:rStyle w:val="Hipervnculo"/>
            <w:rFonts w:cstheme="majorBidi"/>
            <w:noProof/>
            <w:webHidden/>
            <w:sz w:val="22"/>
          </w:rPr>
          <w:fldChar w:fldCharType="end"/>
        </w:r>
      </w:hyperlink>
    </w:p>
    <w:p w14:paraId="42DC8097" w14:textId="733839C0" w:rsidR="0037175E" w:rsidRPr="005308E6" w:rsidRDefault="009840E6" w:rsidP="0037175E">
      <w:pPr>
        <w:pStyle w:val="TDC3"/>
        <w:tabs>
          <w:tab w:val="left" w:pos="1320"/>
          <w:tab w:val="right" w:leader="dot" w:pos="7590"/>
        </w:tabs>
        <w:rPr>
          <w:rStyle w:val="Hipervnculo"/>
          <w:rFonts w:cstheme="majorBidi"/>
          <w:noProof/>
          <w:sz w:val="22"/>
        </w:rPr>
      </w:pPr>
      <w:hyperlink w:anchor="_Toc500719365" w:history="1">
        <w:r w:rsidR="00454293" w:rsidRPr="005308E6">
          <w:rPr>
            <w:rStyle w:val="Hipervnculo"/>
            <w:rFonts w:cstheme="majorBidi"/>
            <w:noProof/>
            <w:sz w:val="22"/>
          </w:rPr>
          <w:t>Figura</w:t>
        </w:r>
        <w:r w:rsidR="0037175E" w:rsidRPr="005308E6">
          <w:rPr>
            <w:rStyle w:val="Hipervnculo"/>
            <w:rFonts w:cstheme="majorBidi"/>
            <w:noProof/>
            <w:sz w:val="22"/>
          </w:rPr>
          <w:t xml:space="preserve"> 13 - Distribución de descriptores en total</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_Toc500719365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30</w:t>
        </w:r>
        <w:r w:rsidR="0037175E" w:rsidRPr="005308E6">
          <w:rPr>
            <w:rStyle w:val="Hipervnculo"/>
            <w:rFonts w:cstheme="majorBidi"/>
            <w:noProof/>
            <w:webHidden/>
            <w:sz w:val="22"/>
          </w:rPr>
          <w:fldChar w:fldCharType="end"/>
        </w:r>
      </w:hyperlink>
    </w:p>
    <w:p w14:paraId="203DE844" w14:textId="2AC7ABFB" w:rsidR="0037175E" w:rsidRPr="005308E6" w:rsidRDefault="009840E6" w:rsidP="0037175E">
      <w:pPr>
        <w:pStyle w:val="TDC3"/>
        <w:tabs>
          <w:tab w:val="left" w:pos="1320"/>
          <w:tab w:val="right" w:leader="dot" w:pos="7590"/>
        </w:tabs>
        <w:rPr>
          <w:rStyle w:val="Hipervnculo"/>
          <w:rFonts w:cstheme="majorBidi"/>
          <w:noProof/>
          <w:sz w:val="22"/>
        </w:rPr>
      </w:pPr>
      <w:hyperlink w:anchor="_Toc500719366" w:history="1">
        <w:r w:rsidR="00454293" w:rsidRPr="005308E6">
          <w:rPr>
            <w:rStyle w:val="Hipervnculo"/>
            <w:rFonts w:cstheme="majorBidi"/>
            <w:noProof/>
            <w:sz w:val="22"/>
          </w:rPr>
          <w:t>Figura</w:t>
        </w:r>
        <w:r w:rsidR="0037175E" w:rsidRPr="005308E6">
          <w:rPr>
            <w:rStyle w:val="Hipervnculo"/>
            <w:rFonts w:cstheme="majorBidi"/>
            <w:noProof/>
            <w:sz w:val="22"/>
          </w:rPr>
          <w:t xml:space="preserve"> 14 - Búsqueda en relación al Total.</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_Toc500719366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31</w:t>
        </w:r>
        <w:r w:rsidR="0037175E" w:rsidRPr="005308E6">
          <w:rPr>
            <w:rStyle w:val="Hipervnculo"/>
            <w:rFonts w:cstheme="majorBidi"/>
            <w:noProof/>
            <w:webHidden/>
            <w:sz w:val="22"/>
          </w:rPr>
          <w:fldChar w:fldCharType="end"/>
        </w:r>
      </w:hyperlink>
    </w:p>
    <w:p w14:paraId="02043027" w14:textId="0D08ED43" w:rsidR="0037175E" w:rsidRPr="005308E6" w:rsidRDefault="009840E6" w:rsidP="0037175E">
      <w:pPr>
        <w:pStyle w:val="TDC3"/>
        <w:tabs>
          <w:tab w:val="left" w:pos="1320"/>
          <w:tab w:val="right" w:leader="dot" w:pos="7590"/>
        </w:tabs>
        <w:rPr>
          <w:rStyle w:val="Hipervnculo"/>
          <w:rFonts w:cstheme="majorBidi"/>
          <w:noProof/>
          <w:sz w:val="22"/>
        </w:rPr>
      </w:pPr>
      <w:hyperlink w:anchor="_Toc500719367" w:history="1">
        <w:r w:rsidR="00454293" w:rsidRPr="005308E6">
          <w:rPr>
            <w:rStyle w:val="Hipervnculo"/>
            <w:rFonts w:cstheme="majorBidi"/>
            <w:noProof/>
            <w:sz w:val="22"/>
          </w:rPr>
          <w:t>Figura</w:t>
        </w:r>
        <w:r w:rsidR="0037175E" w:rsidRPr="005308E6">
          <w:rPr>
            <w:rStyle w:val="Hipervnculo"/>
            <w:rFonts w:cstheme="majorBidi"/>
            <w:noProof/>
            <w:sz w:val="22"/>
          </w:rPr>
          <w:t xml:space="preserve"> 15 - Títulos más Citados Scopus.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_Toc500719367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32</w:t>
        </w:r>
        <w:r w:rsidR="0037175E" w:rsidRPr="005308E6">
          <w:rPr>
            <w:rStyle w:val="Hipervnculo"/>
            <w:rFonts w:cstheme="majorBidi"/>
            <w:noProof/>
            <w:webHidden/>
            <w:sz w:val="22"/>
          </w:rPr>
          <w:fldChar w:fldCharType="end"/>
        </w:r>
      </w:hyperlink>
    </w:p>
    <w:p w14:paraId="75B80B87" w14:textId="7AF32503" w:rsidR="0037175E" w:rsidRPr="005308E6" w:rsidRDefault="009840E6" w:rsidP="0037175E">
      <w:pPr>
        <w:pStyle w:val="TDC3"/>
        <w:tabs>
          <w:tab w:val="left" w:pos="1320"/>
          <w:tab w:val="right" w:leader="dot" w:pos="7590"/>
        </w:tabs>
        <w:rPr>
          <w:rStyle w:val="Hipervnculo"/>
          <w:rFonts w:cstheme="majorBidi"/>
          <w:noProof/>
          <w:sz w:val="22"/>
        </w:rPr>
      </w:pPr>
      <w:hyperlink w:anchor="_Toc500719368" w:history="1">
        <w:r w:rsidR="00454293" w:rsidRPr="005308E6">
          <w:rPr>
            <w:rStyle w:val="Hipervnculo"/>
            <w:rFonts w:cstheme="majorBidi"/>
            <w:noProof/>
            <w:sz w:val="22"/>
          </w:rPr>
          <w:t>Figura</w:t>
        </w:r>
        <w:r w:rsidR="0037175E" w:rsidRPr="005308E6">
          <w:rPr>
            <w:rStyle w:val="Hipervnculo"/>
            <w:rFonts w:cstheme="majorBidi"/>
            <w:noProof/>
            <w:sz w:val="22"/>
          </w:rPr>
          <w:t xml:space="preserve"> 16 - TOP 10 publicadores SCOPUS.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_Toc500719368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33</w:t>
        </w:r>
        <w:r w:rsidR="0037175E" w:rsidRPr="005308E6">
          <w:rPr>
            <w:rStyle w:val="Hipervnculo"/>
            <w:rFonts w:cstheme="majorBidi"/>
            <w:noProof/>
            <w:webHidden/>
            <w:sz w:val="22"/>
          </w:rPr>
          <w:fldChar w:fldCharType="end"/>
        </w:r>
      </w:hyperlink>
    </w:p>
    <w:p w14:paraId="309F1F33" w14:textId="15B2F2A5" w:rsidR="0037175E" w:rsidRPr="005308E6" w:rsidRDefault="009840E6" w:rsidP="0037175E">
      <w:pPr>
        <w:pStyle w:val="TDC3"/>
        <w:tabs>
          <w:tab w:val="left" w:pos="1320"/>
          <w:tab w:val="right" w:leader="dot" w:pos="7590"/>
        </w:tabs>
        <w:rPr>
          <w:rStyle w:val="Hipervnculo"/>
          <w:rFonts w:cstheme="majorBidi"/>
          <w:noProof/>
          <w:sz w:val="22"/>
        </w:rPr>
      </w:pPr>
      <w:hyperlink w:anchor="_Toc500719369" w:history="1">
        <w:r w:rsidR="00454293" w:rsidRPr="005308E6">
          <w:rPr>
            <w:rStyle w:val="Hipervnculo"/>
            <w:rFonts w:cstheme="majorBidi"/>
            <w:noProof/>
            <w:sz w:val="22"/>
          </w:rPr>
          <w:t>Figura</w:t>
        </w:r>
        <w:r w:rsidR="0037175E" w:rsidRPr="005308E6">
          <w:rPr>
            <w:rStyle w:val="Hipervnculo"/>
            <w:rFonts w:cstheme="majorBidi"/>
            <w:noProof/>
            <w:sz w:val="22"/>
          </w:rPr>
          <w:t xml:space="preserve"> 17 - TOP 10 publicadores ACM</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_Toc500719369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33</w:t>
        </w:r>
        <w:r w:rsidR="0037175E" w:rsidRPr="005308E6">
          <w:rPr>
            <w:rStyle w:val="Hipervnculo"/>
            <w:rFonts w:cstheme="majorBidi"/>
            <w:noProof/>
            <w:webHidden/>
            <w:sz w:val="22"/>
          </w:rPr>
          <w:fldChar w:fldCharType="end"/>
        </w:r>
      </w:hyperlink>
    </w:p>
    <w:p w14:paraId="637CBA52" w14:textId="3E20E699" w:rsidR="0037175E" w:rsidRPr="005308E6" w:rsidRDefault="009840E6" w:rsidP="0037175E">
      <w:pPr>
        <w:pStyle w:val="TDC3"/>
        <w:tabs>
          <w:tab w:val="left" w:pos="1320"/>
          <w:tab w:val="right" w:leader="dot" w:pos="7590"/>
        </w:tabs>
        <w:rPr>
          <w:rStyle w:val="Hipervnculo"/>
          <w:rFonts w:cstheme="majorBidi"/>
          <w:noProof/>
          <w:sz w:val="22"/>
        </w:rPr>
      </w:pPr>
      <w:hyperlink w:anchor="_Toc500719370" w:history="1">
        <w:r w:rsidR="00454293" w:rsidRPr="005308E6">
          <w:rPr>
            <w:rStyle w:val="Hipervnculo"/>
            <w:rFonts w:cstheme="majorBidi"/>
            <w:noProof/>
            <w:sz w:val="22"/>
          </w:rPr>
          <w:t>Figura</w:t>
        </w:r>
        <w:r w:rsidR="0037175E" w:rsidRPr="005308E6">
          <w:rPr>
            <w:rStyle w:val="Hipervnculo"/>
            <w:rFonts w:cstheme="majorBidi"/>
            <w:noProof/>
            <w:sz w:val="22"/>
          </w:rPr>
          <w:t xml:space="preserve"> 18 - TOP 10 publicadores WOS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_Toc500719370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34</w:t>
        </w:r>
        <w:r w:rsidR="0037175E" w:rsidRPr="005308E6">
          <w:rPr>
            <w:rStyle w:val="Hipervnculo"/>
            <w:rFonts w:cstheme="majorBidi"/>
            <w:noProof/>
            <w:webHidden/>
            <w:sz w:val="22"/>
          </w:rPr>
          <w:fldChar w:fldCharType="end"/>
        </w:r>
      </w:hyperlink>
    </w:p>
    <w:p w14:paraId="4304D0FA" w14:textId="7240424B" w:rsidR="0037175E" w:rsidRPr="005308E6" w:rsidRDefault="009840E6" w:rsidP="0037175E">
      <w:pPr>
        <w:pStyle w:val="TDC3"/>
        <w:tabs>
          <w:tab w:val="left" w:pos="1320"/>
          <w:tab w:val="right" w:leader="dot" w:pos="7590"/>
        </w:tabs>
        <w:rPr>
          <w:rStyle w:val="Hipervnculo"/>
          <w:rFonts w:cstheme="majorBidi"/>
          <w:noProof/>
          <w:sz w:val="22"/>
        </w:rPr>
      </w:pPr>
      <w:hyperlink w:anchor="_Toc500719371" w:history="1">
        <w:r w:rsidR="00454293" w:rsidRPr="005308E6">
          <w:rPr>
            <w:rStyle w:val="Hipervnculo"/>
            <w:rFonts w:cstheme="majorBidi"/>
            <w:noProof/>
            <w:sz w:val="22"/>
          </w:rPr>
          <w:t>Figura</w:t>
        </w:r>
        <w:r w:rsidR="0037175E" w:rsidRPr="005308E6">
          <w:rPr>
            <w:rStyle w:val="Hipervnculo"/>
            <w:rFonts w:cstheme="majorBidi"/>
            <w:noProof/>
            <w:sz w:val="22"/>
          </w:rPr>
          <w:t xml:space="preserve"> 19 - Autores con más documentos.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_Toc500719371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35</w:t>
        </w:r>
        <w:r w:rsidR="0037175E" w:rsidRPr="005308E6">
          <w:rPr>
            <w:rStyle w:val="Hipervnculo"/>
            <w:rFonts w:cstheme="majorBidi"/>
            <w:noProof/>
            <w:webHidden/>
            <w:sz w:val="22"/>
          </w:rPr>
          <w:fldChar w:fldCharType="end"/>
        </w:r>
      </w:hyperlink>
    </w:p>
    <w:p w14:paraId="2AD1E3F5" w14:textId="6B315640" w:rsidR="0037175E" w:rsidRPr="005308E6" w:rsidRDefault="009840E6" w:rsidP="0037175E">
      <w:pPr>
        <w:pStyle w:val="TDC3"/>
        <w:tabs>
          <w:tab w:val="left" w:pos="1320"/>
          <w:tab w:val="right" w:leader="dot" w:pos="7590"/>
        </w:tabs>
        <w:rPr>
          <w:rStyle w:val="Hipervnculo"/>
          <w:rFonts w:cstheme="majorBidi"/>
          <w:noProof/>
          <w:sz w:val="22"/>
        </w:rPr>
      </w:pPr>
      <w:hyperlink w:anchor="_Toc500719372" w:history="1">
        <w:r w:rsidR="00454293" w:rsidRPr="005308E6">
          <w:rPr>
            <w:rStyle w:val="Hipervnculo"/>
            <w:rFonts w:cstheme="majorBidi"/>
            <w:noProof/>
            <w:sz w:val="22"/>
          </w:rPr>
          <w:t>Figura</w:t>
        </w:r>
        <w:r w:rsidR="0037175E" w:rsidRPr="005308E6">
          <w:rPr>
            <w:rStyle w:val="Hipervnculo"/>
            <w:rFonts w:cstheme="majorBidi"/>
            <w:noProof/>
            <w:sz w:val="22"/>
          </w:rPr>
          <w:t xml:space="preserve"> 20 - Distribución idioma documentos.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_Toc500719372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35</w:t>
        </w:r>
        <w:r w:rsidR="0037175E" w:rsidRPr="005308E6">
          <w:rPr>
            <w:rStyle w:val="Hipervnculo"/>
            <w:rFonts w:cstheme="majorBidi"/>
            <w:noProof/>
            <w:webHidden/>
            <w:sz w:val="22"/>
          </w:rPr>
          <w:fldChar w:fldCharType="end"/>
        </w:r>
      </w:hyperlink>
    </w:p>
    <w:p w14:paraId="5122FF60" w14:textId="08C76534" w:rsidR="0037175E" w:rsidRPr="005308E6" w:rsidRDefault="009840E6" w:rsidP="0037175E">
      <w:pPr>
        <w:pStyle w:val="TDC3"/>
        <w:tabs>
          <w:tab w:val="left" w:pos="1320"/>
          <w:tab w:val="right" w:leader="dot" w:pos="7590"/>
        </w:tabs>
        <w:rPr>
          <w:rStyle w:val="Hipervnculo"/>
          <w:rFonts w:cstheme="majorBidi"/>
          <w:noProof/>
          <w:sz w:val="22"/>
        </w:rPr>
      </w:pPr>
      <w:hyperlink w:anchor="_Toc500719373" w:history="1">
        <w:r w:rsidR="00454293" w:rsidRPr="005308E6">
          <w:rPr>
            <w:rStyle w:val="Hipervnculo"/>
            <w:rFonts w:cstheme="majorBidi"/>
            <w:noProof/>
            <w:sz w:val="22"/>
          </w:rPr>
          <w:t>Figura</w:t>
        </w:r>
        <w:r w:rsidR="0037175E" w:rsidRPr="005308E6">
          <w:rPr>
            <w:rStyle w:val="Hipervnculo"/>
            <w:rFonts w:cstheme="majorBidi"/>
            <w:noProof/>
            <w:sz w:val="22"/>
          </w:rPr>
          <w:t xml:space="preserve"> 21 - Cantidad de publicaciones por año SCOPUS.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_Toc500719373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37</w:t>
        </w:r>
        <w:r w:rsidR="0037175E" w:rsidRPr="005308E6">
          <w:rPr>
            <w:rStyle w:val="Hipervnculo"/>
            <w:rFonts w:cstheme="majorBidi"/>
            <w:noProof/>
            <w:webHidden/>
            <w:sz w:val="22"/>
          </w:rPr>
          <w:fldChar w:fldCharType="end"/>
        </w:r>
      </w:hyperlink>
    </w:p>
    <w:p w14:paraId="46ABE9C1" w14:textId="73C9FF03" w:rsidR="0037175E" w:rsidRPr="005308E6" w:rsidRDefault="009840E6" w:rsidP="0037175E">
      <w:pPr>
        <w:pStyle w:val="TDC3"/>
        <w:tabs>
          <w:tab w:val="left" w:pos="1320"/>
          <w:tab w:val="right" w:leader="dot" w:pos="7590"/>
        </w:tabs>
        <w:rPr>
          <w:rStyle w:val="Hipervnculo"/>
          <w:rFonts w:cstheme="majorBidi"/>
          <w:noProof/>
          <w:sz w:val="22"/>
        </w:rPr>
      </w:pPr>
      <w:hyperlink w:anchor="_Toc500719374" w:history="1">
        <w:r w:rsidR="00454293" w:rsidRPr="005308E6">
          <w:rPr>
            <w:rStyle w:val="Hipervnculo"/>
            <w:rFonts w:cstheme="majorBidi"/>
            <w:noProof/>
            <w:sz w:val="22"/>
          </w:rPr>
          <w:t>Figura</w:t>
        </w:r>
        <w:r w:rsidR="0037175E" w:rsidRPr="005308E6">
          <w:rPr>
            <w:rStyle w:val="Hipervnculo"/>
            <w:rFonts w:cstheme="majorBidi"/>
            <w:noProof/>
            <w:sz w:val="22"/>
          </w:rPr>
          <w:t xml:space="preserve"> 22 - Cantidad de publicaciones por año ACM.</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_Toc500719374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37</w:t>
        </w:r>
        <w:r w:rsidR="0037175E" w:rsidRPr="005308E6">
          <w:rPr>
            <w:rStyle w:val="Hipervnculo"/>
            <w:rFonts w:cstheme="majorBidi"/>
            <w:noProof/>
            <w:webHidden/>
            <w:sz w:val="22"/>
          </w:rPr>
          <w:fldChar w:fldCharType="end"/>
        </w:r>
      </w:hyperlink>
    </w:p>
    <w:p w14:paraId="4C336FD2" w14:textId="394AF408" w:rsidR="0037175E" w:rsidRPr="005308E6" w:rsidRDefault="009840E6" w:rsidP="0037175E">
      <w:pPr>
        <w:pStyle w:val="TDC3"/>
        <w:tabs>
          <w:tab w:val="left" w:pos="1320"/>
          <w:tab w:val="right" w:leader="dot" w:pos="7590"/>
        </w:tabs>
        <w:rPr>
          <w:rStyle w:val="Hipervnculo"/>
          <w:rFonts w:cstheme="majorBidi"/>
          <w:noProof/>
          <w:sz w:val="22"/>
        </w:rPr>
      </w:pPr>
      <w:hyperlink w:anchor="_Toc500719375" w:history="1">
        <w:r w:rsidR="00454293" w:rsidRPr="005308E6">
          <w:rPr>
            <w:rStyle w:val="Hipervnculo"/>
            <w:rFonts w:cstheme="majorBidi"/>
            <w:noProof/>
            <w:sz w:val="22"/>
          </w:rPr>
          <w:t>Figura</w:t>
        </w:r>
        <w:r w:rsidR="0037175E" w:rsidRPr="005308E6">
          <w:rPr>
            <w:rStyle w:val="Hipervnculo"/>
            <w:rFonts w:cstheme="majorBidi"/>
            <w:noProof/>
            <w:sz w:val="22"/>
          </w:rPr>
          <w:t xml:space="preserve"> 23 - Cantidad de publicaciones por año WOS.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_Toc500719375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38</w:t>
        </w:r>
        <w:r w:rsidR="0037175E" w:rsidRPr="005308E6">
          <w:rPr>
            <w:rStyle w:val="Hipervnculo"/>
            <w:rFonts w:cstheme="majorBidi"/>
            <w:noProof/>
            <w:webHidden/>
            <w:sz w:val="22"/>
          </w:rPr>
          <w:fldChar w:fldCharType="end"/>
        </w:r>
      </w:hyperlink>
    </w:p>
    <w:p w14:paraId="6C55BBE7" w14:textId="627107E9" w:rsidR="0037175E" w:rsidRPr="005308E6" w:rsidRDefault="009840E6" w:rsidP="0037175E">
      <w:pPr>
        <w:pStyle w:val="TDC3"/>
        <w:tabs>
          <w:tab w:val="left" w:pos="1320"/>
          <w:tab w:val="right" w:leader="dot" w:pos="7590"/>
        </w:tabs>
        <w:rPr>
          <w:rStyle w:val="Hipervnculo"/>
          <w:rFonts w:cstheme="majorBidi"/>
          <w:noProof/>
          <w:sz w:val="22"/>
        </w:rPr>
      </w:pPr>
      <w:hyperlink w:anchor="_Toc500719376" w:history="1">
        <w:r w:rsidR="00454293" w:rsidRPr="005308E6">
          <w:rPr>
            <w:rStyle w:val="Hipervnculo"/>
            <w:rFonts w:cstheme="majorBidi"/>
            <w:noProof/>
            <w:sz w:val="22"/>
          </w:rPr>
          <w:t>Figura</w:t>
        </w:r>
        <w:r w:rsidR="0037175E" w:rsidRPr="005308E6">
          <w:rPr>
            <w:rStyle w:val="Hipervnculo"/>
            <w:rFonts w:cstheme="majorBidi"/>
            <w:noProof/>
            <w:sz w:val="22"/>
          </w:rPr>
          <w:t xml:space="preserve"> 24 - Cantidad de publicación por año tres BD.</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_Toc500719376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38</w:t>
        </w:r>
        <w:r w:rsidR="0037175E" w:rsidRPr="005308E6">
          <w:rPr>
            <w:rStyle w:val="Hipervnculo"/>
            <w:rFonts w:cstheme="majorBidi"/>
            <w:noProof/>
            <w:webHidden/>
            <w:sz w:val="22"/>
          </w:rPr>
          <w:fldChar w:fldCharType="end"/>
        </w:r>
      </w:hyperlink>
    </w:p>
    <w:p w14:paraId="30168D59" w14:textId="0C664C96" w:rsidR="0037175E" w:rsidRPr="005308E6" w:rsidRDefault="009840E6" w:rsidP="0037175E">
      <w:pPr>
        <w:pStyle w:val="TDC3"/>
        <w:tabs>
          <w:tab w:val="left" w:pos="1320"/>
          <w:tab w:val="right" w:leader="dot" w:pos="7590"/>
        </w:tabs>
        <w:rPr>
          <w:rStyle w:val="Hipervnculo"/>
          <w:rFonts w:cstheme="majorBidi"/>
          <w:noProof/>
          <w:sz w:val="22"/>
        </w:rPr>
      </w:pPr>
      <w:hyperlink w:anchor="_Toc500719377" w:history="1">
        <w:r w:rsidR="00454293" w:rsidRPr="005308E6">
          <w:rPr>
            <w:rStyle w:val="Hipervnculo"/>
            <w:rFonts w:cstheme="majorBidi"/>
            <w:noProof/>
            <w:sz w:val="22"/>
          </w:rPr>
          <w:t>Figura</w:t>
        </w:r>
        <w:r w:rsidR="0037175E" w:rsidRPr="005308E6">
          <w:rPr>
            <w:rStyle w:val="Hipervnculo"/>
            <w:rFonts w:cstheme="majorBidi"/>
            <w:noProof/>
            <w:sz w:val="22"/>
          </w:rPr>
          <w:t xml:space="preserve"> 25 - Cantidad de publicaciones por editorial (30 más significativos)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_Toc500719377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40</w:t>
        </w:r>
        <w:r w:rsidR="0037175E" w:rsidRPr="005308E6">
          <w:rPr>
            <w:rStyle w:val="Hipervnculo"/>
            <w:rFonts w:cstheme="majorBidi"/>
            <w:noProof/>
            <w:webHidden/>
            <w:sz w:val="22"/>
          </w:rPr>
          <w:fldChar w:fldCharType="end"/>
        </w:r>
      </w:hyperlink>
    </w:p>
    <w:p w14:paraId="6C394FB1" w14:textId="28F1FFCA" w:rsidR="0037175E" w:rsidRPr="005308E6" w:rsidRDefault="009840E6" w:rsidP="0037175E">
      <w:pPr>
        <w:pStyle w:val="TDC3"/>
        <w:tabs>
          <w:tab w:val="left" w:pos="1320"/>
          <w:tab w:val="right" w:leader="dot" w:pos="7590"/>
        </w:tabs>
        <w:rPr>
          <w:rStyle w:val="Hipervnculo"/>
          <w:rFonts w:cstheme="majorBidi"/>
          <w:noProof/>
          <w:sz w:val="22"/>
        </w:rPr>
      </w:pPr>
      <w:hyperlink w:anchor="_Toc500719378" w:history="1">
        <w:r w:rsidR="00454293" w:rsidRPr="005308E6">
          <w:rPr>
            <w:rStyle w:val="Hipervnculo"/>
            <w:rFonts w:cstheme="majorBidi"/>
            <w:noProof/>
            <w:sz w:val="22"/>
          </w:rPr>
          <w:t>Figura</w:t>
        </w:r>
        <w:r w:rsidR="0037175E" w:rsidRPr="005308E6">
          <w:rPr>
            <w:rStyle w:val="Hipervnculo"/>
            <w:rFonts w:cstheme="majorBidi"/>
            <w:noProof/>
            <w:sz w:val="22"/>
          </w:rPr>
          <w:t xml:space="preserve"> 26 - Cantidad de publicaciones por editorial TOP 10</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_Toc500719378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40</w:t>
        </w:r>
        <w:r w:rsidR="0037175E" w:rsidRPr="005308E6">
          <w:rPr>
            <w:rStyle w:val="Hipervnculo"/>
            <w:rFonts w:cstheme="majorBidi"/>
            <w:noProof/>
            <w:webHidden/>
            <w:sz w:val="22"/>
          </w:rPr>
          <w:fldChar w:fldCharType="end"/>
        </w:r>
      </w:hyperlink>
    </w:p>
    <w:p w14:paraId="6DB33AA0" w14:textId="6E4AD126" w:rsidR="0037175E" w:rsidRPr="005308E6" w:rsidRDefault="009840E6" w:rsidP="0037175E">
      <w:pPr>
        <w:pStyle w:val="TDC3"/>
        <w:tabs>
          <w:tab w:val="left" w:pos="1320"/>
          <w:tab w:val="right" w:leader="dot" w:pos="7590"/>
        </w:tabs>
        <w:rPr>
          <w:rStyle w:val="Hipervnculo"/>
          <w:rFonts w:cstheme="majorBidi"/>
          <w:noProof/>
          <w:sz w:val="22"/>
        </w:rPr>
      </w:pPr>
      <w:hyperlink w:anchor="_Toc500719379" w:history="1">
        <w:r w:rsidR="00454293" w:rsidRPr="005308E6">
          <w:rPr>
            <w:rStyle w:val="Hipervnculo"/>
            <w:rFonts w:cstheme="majorBidi"/>
            <w:noProof/>
            <w:sz w:val="22"/>
          </w:rPr>
          <w:t>Figura</w:t>
        </w:r>
        <w:r w:rsidR="0037175E" w:rsidRPr="005308E6">
          <w:rPr>
            <w:rStyle w:val="Hipervnculo"/>
            <w:rFonts w:cstheme="majorBidi"/>
            <w:noProof/>
            <w:sz w:val="22"/>
          </w:rPr>
          <w:t xml:space="preserve"> 27 - Distribución de editoriales en años.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_Toc500719379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41</w:t>
        </w:r>
        <w:r w:rsidR="0037175E" w:rsidRPr="005308E6">
          <w:rPr>
            <w:rStyle w:val="Hipervnculo"/>
            <w:rFonts w:cstheme="majorBidi"/>
            <w:noProof/>
            <w:webHidden/>
            <w:sz w:val="22"/>
          </w:rPr>
          <w:fldChar w:fldCharType="end"/>
        </w:r>
      </w:hyperlink>
    </w:p>
    <w:p w14:paraId="0FDCF9C0" w14:textId="76D9B4E3" w:rsidR="0037175E" w:rsidRPr="005308E6" w:rsidRDefault="009840E6" w:rsidP="0037175E">
      <w:pPr>
        <w:pStyle w:val="TDC3"/>
        <w:tabs>
          <w:tab w:val="left" w:pos="1320"/>
          <w:tab w:val="right" w:leader="dot" w:pos="7590"/>
        </w:tabs>
        <w:rPr>
          <w:rStyle w:val="Hipervnculo"/>
          <w:rFonts w:cstheme="majorBidi"/>
          <w:noProof/>
          <w:sz w:val="22"/>
        </w:rPr>
      </w:pPr>
      <w:hyperlink w:anchor="_Toc500719380" w:history="1">
        <w:r w:rsidR="00454293" w:rsidRPr="005308E6">
          <w:rPr>
            <w:rStyle w:val="Hipervnculo"/>
            <w:rFonts w:cstheme="majorBidi"/>
            <w:noProof/>
            <w:sz w:val="22"/>
          </w:rPr>
          <w:t>Figura</w:t>
        </w:r>
        <w:r w:rsidR="0037175E" w:rsidRPr="005308E6">
          <w:rPr>
            <w:rStyle w:val="Hipervnculo"/>
            <w:rFonts w:cstheme="majorBidi"/>
            <w:noProof/>
            <w:sz w:val="22"/>
          </w:rPr>
          <w:t xml:space="preserve"> 30 - Títulos más relevantes.</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_Toc500719380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45</w:t>
        </w:r>
        <w:r w:rsidR="0037175E" w:rsidRPr="005308E6">
          <w:rPr>
            <w:rStyle w:val="Hipervnculo"/>
            <w:rFonts w:cstheme="majorBidi"/>
            <w:noProof/>
            <w:webHidden/>
            <w:sz w:val="22"/>
          </w:rPr>
          <w:fldChar w:fldCharType="end"/>
        </w:r>
      </w:hyperlink>
    </w:p>
    <w:p w14:paraId="2B65E456" w14:textId="4CA25A12" w:rsidR="0037175E" w:rsidRPr="005308E6" w:rsidRDefault="009840E6" w:rsidP="0037175E">
      <w:pPr>
        <w:pStyle w:val="TDC3"/>
        <w:tabs>
          <w:tab w:val="left" w:pos="1320"/>
          <w:tab w:val="right" w:leader="dot" w:pos="7590"/>
        </w:tabs>
        <w:rPr>
          <w:rStyle w:val="Hipervnculo"/>
          <w:rFonts w:cstheme="majorBidi"/>
          <w:noProof/>
          <w:sz w:val="22"/>
        </w:rPr>
      </w:pPr>
      <w:hyperlink w:anchor="_Toc500719381" w:history="1">
        <w:r w:rsidR="00454293" w:rsidRPr="005308E6">
          <w:rPr>
            <w:rStyle w:val="Hipervnculo"/>
            <w:rFonts w:cstheme="majorBidi"/>
            <w:noProof/>
            <w:sz w:val="22"/>
          </w:rPr>
          <w:t>Figura</w:t>
        </w:r>
        <w:r w:rsidR="0037175E" w:rsidRPr="005308E6">
          <w:rPr>
            <w:rStyle w:val="Hipervnculo"/>
            <w:rFonts w:cstheme="majorBidi"/>
            <w:noProof/>
            <w:sz w:val="22"/>
          </w:rPr>
          <w:t xml:space="preserve"> 32 - Marco Metodológico general</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_Toc500719381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48</w:t>
        </w:r>
        <w:r w:rsidR="0037175E" w:rsidRPr="005308E6">
          <w:rPr>
            <w:rStyle w:val="Hipervnculo"/>
            <w:rFonts w:cstheme="majorBidi"/>
            <w:noProof/>
            <w:webHidden/>
            <w:sz w:val="22"/>
          </w:rPr>
          <w:fldChar w:fldCharType="end"/>
        </w:r>
      </w:hyperlink>
    </w:p>
    <w:p w14:paraId="7EF589CF" w14:textId="6F176284" w:rsidR="0037175E" w:rsidRPr="005308E6" w:rsidRDefault="009840E6" w:rsidP="0037175E">
      <w:pPr>
        <w:pStyle w:val="TDC3"/>
        <w:tabs>
          <w:tab w:val="left" w:pos="1320"/>
          <w:tab w:val="right" w:leader="dot" w:pos="7590"/>
        </w:tabs>
        <w:rPr>
          <w:rStyle w:val="Hipervnculo"/>
          <w:rFonts w:cstheme="majorBidi"/>
          <w:noProof/>
          <w:sz w:val="22"/>
        </w:rPr>
      </w:pPr>
      <w:hyperlink w:anchor="_Toc500719382" w:history="1">
        <w:r w:rsidR="00454293" w:rsidRPr="005308E6">
          <w:rPr>
            <w:rStyle w:val="Hipervnculo"/>
            <w:rFonts w:cstheme="majorBidi"/>
            <w:noProof/>
            <w:sz w:val="22"/>
          </w:rPr>
          <w:t>Figura</w:t>
        </w:r>
        <w:r w:rsidR="0037175E" w:rsidRPr="005308E6">
          <w:rPr>
            <w:rStyle w:val="Hipervnculo"/>
            <w:rFonts w:cstheme="majorBidi"/>
            <w:noProof/>
            <w:sz w:val="22"/>
          </w:rPr>
          <w:t xml:space="preserve"> 33 -  Proceso de investigación</w:t>
        </w:r>
        <w:r w:rsidR="0037175E" w:rsidRPr="005308E6">
          <w:rPr>
            <w:rStyle w:val="Hipervnculo"/>
            <w:rFonts w:cstheme="majorBidi"/>
            <w:noProof/>
            <w:webHidden/>
            <w:sz w:val="22"/>
          </w:rPr>
          <w:tab/>
        </w:r>
        <w:r w:rsidR="0037175E" w:rsidRPr="005308E6">
          <w:rPr>
            <w:rStyle w:val="Hipervnculo"/>
            <w:rFonts w:cstheme="majorBidi"/>
            <w:noProof/>
            <w:webHidden/>
            <w:sz w:val="22"/>
          </w:rPr>
          <w:fldChar w:fldCharType="begin"/>
        </w:r>
        <w:r w:rsidR="0037175E" w:rsidRPr="005308E6">
          <w:rPr>
            <w:rStyle w:val="Hipervnculo"/>
            <w:rFonts w:cstheme="majorBidi"/>
            <w:noProof/>
            <w:webHidden/>
            <w:sz w:val="22"/>
          </w:rPr>
          <w:instrText xml:space="preserve"> PAGEREF _Toc500719382 \h </w:instrText>
        </w:r>
        <w:r w:rsidR="0037175E" w:rsidRPr="005308E6">
          <w:rPr>
            <w:rStyle w:val="Hipervnculo"/>
            <w:rFonts w:cstheme="majorBidi"/>
            <w:noProof/>
            <w:webHidden/>
            <w:sz w:val="22"/>
          </w:rPr>
        </w:r>
        <w:r w:rsidR="0037175E" w:rsidRPr="005308E6">
          <w:rPr>
            <w:rStyle w:val="Hipervnculo"/>
            <w:rFonts w:cstheme="majorBidi"/>
            <w:noProof/>
            <w:webHidden/>
            <w:sz w:val="22"/>
          </w:rPr>
          <w:fldChar w:fldCharType="separate"/>
        </w:r>
        <w:r w:rsidR="008D5AC0" w:rsidRPr="005308E6">
          <w:rPr>
            <w:rStyle w:val="Hipervnculo"/>
            <w:rFonts w:cstheme="majorBidi"/>
            <w:noProof/>
            <w:webHidden/>
            <w:sz w:val="22"/>
          </w:rPr>
          <w:t>50</w:t>
        </w:r>
        <w:r w:rsidR="0037175E" w:rsidRPr="005308E6">
          <w:rPr>
            <w:rStyle w:val="Hipervnculo"/>
            <w:rFonts w:cstheme="majorBidi"/>
            <w:noProof/>
            <w:webHidden/>
            <w:sz w:val="22"/>
          </w:rPr>
          <w:fldChar w:fldCharType="end"/>
        </w:r>
      </w:hyperlink>
    </w:p>
    <w:p w14:paraId="6A89B461" w14:textId="3B053A85" w:rsidR="008C089E" w:rsidRPr="005308E6" w:rsidRDefault="0037175E" w:rsidP="0037175E">
      <w:pPr>
        <w:sectPr w:rsidR="008C089E" w:rsidRPr="005308E6" w:rsidSect="00070E43">
          <w:pgSz w:w="12250" w:h="18720"/>
          <w:pgMar w:top="1780" w:right="1758" w:bottom="1200" w:left="2892" w:header="0" w:footer="1010" w:gutter="0"/>
          <w:cols w:space="720"/>
        </w:sectPr>
      </w:pPr>
      <w:r w:rsidRPr="005308E6">
        <w:rPr>
          <w:sz w:val="22"/>
        </w:rPr>
        <w:fldChar w:fldCharType="end"/>
      </w:r>
    </w:p>
    <w:p w14:paraId="072B8EB5" w14:textId="77777777" w:rsidR="0037175E" w:rsidRPr="005308E6" w:rsidRDefault="0037175E" w:rsidP="00A13717">
      <w:pPr>
        <w:pStyle w:val="Ttulo1"/>
        <w:sectPr w:rsidR="0037175E" w:rsidRPr="005308E6" w:rsidSect="008C089E">
          <w:headerReference w:type="default" r:id="rId9"/>
          <w:footerReference w:type="default" r:id="rId10"/>
          <w:pgSz w:w="12247" w:h="19108"/>
          <w:pgMar w:top="1780" w:right="1758" w:bottom="1202" w:left="2892" w:header="0" w:footer="1009" w:gutter="0"/>
          <w:cols w:space="720"/>
        </w:sectPr>
      </w:pPr>
      <w:bookmarkStart w:id="11" w:name="_Toc499593052"/>
    </w:p>
    <w:p w14:paraId="115E443D" w14:textId="0BD50B9F" w:rsidR="0003207E" w:rsidRPr="005308E6" w:rsidRDefault="00A13717" w:rsidP="00A13717">
      <w:pPr>
        <w:pStyle w:val="Ttulo1"/>
      </w:pPr>
      <w:bookmarkStart w:id="12" w:name="_Toc500975709"/>
      <w:r w:rsidRPr="005308E6">
        <w:lastRenderedPageBreak/>
        <w:t>CAPITULO 1 PRESENTACIÓN</w:t>
      </w:r>
      <w:bookmarkEnd w:id="12"/>
    </w:p>
    <w:p w14:paraId="1A39AE9B" w14:textId="1A4FCB45" w:rsidR="00BD1715" w:rsidRPr="005308E6" w:rsidRDefault="00D033B0" w:rsidP="00A61F0A">
      <w:pPr>
        <w:pStyle w:val="Ttulo2"/>
      </w:pPr>
      <w:bookmarkStart w:id="13" w:name="_Toc500975710"/>
      <w:r w:rsidRPr="005308E6">
        <w:t>Introducción</w:t>
      </w:r>
      <w:bookmarkStart w:id="14" w:name="_bookmark2"/>
      <w:bookmarkEnd w:id="11"/>
      <w:bookmarkEnd w:id="13"/>
      <w:bookmarkEnd w:id="14"/>
    </w:p>
    <w:p w14:paraId="343694D1" w14:textId="33A9F238" w:rsidR="00A13717" w:rsidRPr="005308E6" w:rsidRDefault="00A13717" w:rsidP="00A13717">
      <w:pPr>
        <w:pStyle w:val="Ttulo2"/>
        <w:rPr>
          <w:rStyle w:val="Textoennegrita"/>
        </w:rPr>
      </w:pPr>
      <w:bookmarkStart w:id="15" w:name="_Toc500975711"/>
      <w:r w:rsidRPr="005308E6">
        <w:rPr>
          <w:rStyle w:val="Textoennegrita"/>
        </w:rPr>
        <w:t>Motivación</w:t>
      </w:r>
      <w:bookmarkEnd w:id="15"/>
    </w:p>
    <w:p w14:paraId="63E4F596" w14:textId="5159CDFD" w:rsidR="00FB4610" w:rsidRPr="005308E6" w:rsidRDefault="00FB4610" w:rsidP="002D66E9">
      <w:r w:rsidRPr="005308E6">
        <w:t>El “Internet of Things”, Internet de las cosas o más conocido por sus siglas IoT, es un concepto que cada vez está tomando más importancia en el mundo de hoy, ya que se está integrando a nosotros con los dispositivos tecnológicos que conectar a internet de uso cotidiano, a través de redes inalámbricas o fijas y que suministran datos para su monitorización y control.</w:t>
      </w:r>
    </w:p>
    <w:p w14:paraId="77E145EE" w14:textId="77777777" w:rsidR="002D66E9" w:rsidRPr="005308E6" w:rsidRDefault="002D66E9" w:rsidP="002D66E9"/>
    <w:p w14:paraId="499705D0" w14:textId="6D45C9AA" w:rsidR="002D66E9" w:rsidRPr="005308E6" w:rsidRDefault="002D66E9" w:rsidP="002D66E9">
      <w:r w:rsidRPr="005308E6">
        <w:t>Como menciona Ángel Santiago, Director Senior de Nube y Empresas para Microsoft Latinoamérica</w:t>
      </w:r>
      <w:r w:rsidR="00E02755" w:rsidRPr="005308E6">
        <w:t xml:space="preserve"> [1],</w:t>
      </w:r>
      <w:r w:rsidR="00A451B5" w:rsidRPr="005308E6">
        <w:t xml:space="preserve"> donde dice que</w:t>
      </w:r>
      <w:r w:rsidRPr="005308E6">
        <w:t>: “</w:t>
      </w:r>
      <w:r w:rsidRPr="005308E6">
        <w:rPr>
          <w:i/>
        </w:rPr>
        <w:t>El Internet de las Cosas (IoT), es una red en donde están conectados vía Internet objetos que se usan en la vida cotidiana, a través de sensores instalados en los objetos se realiza la captura, almacenamiento y gestión de datos para convertirlos en información con la cual se pueden tomar mejores decisiones y automatizar actividades y procesos. Hoy en día el costo de conectar es menor, por lo cual las posibilidades de incrementar el número de cosas conectadas para crear redes inteligentes en cualquier lugar y cualquier actividad son inmediatas</w:t>
      </w:r>
      <w:r w:rsidRPr="005308E6">
        <w:t>”.</w:t>
      </w:r>
    </w:p>
    <w:p w14:paraId="57AE9DF0" w14:textId="77777777" w:rsidR="00A451B5" w:rsidRPr="005308E6" w:rsidRDefault="00A451B5" w:rsidP="002D66E9"/>
    <w:p w14:paraId="19BE11EF" w14:textId="38D17F0F" w:rsidR="00FB4610" w:rsidRPr="005308E6" w:rsidRDefault="002D66E9" w:rsidP="00A451B5">
      <w:r w:rsidRPr="005308E6">
        <w:t xml:space="preserve">Si bien hoy en día el IoT nos trae diversos beneficios, tanto nivel </w:t>
      </w:r>
      <w:r w:rsidR="00AE1024" w:rsidRPr="005308E6">
        <w:t xml:space="preserve">de </w:t>
      </w:r>
      <w:r w:rsidRPr="005308E6">
        <w:t>c</w:t>
      </w:r>
      <w:r w:rsidR="00AE1024" w:rsidRPr="005308E6">
        <w:t>onsumidores, como también</w:t>
      </w:r>
      <w:r w:rsidRPr="005308E6">
        <w:t xml:space="preserve"> empresarial y ha evolucionado a </w:t>
      </w:r>
      <w:r w:rsidR="00AE1024" w:rsidRPr="005308E6">
        <w:t>horizonte</w:t>
      </w:r>
      <w:r w:rsidRPr="005308E6">
        <w:t xml:space="preserve"> muy alto en los últimos años, la seguridad no ha sido una prioridad, en vez de que sea una parte integral de estos </w:t>
      </w:r>
      <w:r w:rsidR="00A451B5" w:rsidRPr="005308E6">
        <w:t>sistemas. La seguridad ha sido un tema importante desde hace poco tiempo.</w:t>
      </w:r>
    </w:p>
    <w:p w14:paraId="38632396" w14:textId="782268F1" w:rsidR="00A451B5" w:rsidRPr="005308E6" w:rsidRDefault="00A451B5" w:rsidP="00A451B5"/>
    <w:p w14:paraId="7036E862" w14:textId="4F34280F" w:rsidR="00A451B5" w:rsidRPr="005308E6" w:rsidRDefault="00A451B5" w:rsidP="00A451B5">
      <w:r w:rsidRPr="005308E6">
        <w:t>En el futuro, la seguridad debe ser considerada en todos los aspectos de un sistema IoT, ya sea el dispositivo físico en sí, la forma en que se conecta, el procesamiento y almacenamiento en la nube o la interfaz del usuario.</w:t>
      </w:r>
      <w:r w:rsidRPr="005308E6">
        <w:br/>
      </w:r>
      <w:r w:rsidRPr="005308E6">
        <w:br/>
        <w:t>Si es un consumidor, debe asegurarse de que los dispositivos conectados que adquiera no sean vulnerables y tome las medidas necesarias para garantizar que dichos dispositivos permanezcan seguros. Si es un negocio, debe hacer que la seguridad sea una prioridad para sus productos y mantener un soporte continuo para asegurarse de que cualquier nueva vulnerabilidad se solucione rápidamente.</w:t>
      </w:r>
    </w:p>
    <w:p w14:paraId="2703ACF7" w14:textId="52D50BA6" w:rsidR="00A451B5" w:rsidRPr="005308E6" w:rsidRDefault="00A451B5" w:rsidP="00A451B5">
      <w:r w:rsidRPr="005308E6">
        <w:lastRenderedPageBreak/>
        <w:t xml:space="preserve">Ahora </w:t>
      </w:r>
      <w:r w:rsidR="00E02755" w:rsidRPr="005308E6">
        <w:t>bien,</w:t>
      </w:r>
      <w:r w:rsidRPr="005308E6">
        <w:t xml:space="preserve"> </w:t>
      </w:r>
      <w:r w:rsidR="00E02755" w:rsidRPr="005308E6">
        <w:t>este</w:t>
      </w:r>
      <w:r w:rsidRPr="005308E6">
        <w:t xml:space="preserve"> tema es de principal prioridad hoy en día, ya que el IoT está trasformando nuestro mundo y esta creará una cantidad de valor en el futuro. Pero a medida que miles de millones de dispositivos nuevos se conectan a Internet y se integran a nuestra vida cotidiana, abrimos nuevas formas de causar daños.</w:t>
      </w:r>
    </w:p>
    <w:p w14:paraId="472BC5CB" w14:textId="67D15CF7" w:rsidR="00A451B5" w:rsidRPr="005308E6" w:rsidRDefault="006372B4" w:rsidP="00A451B5">
      <w:r w:rsidRPr="005308E6">
        <w:t>Los dispositivos "tontos" que carecen de conexión a internet son difíciles de atacar porque se necesita una proximidad física al dispositivo. Cuando se trata de dispositivos "inteligentes" o “smart device”, lo que los hace inteligentes (es decir, la conectividad a la red) también abre nuevas vías de ataque desde prácticamente cualquier lugar.</w:t>
      </w:r>
    </w:p>
    <w:p w14:paraId="65E86A3C" w14:textId="77777777" w:rsidR="006372B4" w:rsidRPr="005308E6" w:rsidRDefault="006372B4" w:rsidP="00A451B5"/>
    <w:p w14:paraId="79D10C04" w14:textId="7EAC5BA5" w:rsidR="006372B4" w:rsidRPr="005308E6" w:rsidRDefault="006372B4" w:rsidP="006372B4">
      <w:r w:rsidRPr="005308E6">
        <w:t>Una de las consecuencias de la poca seguridad en estos dispositivos son los ataques que violan la privacidad, como ha sido el caso donde hacker han robado información personal de millones de personas.</w:t>
      </w:r>
    </w:p>
    <w:p w14:paraId="790668DC" w14:textId="77777777" w:rsidR="006372B4" w:rsidRPr="005308E6" w:rsidRDefault="006372B4" w:rsidP="006372B4"/>
    <w:p w14:paraId="04EA882B" w14:textId="318CD138" w:rsidR="00084AA3" w:rsidRPr="005308E6" w:rsidRDefault="00A451B5" w:rsidP="006372B4">
      <w:r w:rsidRPr="005308E6">
        <w:t xml:space="preserve">La motivación de este trabajo de título, </w:t>
      </w:r>
      <w:r w:rsidR="00084AA3" w:rsidRPr="005308E6">
        <w:t xml:space="preserve">es poder establecer un marco teórico del estado actual del Internet de las Cosas, donde se puedan ver los principales problemas de seguridad y privacidad del internet de las cosas, ver cuáles son las capas afectas, revelar el estado actual de algunas soluciones propuestas, como son afectados los usuarios de estos sistemas IoT, ver como se </w:t>
      </w:r>
      <w:r w:rsidR="0031013F" w:rsidRPr="005308E6">
        <w:t>está</w:t>
      </w:r>
      <w:r w:rsidR="00084AA3" w:rsidRPr="005308E6">
        <w:t xml:space="preserve"> desarrollando el tema actualmente en el ámbito nacional, como el gobierno </w:t>
      </w:r>
      <w:r w:rsidR="0031013F" w:rsidRPr="005308E6">
        <w:t>aborda este tema, entre otras cosas.</w:t>
      </w:r>
    </w:p>
    <w:p w14:paraId="024317C8" w14:textId="1E91C49C" w:rsidR="0031013F" w:rsidRPr="005308E6" w:rsidRDefault="0031013F" w:rsidP="006372B4"/>
    <w:p w14:paraId="59304C44" w14:textId="5E96C14C" w:rsidR="0031013F" w:rsidRPr="005308E6" w:rsidRDefault="0031013F" w:rsidP="006372B4">
      <w:r w:rsidRPr="005308E6">
        <w:t>Además, se formulará una propuesta solución para el caso nacional, para combatir los problemas de seguridad y privacidad.</w:t>
      </w:r>
    </w:p>
    <w:p w14:paraId="2C25F459" w14:textId="77777777" w:rsidR="00FB4610" w:rsidRPr="005308E6" w:rsidRDefault="00FB4610" w:rsidP="00FB4610"/>
    <w:p w14:paraId="4ACEF72A" w14:textId="77777777" w:rsidR="00A13717" w:rsidRPr="005308E6" w:rsidRDefault="00A13717" w:rsidP="00A13717">
      <w:pPr>
        <w:pStyle w:val="Ttulo2"/>
        <w:rPr>
          <w:rStyle w:val="Textoennegrita"/>
        </w:rPr>
      </w:pPr>
      <w:bookmarkStart w:id="16" w:name="_Toc500975712"/>
      <w:r w:rsidRPr="005308E6">
        <w:rPr>
          <w:rStyle w:val="Textoennegrita"/>
        </w:rPr>
        <w:t>Objetivos</w:t>
      </w:r>
      <w:bookmarkEnd w:id="16"/>
    </w:p>
    <w:p w14:paraId="130121B6" w14:textId="5651BE5E" w:rsidR="00A13717" w:rsidRPr="005308E6" w:rsidRDefault="00A13717" w:rsidP="00A13717">
      <w:pPr>
        <w:pStyle w:val="Ttulo3"/>
        <w:rPr>
          <w:rStyle w:val="Textoennegrita"/>
        </w:rPr>
      </w:pPr>
      <w:bookmarkStart w:id="17" w:name="_Toc500975713"/>
      <w:r w:rsidRPr="005308E6">
        <w:rPr>
          <w:rStyle w:val="Textoennegrita"/>
        </w:rPr>
        <w:t>Objetivo general</w:t>
      </w:r>
      <w:bookmarkEnd w:id="17"/>
    </w:p>
    <w:p w14:paraId="49014DE6" w14:textId="21F255A9" w:rsidR="00255D78" w:rsidRPr="005308E6" w:rsidRDefault="00255D78" w:rsidP="00255D78">
      <w:r w:rsidRPr="005308E6">
        <w:t xml:space="preserve">Proponer </w:t>
      </w:r>
      <w:r w:rsidR="00AE1024" w:rsidRPr="005308E6">
        <w:t xml:space="preserve">una </w:t>
      </w:r>
      <w:r w:rsidRPr="005308E6">
        <w:t xml:space="preserve">solución </w:t>
      </w:r>
      <w:r w:rsidR="00AE1024" w:rsidRPr="005308E6">
        <w:t xml:space="preserve">nivel </w:t>
      </w:r>
      <w:r w:rsidRPr="005308E6">
        <w:t xml:space="preserve">nacional y flexible a los problemas de seguridad que afectan a los desarrolladores y usuarios de aplicaciones móviles que interactúan con objetos físicos. </w:t>
      </w:r>
    </w:p>
    <w:p w14:paraId="25F0B3B2" w14:textId="77777777" w:rsidR="0037175E" w:rsidRPr="005308E6" w:rsidRDefault="0037175E" w:rsidP="00255D78"/>
    <w:p w14:paraId="29B69336" w14:textId="77777777" w:rsidR="000B2EC9" w:rsidRPr="005308E6" w:rsidRDefault="000B2EC9">
      <w:pPr>
        <w:spacing w:line="240" w:lineRule="auto"/>
        <w:jc w:val="left"/>
        <w:rPr>
          <w:rStyle w:val="Textoennegrita"/>
          <w:b/>
        </w:rPr>
      </w:pPr>
      <w:r w:rsidRPr="005308E6">
        <w:rPr>
          <w:rStyle w:val="Textoennegrita"/>
        </w:rPr>
        <w:br w:type="page"/>
      </w:r>
    </w:p>
    <w:p w14:paraId="3E0F2EFE" w14:textId="7410205D" w:rsidR="00A13717" w:rsidRPr="005308E6" w:rsidRDefault="00A13717" w:rsidP="00A13717">
      <w:pPr>
        <w:pStyle w:val="Ttulo3"/>
        <w:rPr>
          <w:rStyle w:val="Textoennegrita"/>
        </w:rPr>
      </w:pPr>
      <w:bookmarkStart w:id="18" w:name="_Toc500975714"/>
      <w:r w:rsidRPr="005308E6">
        <w:rPr>
          <w:rStyle w:val="Textoennegrita"/>
        </w:rPr>
        <w:lastRenderedPageBreak/>
        <w:t>Objetivo Especifico</w:t>
      </w:r>
      <w:bookmarkEnd w:id="18"/>
    </w:p>
    <w:p w14:paraId="08CD26E9" w14:textId="77777777" w:rsidR="00255D78" w:rsidRPr="005308E6" w:rsidRDefault="00255D78" w:rsidP="009B68D1">
      <w:pPr>
        <w:pStyle w:val="Prrafodelista"/>
        <w:numPr>
          <w:ilvl w:val="0"/>
          <w:numId w:val="6"/>
        </w:numPr>
      </w:pPr>
      <w:r w:rsidRPr="005308E6">
        <w:t>Describir que es el Internet de las Cosas (IoT), dar a conocer en qué estado se encuentra la evolución de este término, elaborar un marco teórico de su desarrollo, mostrar diferentes dispositivos que actualmente se usan en IoT.</w:t>
      </w:r>
    </w:p>
    <w:p w14:paraId="415A6F58" w14:textId="77777777" w:rsidR="00255D78" w:rsidRPr="005308E6" w:rsidRDefault="00255D78" w:rsidP="009B68D1">
      <w:pPr>
        <w:pStyle w:val="Prrafodelista"/>
        <w:numPr>
          <w:ilvl w:val="0"/>
          <w:numId w:val="6"/>
        </w:numPr>
      </w:pPr>
      <w:r w:rsidRPr="005308E6">
        <w:t>Evidenciar la falta de seguridad en muchos de los dispositivos conectados actualmente a Internet que hasta hace poco tiempo no disponían de esta característica, lo que aumenta sus funcionalidades, pero a su vez incrementa los factores de riesgo que afectan a la seguridad y la privacidad.</w:t>
      </w:r>
    </w:p>
    <w:p w14:paraId="456E4D5F" w14:textId="77777777" w:rsidR="00255D78" w:rsidRPr="005308E6" w:rsidRDefault="00255D78" w:rsidP="009B68D1">
      <w:pPr>
        <w:pStyle w:val="Prrafodelista"/>
        <w:numPr>
          <w:ilvl w:val="0"/>
          <w:numId w:val="6"/>
        </w:numPr>
      </w:pPr>
      <w:r w:rsidRPr="005308E6">
        <w:t>Describir y evaluar los riesgos que surgen al no tener en cuenta la seguridad de estos dispositivos y cómo afectan a usuarios y empresas.</w:t>
      </w:r>
    </w:p>
    <w:p w14:paraId="339B1D83" w14:textId="77777777" w:rsidR="00255D78" w:rsidRPr="005308E6" w:rsidRDefault="00255D78" w:rsidP="009B68D1">
      <w:pPr>
        <w:pStyle w:val="Prrafodelista"/>
        <w:numPr>
          <w:ilvl w:val="0"/>
          <w:numId w:val="6"/>
        </w:numPr>
      </w:pPr>
      <w:r w:rsidRPr="005308E6">
        <w:t>Conocer la normativa de SUBTEL para IoT.</w:t>
      </w:r>
    </w:p>
    <w:p w14:paraId="60C808EC" w14:textId="77777777" w:rsidR="00255D78" w:rsidRPr="005308E6" w:rsidRDefault="00255D78" w:rsidP="009B68D1">
      <w:pPr>
        <w:pStyle w:val="Prrafodelista"/>
        <w:numPr>
          <w:ilvl w:val="0"/>
          <w:numId w:val="6"/>
        </w:numPr>
      </w:pPr>
      <w:r w:rsidRPr="005308E6">
        <w:t>Conocer las posibles vías de ataque que ponen en riesgo la seguridad de estos dispositivos.</w:t>
      </w:r>
    </w:p>
    <w:p w14:paraId="750B39DF" w14:textId="77777777" w:rsidR="00255D78" w:rsidRPr="005308E6" w:rsidRDefault="00255D78" w:rsidP="009B68D1">
      <w:pPr>
        <w:pStyle w:val="Prrafodelista"/>
        <w:numPr>
          <w:ilvl w:val="0"/>
          <w:numId w:val="6"/>
        </w:numPr>
      </w:pPr>
      <w:r w:rsidRPr="005308E6">
        <w:t>Describir medidas de protección para los dispositivos que están conectados entre sí.</w:t>
      </w:r>
    </w:p>
    <w:p w14:paraId="4AB80EAE" w14:textId="77777777" w:rsidR="00255D78" w:rsidRPr="005308E6" w:rsidRDefault="00255D78" w:rsidP="009B68D1">
      <w:pPr>
        <w:pStyle w:val="Prrafodelista"/>
        <w:numPr>
          <w:ilvl w:val="0"/>
          <w:numId w:val="6"/>
        </w:numPr>
      </w:pPr>
      <w:r w:rsidRPr="005308E6">
        <w:t>Describir en qué consisten los dispositivos llamados wearables y los riesgos de seguridad asociados, además mostrar ejemplos.</w:t>
      </w:r>
    </w:p>
    <w:p w14:paraId="12180DFE" w14:textId="77777777" w:rsidR="00255D78" w:rsidRPr="005308E6" w:rsidRDefault="00255D78" w:rsidP="009B68D1">
      <w:pPr>
        <w:pStyle w:val="Prrafodelista"/>
        <w:numPr>
          <w:ilvl w:val="0"/>
          <w:numId w:val="6"/>
        </w:numPr>
      </w:pPr>
      <w:r w:rsidRPr="005308E6">
        <w:t>Conocer propuestas existentes en la literatura abordando el problema.</w:t>
      </w:r>
    </w:p>
    <w:p w14:paraId="4545472C" w14:textId="07F27B7C" w:rsidR="00255D78" w:rsidRPr="005308E6" w:rsidRDefault="00255D78" w:rsidP="009B68D1">
      <w:pPr>
        <w:pStyle w:val="Prrafodelista"/>
        <w:numPr>
          <w:ilvl w:val="0"/>
          <w:numId w:val="6"/>
        </w:numPr>
      </w:pPr>
      <w:r w:rsidRPr="005308E6">
        <w:t>Proponer una solución al problema de seguridad y privacidad que se está generando en IoT en cuanto a la seguridad y privacidad de los datos en Chile.</w:t>
      </w:r>
    </w:p>
    <w:p w14:paraId="33D8C48E" w14:textId="77777777" w:rsidR="00A13717" w:rsidRPr="005308E6" w:rsidRDefault="00A13717" w:rsidP="00A13717">
      <w:pPr>
        <w:pStyle w:val="Ttulo2"/>
        <w:rPr>
          <w:rStyle w:val="Textoennegrita"/>
        </w:rPr>
      </w:pPr>
      <w:bookmarkStart w:id="19" w:name="_Toc500975715"/>
      <w:r w:rsidRPr="005308E6">
        <w:rPr>
          <w:rStyle w:val="Textoennegrita"/>
        </w:rPr>
        <w:t>Alcances y Limitaciones</w:t>
      </w:r>
      <w:bookmarkEnd w:id="19"/>
    </w:p>
    <w:p w14:paraId="6D8BBBA1" w14:textId="3C978CCD" w:rsidR="00A13717" w:rsidRPr="005308E6" w:rsidRDefault="00A13717" w:rsidP="00A13717">
      <w:pPr>
        <w:pStyle w:val="Ttulo3"/>
        <w:rPr>
          <w:rStyle w:val="Textoennegrita"/>
        </w:rPr>
      </w:pPr>
      <w:bookmarkStart w:id="20" w:name="_Toc500975716"/>
      <w:r w:rsidRPr="005308E6">
        <w:rPr>
          <w:rStyle w:val="Textoennegrita"/>
        </w:rPr>
        <w:t>Alcances</w:t>
      </w:r>
      <w:bookmarkEnd w:id="20"/>
    </w:p>
    <w:p w14:paraId="1D016001" w14:textId="00427902" w:rsidR="00255D78" w:rsidRPr="005308E6" w:rsidRDefault="00255D78" w:rsidP="00255D78">
      <w:r w:rsidRPr="005308E6">
        <w:t xml:space="preserve">Este trabajo de título, en modalidad de investigación se centra de desarrollar una solución para el caso de Chile en cuanto al Internet de las Cosas (IoT), analizando las normas que existen, como se está tratando el tema actualmente, soluciones que se están aplicando, tanto público como también privado. Para esto se desarrollará un estado del arte en cuanto a la seguridad y privacidad en el Internet de las Cosas (IoT), tanto nivel nacional como internacional a través de un análisis Bibliométrico y Altmetric. Posteriormente a la investigación se </w:t>
      </w:r>
      <w:r w:rsidRPr="005308E6">
        <w:lastRenderedPageBreak/>
        <w:t>evaluarán distintos escenarios que concluye con una posible solución a nivel nacional sobre el tema de seguridad y privacidad en el Internet de las Cosas (IoT).</w:t>
      </w:r>
    </w:p>
    <w:p w14:paraId="1628F027" w14:textId="77777777" w:rsidR="00255D78" w:rsidRPr="005308E6" w:rsidRDefault="00A13717" w:rsidP="00A13717">
      <w:pPr>
        <w:pStyle w:val="Ttulo3"/>
        <w:rPr>
          <w:rStyle w:val="Textoennegrita"/>
        </w:rPr>
      </w:pPr>
      <w:bookmarkStart w:id="21" w:name="_Toc500975717"/>
      <w:r w:rsidRPr="005308E6">
        <w:rPr>
          <w:rStyle w:val="Textoennegrita"/>
        </w:rPr>
        <w:t>Limitaciones</w:t>
      </w:r>
      <w:bookmarkEnd w:id="21"/>
    </w:p>
    <w:p w14:paraId="0690F168" w14:textId="77777777" w:rsidR="00255D78" w:rsidRPr="005308E6" w:rsidRDefault="00255D78" w:rsidP="009B68D1">
      <w:pPr>
        <w:pStyle w:val="Prrafodelista"/>
        <w:numPr>
          <w:ilvl w:val="0"/>
          <w:numId w:val="7"/>
        </w:numPr>
      </w:pPr>
      <w:r w:rsidRPr="005308E6">
        <w:t>Dado que en Chile el tema de seguridad y privacidad en Internet de las Cosas (IoT) no está bastante desarrollado, hay grandes falencias en cuanto a normativas.</w:t>
      </w:r>
    </w:p>
    <w:p w14:paraId="0189D1EA" w14:textId="77777777" w:rsidR="00255D78" w:rsidRPr="005308E6" w:rsidRDefault="00255D78" w:rsidP="009B68D1">
      <w:pPr>
        <w:pStyle w:val="Prrafodelista"/>
        <w:numPr>
          <w:ilvl w:val="0"/>
          <w:numId w:val="7"/>
        </w:numPr>
      </w:pPr>
      <w:r w:rsidRPr="005308E6">
        <w:t>El periodo de recolección de información y análisis abarca aproximadamente 3 meses.</w:t>
      </w:r>
    </w:p>
    <w:p w14:paraId="1F46BB27" w14:textId="77777777" w:rsidR="00255D78" w:rsidRPr="005308E6" w:rsidRDefault="00255D78" w:rsidP="009B68D1">
      <w:pPr>
        <w:pStyle w:val="Prrafodelista"/>
        <w:numPr>
          <w:ilvl w:val="0"/>
          <w:numId w:val="7"/>
        </w:numPr>
      </w:pPr>
      <w:r w:rsidRPr="005308E6">
        <w:t>Desde agosto del 2016 SUBTEL comenzó un estudio sobre regulación para el internet de las cosas, por lo que el tema aún se está desarrollando para Chile.</w:t>
      </w:r>
    </w:p>
    <w:p w14:paraId="77868309" w14:textId="77777777" w:rsidR="00255D78" w:rsidRPr="005308E6" w:rsidRDefault="00255D78" w:rsidP="009B68D1">
      <w:pPr>
        <w:pStyle w:val="Prrafodelista"/>
        <w:numPr>
          <w:ilvl w:val="0"/>
          <w:numId w:val="7"/>
        </w:numPr>
      </w:pPr>
      <w:r w:rsidRPr="005308E6">
        <w:t>Evaluar distintos escenarios futuros es un tema complicado cuando se trata de tecnologías y normativas, ya que este va evolucionando constantemente, por lo que esto sería una guía de estrategias para el futuro.</w:t>
      </w:r>
    </w:p>
    <w:p w14:paraId="7E5DDAA0" w14:textId="77777777" w:rsidR="00255D78" w:rsidRPr="005308E6" w:rsidRDefault="00255D78" w:rsidP="009B68D1">
      <w:pPr>
        <w:pStyle w:val="Prrafodelista"/>
        <w:numPr>
          <w:ilvl w:val="0"/>
          <w:numId w:val="7"/>
        </w:numPr>
      </w:pPr>
      <w:r w:rsidRPr="005308E6">
        <w:t>Si bien existen posibles soluciones a estos problemas, estas son teóricas o están el lado de las empresas privadas, por lo que el estudio de soluciones podría estar limitado por lo mencionado anteriormente.</w:t>
      </w:r>
    </w:p>
    <w:p w14:paraId="31EC2390" w14:textId="0A88E044" w:rsidR="00BD1715" w:rsidRPr="005308E6" w:rsidRDefault="00255D78" w:rsidP="009B68D1">
      <w:pPr>
        <w:pStyle w:val="Prrafodelista"/>
        <w:numPr>
          <w:ilvl w:val="0"/>
          <w:numId w:val="7"/>
        </w:numPr>
        <w:rPr>
          <w:rStyle w:val="Textoennegrita"/>
        </w:rPr>
      </w:pPr>
      <w:r w:rsidRPr="005308E6">
        <w:t xml:space="preserve">Al momento de analizar soluciones propuestas, estas deben ser factibles y si en algún caso esta fue aplicada </w:t>
      </w:r>
      <w:r w:rsidR="00BD792A" w:rsidRPr="005308E6">
        <w:t>por alguna empresa u otro ente.</w:t>
      </w:r>
      <w:r w:rsidR="00BD1715" w:rsidRPr="005308E6">
        <w:rPr>
          <w:rStyle w:val="Textoennegrita"/>
        </w:rPr>
        <w:br w:type="page"/>
      </w:r>
    </w:p>
    <w:p w14:paraId="4B1D0814" w14:textId="3499872F" w:rsidR="00B66E81" w:rsidRPr="005308E6" w:rsidRDefault="00A13717" w:rsidP="00A13717">
      <w:pPr>
        <w:pStyle w:val="Ttulo1"/>
      </w:pPr>
      <w:bookmarkStart w:id="22" w:name="_Toc500975718"/>
      <w:r w:rsidRPr="005308E6">
        <w:lastRenderedPageBreak/>
        <w:t>CAPITULO 2 MARCO TEORICO CONCEPTUAL</w:t>
      </w:r>
      <w:bookmarkEnd w:id="22"/>
    </w:p>
    <w:p w14:paraId="4DFF9A3A" w14:textId="77777777" w:rsidR="00FA3A42" w:rsidRPr="005308E6" w:rsidRDefault="00FA3A42" w:rsidP="00FA3A42">
      <w:pPr>
        <w:pStyle w:val="Ttulo2"/>
      </w:pPr>
      <w:bookmarkStart w:id="23" w:name="_Toc500975719"/>
      <w:r w:rsidRPr="005308E6">
        <w:t>Marco Teórico</w:t>
      </w:r>
      <w:bookmarkEnd w:id="23"/>
    </w:p>
    <w:p w14:paraId="61CC90C3" w14:textId="77777777" w:rsidR="00FA3A42" w:rsidRPr="005308E6" w:rsidRDefault="00FA3A42" w:rsidP="00FA3A42">
      <w:r w:rsidRPr="005308E6">
        <w:t>Como aspecto esencial del marco teórico descrito a continuación, está sujeto a subjetividad del investigador, donde luego de la revisión bibliográfica se consideran aportaciones con un gran impacto para el estudio. Esta serie de aportaciones van desde las principales definiciones para el Internet de las Cosas (IOT) como también su relación con la seguridad y privacidad, tanto a nivel global y como se está tratando este tema en Chile, así como algunos desafíos para el área, buenas prácticas, y su ciclo de vida. A continuación de dejan algunos extractos de los principales documentos.</w:t>
      </w:r>
    </w:p>
    <w:p w14:paraId="7FDA860B" w14:textId="77777777" w:rsidR="00FA3A42" w:rsidRPr="005308E6" w:rsidRDefault="00FA3A42" w:rsidP="00FA3A42"/>
    <w:p w14:paraId="7D5541D6" w14:textId="77777777" w:rsidR="00FA3A42" w:rsidRPr="005308E6" w:rsidRDefault="00FA3A42" w:rsidP="00FA3A42">
      <w:r w:rsidRPr="005308E6">
        <w:t>Hace algún tiempo el Internet de las cosas o Internet of Things (IOT), se ha estado desarrollando de forma gradual durante la última década y se acercó a nuestras vidas de forma silenciosa, gracias a la disponibilidad de sistemas de comunicación inalámbricos (por ejemplo, RFID, WiFi, 4G, IEEE 802.15.x), que se han utilizado cada vez más como controladores de tecnología para aplicaciones de monitorización y controles inteligentes.</w:t>
      </w:r>
    </w:p>
    <w:p w14:paraId="4ACBBA09" w14:textId="77B9AC84" w:rsidR="00FA3A42" w:rsidRPr="005308E6" w:rsidRDefault="00FA3A42" w:rsidP="00FA3A42">
      <w:r w:rsidRPr="005308E6">
        <w:t xml:space="preserve">Hoy en día, el concepto de Internet de las cosas (IOT) se está </w:t>
      </w:r>
      <w:r w:rsidR="00AE1024" w:rsidRPr="005308E6">
        <w:t>expandiendo</w:t>
      </w:r>
      <w:r w:rsidRPr="005308E6">
        <w:t>, abarca</w:t>
      </w:r>
      <w:r w:rsidR="00AE1024" w:rsidRPr="005308E6">
        <w:t>ndo</w:t>
      </w:r>
      <w:r w:rsidRPr="005308E6">
        <w:t xml:space="preserve"> muchas tecnologías, servicios y estándares diferentes y se lo considera ampliamente como la piedra angular del mercado de las Tecnologías de información y comunicación (TIC) en los próximos diez años, por lo menos.</w:t>
      </w:r>
    </w:p>
    <w:p w14:paraId="04ACB886" w14:textId="77777777" w:rsidR="00FA3A42" w:rsidRPr="005308E6" w:rsidRDefault="00FA3A42" w:rsidP="00FA3A42"/>
    <w:p w14:paraId="51EE6C34" w14:textId="3CD0ACA5" w:rsidR="00DF627D" w:rsidRPr="005308E6" w:rsidRDefault="00FA3A42" w:rsidP="00FA3A42">
      <w:r w:rsidRPr="005308E6">
        <w:t>L.A. Grieco, M.B. Alaya y otros autores en su publicación, “Architecting information centric ETSI-M2M systems”</w:t>
      </w:r>
      <w:r w:rsidR="000B2EC9" w:rsidRPr="005308E6">
        <w:t xml:space="preserve"> [2],</w:t>
      </w:r>
      <w:r w:rsidR="00AE1024" w:rsidRPr="005308E6">
        <w:t xml:space="preserve"> mencionaron que d</w:t>
      </w:r>
      <w:r w:rsidRPr="005308E6">
        <w:t xml:space="preserve">esde un punto de vista lógico, un sistema de IoT se puede representar como una colección de dispositivos inteligentes que interactúan en colaboración para cumplir un objetivo común. En el marco tecnológico, las implementaciones de IoT pueden adoptar diferentes procesos y arquitecturas de comunicación, tecnologías y metodologías de diseño, basadas en su objetivo. Por ejemplo, el mismo sistema de IoT podría aprovechar las capacidades de una red de sensores inalámbricos (WSN) que recopila la información ambiental en un área determinada y un conjunto de teléfonos inteligentes sobre los cuales se ejecutan las aplicaciones de monitoreo. </w:t>
      </w:r>
      <w:r w:rsidR="00455B58" w:rsidRPr="005308E6">
        <w:t>También</w:t>
      </w:r>
      <w:r w:rsidRPr="005308E6">
        <w:t xml:space="preserve"> cabe destacar a los autores Minhaj Ahmad Khan, Khaled Salah en su documento “IoT security: Review, blockchain solutions, and open challenges”, donde mencionan el uso del IOT más allá de la usanza personal, donde también le sirve a la comunidad, con diversos dispositivos </w:t>
      </w:r>
      <w:r w:rsidRPr="005308E6">
        <w:lastRenderedPageBreak/>
        <w:t>inteligentes monitoreo en hospitales, detectando condiciones climáticas, tecnologías de rastreo, entre otros. Procesando estos datos en tiempo real para mejorar la eficiencia del sistema ent</w:t>
      </w:r>
      <w:r w:rsidR="00DF627D" w:rsidRPr="005308E6">
        <w:t>ero, en este caso la comunidad.</w:t>
      </w:r>
    </w:p>
    <w:p w14:paraId="6BB936CB" w14:textId="77777777" w:rsidR="007F280E" w:rsidRPr="005308E6" w:rsidRDefault="00FA3A42" w:rsidP="00DF627D">
      <w:pPr>
        <w:keepNext/>
        <w:jc w:val="center"/>
      </w:pPr>
      <w:r w:rsidRPr="005308E6">
        <w:rPr>
          <w:noProof/>
          <w:lang w:bidi="ar-SA"/>
        </w:rPr>
        <mc:AlternateContent>
          <mc:Choice Requires="wpg">
            <w:drawing>
              <wp:inline distT="0" distB="0" distL="0" distR="0" wp14:anchorId="597AF525" wp14:editId="79A3EE62">
                <wp:extent cx="3155315" cy="2942590"/>
                <wp:effectExtent l="0" t="0" r="6985" b="0"/>
                <wp:docPr id="13" name="Grupo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55315" cy="2942590"/>
                          <a:chOff x="6257" y="25"/>
                          <a:chExt cx="4969" cy="4634"/>
                        </a:xfrm>
                      </wpg:grpSpPr>
                      <pic:pic xmlns:pic="http://schemas.openxmlformats.org/drawingml/2006/picture">
                        <pic:nvPicPr>
                          <pic:cNvPr id="15"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6256" y="25"/>
                            <a:ext cx="4842" cy="45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7141" y="1438"/>
                            <a:ext cx="4084" cy="3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9246" y="3743"/>
                            <a:ext cx="562"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6297" y="3657"/>
                            <a:ext cx="292" cy="1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8229" y="716"/>
                            <a:ext cx="490" cy="2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1" name="Freeform 8"/>
                        <wps:cNvSpPr>
                          <a:spLocks/>
                        </wps:cNvSpPr>
                        <wps:spPr bwMode="auto">
                          <a:xfrm>
                            <a:off x="6892" y="1563"/>
                            <a:ext cx="444" cy="1567"/>
                          </a:xfrm>
                          <a:custGeom>
                            <a:avLst/>
                            <a:gdLst>
                              <a:gd name="T0" fmla="+- 0 7336 6893"/>
                              <a:gd name="T1" fmla="*/ T0 w 444"/>
                              <a:gd name="T2" fmla="+- 0 1681 1564"/>
                              <a:gd name="T3" fmla="*/ 1681 h 1567"/>
                              <a:gd name="T4" fmla="+- 0 7335 6893"/>
                              <a:gd name="T5" fmla="*/ T4 w 444"/>
                              <a:gd name="T6" fmla="+- 0 1666 1564"/>
                              <a:gd name="T7" fmla="*/ 1666 h 1567"/>
                              <a:gd name="T8" fmla="+- 0 7326 6893"/>
                              <a:gd name="T9" fmla="*/ T8 w 444"/>
                              <a:gd name="T10" fmla="+- 0 1578 1564"/>
                              <a:gd name="T11" fmla="*/ 1578 h 1567"/>
                              <a:gd name="T12" fmla="+- 0 7325 6893"/>
                              <a:gd name="T13" fmla="*/ T12 w 444"/>
                              <a:gd name="T14" fmla="+- 0 1564 1564"/>
                              <a:gd name="T15" fmla="*/ 1564 h 1567"/>
                              <a:gd name="T16" fmla="+- 0 7256 6893"/>
                              <a:gd name="T17" fmla="*/ T16 w 444"/>
                              <a:gd name="T18" fmla="+- 0 1659 1564"/>
                              <a:gd name="T19" fmla="*/ 1659 h 1567"/>
                              <a:gd name="T20" fmla="+- 0 7291 6893"/>
                              <a:gd name="T21" fmla="*/ T20 w 444"/>
                              <a:gd name="T22" fmla="+- 0 1669 1564"/>
                              <a:gd name="T23" fmla="*/ 1669 h 1567"/>
                              <a:gd name="T24" fmla="+- 0 6927 6893"/>
                              <a:gd name="T25" fmla="*/ T24 w 444"/>
                              <a:gd name="T26" fmla="+- 0 3022 1564"/>
                              <a:gd name="T27" fmla="*/ 3022 h 1567"/>
                              <a:gd name="T28" fmla="+- 0 6893 6893"/>
                              <a:gd name="T29" fmla="*/ T28 w 444"/>
                              <a:gd name="T30" fmla="+- 0 3013 1564"/>
                              <a:gd name="T31" fmla="*/ 3013 h 1567"/>
                              <a:gd name="T32" fmla="+- 0 6902 6893"/>
                              <a:gd name="T33" fmla="*/ T32 w 444"/>
                              <a:gd name="T34" fmla="+- 0 3115 1564"/>
                              <a:gd name="T35" fmla="*/ 3115 h 1567"/>
                              <a:gd name="T36" fmla="+- 0 6908 6893"/>
                              <a:gd name="T37" fmla="*/ T36 w 444"/>
                              <a:gd name="T38" fmla="+- 0 3115 1564"/>
                              <a:gd name="T39" fmla="*/ 3115 h 1567"/>
                              <a:gd name="T40" fmla="+- 0 6914 6893"/>
                              <a:gd name="T41" fmla="*/ T40 w 444"/>
                              <a:gd name="T42" fmla="+- 0 3114 1564"/>
                              <a:gd name="T43" fmla="*/ 3114 h 1567"/>
                              <a:gd name="T44" fmla="+- 0 6902 6893"/>
                              <a:gd name="T45" fmla="*/ T44 w 444"/>
                              <a:gd name="T46" fmla="+- 0 3115 1564"/>
                              <a:gd name="T47" fmla="*/ 3115 h 1567"/>
                              <a:gd name="T48" fmla="+- 0 6904 6893"/>
                              <a:gd name="T49" fmla="*/ T48 w 444"/>
                              <a:gd name="T50" fmla="+- 0 3130 1564"/>
                              <a:gd name="T51" fmla="*/ 3130 h 1567"/>
                              <a:gd name="T52" fmla="+- 0 6972 6893"/>
                              <a:gd name="T53" fmla="*/ T52 w 444"/>
                              <a:gd name="T54" fmla="+- 0 3034 1564"/>
                              <a:gd name="T55" fmla="*/ 3034 h 1567"/>
                              <a:gd name="T56" fmla="+- 0 6948 6893"/>
                              <a:gd name="T57" fmla="*/ T56 w 444"/>
                              <a:gd name="T58" fmla="+- 0 3028 1564"/>
                              <a:gd name="T59" fmla="*/ 3028 h 1567"/>
                              <a:gd name="T60" fmla="+- 0 6938 6893"/>
                              <a:gd name="T61" fmla="*/ T60 w 444"/>
                              <a:gd name="T62" fmla="+- 0 3025 1564"/>
                              <a:gd name="T63" fmla="*/ 3025 h 1567"/>
                              <a:gd name="T64" fmla="+- 0 7301 6893"/>
                              <a:gd name="T65" fmla="*/ T64 w 444"/>
                              <a:gd name="T66" fmla="+- 0 1672 1564"/>
                              <a:gd name="T67" fmla="*/ 1672 h 1567"/>
                              <a:gd name="T68" fmla="+- 0 7336 6893"/>
                              <a:gd name="T69" fmla="*/ T68 w 444"/>
                              <a:gd name="T70" fmla="+- 0 1681 1564"/>
                              <a:gd name="T71" fmla="*/ 1681 h 15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444" h="1567">
                                <a:moveTo>
                                  <a:pt x="443" y="117"/>
                                </a:moveTo>
                                <a:lnTo>
                                  <a:pt x="442" y="102"/>
                                </a:lnTo>
                                <a:lnTo>
                                  <a:pt x="433" y="14"/>
                                </a:lnTo>
                                <a:lnTo>
                                  <a:pt x="432" y="0"/>
                                </a:lnTo>
                                <a:lnTo>
                                  <a:pt x="363" y="95"/>
                                </a:lnTo>
                                <a:lnTo>
                                  <a:pt x="398" y="105"/>
                                </a:lnTo>
                                <a:lnTo>
                                  <a:pt x="34" y="1458"/>
                                </a:lnTo>
                                <a:lnTo>
                                  <a:pt x="0" y="1449"/>
                                </a:lnTo>
                                <a:lnTo>
                                  <a:pt x="9" y="1551"/>
                                </a:lnTo>
                                <a:lnTo>
                                  <a:pt x="15" y="1551"/>
                                </a:lnTo>
                                <a:lnTo>
                                  <a:pt x="21" y="1550"/>
                                </a:lnTo>
                                <a:lnTo>
                                  <a:pt x="9" y="1551"/>
                                </a:lnTo>
                                <a:lnTo>
                                  <a:pt x="11" y="1566"/>
                                </a:lnTo>
                                <a:lnTo>
                                  <a:pt x="79" y="1470"/>
                                </a:lnTo>
                                <a:lnTo>
                                  <a:pt x="55" y="1464"/>
                                </a:lnTo>
                                <a:lnTo>
                                  <a:pt x="45" y="1461"/>
                                </a:lnTo>
                                <a:lnTo>
                                  <a:pt x="408" y="108"/>
                                </a:lnTo>
                                <a:lnTo>
                                  <a:pt x="443" y="117"/>
                                </a:lnTo>
                              </a:path>
                            </a:pathLst>
                          </a:custGeom>
                          <a:solidFill>
                            <a:srgbClr val="00377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Line 9"/>
                        <wps:cNvCnPr>
                          <a:cxnSpLocks noChangeShapeType="1"/>
                        </wps:cNvCnPr>
                        <wps:spPr bwMode="auto">
                          <a:xfrm>
                            <a:off x="7231" y="3646"/>
                            <a:ext cx="1789" cy="0"/>
                          </a:xfrm>
                          <a:prstGeom prst="line">
                            <a:avLst/>
                          </a:prstGeom>
                          <a:noFill/>
                          <a:ln w="19647">
                            <a:solidFill>
                              <a:srgbClr val="6C5000"/>
                            </a:solidFill>
                            <a:prstDash val="solid"/>
                            <a:round/>
                            <a:headEnd/>
                            <a:tailEnd/>
                          </a:ln>
                          <a:extLst>
                            <a:ext uri="{909E8E84-426E-40DD-AFC4-6F175D3DCCD1}">
                              <a14:hiddenFill xmlns:a14="http://schemas.microsoft.com/office/drawing/2010/main">
                                <a:noFill/>
                              </a14:hiddenFill>
                            </a:ext>
                          </a:extLst>
                        </wps:spPr>
                        <wps:bodyPr/>
                      </wps:wsp>
                      <wps:wsp>
                        <wps:cNvPr id="23" name="AutoShape 10"/>
                        <wps:cNvSpPr>
                          <a:spLocks/>
                        </wps:cNvSpPr>
                        <wps:spPr bwMode="auto">
                          <a:xfrm>
                            <a:off x="7131" y="3594"/>
                            <a:ext cx="1988" cy="103"/>
                          </a:xfrm>
                          <a:custGeom>
                            <a:avLst/>
                            <a:gdLst>
                              <a:gd name="T0" fmla="+- 0 7242 7132"/>
                              <a:gd name="T1" fmla="*/ T0 w 1988"/>
                              <a:gd name="T2" fmla="+- 0 3594 3594"/>
                              <a:gd name="T3" fmla="*/ 3594 h 103"/>
                              <a:gd name="T4" fmla="+- 0 7147 7132"/>
                              <a:gd name="T5" fmla="*/ T4 w 1988"/>
                              <a:gd name="T6" fmla="+- 0 3629 3594"/>
                              <a:gd name="T7" fmla="*/ 3629 h 103"/>
                              <a:gd name="T8" fmla="+- 0 7147 7132"/>
                              <a:gd name="T9" fmla="*/ T8 w 1988"/>
                              <a:gd name="T10" fmla="+- 0 3635 3594"/>
                              <a:gd name="T11" fmla="*/ 3635 h 103"/>
                              <a:gd name="T12" fmla="+- 0 7147 7132"/>
                              <a:gd name="T13" fmla="*/ T12 w 1988"/>
                              <a:gd name="T14" fmla="+- 0 3635 3594"/>
                              <a:gd name="T15" fmla="*/ 3635 h 103"/>
                              <a:gd name="T16" fmla="+- 0 7147 7132"/>
                              <a:gd name="T17" fmla="*/ T16 w 1988"/>
                              <a:gd name="T18" fmla="+- 0 3635 3594"/>
                              <a:gd name="T19" fmla="*/ 3635 h 103"/>
                              <a:gd name="T20" fmla="+- 0 7147 7132"/>
                              <a:gd name="T21" fmla="*/ T20 w 1988"/>
                              <a:gd name="T22" fmla="+- 0 3635 3594"/>
                              <a:gd name="T23" fmla="*/ 3635 h 103"/>
                              <a:gd name="T24" fmla="+- 0 7147 7132"/>
                              <a:gd name="T25" fmla="*/ T24 w 1988"/>
                              <a:gd name="T26" fmla="+- 0 3635 3594"/>
                              <a:gd name="T27" fmla="*/ 3635 h 103"/>
                              <a:gd name="T28" fmla="+- 0 7147 7132"/>
                              <a:gd name="T29" fmla="*/ T28 w 1988"/>
                              <a:gd name="T30" fmla="+- 0 3635 3594"/>
                              <a:gd name="T31" fmla="*/ 3635 h 103"/>
                              <a:gd name="T32" fmla="+- 0 7147 7132"/>
                              <a:gd name="T33" fmla="*/ T32 w 1988"/>
                              <a:gd name="T34" fmla="+- 0 3635 3594"/>
                              <a:gd name="T35" fmla="*/ 3635 h 103"/>
                              <a:gd name="T36" fmla="+- 0 7147 7132"/>
                              <a:gd name="T37" fmla="*/ T36 w 1988"/>
                              <a:gd name="T38" fmla="+- 0 3635 3594"/>
                              <a:gd name="T39" fmla="*/ 3635 h 103"/>
                              <a:gd name="T40" fmla="+- 0 7147 7132"/>
                              <a:gd name="T41" fmla="*/ T40 w 1988"/>
                              <a:gd name="T42" fmla="+- 0 3635 3594"/>
                              <a:gd name="T43" fmla="*/ 3635 h 103"/>
                              <a:gd name="T44" fmla="+- 0 7147 7132"/>
                              <a:gd name="T45" fmla="*/ T44 w 1988"/>
                              <a:gd name="T46" fmla="+- 0 3635 3594"/>
                              <a:gd name="T47" fmla="*/ 3635 h 103"/>
                              <a:gd name="T48" fmla="+- 0 7147 7132"/>
                              <a:gd name="T49" fmla="*/ T48 w 1988"/>
                              <a:gd name="T50" fmla="+- 0 3629 3594"/>
                              <a:gd name="T51" fmla="*/ 3629 h 103"/>
                              <a:gd name="T52" fmla="+- 0 7145 7132"/>
                              <a:gd name="T53" fmla="*/ T52 w 1988"/>
                              <a:gd name="T54" fmla="+- 0 3629 3594"/>
                              <a:gd name="T55" fmla="*/ 3629 h 103"/>
                              <a:gd name="T56" fmla="+- 0 7132 7132"/>
                              <a:gd name="T57" fmla="*/ T56 w 1988"/>
                              <a:gd name="T58" fmla="+- 0 3635 3594"/>
                              <a:gd name="T59" fmla="*/ 3635 h 103"/>
                              <a:gd name="T60" fmla="+- 0 7241 7132"/>
                              <a:gd name="T61" fmla="*/ T60 w 1988"/>
                              <a:gd name="T62" fmla="+- 0 3677 3594"/>
                              <a:gd name="T63" fmla="*/ 3677 h 103"/>
                              <a:gd name="T64" fmla="+- 0 7241 7132"/>
                              <a:gd name="T65" fmla="*/ T64 w 1988"/>
                              <a:gd name="T66" fmla="+- 0 3661 3594"/>
                              <a:gd name="T67" fmla="*/ 3661 h 103"/>
                              <a:gd name="T68" fmla="+- 0 7242 7132"/>
                              <a:gd name="T69" fmla="*/ T68 w 1988"/>
                              <a:gd name="T70" fmla="+- 0 3610 3594"/>
                              <a:gd name="T71" fmla="*/ 3610 h 103"/>
                              <a:gd name="T72" fmla="+- 0 7242 7132"/>
                              <a:gd name="T73" fmla="*/ T72 w 1988"/>
                              <a:gd name="T74" fmla="+- 0 3594 3594"/>
                              <a:gd name="T75" fmla="*/ 3594 h 103"/>
                              <a:gd name="T76" fmla="+- 0 9119 7132"/>
                              <a:gd name="T77" fmla="*/ T76 w 1988"/>
                              <a:gd name="T78" fmla="+- 0 3657 3594"/>
                              <a:gd name="T79" fmla="*/ 3657 h 103"/>
                              <a:gd name="T80" fmla="+- 0 9105 7132"/>
                              <a:gd name="T81" fmla="*/ T80 w 1988"/>
                              <a:gd name="T82" fmla="+- 0 3651 3594"/>
                              <a:gd name="T83" fmla="*/ 3651 h 103"/>
                              <a:gd name="T84" fmla="+- 0 9103 7132"/>
                              <a:gd name="T85" fmla="*/ T84 w 1988"/>
                              <a:gd name="T86" fmla="+- 0 3651 3594"/>
                              <a:gd name="T87" fmla="*/ 3651 h 103"/>
                              <a:gd name="T88" fmla="+- 0 9103 7132"/>
                              <a:gd name="T89" fmla="*/ T88 w 1988"/>
                              <a:gd name="T90" fmla="+- 0 3656 3594"/>
                              <a:gd name="T91" fmla="*/ 3656 h 103"/>
                              <a:gd name="T92" fmla="+- 0 9103 7132"/>
                              <a:gd name="T93" fmla="*/ T92 w 1988"/>
                              <a:gd name="T94" fmla="+- 0 3657 3594"/>
                              <a:gd name="T95" fmla="*/ 3657 h 103"/>
                              <a:gd name="T96" fmla="+- 0 9103 7132"/>
                              <a:gd name="T97" fmla="*/ T96 w 1988"/>
                              <a:gd name="T98" fmla="+- 0 3656 3594"/>
                              <a:gd name="T99" fmla="*/ 3656 h 103"/>
                              <a:gd name="T100" fmla="+- 0 9103 7132"/>
                              <a:gd name="T101" fmla="*/ T100 w 1988"/>
                              <a:gd name="T102" fmla="+- 0 3656 3594"/>
                              <a:gd name="T103" fmla="*/ 3656 h 103"/>
                              <a:gd name="T104" fmla="+- 0 9103 7132"/>
                              <a:gd name="T105" fmla="*/ T104 w 1988"/>
                              <a:gd name="T106" fmla="+- 0 3656 3594"/>
                              <a:gd name="T107" fmla="*/ 3656 h 103"/>
                              <a:gd name="T108" fmla="+- 0 9103 7132"/>
                              <a:gd name="T109" fmla="*/ T108 w 1988"/>
                              <a:gd name="T110" fmla="+- 0 3656 3594"/>
                              <a:gd name="T111" fmla="*/ 3656 h 103"/>
                              <a:gd name="T112" fmla="+- 0 9103 7132"/>
                              <a:gd name="T113" fmla="*/ T112 w 1988"/>
                              <a:gd name="T114" fmla="+- 0 3656 3594"/>
                              <a:gd name="T115" fmla="*/ 3656 h 103"/>
                              <a:gd name="T116" fmla="+- 0 9103 7132"/>
                              <a:gd name="T117" fmla="*/ T116 w 1988"/>
                              <a:gd name="T118" fmla="+- 0 3651 3594"/>
                              <a:gd name="T119" fmla="*/ 3651 h 103"/>
                              <a:gd name="T120" fmla="+- 0 9051 7132"/>
                              <a:gd name="T121" fmla="*/ T120 w 1988"/>
                              <a:gd name="T122" fmla="+- 0 3630 3594"/>
                              <a:gd name="T123" fmla="*/ 3630 h 103"/>
                              <a:gd name="T124" fmla="+- 0 9009 7132"/>
                              <a:gd name="T125" fmla="*/ T124 w 1988"/>
                              <a:gd name="T126" fmla="+- 0 3614 3594"/>
                              <a:gd name="T127" fmla="*/ 3614 h 103"/>
                              <a:gd name="T128" fmla="+- 0 9008 7132"/>
                              <a:gd name="T129" fmla="*/ T128 w 1988"/>
                              <a:gd name="T130" fmla="+- 0 3697 3594"/>
                              <a:gd name="T131" fmla="*/ 3697 h 103"/>
                              <a:gd name="T132" fmla="+- 0 9052 7132"/>
                              <a:gd name="T133" fmla="*/ T132 w 1988"/>
                              <a:gd name="T134" fmla="+- 0 3681 3594"/>
                              <a:gd name="T135" fmla="*/ 3681 h 103"/>
                              <a:gd name="T136" fmla="+- 0 9105 7132"/>
                              <a:gd name="T137" fmla="*/ T136 w 1988"/>
                              <a:gd name="T138" fmla="+- 0 3662 3594"/>
                              <a:gd name="T139" fmla="*/ 3662 h 103"/>
                              <a:gd name="T140" fmla="+- 0 9119 7132"/>
                              <a:gd name="T141" fmla="*/ T140 w 1988"/>
                              <a:gd name="T142" fmla="+- 0 3657 3594"/>
                              <a:gd name="T143" fmla="*/ 3657 h 10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1988" h="103">
                                <a:moveTo>
                                  <a:pt x="110" y="0"/>
                                </a:moveTo>
                                <a:lnTo>
                                  <a:pt x="15" y="35"/>
                                </a:lnTo>
                                <a:lnTo>
                                  <a:pt x="15" y="41"/>
                                </a:lnTo>
                                <a:lnTo>
                                  <a:pt x="15" y="35"/>
                                </a:lnTo>
                                <a:lnTo>
                                  <a:pt x="13" y="35"/>
                                </a:lnTo>
                                <a:lnTo>
                                  <a:pt x="0" y="41"/>
                                </a:lnTo>
                                <a:lnTo>
                                  <a:pt x="109" y="83"/>
                                </a:lnTo>
                                <a:lnTo>
                                  <a:pt x="109" y="67"/>
                                </a:lnTo>
                                <a:lnTo>
                                  <a:pt x="110" y="16"/>
                                </a:lnTo>
                                <a:lnTo>
                                  <a:pt x="110" y="0"/>
                                </a:lnTo>
                                <a:moveTo>
                                  <a:pt x="1987" y="63"/>
                                </a:moveTo>
                                <a:lnTo>
                                  <a:pt x="1973" y="57"/>
                                </a:lnTo>
                                <a:lnTo>
                                  <a:pt x="1971" y="57"/>
                                </a:lnTo>
                                <a:lnTo>
                                  <a:pt x="1971" y="62"/>
                                </a:lnTo>
                                <a:lnTo>
                                  <a:pt x="1971" y="63"/>
                                </a:lnTo>
                                <a:lnTo>
                                  <a:pt x="1971" y="62"/>
                                </a:lnTo>
                                <a:lnTo>
                                  <a:pt x="1971" y="57"/>
                                </a:lnTo>
                                <a:lnTo>
                                  <a:pt x="1919" y="36"/>
                                </a:lnTo>
                                <a:lnTo>
                                  <a:pt x="1877" y="20"/>
                                </a:lnTo>
                                <a:lnTo>
                                  <a:pt x="1876" y="103"/>
                                </a:lnTo>
                                <a:lnTo>
                                  <a:pt x="1920" y="87"/>
                                </a:lnTo>
                                <a:lnTo>
                                  <a:pt x="1973" y="68"/>
                                </a:lnTo>
                                <a:lnTo>
                                  <a:pt x="1987" y="63"/>
                                </a:lnTo>
                              </a:path>
                            </a:pathLst>
                          </a:custGeom>
                          <a:solidFill>
                            <a:srgbClr val="6C5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8A353DF" id="Grupo 13" o:spid="_x0000_s1026" style="width:248.45pt;height:231.7pt;mso-position-horizontal-relative:char;mso-position-vertical-relative:line" coordorigin="6257,25" coordsize="4969,4634"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6256;top:25;width:4842;height:4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">
                  <v:imagedata r:id="rId16" o:title=""/>
                </v:shape>
                <v:shape id="Picture 4" o:spid="_x0000_s1028" type="#_x0000_t75" style="position:absolute;left:7141;top:1438;width:4084;height:3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">
                  <v:imagedata r:id="rId17" o:title=""/>
                </v:shape>
                <v:shape id="Picture 5" o:spid="_x0000_s1029" type="#_x0000_t75" style="position:absolute;left:9246;top:3743;width:562;height: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">
                  <v:imagedata r:id="rId18" o:title=""/>
                </v:shape>
                <v:shape id="Picture 6" o:spid="_x0000_s1030" type="#_x0000_t75" style="position:absolute;left:6297;top:3657;width:292;height:1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">
                  <v:imagedata r:id="rId19" o:title=""/>
                </v:shape>
                <v:shape id="Picture 7" o:spid="_x0000_s1031" type="#_x0000_t75" style="position:absolute;left:8229;top:716;width:490;height:2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">
                  <v:imagedata r:id="rId20" o:title=""/>
                </v:shape>
                <v:shape id="Freeform 8" o:spid="_x0000_s1032" style="position:absolute;left:6892;top:1563;width:444;height:1567;visibility:visible;mso-wrap-style:square;v-text-anchor:top" coordsize="444,1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" path="m443,117r-1,-15l433,14,432,,363,95r35,10l34,1458,,1449r9,102l15,1551r6,-1l9,1551r2,15l79,1470r-24,-6l45,1461,408,108r35,9e" fillcolor="#003776" stroked="f">
                  <v:path arrowok="t" o:connecttype="custom" o:connectlocs="443,1681;442,1666;433,1578;432,1564;363,1659;398,1669;34,3022;0,3013;9,3115;15,3115;21,3114;9,3115;11,3130;79,3034;55,3028;45,3025;408,1672;443,1681" o:connectangles="0,0,0,0,0,0,0,0,0,0,0,0,0,0,0,0,0,0"/>
                </v:shape>
                <v:line id="Line 9" o:spid="_x0000_s1033" style="position:absolute;visibility:visible;mso-wrap-style:square" from="7231,3646" to="9020,36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" strokecolor="#6c5000" strokeweight=".54575mm"/>
                <v:shape id="AutoShape 10" o:spid="_x0000_s1034" style="position:absolute;left:7131;top:3594;width:1988;height:103;visibility:visible;mso-wrap-style:square;v-text-anchor:top" coordsize="1988,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" path="m110,l15,35r,6l15,35r-2,l,41,109,83r,-16l110,16,110,m1987,63r-14,-6l1971,57r,5l1971,63r,-1l1971,57,1919,36,1877,20r-1,83l1920,87r53,-19l1987,63e" fillcolor="#6c5000" stroked="f">
                  <v:path arrowok="t" o:connecttype="custom" o:connectlocs="110,3594;15,3629;15,3635;15,3635;15,3635;15,3635;15,3635;15,3635;15,3635;15,3635;15,3635;15,3635;15,3629;13,3629;0,3635;109,3677;109,3661;110,3610;110,3594;1987,3657;1973,3651;1971,3651;1971,3656;1971,3657;1971,3656;1971,3656;1971,3656;1971,3656;1971,3656;1971,3651;1919,3630;1877,3614;1876,3697;1920,3681;1973,3662;1987,3657" o:connectangles="0,0,0,0,0,0,0,0,0,0,0,0,0,0,0,0,0,0,0,0,0,0,0,0,0,0,0,0,0,0,0,0,0,0,0,0"/>
                </v:shape>
                <w10:anchorlock/>
              </v:group>
            </w:pict>
          </mc:Fallback>
        </mc:AlternateContent>
      </w:r>
    </w:p>
    <w:p w14:paraId="19AEB517" w14:textId="0430FEC3" w:rsidR="00F31BB9" w:rsidRPr="005308E6" w:rsidRDefault="00454293" w:rsidP="009F7544">
      <w:pPr>
        <w:pStyle w:val="Descripcin"/>
      </w:pPr>
      <w:bookmarkStart w:id="24" w:name="_Toc500719353"/>
      <w:bookmarkStart w:id="25" w:name="_Toc500155468"/>
      <w:bookmarkStart w:id="26" w:name="_Toc500155494"/>
      <w:r w:rsidRPr="005308E6">
        <w:t>Figura</w:t>
      </w:r>
      <w:r w:rsidR="007F280E"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7A36D6">
        <w:rPr>
          <w:noProof/>
        </w:rPr>
        <w:t>1</w:t>
      </w:r>
      <w:r w:rsidR="00EF011C" w:rsidRPr="005308E6">
        <w:fldChar w:fldCharType="end"/>
      </w:r>
      <w:r w:rsidR="00F31BB9" w:rsidRPr="005308E6">
        <w:t xml:space="preserve"> - Comportamiento IoT.</w:t>
      </w:r>
      <w:bookmarkEnd w:id="24"/>
    </w:p>
    <w:p w14:paraId="6CA5086F" w14:textId="23E8C60C" w:rsidR="00FA3A42" w:rsidRPr="005308E6" w:rsidRDefault="007F280E" w:rsidP="009F7544">
      <w:pPr>
        <w:pStyle w:val="Cita"/>
        <w:ind w:left="0"/>
        <w:jc w:val="both"/>
        <w:rPr>
          <w:rStyle w:val="Referenciasutil"/>
        </w:rPr>
      </w:pPr>
      <w:r w:rsidRPr="005308E6">
        <w:rPr>
          <w:rStyle w:val="Referenciasutil"/>
        </w:rPr>
        <w:t xml:space="preserve">Fuente: Elaboración </w:t>
      </w:r>
      <w:bookmarkEnd w:id="25"/>
      <w:bookmarkEnd w:id="26"/>
      <w:r w:rsidR="00455B58" w:rsidRPr="005308E6">
        <w:rPr>
          <w:rStyle w:val="Referenciasutil"/>
        </w:rPr>
        <w:t>propia</w:t>
      </w:r>
    </w:p>
    <w:p w14:paraId="1241818A" w14:textId="5B81B0D1" w:rsidR="00FA3A42" w:rsidRPr="005308E6" w:rsidRDefault="00FA3A42" w:rsidP="00FA3A42">
      <w:pPr>
        <w:rPr>
          <w:szCs w:val="24"/>
        </w:rPr>
      </w:pPr>
      <w:r w:rsidRPr="005308E6">
        <w:rPr>
          <w:szCs w:val="24"/>
        </w:rPr>
        <w:t xml:space="preserve">Ha habido un gran esfuerzo en los últimos años para hacer frente a los problemas de seguridad en el paradigma de la IoT. Algunos de estos enfoques van en problemas de seguridad en una capa específica, mientras que otros apuntan a proporcionar seguridad de extremo a extremo para IoT. Un documento de Alaba et </w:t>
      </w:r>
      <w:r w:rsidR="00455B58" w:rsidRPr="005308E6">
        <w:rPr>
          <w:szCs w:val="24"/>
        </w:rPr>
        <w:t>al.</w:t>
      </w:r>
      <w:r w:rsidRPr="005308E6">
        <w:rPr>
          <w:szCs w:val="24"/>
        </w:rPr>
        <w:t xml:space="preserve"> A. Alaba, M. Othman, I. A. T. Hashem, F. Alotaibi, “Internet of things security: A survey, Journal of Network and Computer Applications” clasifica los problemas de seguridad en términos de aplicación, arquitectura, comunicación y datos. Esta taxonomía propuesta para la seguridad de IoT es diferente de la arquitectura en capas convencional. Luego se discuten las amenazas sobre IoT para hardware, red y componentes de aplicaciones. Del mismo modo, </w:t>
      </w:r>
      <w:r w:rsidR="00455B58" w:rsidRPr="005308E6">
        <w:rPr>
          <w:szCs w:val="24"/>
        </w:rPr>
        <w:t>otro documento</w:t>
      </w:r>
      <w:r w:rsidRPr="005308E6">
        <w:rPr>
          <w:szCs w:val="24"/>
        </w:rPr>
        <w:t xml:space="preserve"> de “Granjal, E. Monteiro, J. S. Silva, Security for the </w:t>
      </w:r>
      <w:r w:rsidR="00455B58" w:rsidRPr="005308E6">
        <w:rPr>
          <w:szCs w:val="24"/>
        </w:rPr>
        <w:t>internet</w:t>
      </w:r>
      <w:r w:rsidRPr="005308E6">
        <w:rPr>
          <w:szCs w:val="24"/>
        </w:rPr>
        <w:t xml:space="preserve"> of </w:t>
      </w:r>
      <w:r w:rsidR="00455B58" w:rsidRPr="005308E6">
        <w:rPr>
          <w:szCs w:val="24"/>
        </w:rPr>
        <w:t>Things</w:t>
      </w:r>
      <w:r w:rsidRPr="005308E6">
        <w:rPr>
          <w:szCs w:val="24"/>
        </w:rPr>
        <w:t xml:space="preserve">: A survey of existing protocols and open research issues” analiza cuestiones de seguridad para los protocolos definidos para IoT. </w:t>
      </w:r>
    </w:p>
    <w:p w14:paraId="6B4D66B9" w14:textId="6D5CFB40" w:rsidR="00351C72" w:rsidRPr="005308E6" w:rsidRDefault="00FA3A42" w:rsidP="00FA3A42">
      <w:r w:rsidRPr="005308E6">
        <w:rPr>
          <w:szCs w:val="24"/>
        </w:rPr>
        <w:t xml:space="preserve">De este mismo modo Minhaj Ahmad Khan, Khaled Salah en su </w:t>
      </w:r>
      <w:r w:rsidR="00455B58" w:rsidRPr="005308E6">
        <w:rPr>
          <w:szCs w:val="24"/>
        </w:rPr>
        <w:t>documento</w:t>
      </w:r>
      <w:r w:rsidRPr="005308E6">
        <w:rPr>
          <w:szCs w:val="24"/>
        </w:rPr>
        <w:t xml:space="preserve"> “IoT security: Review, blockchain solutions, and open challenges”</w:t>
      </w:r>
      <w:r w:rsidR="000B2EC9" w:rsidRPr="005308E6">
        <w:rPr>
          <w:szCs w:val="24"/>
        </w:rPr>
        <w:t xml:space="preserve"> [3]</w:t>
      </w:r>
      <w:r w:rsidRPr="005308E6">
        <w:rPr>
          <w:szCs w:val="24"/>
        </w:rPr>
        <w:t xml:space="preserve"> analiza el estado actual de la seguridad del internet de las cosas (IOT) en base a diversos artículos relacionados con la seguridad de los datos, donde menciona que estos dispositivos son fáciles de pirateos o compromisos ya que estos dispositivos end</w:t>
      </w:r>
      <w:r w:rsidR="00455B58" w:rsidRPr="005308E6">
        <w:rPr>
          <w:szCs w:val="24"/>
        </w:rPr>
        <w:t>-</w:t>
      </w:r>
      <w:r w:rsidRPr="005308E6">
        <w:rPr>
          <w:szCs w:val="24"/>
        </w:rPr>
        <w:t>point tienen límites de computo, almacenamiento y</w:t>
      </w:r>
      <w:r w:rsidRPr="005308E6">
        <w:t xml:space="preserve"> redo y por lo tanto son más fáciles de ser vulnerados que otros dispositivos como son los </w:t>
      </w:r>
      <w:r w:rsidR="00455B58" w:rsidRPr="005308E6">
        <w:t>Smartphone</w:t>
      </w:r>
      <w:r w:rsidRPr="005308E6">
        <w:t>, table</w:t>
      </w:r>
      <w:r w:rsidR="00455B58" w:rsidRPr="005308E6">
        <w:t>t</w:t>
      </w:r>
      <w:r w:rsidRPr="005308E6">
        <w:t xml:space="preserve">s, entre otros. Donde ellos categorizan los problemas de seguridad </w:t>
      </w:r>
      <w:r w:rsidRPr="005308E6">
        <w:lastRenderedPageBreak/>
        <w:t>populares de acuerdo con la arquitectura además de los protocolos utilizados para redes, comunicación y administración.</w:t>
      </w:r>
    </w:p>
    <w:p w14:paraId="6ECC5FF6" w14:textId="4E96E64C" w:rsidR="00351C72" w:rsidRPr="005308E6" w:rsidRDefault="00351C72" w:rsidP="00351C72">
      <w:pPr>
        <w:pStyle w:val="Ttulo3"/>
      </w:pPr>
      <w:bookmarkStart w:id="27" w:name="_Toc500975720"/>
      <w:r w:rsidRPr="005308E6">
        <w:t>Gateway en el Internet de las Cosas (IoT)</w:t>
      </w:r>
      <w:bookmarkEnd w:id="27"/>
    </w:p>
    <w:p w14:paraId="32FE314E" w14:textId="343279C5" w:rsidR="008E45E6" w:rsidRPr="005308E6" w:rsidRDefault="008E45E6" w:rsidP="008E45E6">
      <w:pPr>
        <w:rPr>
          <w:rStyle w:val="markup--quote"/>
        </w:rPr>
      </w:pPr>
      <w:r w:rsidRPr="005308E6">
        <w:t>La definición de Gateway o pue</w:t>
      </w:r>
      <w:r w:rsidR="00AE1024" w:rsidRPr="005308E6">
        <w:t>r</w:t>
      </w:r>
      <w:r w:rsidRPr="005308E6">
        <w:t>tas son definidas por muchos autores como</w:t>
      </w:r>
      <w:r w:rsidR="00AE1024" w:rsidRPr="005308E6">
        <w:t>:</w:t>
      </w:r>
      <w:r w:rsidRPr="005308E6">
        <w:t xml:space="preserve"> “</w:t>
      </w:r>
      <w:r w:rsidR="00A311A4" w:rsidRPr="005308E6">
        <w:t>T</w:t>
      </w:r>
      <w:r w:rsidRPr="005308E6">
        <w:rPr>
          <w:rStyle w:val="markup--quote"/>
        </w:rPr>
        <w:t>odos los sistemas de IoT necesitan alguna forma de conectar sensores/dispositivos a la nube para que los datos puedan enviarse de ida y vuelta entre ellos. Las puertas o gateways de enlace IoT pueden ser esenciales para hacer posible esta conexión.”</w:t>
      </w:r>
    </w:p>
    <w:p w14:paraId="40D32E4A" w14:textId="47B66F46" w:rsidR="008E45E6" w:rsidRPr="005308E6" w:rsidRDefault="008E45E6" w:rsidP="008E45E6">
      <w:pPr>
        <w:spacing w:after="240"/>
        <w:rPr>
          <w:lang w:bidi="ar-SA"/>
        </w:rPr>
      </w:pPr>
      <w:r w:rsidRPr="005308E6">
        <w:rPr>
          <w:rStyle w:val="markup--quote"/>
        </w:rPr>
        <w:t>Pero en esencialmente las puertas de enlaces son las que actúan como puente entre los sensores/dispositivos y la nube. Esto es dado por que la mayoría de estos sensores/dispositivos necesitan “comunicarse” a una Gateway o puerta de enlace y esta es la enc</w:t>
      </w:r>
      <w:r w:rsidR="00455B58" w:rsidRPr="005308E6">
        <w:rPr>
          <w:rStyle w:val="markup--quote"/>
        </w:rPr>
        <w:t>ar</w:t>
      </w:r>
      <w:r w:rsidRPr="005308E6">
        <w:rPr>
          <w:rStyle w:val="markup--quote"/>
        </w:rPr>
        <w:t>gada de llevar toda esa información y ser llevada a la nube.</w:t>
      </w:r>
    </w:p>
    <w:p w14:paraId="09F1E0CD" w14:textId="77777777" w:rsidR="008E45E6" w:rsidRPr="005308E6" w:rsidRDefault="008E45E6" w:rsidP="008E45E6">
      <w:pPr>
        <w:keepNext/>
        <w:jc w:val="center"/>
      </w:pPr>
      <w:r w:rsidRPr="005308E6">
        <w:rPr>
          <w:noProof/>
          <w:lang w:bidi="ar-SA"/>
        </w:rPr>
        <w:drawing>
          <wp:inline distT="0" distB="0" distL="0" distR="0" wp14:anchorId="41E65E43" wp14:editId="20CB46D5">
            <wp:extent cx="4731026" cy="1385737"/>
            <wp:effectExtent l="0" t="0" r="0" b="5080"/>
            <wp:docPr id="31" name="Imagen 31" descr="What is a gateway? A bridge between sensors/devices and the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 gateway? A bridge between sensors/devices and the clou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83821" cy="1401201"/>
                    </a:xfrm>
                    <a:prstGeom prst="rect">
                      <a:avLst/>
                    </a:prstGeom>
                    <a:noFill/>
                    <a:ln>
                      <a:noFill/>
                    </a:ln>
                  </pic:spPr>
                </pic:pic>
              </a:graphicData>
            </a:graphic>
          </wp:inline>
        </w:drawing>
      </w:r>
    </w:p>
    <w:p w14:paraId="66FD35E4" w14:textId="16B396B9" w:rsidR="00BF1DB7" w:rsidRPr="005308E6" w:rsidRDefault="009F7544" w:rsidP="009F7544">
      <w:pPr>
        <w:pStyle w:val="Descripcin"/>
      </w:pPr>
      <w:bookmarkStart w:id="28" w:name="_Toc500155469"/>
      <w:bookmarkStart w:id="29" w:name="_Toc500155495"/>
      <w:r w:rsidRPr="005308E6">
        <w:t xml:space="preserve">  </w:t>
      </w:r>
      <w:bookmarkStart w:id="30" w:name="_Toc500719354"/>
      <w:r w:rsidR="00454293" w:rsidRPr="005308E6">
        <w:t>Figura</w:t>
      </w:r>
      <w:r w:rsidR="008E45E6"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7A36D6">
        <w:rPr>
          <w:noProof/>
        </w:rPr>
        <w:t>2</w:t>
      </w:r>
      <w:r w:rsidR="00EF011C" w:rsidRPr="005308E6">
        <w:fldChar w:fldCharType="end"/>
      </w:r>
      <w:r w:rsidR="008E45E6" w:rsidRPr="005308E6">
        <w:t xml:space="preserve"> - Arquitectura de los Gateway o puertas de enlaces.</w:t>
      </w:r>
      <w:bookmarkEnd w:id="28"/>
      <w:bookmarkEnd w:id="29"/>
      <w:bookmarkEnd w:id="30"/>
      <w:r w:rsidR="008E45E6" w:rsidRPr="005308E6">
        <w:t xml:space="preserve"> </w:t>
      </w:r>
    </w:p>
    <w:p w14:paraId="49B30017" w14:textId="2364177F" w:rsidR="00940414" w:rsidRPr="00446E3A" w:rsidRDefault="009F7544" w:rsidP="009F7544">
      <w:pPr>
        <w:pStyle w:val="Cita"/>
        <w:ind w:left="0"/>
        <w:jc w:val="both"/>
        <w:rPr>
          <w:rStyle w:val="Referenciasutil"/>
          <w:lang w:val="en-US"/>
        </w:rPr>
      </w:pPr>
      <w:r w:rsidRPr="005308E6">
        <w:rPr>
          <w:rStyle w:val="Referenciasutil"/>
        </w:rPr>
        <w:t xml:space="preserve">  </w:t>
      </w:r>
      <w:r w:rsidR="00940414" w:rsidRPr="00446E3A">
        <w:rPr>
          <w:rStyle w:val="Referenciasutil"/>
          <w:lang w:val="en-US"/>
        </w:rPr>
        <w:t>Fuente: IoT for ALL “Gateways act as the bridge between sensors/devices and the cloud”</w:t>
      </w:r>
    </w:p>
    <w:p w14:paraId="472398B4" w14:textId="6BEFA413" w:rsidR="00BF1DB7" w:rsidRPr="005308E6" w:rsidRDefault="00BF1DB7" w:rsidP="00BF1DB7">
      <w:r w:rsidRPr="005308E6">
        <w:t>Los Beneficios de tener una puerta de enlace traer diversos beneficios como expone la publicación de los autores de “IoT for ALL”</w:t>
      </w:r>
      <w:r w:rsidR="000B2EC9" w:rsidRPr="005308E6">
        <w:t xml:space="preserve"> [</w:t>
      </w:r>
      <w:r w:rsidR="00EB71FB" w:rsidRPr="005308E6">
        <w:t>4</w:t>
      </w:r>
      <w:r w:rsidR="000B2EC9" w:rsidRPr="005308E6">
        <w:t>]</w:t>
      </w:r>
      <w:r w:rsidRPr="005308E6">
        <w:t>:</w:t>
      </w:r>
    </w:p>
    <w:p w14:paraId="7C0D567E" w14:textId="76F8DC2E" w:rsidR="00BF1DB7" w:rsidRPr="005308E6" w:rsidRDefault="00BF1DB7" w:rsidP="00BF1DB7">
      <w:pPr>
        <w:pStyle w:val="Ttulo4"/>
      </w:pPr>
      <w:r w:rsidRPr="005308E6">
        <w:t>Duración de la Batería</w:t>
      </w:r>
    </w:p>
    <w:p w14:paraId="09AF21AC" w14:textId="77777777" w:rsidR="0037175E" w:rsidRPr="005308E6" w:rsidRDefault="00BF1DB7" w:rsidP="00BF1DB7">
      <w:r w:rsidRPr="005308E6">
        <w:t>Si un sensor / dispositivo se encuentra en un área remota, es posible que necesite una conexión de largo alcance, como la conectividad por satélite, para hablar con la nube. Un rango más largo típicamente significa un mayor consumo de energía (y costos); esto puede ser un problema para sensores / dispositivos pequeños con vida de batería limitada.</w:t>
      </w:r>
    </w:p>
    <w:p w14:paraId="1E2BD578" w14:textId="54EC5614" w:rsidR="0037175E" w:rsidRPr="005308E6" w:rsidRDefault="00BF1DB7" w:rsidP="00BF1DB7">
      <w:r w:rsidRPr="005308E6">
        <w:br/>
        <w:t xml:space="preserve">Si está haciendo Agricultura Inteligente, quiere que sus sensores de campo duran años, no meses o semanas. Mediante el uso de una pasarela elevada instalada cerca de la parte superior de un silo anexo o de grano, los sensores / dispositivos solo tienen que enviar datos a poca distancia de la puerta de enlace y la puerta de enlace puede transferir los datos a la nube a través de una única </w:t>
      </w:r>
      <w:r w:rsidRPr="005308E6">
        <w:lastRenderedPageBreak/>
        <w:t>conexión de ancho de banda superior.</w:t>
      </w:r>
    </w:p>
    <w:p w14:paraId="4423BCD5" w14:textId="0BA652E4" w:rsidR="00BF1DB7" w:rsidRPr="005308E6" w:rsidRDefault="00BF1DB7" w:rsidP="00BF1DB7">
      <w:r w:rsidRPr="005308E6">
        <w:t xml:space="preserve">Las </w:t>
      </w:r>
      <w:r w:rsidR="00A311A4" w:rsidRPr="005308E6">
        <w:t>puertas</w:t>
      </w:r>
      <w:r w:rsidRPr="005308E6">
        <w:t xml:space="preserve"> permiten que los sensores / dispositivos se comuniquen en distancias</w:t>
      </w:r>
    </w:p>
    <w:p w14:paraId="60A00646" w14:textId="79DBB378" w:rsidR="00BF1DB7" w:rsidRPr="005308E6" w:rsidRDefault="00BF1DB7" w:rsidP="00BF1DB7">
      <w:pPr>
        <w:pStyle w:val="Ttulo4"/>
      </w:pPr>
      <w:r w:rsidRPr="005308E6">
        <w:t>Diversidad de Protocolos</w:t>
      </w:r>
    </w:p>
    <w:p w14:paraId="51106EAD" w14:textId="17668109" w:rsidR="00AE1024" w:rsidRPr="005308E6" w:rsidRDefault="00BF1DB7" w:rsidP="00BF1DB7">
      <w:r w:rsidRPr="005308E6">
        <w:t xml:space="preserve">Una aplicación completa de IoT podría involucrar muchos tipos diferentes de sensores y dispositivos. Usando </w:t>
      </w:r>
      <w:r w:rsidR="00A311A4" w:rsidRPr="005308E6">
        <w:t>como ejemplo la</w:t>
      </w:r>
      <w:r w:rsidRPr="005308E6">
        <w:t xml:space="preserve"> Agricultura Inteligente, es posible que desee sensores de temperatura, humedad y luz solar, y dispositivos como el riego automático y los sistemas de fertilización.</w:t>
      </w:r>
      <w:r w:rsidRPr="005308E6">
        <w:br/>
        <w:t>Todos los diferentes sensores y dispositivos pueden usar diferentes protocolos de transmisión (básicamente, las reglas y el formato de la información que se transmite). Los protocolos incluyen LPWAN, Wi-Fi, Bluetooth y Zigbee, entre muchos otros.</w:t>
      </w:r>
    </w:p>
    <w:p w14:paraId="16210329" w14:textId="18DC7E43" w:rsidR="00BF1DB7" w:rsidRPr="005308E6" w:rsidRDefault="00BF1DB7" w:rsidP="00BF1DB7">
      <w:r w:rsidRPr="005308E6">
        <w:br/>
        <w:t xml:space="preserve">Las </w:t>
      </w:r>
      <w:r w:rsidR="00A311A4" w:rsidRPr="005308E6">
        <w:t>puertas</w:t>
      </w:r>
      <w:r w:rsidRPr="005308E6">
        <w:t xml:space="preserve"> pueden comunicarse con sensores / dispositivos a través de diversos protocolos y luego traducir esos datos en un protocolo estándar como MQTT para enviarlo a la nube.</w:t>
      </w:r>
    </w:p>
    <w:p w14:paraId="4EA59E70" w14:textId="033FFE15" w:rsidR="00BF1DB7" w:rsidRPr="005308E6" w:rsidRDefault="00BF1DB7" w:rsidP="00BF1DB7">
      <w:pPr>
        <w:pStyle w:val="Ttulo4"/>
      </w:pPr>
      <w:r w:rsidRPr="005308E6">
        <w:t>Datos no filtrados</w:t>
      </w:r>
    </w:p>
    <w:p w14:paraId="254A3A70" w14:textId="77777777" w:rsidR="00AE1024" w:rsidRPr="005308E6" w:rsidRDefault="00BF1DB7" w:rsidP="00BF1DB7">
      <w:r w:rsidRPr="005308E6">
        <w:t>A veces, los sensores / dispositivos pueden generar tantos datos que son abrumadores para el sistema o extremadamente costosos de transmitir y almacenar. A menudo, en tales casos, solo una pequeña fracción de los datos es realmente valiosa. Por ejemplo, una cámara de seguridad no necesita enviar datos de video de un pasillo vacío.</w:t>
      </w:r>
    </w:p>
    <w:p w14:paraId="49032207" w14:textId="27B6A7A5" w:rsidR="00BF1DB7" w:rsidRPr="005308E6" w:rsidRDefault="00BF1DB7" w:rsidP="00BF1DB7">
      <w:r w:rsidRPr="005308E6">
        <w:br/>
      </w:r>
      <w:r w:rsidR="00455B58" w:rsidRPr="005308E6">
        <w:t>Los dispositivos</w:t>
      </w:r>
      <w:r w:rsidRPr="005308E6">
        <w:t xml:space="preserve"> pueden pre</w:t>
      </w:r>
      <w:r w:rsidR="00455B58" w:rsidRPr="005308E6">
        <w:t>-</w:t>
      </w:r>
      <w:r w:rsidRPr="005308E6">
        <w:t>procesar y filtrar los datos que generan los sensores / dispositivos para disminuir los requisitos de transmisión, procesamiento y almacenamiento.</w:t>
      </w:r>
    </w:p>
    <w:p w14:paraId="56F2272F" w14:textId="0AEE1512" w:rsidR="00BF1DB7" w:rsidRPr="005308E6" w:rsidRDefault="00BF1DB7" w:rsidP="00BF1DB7">
      <w:pPr>
        <w:pStyle w:val="Ttulo4"/>
      </w:pPr>
      <w:r w:rsidRPr="005308E6">
        <w:t>Alta latencia</w:t>
      </w:r>
    </w:p>
    <w:p w14:paraId="6AAB0E81" w14:textId="3C761045" w:rsidR="00BF1DB7" w:rsidRPr="005308E6" w:rsidRDefault="00BF1DB7" w:rsidP="00BF1DB7">
      <w:r w:rsidRPr="005308E6">
        <w:t>los sensores / dispositivos no pueden permitirse transmitir datos a la nube y esperar para obtener una respuesta antes de tomar medidas. Esto es cierto para situaciones de vida o muerte en el ámbito médico o para objetos que se mueven rápidamente, como los automóviles.</w:t>
      </w:r>
    </w:p>
    <w:p w14:paraId="066D34DA" w14:textId="77777777" w:rsidR="0037175E" w:rsidRPr="005308E6" w:rsidRDefault="00BF1DB7" w:rsidP="00BF1DB7">
      <w:r w:rsidRPr="005308E6">
        <w:t xml:space="preserve">Se puede evitar una mayor latencia procesando los datos en la puerta de enlace y dando comandos localmente. Sin embargo, muchos sensores / dispositivos en aplicaciones de IoT son demasiado pequeños y muy bajos, la batería puede </w:t>
      </w:r>
      <w:r w:rsidRPr="005308E6">
        <w:lastRenderedPageBreak/>
        <w:t>procesarlos ellos mismos.</w:t>
      </w:r>
    </w:p>
    <w:p w14:paraId="5C42F1AD" w14:textId="6E3219F8" w:rsidR="00F31BB9" w:rsidRPr="005308E6" w:rsidRDefault="00BF1DB7" w:rsidP="0037175E">
      <w:r w:rsidRPr="005308E6">
        <w:t>Las pasarelas pueden reducir la latencia en aplicaciones de tiempo crítico al realizar el procesamiento en la puerta de enlace en lugar de en la nube.</w:t>
      </w:r>
    </w:p>
    <w:p w14:paraId="34DCA19D" w14:textId="2DF1A805" w:rsidR="00BF1DB7" w:rsidRPr="005308E6" w:rsidRDefault="00BF1DB7" w:rsidP="00BF1DB7">
      <w:pPr>
        <w:pStyle w:val="Ttulo4"/>
      </w:pPr>
      <w:r w:rsidRPr="005308E6">
        <w:t>Seguridad</w:t>
      </w:r>
    </w:p>
    <w:p w14:paraId="0ADFD395" w14:textId="64075E2E" w:rsidR="00FA3A42" w:rsidRPr="005308E6" w:rsidRDefault="00BF1DB7" w:rsidP="00FA3A42">
      <w:r w:rsidRPr="005308E6">
        <w:t>Cada sensor / dispositivo que está conectado a Internet se vuelve vulnerable a ser pirateado. Los sensores / dispositivos pirateados son malos. No solo para el propietario, sino también para todos los demás.</w:t>
      </w:r>
      <w:r w:rsidR="00AE1024" w:rsidRPr="005308E6">
        <w:t xml:space="preserve"> </w:t>
      </w:r>
      <w:r w:rsidRPr="005308E6">
        <w:t>Hace unas semanas, un malware llamado Mirai se usó para hackear y controlar miles de dispositivos IoT. Esta "bot-net" de dispositivos se utilizó para eliminar partes importantes de Internet (más sobre Mirai).</w:t>
      </w:r>
      <w:r w:rsidR="00AE1024" w:rsidRPr="005308E6">
        <w:t xml:space="preserve"> </w:t>
      </w:r>
      <w:r w:rsidRPr="005308E6">
        <w:t>Las pasarelas reducen la cantidad de sensores / dispositivos conectados a internet porque los sensores / dispositivos solo están conectados a la puerta de enlace. Sin embargo, esto hace que los gateways sean objetivos y también la primera línea de defensa. Es por eso que la seguridad debe ser una prioridad para cualquier puerta de enlace.</w:t>
      </w:r>
    </w:p>
    <w:p w14:paraId="47C4A65D" w14:textId="77777777" w:rsidR="00FA3A42" w:rsidRPr="005308E6" w:rsidRDefault="00FA3A42" w:rsidP="00FA3A42">
      <w:pPr>
        <w:pStyle w:val="Ttulo3"/>
      </w:pPr>
      <w:bookmarkStart w:id="31" w:name="_Toc500975721"/>
      <w:r w:rsidRPr="005308E6">
        <w:t>Protocolos y estándares utilizados en IOT</w:t>
      </w:r>
      <w:bookmarkEnd w:id="31"/>
    </w:p>
    <w:p w14:paraId="5E2F1034" w14:textId="037A814C" w:rsidR="00FA3A42" w:rsidRPr="005308E6" w:rsidRDefault="00D80F6C" w:rsidP="00FA3A42">
      <w:bookmarkStart w:id="32" w:name="_Toc500155470"/>
      <w:bookmarkStart w:id="33" w:name="_Toc500155496"/>
      <w:r w:rsidRPr="005308E6">
        <w:t>Io</w:t>
      </w:r>
      <w:r w:rsidR="00FA3A42" w:rsidRPr="005308E6">
        <w:t>T utiliza protocolos de comunicación</w:t>
      </w:r>
      <w:r w:rsidRPr="005308E6">
        <w:t xml:space="preserve"> como se puede ver en la siguiente </w:t>
      </w:r>
      <w:r w:rsidR="00454293" w:rsidRPr="005308E6">
        <w:t>Figura</w:t>
      </w:r>
      <w:r w:rsidRPr="005308E6">
        <w:t xml:space="preserve"> (</w:t>
      </w:r>
      <w:r w:rsidR="00454293" w:rsidRPr="005308E6">
        <w:t>Figura</w:t>
      </w:r>
      <w:r w:rsidRPr="005308E6">
        <w:t xml:space="preserve"> </w:t>
      </w:r>
      <w:r w:rsidR="00082F02" w:rsidRPr="005308E6">
        <w:t>4</w:t>
      </w:r>
      <w:r w:rsidRPr="005308E6">
        <w:t xml:space="preserve"> - Protocolos y estándares)</w:t>
      </w:r>
      <w:r w:rsidR="00FA3A42" w:rsidRPr="005308E6">
        <w:t>, donde se pueden apreciar diversas capas de comunicación.</w:t>
      </w:r>
      <w:bookmarkEnd w:id="32"/>
      <w:bookmarkEnd w:id="33"/>
    </w:p>
    <w:p w14:paraId="4312F284" w14:textId="5A200CF1" w:rsidR="002769EF" w:rsidRPr="005308E6" w:rsidRDefault="002769EF" w:rsidP="00FA3A42">
      <w:r w:rsidRPr="005308E6">
        <w:rPr>
          <w:noProof/>
          <w:lang w:bidi="ar-SA"/>
        </w:rPr>
        <mc:AlternateContent>
          <mc:Choice Requires="wps">
            <w:drawing>
              <wp:anchor distT="0" distB="0" distL="114300" distR="114300" simplePos="0" relativeHeight="251661312" behindDoc="0" locked="0" layoutInCell="1" allowOverlap="1" wp14:anchorId="6EF8C5CD" wp14:editId="6253AD48">
                <wp:simplePos x="0" y="0"/>
                <wp:positionH relativeFrom="column">
                  <wp:posOffset>-87133</wp:posOffset>
                </wp:positionH>
                <wp:positionV relativeFrom="paragraph">
                  <wp:posOffset>176999</wp:posOffset>
                </wp:positionV>
                <wp:extent cx="3132814" cy="946206"/>
                <wp:effectExtent l="0" t="0" r="10795" b="25400"/>
                <wp:wrapNone/>
                <wp:docPr id="32" name="Rectángulo redondeado 32"/>
                <wp:cNvGraphicFramePr/>
                <a:graphic xmlns:a="http://schemas.openxmlformats.org/drawingml/2006/main">
                  <a:graphicData uri="http://schemas.microsoft.com/office/word/2010/wordprocessingShape">
                    <wps:wsp>
                      <wps:cNvSpPr/>
                      <wps:spPr>
                        <a:xfrm>
                          <a:off x="0" y="0"/>
                          <a:ext cx="3132814" cy="94620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27AF653" w14:textId="270B60FC" w:rsidR="00F7778C" w:rsidRDefault="00F7778C" w:rsidP="002769EF">
                            <w:pPr>
                              <w:jc w:val="center"/>
                            </w:pPr>
                            <w:r>
                              <w:t>Aplicación y Mensajes</w:t>
                            </w:r>
                          </w:p>
                          <w:p w14:paraId="7A94658E" w14:textId="4CB19DA2" w:rsidR="00F7778C" w:rsidRDefault="00F7778C" w:rsidP="002769EF">
                            <w:pPr>
                              <w:jc w:val="center"/>
                            </w:pPr>
                            <w:r>
                              <w:t>(HHTP, XML, JSON, RESTFUL, MQTT, CoAP, XMPP)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F8C5CD" id="Rectángulo redondeado 32" o:spid="_x0000_s1026" style="position:absolute;left:0;text-align:left;margin-left:-6.85pt;margin-top:13.95pt;width:246.7pt;height:7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" fillcolor="#4f81bd [3204]" strokecolor="#243f60 [1604]" strokeweight="2pt">
                <v:textbox>
                  <w:txbxContent>
                    <w:p w14:paraId="127AF653" w14:textId="270B60FC" w:rsidR="00F7778C" w:rsidRDefault="00F7778C" w:rsidP="002769EF">
                      <w:pPr>
                        <w:jc w:val="center"/>
                      </w:pPr>
                      <w:r>
                        <w:t>Aplicación y Mensajes</w:t>
                      </w:r>
                    </w:p>
                    <w:p w14:paraId="7A94658E" w14:textId="4CB19DA2" w:rsidR="00F7778C" w:rsidRDefault="00F7778C" w:rsidP="002769EF">
                      <w:pPr>
                        <w:jc w:val="center"/>
                      </w:pPr>
                      <w:r>
                        <w:t>(HHTP, XML, JSON, RESTFUL, MQTT, CoAP, XMPP)</w:t>
                      </w:r>
                    </w:p>
                  </w:txbxContent>
                </v:textbox>
              </v:roundrect>
            </w:pict>
          </mc:Fallback>
        </mc:AlternateContent>
      </w:r>
    </w:p>
    <w:p w14:paraId="7273E1FA" w14:textId="59CBF7F4" w:rsidR="002769EF" w:rsidRPr="005308E6" w:rsidRDefault="005D4786" w:rsidP="00FA3A42">
      <w:r w:rsidRPr="005308E6">
        <w:rPr>
          <w:noProof/>
          <w:lang w:bidi="ar-SA"/>
        </w:rPr>
        <mc:AlternateContent>
          <mc:Choice Requires="wps">
            <w:drawing>
              <wp:anchor distT="0" distB="0" distL="114300" distR="114300" simplePos="0" relativeHeight="251672576" behindDoc="0" locked="0" layoutInCell="1" allowOverlap="1" wp14:anchorId="29E746D0" wp14:editId="0B22E7A4">
                <wp:simplePos x="0" y="0"/>
                <wp:positionH relativeFrom="column">
                  <wp:posOffset>3132952</wp:posOffset>
                </wp:positionH>
                <wp:positionV relativeFrom="paragraph">
                  <wp:posOffset>220952</wp:posOffset>
                </wp:positionV>
                <wp:extent cx="254442" cy="373711"/>
                <wp:effectExtent l="16510" t="21590" r="0" b="29210"/>
                <wp:wrapNone/>
                <wp:docPr id="47" name="Flecha arriba y abajo 47"/>
                <wp:cNvGraphicFramePr/>
                <a:graphic xmlns:a="http://schemas.openxmlformats.org/drawingml/2006/main">
                  <a:graphicData uri="http://schemas.microsoft.com/office/word/2010/wordprocessingShape">
                    <wps:wsp>
                      <wps:cNvSpPr/>
                      <wps:spPr>
                        <a:xfrm rot="5400000">
                          <a:off x="0" y="0"/>
                          <a:ext cx="254442" cy="373711"/>
                        </a:xfrm>
                        <a:prstGeom prst="up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856F05C"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Flecha arriba y abajo 47" o:spid="_x0000_s1026" type="#_x0000_t70" style="position:absolute;margin-left:246.7pt;margin-top:17.4pt;width:20.05pt;height:29.45pt;rotation:90;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" adj=",7353" fillcolor="#4f81bd [3204]" strokecolor="#243f60 [1604]" strokeweight="2pt"/>
            </w:pict>
          </mc:Fallback>
        </mc:AlternateContent>
      </w:r>
    </w:p>
    <w:p w14:paraId="5ABEFE3C" w14:textId="399CDAF5" w:rsidR="002769EF" w:rsidRPr="005308E6" w:rsidRDefault="002769EF" w:rsidP="00FA3A42"/>
    <w:p w14:paraId="0AEDDAC2" w14:textId="7DB876B3" w:rsidR="002769EF" w:rsidRPr="005308E6" w:rsidRDefault="002769EF" w:rsidP="00FA3A42"/>
    <w:p w14:paraId="5A30FEEE" w14:textId="259BE5E3" w:rsidR="002769EF" w:rsidRPr="005308E6" w:rsidRDefault="005D4786" w:rsidP="00FA3A42">
      <w:r w:rsidRPr="005308E6">
        <w:rPr>
          <w:noProof/>
          <w:lang w:bidi="ar-SA"/>
        </w:rPr>
        <mc:AlternateContent>
          <mc:Choice Requires="wps">
            <w:drawing>
              <wp:anchor distT="0" distB="0" distL="114300" distR="114300" simplePos="0" relativeHeight="251668480" behindDoc="0" locked="0" layoutInCell="1" allowOverlap="1" wp14:anchorId="4420B202" wp14:editId="67C4F4F3">
                <wp:simplePos x="0" y="0"/>
                <wp:positionH relativeFrom="column">
                  <wp:posOffset>1358873</wp:posOffset>
                </wp:positionH>
                <wp:positionV relativeFrom="paragraph">
                  <wp:posOffset>87299</wp:posOffset>
                </wp:positionV>
                <wp:extent cx="254442" cy="373711"/>
                <wp:effectExtent l="19050" t="19050" r="31750" b="45720"/>
                <wp:wrapNone/>
                <wp:docPr id="45" name="Flecha arriba y abajo 45"/>
                <wp:cNvGraphicFramePr/>
                <a:graphic xmlns:a="http://schemas.openxmlformats.org/drawingml/2006/main">
                  <a:graphicData uri="http://schemas.microsoft.com/office/word/2010/wordprocessingShape">
                    <wps:wsp>
                      <wps:cNvSpPr/>
                      <wps:spPr>
                        <a:xfrm>
                          <a:off x="0" y="0"/>
                          <a:ext cx="254442" cy="373711"/>
                        </a:xfrm>
                        <a:prstGeom prst="up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42403F" id="Flecha arriba y abajo 45" o:spid="_x0000_s1026" type="#_x0000_t70" style="position:absolute;margin-left:107pt;margin-top:6.85pt;width:20.05pt;height:29.4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" adj=",7353" fillcolor="#4f81bd [3204]" strokecolor="#243f60 [1604]" strokeweight="2pt"/>
            </w:pict>
          </mc:Fallback>
        </mc:AlternateContent>
      </w:r>
    </w:p>
    <w:p w14:paraId="4E8D9399" w14:textId="4DEA60BC" w:rsidR="00FA3A42" w:rsidRPr="005308E6" w:rsidRDefault="005D4786" w:rsidP="00FA3A42">
      <w:pPr>
        <w:rPr>
          <w:b/>
          <w:szCs w:val="24"/>
        </w:rPr>
      </w:pPr>
      <w:r w:rsidRPr="005308E6">
        <w:rPr>
          <w:noProof/>
          <w:lang w:bidi="ar-SA"/>
        </w:rPr>
        <mc:AlternateContent>
          <mc:Choice Requires="wps">
            <w:drawing>
              <wp:anchor distT="0" distB="0" distL="114300" distR="114300" simplePos="0" relativeHeight="251667456" behindDoc="0" locked="0" layoutInCell="1" allowOverlap="1" wp14:anchorId="4B92D07D" wp14:editId="5B2DC259">
                <wp:simplePos x="0" y="0"/>
                <wp:positionH relativeFrom="column">
                  <wp:posOffset>2198052</wp:posOffset>
                </wp:positionH>
                <wp:positionV relativeFrom="paragraph">
                  <wp:posOffset>242253</wp:posOffset>
                </wp:positionV>
                <wp:extent cx="3498353" cy="946150"/>
                <wp:effectExtent l="0" t="317" r="25717" b="25718"/>
                <wp:wrapNone/>
                <wp:docPr id="43" name="Rectángulo redondeado 43"/>
                <wp:cNvGraphicFramePr/>
                <a:graphic xmlns:a="http://schemas.openxmlformats.org/drawingml/2006/main">
                  <a:graphicData uri="http://schemas.microsoft.com/office/word/2010/wordprocessingShape">
                    <wps:wsp>
                      <wps:cNvSpPr/>
                      <wps:spPr>
                        <a:xfrm rot="16200000">
                          <a:off x="0" y="0"/>
                          <a:ext cx="3498353" cy="9461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7A08210" w14:textId="751403C8" w:rsidR="00F7778C" w:rsidRDefault="00F7778C" w:rsidP="005D4786">
                            <w:pPr>
                              <w:jc w:val="center"/>
                            </w:pPr>
                            <w:r>
                              <w:t>Autentificación y Manejo de Llaves</w:t>
                            </w:r>
                          </w:p>
                          <w:p w14:paraId="33AA4F05" w14:textId="11572F44" w:rsidR="00F7778C" w:rsidRDefault="00F7778C" w:rsidP="005D4786">
                            <w:pPr>
                              <w:jc w:val="center"/>
                            </w:pPr>
                            <w:r>
                              <w:t>(Oauth2, OpenID, OMA DM, LWNM2M, TR-069, PKI)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92D07D" id="Rectángulo redondeado 43" o:spid="_x0000_s1027" style="position:absolute;left:0;text-align:left;margin-left:173.05pt;margin-top:19.1pt;width:275.45pt;height:74.5pt;rotation:-9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" fillcolor="#4f81bd [3204]" strokecolor="#243f60 [1604]" strokeweight="2pt">
                <v:textbox>
                  <w:txbxContent>
                    <w:p w14:paraId="07A08210" w14:textId="751403C8" w:rsidR="00F7778C" w:rsidRDefault="00F7778C" w:rsidP="005D4786">
                      <w:pPr>
                        <w:jc w:val="center"/>
                      </w:pPr>
                      <w:r>
                        <w:t>Autentificación y Manejo de Llaves</w:t>
                      </w:r>
                    </w:p>
                    <w:p w14:paraId="33AA4F05" w14:textId="11572F44" w:rsidR="00F7778C" w:rsidRDefault="00F7778C" w:rsidP="005D4786">
                      <w:pPr>
                        <w:jc w:val="center"/>
                      </w:pPr>
                      <w:r>
                        <w:t>(Oauth2, OpenID, OMA DM, LWNM2M, TR-069, PKI)</w:t>
                      </w:r>
                    </w:p>
                  </w:txbxContent>
                </v:textbox>
              </v:roundrect>
            </w:pict>
          </mc:Fallback>
        </mc:AlternateContent>
      </w:r>
      <w:r w:rsidRPr="005308E6">
        <w:rPr>
          <w:noProof/>
          <w:lang w:bidi="ar-SA"/>
        </w:rPr>
        <mc:AlternateContent>
          <mc:Choice Requires="wps">
            <w:drawing>
              <wp:anchor distT="0" distB="0" distL="114300" distR="114300" simplePos="0" relativeHeight="251663360" behindDoc="0" locked="0" layoutInCell="1" allowOverlap="1" wp14:anchorId="39DD34EF" wp14:editId="4660E7DF">
                <wp:simplePos x="0" y="0"/>
                <wp:positionH relativeFrom="column">
                  <wp:posOffset>-94587</wp:posOffset>
                </wp:positionH>
                <wp:positionV relativeFrom="paragraph">
                  <wp:posOffset>222084</wp:posOffset>
                </wp:positionV>
                <wp:extent cx="3132814" cy="946206"/>
                <wp:effectExtent l="0" t="0" r="10795" b="25400"/>
                <wp:wrapNone/>
                <wp:docPr id="41" name="Rectángulo redondeado 41"/>
                <wp:cNvGraphicFramePr/>
                <a:graphic xmlns:a="http://schemas.openxmlformats.org/drawingml/2006/main">
                  <a:graphicData uri="http://schemas.microsoft.com/office/word/2010/wordprocessingShape">
                    <wps:wsp>
                      <wps:cNvSpPr/>
                      <wps:spPr>
                        <a:xfrm>
                          <a:off x="0" y="0"/>
                          <a:ext cx="3132814" cy="94620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A317DB0" w14:textId="5D14610B" w:rsidR="00F7778C" w:rsidRDefault="00F7778C" w:rsidP="002769EF">
                            <w:pPr>
                              <w:jc w:val="center"/>
                            </w:pPr>
                            <w:r>
                              <w:t>Red y Trasporte</w:t>
                            </w:r>
                          </w:p>
                          <w:p w14:paraId="17AFA40E" w14:textId="0BB37C46" w:rsidR="00F7778C" w:rsidRDefault="00F7778C" w:rsidP="002769EF">
                            <w:pPr>
                              <w:jc w:val="center"/>
                            </w:pPr>
                            <w:r>
                              <w:t>(IPv6, 6loWPAN, RPL, TCP/UDP, TLS, DTLS, Aerom, ROLL)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DD34EF" id="Rectángulo redondeado 41" o:spid="_x0000_s1028" style="position:absolute;left:0;text-align:left;margin-left:-7.45pt;margin-top:17.5pt;width:246.7pt;height:7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" fillcolor="#4f81bd [3204]" strokecolor="#243f60 [1604]" strokeweight="2pt">
                <v:textbox>
                  <w:txbxContent>
                    <w:p w14:paraId="3A317DB0" w14:textId="5D14610B" w:rsidR="00F7778C" w:rsidRDefault="00F7778C" w:rsidP="002769EF">
                      <w:pPr>
                        <w:jc w:val="center"/>
                      </w:pPr>
                      <w:r>
                        <w:t>Red y Trasporte</w:t>
                      </w:r>
                    </w:p>
                    <w:p w14:paraId="17AFA40E" w14:textId="0BB37C46" w:rsidR="00F7778C" w:rsidRDefault="00F7778C" w:rsidP="002769EF">
                      <w:pPr>
                        <w:jc w:val="center"/>
                      </w:pPr>
                      <w:r>
                        <w:t>(IPv6, 6loWPAN, RPL, TCP/UDP, TLS, DTLS, Aerom, ROLL)</w:t>
                      </w:r>
                    </w:p>
                  </w:txbxContent>
                </v:textbox>
              </v:roundrect>
            </w:pict>
          </mc:Fallback>
        </mc:AlternateContent>
      </w:r>
    </w:p>
    <w:p w14:paraId="28644653" w14:textId="00F41E97" w:rsidR="00FA3A42" w:rsidRPr="005308E6" w:rsidRDefault="005D4786" w:rsidP="00FA3A42">
      <w:pPr>
        <w:rPr>
          <w:b/>
          <w:szCs w:val="24"/>
        </w:rPr>
      </w:pPr>
      <w:r w:rsidRPr="005308E6">
        <w:rPr>
          <w:noProof/>
          <w:lang w:bidi="ar-SA"/>
        </w:rPr>
        <mc:AlternateContent>
          <mc:Choice Requires="wps">
            <w:drawing>
              <wp:anchor distT="0" distB="0" distL="114300" distR="114300" simplePos="0" relativeHeight="251674624" behindDoc="0" locked="0" layoutInCell="1" allowOverlap="1" wp14:anchorId="58A63A39" wp14:editId="52D8837F">
                <wp:simplePos x="0" y="0"/>
                <wp:positionH relativeFrom="column">
                  <wp:posOffset>3118513</wp:posOffset>
                </wp:positionH>
                <wp:positionV relativeFrom="paragraph">
                  <wp:posOffset>238594</wp:posOffset>
                </wp:positionV>
                <wp:extent cx="254442" cy="373711"/>
                <wp:effectExtent l="16510" t="21590" r="0" b="29210"/>
                <wp:wrapNone/>
                <wp:docPr id="49" name="Flecha arriba y abajo 49"/>
                <wp:cNvGraphicFramePr/>
                <a:graphic xmlns:a="http://schemas.openxmlformats.org/drawingml/2006/main">
                  <a:graphicData uri="http://schemas.microsoft.com/office/word/2010/wordprocessingShape">
                    <wps:wsp>
                      <wps:cNvSpPr/>
                      <wps:spPr>
                        <a:xfrm rot="5400000">
                          <a:off x="0" y="0"/>
                          <a:ext cx="254442" cy="373711"/>
                        </a:xfrm>
                        <a:prstGeom prst="up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AE45697" id="Flecha arriba y abajo 49" o:spid="_x0000_s1026" type="#_x0000_t70" style="position:absolute;margin-left:245.55pt;margin-top:18.8pt;width:20.05pt;height:29.45pt;rotation:90;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" adj=",7353" fillcolor="#4f81bd [3204]" strokecolor="#243f60 [1604]" strokeweight="2pt"/>
            </w:pict>
          </mc:Fallback>
        </mc:AlternateContent>
      </w:r>
    </w:p>
    <w:p w14:paraId="29EAADA7" w14:textId="078B74BE" w:rsidR="00FA3A42" w:rsidRPr="005308E6" w:rsidRDefault="00FA3A42" w:rsidP="00FA3A42">
      <w:pPr>
        <w:rPr>
          <w:b/>
          <w:szCs w:val="24"/>
        </w:rPr>
      </w:pPr>
    </w:p>
    <w:p w14:paraId="2B14AECB" w14:textId="406C8898" w:rsidR="00FA3A42" w:rsidRPr="005308E6" w:rsidRDefault="00FA3A42" w:rsidP="00FA3A42">
      <w:pPr>
        <w:rPr>
          <w:b/>
          <w:szCs w:val="24"/>
        </w:rPr>
      </w:pPr>
    </w:p>
    <w:p w14:paraId="4EB80794" w14:textId="678540E6" w:rsidR="00FA3A42" w:rsidRPr="005308E6" w:rsidRDefault="005D4786" w:rsidP="00FA3A42">
      <w:pPr>
        <w:rPr>
          <w:b/>
          <w:szCs w:val="24"/>
        </w:rPr>
      </w:pPr>
      <w:r w:rsidRPr="005308E6">
        <w:rPr>
          <w:noProof/>
          <w:lang w:bidi="ar-SA"/>
        </w:rPr>
        <mc:AlternateContent>
          <mc:Choice Requires="wps">
            <w:drawing>
              <wp:anchor distT="0" distB="0" distL="114300" distR="114300" simplePos="0" relativeHeight="251670528" behindDoc="0" locked="0" layoutInCell="1" allowOverlap="1" wp14:anchorId="09984202" wp14:editId="4DCA8485">
                <wp:simplePos x="0" y="0"/>
                <wp:positionH relativeFrom="column">
                  <wp:posOffset>1337007</wp:posOffset>
                </wp:positionH>
                <wp:positionV relativeFrom="paragraph">
                  <wp:posOffset>156817</wp:posOffset>
                </wp:positionV>
                <wp:extent cx="254442" cy="373711"/>
                <wp:effectExtent l="19050" t="19050" r="31750" b="45720"/>
                <wp:wrapNone/>
                <wp:docPr id="46" name="Flecha arriba y abajo 46"/>
                <wp:cNvGraphicFramePr/>
                <a:graphic xmlns:a="http://schemas.openxmlformats.org/drawingml/2006/main">
                  <a:graphicData uri="http://schemas.microsoft.com/office/word/2010/wordprocessingShape">
                    <wps:wsp>
                      <wps:cNvSpPr/>
                      <wps:spPr>
                        <a:xfrm>
                          <a:off x="0" y="0"/>
                          <a:ext cx="254442" cy="373711"/>
                        </a:xfrm>
                        <a:prstGeom prst="up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88AF7F1" id="Flecha arriba y abajo 46" o:spid="_x0000_s1026" type="#_x0000_t70" style="position:absolute;margin-left:105.3pt;margin-top:12.35pt;width:20.05pt;height:29.4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" adj=",7353" fillcolor="#4f81bd [3204]" strokecolor="#243f60 [1604]" strokeweight="2pt"/>
            </w:pict>
          </mc:Fallback>
        </mc:AlternateContent>
      </w:r>
    </w:p>
    <w:p w14:paraId="332E8489" w14:textId="3082D3D4" w:rsidR="002769EF" w:rsidRPr="005308E6" w:rsidRDefault="002769EF" w:rsidP="00FA3A42">
      <w:pPr>
        <w:rPr>
          <w:b/>
          <w:szCs w:val="24"/>
        </w:rPr>
      </w:pPr>
    </w:p>
    <w:p w14:paraId="4BAF1244" w14:textId="26053359" w:rsidR="002769EF" w:rsidRPr="005308E6" w:rsidRDefault="005D4786" w:rsidP="00FA3A42">
      <w:pPr>
        <w:rPr>
          <w:b/>
          <w:szCs w:val="24"/>
        </w:rPr>
      </w:pPr>
      <w:r w:rsidRPr="005308E6">
        <w:rPr>
          <w:noProof/>
          <w:lang w:bidi="ar-SA"/>
        </w:rPr>
        <mc:AlternateContent>
          <mc:Choice Requires="wps">
            <w:drawing>
              <wp:anchor distT="0" distB="0" distL="114300" distR="114300" simplePos="0" relativeHeight="251665408" behindDoc="0" locked="0" layoutInCell="1" allowOverlap="1" wp14:anchorId="544D1E91" wp14:editId="024B532C">
                <wp:simplePos x="0" y="0"/>
                <wp:positionH relativeFrom="column">
                  <wp:posOffset>-126393</wp:posOffset>
                </wp:positionH>
                <wp:positionV relativeFrom="paragraph">
                  <wp:posOffset>46687</wp:posOffset>
                </wp:positionV>
                <wp:extent cx="3132814" cy="946206"/>
                <wp:effectExtent l="0" t="0" r="10795" b="25400"/>
                <wp:wrapNone/>
                <wp:docPr id="42" name="Rectángulo redondeado 42"/>
                <wp:cNvGraphicFramePr/>
                <a:graphic xmlns:a="http://schemas.openxmlformats.org/drawingml/2006/main">
                  <a:graphicData uri="http://schemas.microsoft.com/office/word/2010/wordprocessingShape">
                    <wps:wsp>
                      <wps:cNvSpPr/>
                      <wps:spPr>
                        <a:xfrm>
                          <a:off x="0" y="0"/>
                          <a:ext cx="3132814" cy="94620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6BD771E" w14:textId="2F0B89ED" w:rsidR="00F7778C" w:rsidRDefault="00F7778C" w:rsidP="005D4786">
                            <w:pPr>
                              <w:keepNext/>
                              <w:jc w:val="center"/>
                            </w:pPr>
                            <w:r>
                              <w:t>Dispositivos Físicos y Comunicación</w:t>
                            </w:r>
                          </w:p>
                          <w:p w14:paraId="3D8F8AF9" w14:textId="4D7A43F7" w:rsidR="00F7778C" w:rsidRDefault="00F7778C" w:rsidP="002769EF">
                            <w:pPr>
                              <w:jc w:val="center"/>
                            </w:pPr>
                            <w:r>
                              <w:t xml:space="preserve"> (ZigBee, Bluetooth, WiFi, 4G/5G, LTE, VSAT, LoRaWAN, NB-IoT, Weightless)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4D1E91" id="Rectángulo redondeado 42" o:spid="_x0000_s1029" style="position:absolute;left:0;text-align:left;margin-left:-9.95pt;margin-top:3.7pt;width:246.7pt;height:7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" fillcolor="#4f81bd [3204]" strokecolor="#243f60 [1604]" strokeweight="2pt">
                <v:textbox>
                  <w:txbxContent>
                    <w:p w14:paraId="56BD771E" w14:textId="2F0B89ED" w:rsidR="00F7778C" w:rsidRDefault="00F7778C" w:rsidP="005D4786">
                      <w:pPr>
                        <w:keepNext/>
                        <w:jc w:val="center"/>
                      </w:pPr>
                      <w:r>
                        <w:t>Dispositivos Físicos y Comunicación</w:t>
                      </w:r>
                    </w:p>
                    <w:p w14:paraId="3D8F8AF9" w14:textId="4D7A43F7" w:rsidR="00F7778C" w:rsidRDefault="00F7778C" w:rsidP="002769EF">
                      <w:pPr>
                        <w:jc w:val="center"/>
                      </w:pPr>
                      <w:r>
                        <w:t xml:space="preserve"> (ZigBee, Bluetooth, WiFi, 4G/5G, LTE, VSAT, LoRaWAN, NB-IoT, Weightless)</w:t>
                      </w:r>
                    </w:p>
                  </w:txbxContent>
                </v:textbox>
              </v:roundrect>
            </w:pict>
          </mc:Fallback>
        </mc:AlternateContent>
      </w:r>
    </w:p>
    <w:p w14:paraId="27F5C719" w14:textId="4CBAF85F" w:rsidR="002769EF" w:rsidRPr="005308E6" w:rsidRDefault="005D4786" w:rsidP="00FA3A42">
      <w:pPr>
        <w:rPr>
          <w:b/>
          <w:szCs w:val="24"/>
        </w:rPr>
      </w:pPr>
      <w:r w:rsidRPr="005308E6">
        <w:rPr>
          <w:noProof/>
          <w:lang w:bidi="ar-SA"/>
        </w:rPr>
        <mc:AlternateContent>
          <mc:Choice Requires="wps">
            <w:drawing>
              <wp:anchor distT="0" distB="0" distL="114300" distR="114300" simplePos="0" relativeHeight="251676672" behindDoc="0" locked="0" layoutInCell="1" allowOverlap="1" wp14:anchorId="23CF4017" wp14:editId="75F143B5">
                <wp:simplePos x="0" y="0"/>
                <wp:positionH relativeFrom="column">
                  <wp:posOffset>3097365</wp:posOffset>
                </wp:positionH>
                <wp:positionV relativeFrom="paragraph">
                  <wp:posOffset>59717</wp:posOffset>
                </wp:positionV>
                <wp:extent cx="254442" cy="373711"/>
                <wp:effectExtent l="16510" t="21590" r="0" b="29210"/>
                <wp:wrapNone/>
                <wp:docPr id="50" name="Flecha arriba y abajo 50"/>
                <wp:cNvGraphicFramePr/>
                <a:graphic xmlns:a="http://schemas.openxmlformats.org/drawingml/2006/main">
                  <a:graphicData uri="http://schemas.microsoft.com/office/word/2010/wordprocessingShape">
                    <wps:wsp>
                      <wps:cNvSpPr/>
                      <wps:spPr>
                        <a:xfrm rot="5400000">
                          <a:off x="0" y="0"/>
                          <a:ext cx="254442" cy="373711"/>
                        </a:xfrm>
                        <a:prstGeom prst="up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9840E68" id="Flecha arriba y abajo 50" o:spid="_x0000_s1026" type="#_x0000_t70" style="position:absolute;margin-left:243.9pt;margin-top:4.7pt;width:20.05pt;height:29.45pt;rotation:90;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" adj=",7353" fillcolor="#4f81bd [3204]" strokecolor="#243f60 [1604]" strokeweight="2pt"/>
            </w:pict>
          </mc:Fallback>
        </mc:AlternateContent>
      </w:r>
    </w:p>
    <w:p w14:paraId="5C800B5A" w14:textId="3018629A" w:rsidR="002769EF" w:rsidRPr="005308E6" w:rsidRDefault="002769EF" w:rsidP="00FA3A42">
      <w:pPr>
        <w:rPr>
          <w:b/>
          <w:szCs w:val="24"/>
        </w:rPr>
      </w:pPr>
    </w:p>
    <w:p w14:paraId="328B841D" w14:textId="5640509B" w:rsidR="002769EF" w:rsidRPr="005308E6" w:rsidRDefault="002769EF" w:rsidP="00FA3A42">
      <w:pPr>
        <w:rPr>
          <w:b/>
          <w:szCs w:val="24"/>
        </w:rPr>
      </w:pPr>
    </w:p>
    <w:p w14:paraId="1120BDE2" w14:textId="19DE1C10" w:rsidR="005D4786" w:rsidRPr="005308E6" w:rsidRDefault="00454293" w:rsidP="009F7544">
      <w:pPr>
        <w:pStyle w:val="Descripcin"/>
      </w:pPr>
      <w:bookmarkStart w:id="34" w:name="_Toc500155471"/>
      <w:bookmarkStart w:id="35" w:name="_Toc500155497"/>
      <w:bookmarkStart w:id="36" w:name="_Toc500719355"/>
      <w:r w:rsidRPr="005308E6">
        <w:t>Figura</w:t>
      </w:r>
      <w:r w:rsidR="005D4786"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7A36D6">
        <w:rPr>
          <w:noProof/>
        </w:rPr>
        <w:t>3</w:t>
      </w:r>
      <w:r w:rsidR="00EF011C" w:rsidRPr="005308E6">
        <w:fldChar w:fldCharType="end"/>
      </w:r>
      <w:r w:rsidR="005D4786" w:rsidRPr="005308E6">
        <w:t xml:space="preserve"> - Protocolos y estándares.</w:t>
      </w:r>
      <w:bookmarkEnd w:id="34"/>
      <w:bookmarkEnd w:id="35"/>
      <w:bookmarkEnd w:id="36"/>
    </w:p>
    <w:p w14:paraId="3B15C31E" w14:textId="68ACDF67" w:rsidR="00726D93" w:rsidRPr="005308E6" w:rsidRDefault="00726D93" w:rsidP="009F7544">
      <w:pPr>
        <w:pStyle w:val="Cita"/>
        <w:ind w:left="0"/>
        <w:jc w:val="both"/>
        <w:rPr>
          <w:rStyle w:val="Referenciasutil"/>
        </w:rPr>
      </w:pPr>
      <w:r w:rsidRPr="005308E6">
        <w:rPr>
          <w:rStyle w:val="Referenciasutil"/>
        </w:rPr>
        <w:t xml:space="preserve">Fuente: IoT security: Review, blockchain solutions, and open </w:t>
      </w:r>
      <w:r w:rsidR="00FE3DB6" w:rsidRPr="005308E6">
        <w:rPr>
          <w:rStyle w:val="Referenciasutil"/>
        </w:rPr>
        <w:t>challenges (</w:t>
      </w:r>
      <w:r w:rsidRPr="005308E6">
        <w:rPr>
          <w:rStyle w:val="Referenciasutil"/>
        </w:rPr>
        <w:t>traducido</w:t>
      </w:r>
      <w:r w:rsidR="00EB71FB" w:rsidRPr="005308E6">
        <w:rPr>
          <w:rStyle w:val="Referenciasutil"/>
        </w:rPr>
        <w:t xml:space="preserve"> [3]</w:t>
      </w:r>
      <w:r w:rsidRPr="005308E6">
        <w:rPr>
          <w:rStyle w:val="Referenciasutil"/>
        </w:rPr>
        <w:t>).</w:t>
      </w:r>
    </w:p>
    <w:p w14:paraId="7C612CFC" w14:textId="0B7F91FB" w:rsidR="005D4786" w:rsidRPr="005308E6" w:rsidRDefault="00D80F6C" w:rsidP="00FA3A42">
      <w:r w:rsidRPr="005308E6">
        <w:lastRenderedPageBreak/>
        <w:t>Como menciona Ronak Sutaria y Raghunath Govindachari en su documento “Making sense of interoperability: Protocols and Standardization initiatives in IOT”</w:t>
      </w:r>
      <w:r w:rsidR="00EB71FB" w:rsidRPr="005308E6">
        <w:t xml:space="preserve"> [5]</w:t>
      </w:r>
      <w:r w:rsidRPr="005308E6">
        <w:t>, la interoperabilidad va más allá de proporcionar el tipo de proxy del protocolo de servicios. Los middlewares que proporcionan interoperabilidad deben conocer el contexto y el significado que contienen tanto en el encabezado (fijo y variable) como en la carga útil del mensaje. Estos middlewares desempeñarán un papel crucial para mantener las aplicaciones en dispositivos con recursos limitados optimizadas y al mismo tiempo proporcionar una experiencia perfecta para los desarrolladores de soluciones, así como para el usuario final.</w:t>
      </w:r>
    </w:p>
    <w:p w14:paraId="22E6C22B" w14:textId="1DFD037A" w:rsidR="00FA3A42" w:rsidRPr="005308E6" w:rsidRDefault="00D80F6C" w:rsidP="00132B86">
      <w:pPr>
        <w:pStyle w:val="Ttulo3"/>
        <w:rPr>
          <w:szCs w:val="24"/>
        </w:rPr>
      </w:pPr>
      <w:bookmarkStart w:id="37" w:name="_Toc500975722"/>
      <w:r w:rsidRPr="005308E6">
        <w:rPr>
          <w:lang w:bidi="ar-SA"/>
        </w:rPr>
        <w:t>Categorización de problemas de seguridad.</w:t>
      </w:r>
      <w:bookmarkEnd w:id="37"/>
    </w:p>
    <w:p w14:paraId="5004590A" w14:textId="31CD8B03" w:rsidR="00FA3A42" w:rsidRPr="005308E6" w:rsidRDefault="00D80F6C" w:rsidP="00FA3A42">
      <w:pPr>
        <w:rPr>
          <w:noProof/>
          <w:lang w:bidi="ar-SA"/>
        </w:rPr>
      </w:pPr>
      <w:r w:rsidRPr="005308E6">
        <w:rPr>
          <w:noProof/>
          <w:lang w:bidi="ar-SA"/>
        </w:rPr>
        <w:t>Como se menciona en el docuemento “</w:t>
      </w:r>
      <w:r w:rsidRPr="005308E6">
        <w:t>IoT security: Review, blockchain solutions, and open challenges</w:t>
      </w:r>
      <w:r w:rsidRPr="005308E6">
        <w:rPr>
          <w:noProof/>
          <w:lang w:bidi="ar-SA"/>
        </w:rPr>
        <w:t>”</w:t>
      </w:r>
      <w:r w:rsidR="00EB71FB" w:rsidRPr="005308E6">
        <w:rPr>
          <w:noProof/>
          <w:lang w:bidi="ar-SA"/>
        </w:rPr>
        <w:t xml:space="preserve"> [3]</w:t>
      </w:r>
      <w:r w:rsidRPr="005308E6">
        <w:rPr>
          <w:noProof/>
          <w:lang w:bidi="ar-SA"/>
        </w:rPr>
        <w:t xml:space="preserve"> los problemas de seguridad del IoT se podria categorizan en tres grandes ejes, los cuales son:</w:t>
      </w:r>
    </w:p>
    <w:p w14:paraId="27AC9B5B" w14:textId="1D6E3C09" w:rsidR="00D80F6C" w:rsidRPr="005308E6" w:rsidRDefault="00D80F6C" w:rsidP="009B68D1">
      <w:pPr>
        <w:pStyle w:val="Prrafodelista"/>
        <w:numPr>
          <w:ilvl w:val="0"/>
          <w:numId w:val="5"/>
        </w:numPr>
        <w:rPr>
          <w:b/>
          <w:szCs w:val="24"/>
        </w:rPr>
      </w:pPr>
      <w:r w:rsidRPr="005308E6">
        <w:rPr>
          <w:b/>
          <w:szCs w:val="24"/>
        </w:rPr>
        <w:t>Problemas de seguridad Nivel-Bajo</w:t>
      </w:r>
    </w:p>
    <w:p w14:paraId="5DAC4B40" w14:textId="2D24A12C" w:rsidR="00D80F6C" w:rsidRPr="005308E6" w:rsidRDefault="00D80F6C" w:rsidP="009B68D1">
      <w:pPr>
        <w:pStyle w:val="Prrafodelista"/>
        <w:numPr>
          <w:ilvl w:val="0"/>
          <w:numId w:val="5"/>
        </w:numPr>
        <w:rPr>
          <w:b/>
          <w:szCs w:val="24"/>
        </w:rPr>
      </w:pPr>
      <w:r w:rsidRPr="005308E6">
        <w:rPr>
          <w:b/>
          <w:szCs w:val="24"/>
        </w:rPr>
        <w:t>Problemas de seguridad Nivel-Intermedio</w:t>
      </w:r>
    </w:p>
    <w:p w14:paraId="3A1DC384" w14:textId="3BFBBA16" w:rsidR="00D80F6C" w:rsidRPr="005308E6" w:rsidRDefault="00D80F6C" w:rsidP="009B68D1">
      <w:pPr>
        <w:pStyle w:val="Prrafodelista"/>
        <w:numPr>
          <w:ilvl w:val="0"/>
          <w:numId w:val="5"/>
        </w:numPr>
        <w:rPr>
          <w:b/>
          <w:szCs w:val="24"/>
        </w:rPr>
      </w:pPr>
      <w:r w:rsidRPr="005308E6">
        <w:rPr>
          <w:b/>
          <w:szCs w:val="24"/>
        </w:rPr>
        <w:t>Problemas de seguridad Nivel-Alto</w:t>
      </w:r>
    </w:p>
    <w:p w14:paraId="434388FC" w14:textId="0DCDB461" w:rsidR="00D00CF6" w:rsidRPr="005308E6" w:rsidRDefault="00D00CF6" w:rsidP="00D00CF6">
      <w:pPr>
        <w:pStyle w:val="Ttulo4"/>
      </w:pPr>
      <w:r w:rsidRPr="005308E6">
        <w:t>Problemas de seguridad Nivel-Bajo</w:t>
      </w:r>
    </w:p>
    <w:p w14:paraId="4D9C62E5" w14:textId="77777777" w:rsidR="004915DB" w:rsidRPr="005308E6" w:rsidRDefault="004915DB" w:rsidP="004915DB">
      <w:r w:rsidRPr="005308E6">
        <w:t>El primer nivel de seguridad se refiere a los problemas de seguridad en las capas de enlace físico y de datos de comunicación, así como a nivel de hardware, como se detalla a continuación.</w:t>
      </w:r>
    </w:p>
    <w:p w14:paraId="07E3F437" w14:textId="57B53C5D" w:rsidR="004915DB" w:rsidRPr="005308E6" w:rsidRDefault="004915DB" w:rsidP="004915DB">
      <w:r w:rsidRPr="005308E6">
        <w:br/>
      </w:r>
      <w:r w:rsidRPr="005308E6">
        <w:rPr>
          <w:b/>
        </w:rPr>
        <w:t>Interferencia de adversario:</w:t>
      </w:r>
      <w:r w:rsidRPr="005308E6">
        <w:t xml:space="preserve"> Los ataques de interferencia en dispositivos inalámbricos en IoT se dirigen al deterioro de las redes al emitir señales de radiofrecuencia sin seguir un protocolo específico. La interferencia de radio afecta severamente las operaciones de la red y puede afectar el envío y recepción de datos por nodos legítimos, lo que resulta en un mal funcionamiento o comportamiento impredecible del sistema.</w:t>
      </w:r>
    </w:p>
    <w:p w14:paraId="4FBA687D" w14:textId="6AE104AA" w:rsidR="004915DB" w:rsidRPr="005308E6" w:rsidRDefault="004915DB" w:rsidP="004915DB">
      <w:r w:rsidRPr="005308E6">
        <w:br/>
      </w:r>
      <w:r w:rsidRPr="005308E6">
        <w:rPr>
          <w:b/>
        </w:rPr>
        <w:t>Inicialización insegura</w:t>
      </w:r>
      <w:r w:rsidRPr="005308E6">
        <w:t>: Un mecanismo seguro de inicialización y configuración de IoT en la capa física garantiza una funcionalidad adecuada de todo el sistema sin violar la privacidad y la interrupción de los servicios de red. La comunicación de la capa física también debe asegurarse para que sea inaccesible a receptores no autorizados.</w:t>
      </w:r>
    </w:p>
    <w:p w14:paraId="4F73828D" w14:textId="0844269F" w:rsidR="004915DB" w:rsidRPr="005308E6" w:rsidRDefault="004915DB" w:rsidP="004915DB">
      <w:r w:rsidRPr="005308E6">
        <w:lastRenderedPageBreak/>
        <w:br/>
      </w:r>
      <w:r w:rsidRPr="005308E6">
        <w:rPr>
          <w:b/>
        </w:rPr>
        <w:t>Ataques de Sybil y spoofing de bajo nivel:</w:t>
      </w:r>
      <w:r w:rsidRPr="005308E6">
        <w:t xml:space="preserve"> Los ataques de Sybil en una red inalámbrica son causados ​​por nodos maliciosos de Sybil que usan identidades falsas para degradar la funcionalidad IoT. En la capa física, un nodo de Sybil puede usar valores MAC </w:t>
      </w:r>
      <w:r w:rsidR="002B79E0" w:rsidRPr="005308E6">
        <w:t>forzados</w:t>
      </w:r>
      <w:r w:rsidRPr="005308E6">
        <w:t xml:space="preserve"> al azar para enmascararse como un dispositivo diferente mientras apunta al agotamiento de</w:t>
      </w:r>
      <w:r w:rsidR="002B79E0" w:rsidRPr="005308E6">
        <w:t xml:space="preserve"> los recursos de la red</w:t>
      </w:r>
      <w:r w:rsidRPr="005308E6">
        <w:t>. En consecuencia, a los nodos legítimos se les puede negar el acceso a los recursos.</w:t>
      </w:r>
    </w:p>
    <w:p w14:paraId="2EF96232" w14:textId="3A27A098" w:rsidR="004915DB" w:rsidRPr="005308E6" w:rsidRDefault="004915DB" w:rsidP="004915DB">
      <w:r w:rsidRPr="005308E6">
        <w:br/>
      </w:r>
      <w:r w:rsidRPr="005308E6">
        <w:rPr>
          <w:b/>
        </w:rPr>
        <w:t>Interfaz física insegura</w:t>
      </w:r>
      <w:r w:rsidR="002B79E0" w:rsidRPr="005308E6">
        <w:t>: Varios factores físicos combinados pueden provocar amenazas</w:t>
      </w:r>
      <w:r w:rsidRPr="005308E6">
        <w:t xml:space="preserve"> serias para el correcto funcionamiento de los dispositivos en IoT. La escasa seguridad física, el acceso al software a través de interfaces físicas y las herramientas para probar / depurar pueden explotarse para c</w:t>
      </w:r>
      <w:r w:rsidR="002B79E0" w:rsidRPr="005308E6">
        <w:t>omprometer nodos en la red.</w:t>
      </w:r>
    </w:p>
    <w:p w14:paraId="278D9ADF" w14:textId="6549DCED" w:rsidR="003000B0" w:rsidRPr="005308E6" w:rsidRDefault="004915DB" w:rsidP="004915DB">
      <w:r w:rsidRPr="005308E6">
        <w:br/>
      </w:r>
      <w:r w:rsidRPr="005308E6">
        <w:rPr>
          <w:b/>
        </w:rPr>
        <w:t xml:space="preserve">Ataque </w:t>
      </w:r>
      <w:r w:rsidR="002B79E0" w:rsidRPr="005308E6">
        <w:rPr>
          <w:b/>
        </w:rPr>
        <w:t>“Sleep depravation”</w:t>
      </w:r>
      <w:r w:rsidR="002B79E0" w:rsidRPr="005308E6">
        <w:t>:</w:t>
      </w:r>
      <w:r w:rsidRPr="005308E6">
        <w:t xml:space="preserve"> Los dispositivos de energía limitada en IoT son vulnerables a los ataques de "privación del sueño</w:t>
      </w:r>
      <w:r w:rsidR="002B79E0" w:rsidRPr="005308E6">
        <w:t xml:space="preserve"> o Sleep depravation</w:t>
      </w:r>
      <w:r w:rsidRPr="005308E6">
        <w:t>" al hacer que los nodos del se</w:t>
      </w:r>
      <w:r w:rsidR="002B79E0" w:rsidRPr="005308E6">
        <w:t>nsor permanezcan despiertos.</w:t>
      </w:r>
      <w:r w:rsidRPr="005308E6">
        <w:t xml:space="preserve"> Resulta en el agotamiento de la batería cuando se establece un gran número de tareas para ejecutarse en el entorno 6LoWPAN.</w:t>
      </w:r>
    </w:p>
    <w:p w14:paraId="10EB0DEE" w14:textId="1956396C" w:rsidR="00D00CF6" w:rsidRPr="005308E6" w:rsidRDefault="00D00CF6" w:rsidP="00D00CF6">
      <w:pPr>
        <w:pStyle w:val="Ttulo4"/>
      </w:pPr>
      <w:r w:rsidRPr="005308E6">
        <w:t>Problemas de seguridad Nivel-Intermedio</w:t>
      </w:r>
    </w:p>
    <w:p w14:paraId="0FFDC4B6" w14:textId="4CA59000" w:rsidR="00725C14" w:rsidRPr="005308E6" w:rsidRDefault="00725C14" w:rsidP="00725C14">
      <w:r w:rsidRPr="005308E6">
        <w:t>Los problemas de seguridad de nivel intermedio se refieren principalmente a la comunicación, el enrutamiento y la gestión de sesiones que tienen lugar en la red y en las capas de transporte de IoT, tal como se describe a continuación</w:t>
      </w:r>
      <w:r w:rsidR="004915DB" w:rsidRPr="005308E6">
        <w:t xml:space="preserve"> por los autores Minhaj Ahmad Khan, Khaled Salah</w:t>
      </w:r>
      <w:r w:rsidRPr="005308E6">
        <w:t>.</w:t>
      </w:r>
    </w:p>
    <w:p w14:paraId="0D7F710D" w14:textId="77777777" w:rsidR="00725C14" w:rsidRPr="005308E6" w:rsidRDefault="00725C14" w:rsidP="00725C14"/>
    <w:p w14:paraId="68FA2ECF" w14:textId="2F72B6C4" w:rsidR="00725C14" w:rsidRPr="005308E6" w:rsidRDefault="00725C14" w:rsidP="00725C14">
      <w:r w:rsidRPr="005308E6">
        <w:rPr>
          <w:b/>
        </w:rPr>
        <w:t>Reproducción o duplicación de ataques debido a la fragmentación:</w:t>
      </w:r>
      <w:r w:rsidRPr="005308E6">
        <w:t xml:space="preserve"> La fragmentación de los paquetes de IPv6 es necesaria para los dispositivos que cumplen con el estándar IEEE 802.15.4 que se caracteriza con tamaños de datagramas pequeños. Una reconstrucción de los campos de fragmento de paquete en la capa 6LoWPAN puede provocar el agotamiento de los recursos, los desbordamientos de búfer y el reinicio de los dispositivos. Los fragmentos duplicados enviados por nodos maliciosos afectan el re ensamblaje del paquete, impidiendo así el procesamiento de otros paquetes legítimos.</w:t>
      </w:r>
    </w:p>
    <w:p w14:paraId="7F13D9B6" w14:textId="77777777" w:rsidR="00725C14" w:rsidRPr="005308E6" w:rsidRDefault="00725C14" w:rsidP="00725C14">
      <w:r w:rsidRPr="005308E6">
        <w:br/>
      </w:r>
      <w:r w:rsidRPr="005308E6">
        <w:rPr>
          <w:b/>
        </w:rPr>
        <w:t>Descubrimiento vecino inseguro:</w:t>
      </w:r>
      <w:r w:rsidRPr="005308E6">
        <w:t xml:space="preserve"> La arquitectura de implementación de IoT </w:t>
      </w:r>
      <w:r w:rsidRPr="005308E6">
        <w:lastRenderedPageBreak/>
        <w:t>requiere que todos los dispositivos se identifiquen de forma exclusiva en la red. La comunicación del mensaje que tiene lugar para la identificación debe ser segura para garantizar que los datos que se transmiten a un dispositivo en la comunicación de extremo a extremo lleguen al destino especificado. La fase de descubrimiento de vecinos antes de la transmisión de datos realiza diferentes pasos, incluido el descubrimiento del enrutador y la resolución de la dirección. El uso de paquetes de descubrimiento vecinos sin la verificación adecuada puede tener implicaciones graves junto con la denegación de servicio.</w:t>
      </w:r>
    </w:p>
    <w:p w14:paraId="5526A50B" w14:textId="77777777" w:rsidR="00725C14" w:rsidRPr="005308E6" w:rsidRDefault="00725C14" w:rsidP="00725C14">
      <w:r w:rsidRPr="005308E6">
        <w:br/>
      </w:r>
      <w:r w:rsidRPr="005308E6">
        <w:rPr>
          <w:b/>
        </w:rPr>
        <w:t>Ataque al buffer de reserva</w:t>
      </w:r>
      <w:r w:rsidRPr="005308E6">
        <w:t>: Como un nodo receptor requiere reservar espacio en el búfer para volver a ensamblar los paquetes entrantes, un atacante puede explotarlo enviando paquetes incompletos. Este ataque da como resultado la denegación de servicio ya que otros paquetes de fragmentos se descartan debido al espacio ocupado por los paquetes incompletos enviados por el atacante.</w:t>
      </w:r>
    </w:p>
    <w:p w14:paraId="0E1AD975" w14:textId="77777777" w:rsidR="004915DB" w:rsidRPr="005308E6" w:rsidRDefault="00725C14" w:rsidP="00725C14">
      <w:r w:rsidRPr="005308E6">
        <w:br/>
      </w:r>
      <w:r w:rsidRPr="005308E6">
        <w:rPr>
          <w:b/>
        </w:rPr>
        <w:t>Ataque de enrutamiento RPL</w:t>
      </w:r>
      <w:r w:rsidRPr="005308E6">
        <w:t xml:space="preserve"> (IPv6 Routing Protocol for Low-Power and Lossy Networks): El protocolo es vulnerable a varios ataques desencadenados a través de nodos comprom</w:t>
      </w:r>
      <w:r w:rsidR="004915DB" w:rsidRPr="005308E6">
        <w:t>etidos existentes en la red</w:t>
      </w:r>
      <w:r w:rsidRPr="005308E6">
        <w:t>. El ataque puede provocar el agotamiento de recursos y el espionaje.</w:t>
      </w:r>
    </w:p>
    <w:p w14:paraId="7C93BE69" w14:textId="77777777" w:rsidR="004915DB" w:rsidRPr="005308E6" w:rsidRDefault="00725C14" w:rsidP="00725C14">
      <w:r w:rsidRPr="005308E6">
        <w:br/>
      </w:r>
      <w:r w:rsidRPr="005308E6">
        <w:rPr>
          <w:b/>
        </w:rPr>
        <w:t>Ataques de agujero de gusano y agujero de gusano</w:t>
      </w:r>
      <w:r w:rsidR="004915DB" w:rsidRPr="005308E6">
        <w:rPr>
          <w:b/>
        </w:rPr>
        <w:t>:</w:t>
      </w:r>
      <w:r w:rsidRPr="005308E6">
        <w:t xml:space="preserve"> </w:t>
      </w:r>
      <w:r w:rsidR="004915DB" w:rsidRPr="005308E6">
        <w:t>Con los ataques de “sinkhole”</w:t>
      </w:r>
      <w:r w:rsidRPr="005308E6">
        <w:t>, el nodo atacante responde a las solicitudes de enrutamiento, haciendo que los paquetes se encaminen a través del nodo atacante, que luego puede usarse para realizar activi</w:t>
      </w:r>
      <w:r w:rsidR="004915DB" w:rsidRPr="005308E6">
        <w:t>dad maliciosa en la red</w:t>
      </w:r>
      <w:r w:rsidRPr="005308E6">
        <w:t xml:space="preserve">. Los ataques a la red pueden deteriorar aún más las operaciones de 6LoWPAN debido a los ataques de agujero de gusano en los que se crea un túnel entre dos nodos, de modo que los paquetes que llegan a un nodo llegan a otro </w:t>
      </w:r>
      <w:r w:rsidR="004915DB" w:rsidRPr="005308E6">
        <w:t>nodo inmediatamente</w:t>
      </w:r>
      <w:r w:rsidRPr="005308E6">
        <w:t>. Estos ataques tienen implicaciones graves, que incluyen el espionaje, la violación de la privacidad y la denegación de servicio.</w:t>
      </w:r>
    </w:p>
    <w:p w14:paraId="60B67EF1" w14:textId="77777777" w:rsidR="004915DB" w:rsidRPr="005308E6" w:rsidRDefault="00725C14" w:rsidP="00725C14">
      <w:r w:rsidRPr="005308E6">
        <w:br/>
      </w:r>
      <w:r w:rsidR="004915DB" w:rsidRPr="005308E6">
        <w:rPr>
          <w:b/>
        </w:rPr>
        <w:t>Ataque Sybil</w:t>
      </w:r>
      <w:r w:rsidRPr="005308E6">
        <w:rPr>
          <w:b/>
        </w:rPr>
        <w:t xml:space="preserve"> </w:t>
      </w:r>
      <w:r w:rsidR="004915DB" w:rsidRPr="005308E6">
        <w:rPr>
          <w:b/>
        </w:rPr>
        <w:t>en capas intermedias:</w:t>
      </w:r>
      <w:r w:rsidRPr="005308E6">
        <w:t xml:space="preserve"> De forma similar a los ataques de Sybil en capas de bajo nivel, los nodos Sybil se pueden implementar para degradar el rendimiento de la red e incluso violar la privacidad de los datos. La comunicación por parte de los nodos de Sybil utilizando identidades falsas en una red puede dar como resultado el correo no deseado, la diseminación de malware o el lanzamiento de ataques de phishing.</w:t>
      </w:r>
    </w:p>
    <w:p w14:paraId="63FB9414" w14:textId="3DC3D9CF" w:rsidR="004915DB" w:rsidRPr="005308E6" w:rsidRDefault="00725C14" w:rsidP="00725C14">
      <w:r w:rsidRPr="005308E6">
        <w:br/>
      </w:r>
      <w:r w:rsidRPr="005308E6">
        <w:rPr>
          <w:b/>
        </w:rPr>
        <w:lastRenderedPageBreak/>
        <w:t>Autenticación y comunicación segura</w:t>
      </w:r>
      <w:r w:rsidR="004915DB" w:rsidRPr="005308E6">
        <w:t>:</w:t>
      </w:r>
      <w:r w:rsidRPr="005308E6">
        <w:t xml:space="preserve"> Los dispositivos y usuarios de IoT necesitan ser autenticados a través de sistemas de gestión de claves. Cualquier </w:t>
      </w:r>
      <w:r w:rsidR="004915DB" w:rsidRPr="005308E6">
        <w:t>agujero</w:t>
      </w:r>
      <w:r w:rsidRPr="005308E6">
        <w:t xml:space="preserve"> en la seguridad de la capa de red o una gran sobrecarga para asegurar la comunicación pueden exponer la red a un gran número </w:t>
      </w:r>
      <w:r w:rsidR="004915DB" w:rsidRPr="005308E6">
        <w:t xml:space="preserve">de </w:t>
      </w:r>
      <w:r w:rsidR="002B79E0" w:rsidRPr="005308E6">
        <w:t>vulnerabilidades.</w:t>
      </w:r>
      <w:r w:rsidRPr="005308E6">
        <w:t xml:space="preserve"> Por ejemplo, debido a los recursos limitados, la sobrecarga de Datagram Transport Level Security (DTLS) requiere ser minimizada, </w:t>
      </w:r>
      <w:r w:rsidR="004915DB" w:rsidRPr="005308E6">
        <w:t xml:space="preserve">y los mecanismos criptográficos </w:t>
      </w:r>
      <w:r w:rsidRPr="005308E6">
        <w:t>aseguran</w:t>
      </w:r>
      <w:r w:rsidR="004915DB" w:rsidRPr="005308E6">
        <w:t xml:space="preserve"> </w:t>
      </w:r>
      <w:r w:rsidRPr="005308E6">
        <w:t>la comunicación segura de los datos en IoT debe tener en cuenta la eficiencia y la es</w:t>
      </w:r>
      <w:r w:rsidR="004915DB" w:rsidRPr="005308E6">
        <w:t>casez de otros recursos</w:t>
      </w:r>
      <w:r w:rsidRPr="005308E6">
        <w:t>.</w:t>
      </w:r>
    </w:p>
    <w:p w14:paraId="45B7A1CB" w14:textId="06042148" w:rsidR="004915DB" w:rsidRPr="005308E6" w:rsidRDefault="00725C14" w:rsidP="00725C14">
      <w:r w:rsidRPr="005308E6">
        <w:br/>
      </w:r>
      <w:r w:rsidRPr="005308E6">
        <w:rPr>
          <w:b/>
        </w:rPr>
        <w:t>Nivel de transporte seguridad de extremo a extremo</w:t>
      </w:r>
      <w:r w:rsidR="004915DB" w:rsidRPr="005308E6">
        <w:t>:</w:t>
      </w:r>
      <w:r w:rsidRPr="005308E6">
        <w:t xml:space="preserve"> La seguridad de extremo a extremo del nivel de transporte tiene como objetivo proporcionar un mecanismo seguro para que los datos del nodo emisor sean recibidos por el nodo de destino dese</w:t>
      </w:r>
      <w:r w:rsidR="004915DB" w:rsidRPr="005308E6">
        <w:t>ado de manera confiable</w:t>
      </w:r>
      <w:r w:rsidRPr="005308E6">
        <w:t>. Requiere mecanismos integrales de autenticación que aseguren la comunicación segura de los mensajes en forma encriptada sin violar la privacidad</w:t>
      </w:r>
      <w:r w:rsidR="004915DB" w:rsidRPr="005308E6">
        <w:t>.</w:t>
      </w:r>
    </w:p>
    <w:p w14:paraId="3E940DBF" w14:textId="215252B2" w:rsidR="004915DB" w:rsidRPr="005308E6" w:rsidRDefault="00725C14" w:rsidP="00725C14">
      <w:r w:rsidRPr="005308E6">
        <w:br/>
      </w:r>
      <w:r w:rsidRPr="005308E6">
        <w:rPr>
          <w:b/>
        </w:rPr>
        <w:t>Establecimiento y reanudación de la sesión</w:t>
      </w:r>
      <w:r w:rsidR="004915DB" w:rsidRPr="005308E6">
        <w:t>:</w:t>
      </w:r>
      <w:r w:rsidRPr="005308E6">
        <w:t xml:space="preserve"> El secuestro de sesión en la capa de transporte con mensajes falsificados puede dar como resultado la</w:t>
      </w:r>
      <w:r w:rsidR="004915DB" w:rsidRPr="005308E6">
        <w:t xml:space="preserve"> denegación de servicio.</w:t>
      </w:r>
      <w:r w:rsidRPr="005308E6">
        <w:t xml:space="preserve"> Un nodo atacante puede suplantar al nodo víctima para continuar la sesión entre dos nodos. Los nodos de comunicación incluso pueden requerir la retransmisión de mensajes alterando los números de secuencia.</w:t>
      </w:r>
    </w:p>
    <w:p w14:paraId="0183A950" w14:textId="7EC7D779" w:rsidR="003000B0" w:rsidRPr="005308E6" w:rsidRDefault="00725C14" w:rsidP="003000B0">
      <w:r w:rsidRPr="005308E6">
        <w:br/>
      </w:r>
      <w:r w:rsidRPr="005308E6">
        <w:rPr>
          <w:b/>
        </w:rPr>
        <w:t>Violación de la privacidad en IoT basado en la nube</w:t>
      </w:r>
      <w:r w:rsidR="004915DB" w:rsidRPr="005308E6">
        <w:t>:</w:t>
      </w:r>
      <w:r w:rsidRPr="005308E6">
        <w:t xml:space="preserve"> Diferentes ataques que pueden violar la privacidad de la identidad y la ubicación pueden ser lanzados en la nube a la </w:t>
      </w:r>
      <w:r w:rsidR="004915DB" w:rsidRPr="005308E6">
        <w:t>red de IoT</w:t>
      </w:r>
      <w:r w:rsidRPr="005308E6">
        <w:t>. Del mismo modo, un proveedor de servicios en la nube malicioso en el que se basa la implementación de IoT puede acceder a la información confidencial que se transmite a un destino deseado.</w:t>
      </w:r>
    </w:p>
    <w:p w14:paraId="1BE5AFB1" w14:textId="77777777" w:rsidR="003000B0" w:rsidRPr="005308E6" w:rsidRDefault="003000B0" w:rsidP="003000B0"/>
    <w:p w14:paraId="64B681FD" w14:textId="64F343E1" w:rsidR="00D00CF6" w:rsidRPr="005308E6" w:rsidRDefault="00D00CF6" w:rsidP="00D00CF6">
      <w:pPr>
        <w:pStyle w:val="Ttulo4"/>
      </w:pPr>
      <w:r w:rsidRPr="005308E6">
        <w:t>Problemas de seguridad Nivel-Alto</w:t>
      </w:r>
    </w:p>
    <w:p w14:paraId="3BA49C4B" w14:textId="4E1C4947" w:rsidR="003000B0" w:rsidRPr="005308E6" w:rsidRDefault="00725C14" w:rsidP="003000B0">
      <w:r w:rsidRPr="005308E6">
        <w:t>Los autores del documento “IoT security: Review, blockchain solutions, and open challenges”, catalogan l</w:t>
      </w:r>
      <w:r w:rsidR="003000B0" w:rsidRPr="005308E6">
        <w:t>os problem</w:t>
      </w:r>
      <w:r w:rsidRPr="005308E6">
        <w:t>as de seguridad de nivel alto a los que se</w:t>
      </w:r>
      <w:r w:rsidR="003000B0" w:rsidRPr="005308E6">
        <w:t xml:space="preserve"> refieren principalmente a las aplicaciones que se ejecutan en IoT como se describe a continuación.</w:t>
      </w:r>
    </w:p>
    <w:p w14:paraId="6422B0DC" w14:textId="77777777" w:rsidR="003000B0" w:rsidRPr="005308E6" w:rsidRDefault="003000B0" w:rsidP="003000B0">
      <w:r w:rsidRPr="005308E6">
        <w:br/>
      </w:r>
      <w:r w:rsidRPr="005308E6">
        <w:rPr>
          <w:b/>
        </w:rPr>
        <w:t xml:space="preserve">Seguridad CoAP con internet </w:t>
      </w:r>
      <w:r w:rsidRPr="005308E6">
        <w:t>(</w:t>
      </w:r>
      <w:r w:rsidRPr="005308E6">
        <w:rPr>
          <w:b/>
        </w:rPr>
        <w:t xml:space="preserve">CoAp </w:t>
      </w:r>
      <w:r w:rsidRPr="005308E6">
        <w:t xml:space="preserve">es un protocolo software a nivel de aplicación pensado para ser usado en dispositivos electrónicos simples </w:t>
      </w:r>
      <w:r w:rsidRPr="005308E6">
        <w:lastRenderedPageBreak/>
        <w:t>permitiendo que puedas comunicarse sobre Internet.</w:t>
      </w:r>
      <w:r w:rsidRPr="005308E6">
        <w:rPr>
          <w:b/>
        </w:rPr>
        <w:t>)</w:t>
      </w:r>
      <w:r w:rsidRPr="005308E6">
        <w:t>. La capa de alto nivel que contiene la capa de aplicación también es vulnerable a los ataques.</w:t>
      </w:r>
    </w:p>
    <w:p w14:paraId="7F427224" w14:textId="77777777" w:rsidR="003000B0" w:rsidRPr="005308E6" w:rsidRDefault="003000B0" w:rsidP="003000B0">
      <w:r w:rsidRPr="005308E6">
        <w:t>CoAp es un protocolo de transferencia web para dispositivos que usa enlaces DTLS con varios modos de seguridad para proporcionar seguridad de extremo a extremo. Los mensajes de CoAP siguen un formato específico definido en RFC-7252, que deben cifrarse para una comunicación segura. De manera similar, el soporte de multidifusión en CoAP requiere mecanismos adecuados de administración de claves y autenticación.</w:t>
      </w:r>
    </w:p>
    <w:p w14:paraId="61105743" w14:textId="4E2FEC82" w:rsidR="00725C14" w:rsidRPr="005308E6" w:rsidRDefault="003000B0" w:rsidP="003000B0">
      <w:r w:rsidRPr="005308E6">
        <w:br/>
      </w:r>
      <w:r w:rsidR="00725C14" w:rsidRPr="005308E6">
        <w:rPr>
          <w:b/>
        </w:rPr>
        <w:t>Interfaces inseguras:</w:t>
      </w:r>
      <w:r w:rsidRPr="005308E6">
        <w:t xml:space="preserve"> Para acceder a los servicios de IoT, las interfaces utilizadas a través de la web, los dispositivos móviles y la nube son vulnerables a diferentes ataques que pueden afectar gravem</w:t>
      </w:r>
      <w:r w:rsidR="00725C14" w:rsidRPr="005308E6">
        <w:t>ente la privacidad de los datos.</w:t>
      </w:r>
    </w:p>
    <w:p w14:paraId="12319F43" w14:textId="66D0D0E2" w:rsidR="00725C14" w:rsidRPr="005308E6" w:rsidRDefault="003000B0" w:rsidP="003000B0">
      <w:r w:rsidRPr="005308E6">
        <w:br/>
      </w:r>
      <w:r w:rsidRPr="005308E6">
        <w:rPr>
          <w:b/>
        </w:rPr>
        <w:t>Software / firmware inseguro</w:t>
      </w:r>
      <w:r w:rsidR="00725C14" w:rsidRPr="005308E6">
        <w:rPr>
          <w:b/>
        </w:rPr>
        <w:t>:</w:t>
      </w:r>
      <w:r w:rsidRPr="005308E6">
        <w:t xml:space="preserve"> Varias vulnerabilidades en IoT incluyen aquellas causadas por inseguridad</w:t>
      </w:r>
      <w:r w:rsidR="00725C14" w:rsidRPr="005308E6">
        <w:t xml:space="preserve"> </w:t>
      </w:r>
      <w:r w:rsidRPr="005308E6">
        <w:t xml:space="preserve">software / firmware. </w:t>
      </w:r>
      <w:r w:rsidR="00725C14" w:rsidRPr="005308E6">
        <w:t>Los códigos</w:t>
      </w:r>
      <w:r w:rsidRPr="005308E6">
        <w:t xml:space="preserve"> con lenguajes como JSON, XML, SQLi y XSS necesita ser probado cuidadosamente. Del mismo modo, las actualizaciones de software / firmware deben llevarse a cabo de manera segura.</w:t>
      </w:r>
    </w:p>
    <w:p w14:paraId="638008CB" w14:textId="6390A88C" w:rsidR="003000B0" w:rsidRPr="005308E6" w:rsidRDefault="003000B0" w:rsidP="003000B0">
      <w:r w:rsidRPr="005308E6">
        <w:br/>
      </w:r>
      <w:r w:rsidRPr="005308E6">
        <w:rPr>
          <w:b/>
        </w:rPr>
        <w:t>Seguridad de Middleware</w:t>
      </w:r>
      <w:r w:rsidR="00725C14" w:rsidRPr="005308E6">
        <w:t>:</w:t>
      </w:r>
      <w:r w:rsidRPr="005308E6">
        <w:t xml:space="preserve"> El middleware IoT diseñado para proporcionar comunicación entre las entidades heterogéneas del paradigma IoT debe ser lo suficientemente seguro para la provisión de servicios. Las diferentes interfaces y entornos que utilizan middleware deben incorporarse para proporcionar una comunic</w:t>
      </w:r>
      <w:r w:rsidR="00725C14" w:rsidRPr="005308E6">
        <w:t>ación segura</w:t>
      </w:r>
      <w:r w:rsidRPr="005308E6">
        <w:t>.</w:t>
      </w:r>
    </w:p>
    <w:p w14:paraId="01EC1B26" w14:textId="77777777" w:rsidR="00FA3A42" w:rsidRPr="005308E6" w:rsidRDefault="00FA3A42" w:rsidP="00FA3A42">
      <w:pPr>
        <w:pStyle w:val="Ttulo3"/>
      </w:pPr>
      <w:bookmarkStart w:id="38" w:name="_Toc500975723"/>
      <w:r w:rsidRPr="005308E6">
        <w:t>Problemas de seguridad</w:t>
      </w:r>
      <w:bookmarkEnd w:id="38"/>
    </w:p>
    <w:p w14:paraId="6A6BBED0" w14:textId="3C109CEC" w:rsidR="00FA3A42" w:rsidRPr="005308E6" w:rsidRDefault="00FA3A42" w:rsidP="00FA3A42">
      <w:bookmarkStart w:id="39" w:name="_Toc500719244"/>
      <w:r w:rsidRPr="005308E6">
        <w:t xml:space="preserve">Los problemas en seguridad relacionado con el Internet de las Cosas, fueron catalogados por diversos autores, pero </w:t>
      </w:r>
      <w:r w:rsidR="00A311A4" w:rsidRPr="005308E6">
        <w:t>cabe destacar que los</w:t>
      </w:r>
      <w:r w:rsidRPr="005308E6">
        <w:t xml:space="preserve"> autor</w:t>
      </w:r>
      <w:r w:rsidR="00A311A4" w:rsidRPr="005308E6">
        <w:t>es que lograron</w:t>
      </w:r>
      <w:r w:rsidRPr="005308E6">
        <w:t xml:space="preserve"> clasificarlos con claridad fue</w:t>
      </w:r>
      <w:r w:rsidR="00A311A4" w:rsidRPr="005308E6">
        <w:t>ron</w:t>
      </w:r>
      <w:r w:rsidRPr="005308E6">
        <w:t>: Minhaj Ahmad Khan, Khaled Salah en el documento “IoT security: Review, blockchain solutions, and open challenges”, donde deja claro e identificado los distintos problemas de seguridad, catalogándolos por implicaciones, las capas dond</w:t>
      </w:r>
      <w:r w:rsidR="003000B0" w:rsidRPr="005308E6">
        <w:t>e son afectadas y el nivel de Io</w:t>
      </w:r>
      <w:r w:rsidRPr="005308E6">
        <w:t xml:space="preserve">T, con sus propuestas a solución, esto en base a distintos documentos que tienen relación con el tema. Los autores dejan explicado con claridad en la siguiente </w:t>
      </w:r>
      <w:r w:rsidR="00950619" w:rsidRPr="005308E6">
        <w:t xml:space="preserve">Tabla (Tabla </w:t>
      </w:r>
      <w:r w:rsidR="000B5DF3" w:rsidRPr="005308E6">
        <w:fldChar w:fldCharType="begin"/>
      </w:r>
      <w:r w:rsidR="000B5DF3" w:rsidRPr="005308E6">
        <w:instrText xml:space="preserve"> STYLEREF 1 \s </w:instrText>
      </w:r>
      <w:r w:rsidR="000B5DF3" w:rsidRPr="005308E6">
        <w:fldChar w:fldCharType="separate"/>
      </w:r>
      <w:r w:rsidR="008D5AC0" w:rsidRPr="005308E6">
        <w:rPr>
          <w:noProof/>
        </w:rPr>
        <w:t>2</w:t>
      </w:r>
      <w:r w:rsidR="000B5DF3" w:rsidRPr="005308E6">
        <w:fldChar w:fldCharType="end"/>
      </w:r>
      <w:r w:rsidR="000B5DF3" w:rsidRPr="005308E6">
        <w:noBreakHyphen/>
      </w:r>
      <w:r w:rsidR="000B5DF3" w:rsidRPr="005308E6">
        <w:fldChar w:fldCharType="begin"/>
      </w:r>
      <w:r w:rsidR="000B5DF3" w:rsidRPr="005308E6">
        <w:instrText xml:space="preserve"> SEQ Tabla \* ARABIC \s 1 </w:instrText>
      </w:r>
      <w:r w:rsidR="000B5DF3" w:rsidRPr="005308E6">
        <w:fldChar w:fldCharType="separate"/>
      </w:r>
      <w:r w:rsidR="008D5AC0" w:rsidRPr="005308E6">
        <w:rPr>
          <w:noProof/>
        </w:rPr>
        <w:t>1</w:t>
      </w:r>
      <w:r w:rsidR="000B5DF3" w:rsidRPr="005308E6">
        <w:fldChar w:fldCharType="end"/>
      </w:r>
      <w:r w:rsidR="00950619" w:rsidRPr="005308E6">
        <w:t xml:space="preserve"> - Problema seguridad baja)</w:t>
      </w:r>
      <w:r w:rsidRPr="005308E6">
        <w:t>.</w:t>
      </w:r>
      <w:bookmarkEnd w:id="39"/>
    </w:p>
    <w:p w14:paraId="681E3F78" w14:textId="77777777" w:rsidR="00950619" w:rsidRPr="005308E6" w:rsidRDefault="00950619" w:rsidP="00FA3A42">
      <w:pPr>
        <w:rPr>
          <w:b/>
          <w:szCs w:val="24"/>
        </w:rPr>
      </w:pPr>
    </w:p>
    <w:tbl>
      <w:tblPr>
        <w:tblStyle w:val="Tablaconcuadrcula"/>
        <w:tblW w:w="7629" w:type="dxa"/>
        <w:tblLook w:val="04A0" w:firstRow="1" w:lastRow="0" w:firstColumn="1" w:lastColumn="0" w:noHBand="0" w:noVBand="1"/>
      </w:tblPr>
      <w:tblGrid>
        <w:gridCol w:w="436"/>
        <w:gridCol w:w="1837"/>
        <w:gridCol w:w="1276"/>
        <w:gridCol w:w="1451"/>
        <w:gridCol w:w="953"/>
        <w:gridCol w:w="1676"/>
      </w:tblGrid>
      <w:tr w:rsidR="00077EF5" w:rsidRPr="005308E6" w14:paraId="77E9A9B0" w14:textId="77777777" w:rsidTr="00950619">
        <w:trPr>
          <w:tblHeader/>
        </w:trPr>
        <w:tc>
          <w:tcPr>
            <w:tcW w:w="421" w:type="dxa"/>
            <w:shd w:val="clear" w:color="auto" w:fill="8DB3E2" w:themeFill="text2" w:themeFillTint="66"/>
          </w:tcPr>
          <w:p w14:paraId="5A272B8A" w14:textId="70F28FCD" w:rsidR="002B79E0" w:rsidRPr="005308E6" w:rsidRDefault="002B79E0" w:rsidP="002B79E0">
            <w:pPr>
              <w:spacing w:line="240" w:lineRule="auto"/>
              <w:rPr>
                <w:sz w:val="18"/>
                <w:szCs w:val="18"/>
              </w:rPr>
            </w:pPr>
            <w:r w:rsidRPr="005308E6">
              <w:rPr>
                <w:sz w:val="18"/>
                <w:szCs w:val="18"/>
              </w:rPr>
              <w:lastRenderedPageBreak/>
              <w:t>N#</w:t>
            </w:r>
          </w:p>
        </w:tc>
        <w:tc>
          <w:tcPr>
            <w:tcW w:w="1842" w:type="dxa"/>
            <w:shd w:val="clear" w:color="auto" w:fill="8DB3E2" w:themeFill="text2" w:themeFillTint="66"/>
          </w:tcPr>
          <w:p w14:paraId="72A3C277" w14:textId="68BF0C7E" w:rsidR="002B79E0" w:rsidRPr="005308E6" w:rsidRDefault="002B79E0" w:rsidP="002B79E0">
            <w:pPr>
              <w:spacing w:line="240" w:lineRule="auto"/>
              <w:rPr>
                <w:sz w:val="18"/>
                <w:szCs w:val="18"/>
              </w:rPr>
            </w:pPr>
            <w:r w:rsidRPr="005308E6">
              <w:rPr>
                <w:sz w:val="18"/>
                <w:szCs w:val="18"/>
              </w:rPr>
              <w:t>Problema de seguridad</w:t>
            </w:r>
          </w:p>
        </w:tc>
        <w:tc>
          <w:tcPr>
            <w:tcW w:w="1276" w:type="dxa"/>
            <w:shd w:val="clear" w:color="auto" w:fill="8DB3E2" w:themeFill="text2" w:themeFillTint="66"/>
          </w:tcPr>
          <w:p w14:paraId="37DE4C6E" w14:textId="2DC299C5" w:rsidR="002B79E0" w:rsidRPr="005308E6" w:rsidRDefault="002B79E0" w:rsidP="002B79E0">
            <w:pPr>
              <w:spacing w:line="240" w:lineRule="auto"/>
              <w:rPr>
                <w:sz w:val="18"/>
                <w:szCs w:val="18"/>
              </w:rPr>
            </w:pPr>
            <w:r w:rsidRPr="005308E6">
              <w:rPr>
                <w:sz w:val="18"/>
                <w:szCs w:val="18"/>
              </w:rPr>
              <w:t>Implicaciones</w:t>
            </w:r>
          </w:p>
        </w:tc>
        <w:tc>
          <w:tcPr>
            <w:tcW w:w="1455" w:type="dxa"/>
            <w:shd w:val="clear" w:color="auto" w:fill="8DB3E2" w:themeFill="text2" w:themeFillTint="66"/>
          </w:tcPr>
          <w:p w14:paraId="2B331E7C" w14:textId="607AACE4" w:rsidR="002B79E0" w:rsidRPr="005308E6" w:rsidRDefault="002B79E0" w:rsidP="002B79E0">
            <w:pPr>
              <w:spacing w:line="240" w:lineRule="auto"/>
              <w:rPr>
                <w:sz w:val="18"/>
                <w:szCs w:val="18"/>
              </w:rPr>
            </w:pPr>
            <w:r w:rsidRPr="005308E6">
              <w:rPr>
                <w:w w:val="105"/>
                <w:sz w:val="18"/>
                <w:szCs w:val="18"/>
              </w:rPr>
              <w:t>Capas afectadas</w:t>
            </w:r>
          </w:p>
        </w:tc>
        <w:tc>
          <w:tcPr>
            <w:tcW w:w="955" w:type="dxa"/>
            <w:shd w:val="clear" w:color="auto" w:fill="8DB3E2" w:themeFill="text2" w:themeFillTint="66"/>
          </w:tcPr>
          <w:p w14:paraId="18278CB5" w14:textId="36135FC8" w:rsidR="002B79E0" w:rsidRPr="005308E6" w:rsidRDefault="002B79E0" w:rsidP="002B79E0">
            <w:pPr>
              <w:spacing w:line="240" w:lineRule="auto"/>
              <w:rPr>
                <w:sz w:val="18"/>
                <w:szCs w:val="18"/>
              </w:rPr>
            </w:pPr>
            <w:r w:rsidRPr="005308E6">
              <w:rPr>
                <w:sz w:val="18"/>
                <w:szCs w:val="18"/>
              </w:rPr>
              <w:t>Nivel</w:t>
            </w:r>
          </w:p>
        </w:tc>
        <w:tc>
          <w:tcPr>
            <w:tcW w:w="1680" w:type="dxa"/>
            <w:shd w:val="clear" w:color="auto" w:fill="8DB3E2" w:themeFill="text2" w:themeFillTint="66"/>
          </w:tcPr>
          <w:p w14:paraId="59DC0F6F" w14:textId="799138AB" w:rsidR="002B79E0" w:rsidRPr="005308E6" w:rsidRDefault="002B79E0" w:rsidP="002B79E0">
            <w:pPr>
              <w:spacing w:line="240" w:lineRule="auto"/>
              <w:rPr>
                <w:sz w:val="18"/>
                <w:szCs w:val="18"/>
              </w:rPr>
            </w:pPr>
            <w:r w:rsidRPr="005308E6">
              <w:rPr>
                <w:sz w:val="18"/>
                <w:szCs w:val="18"/>
              </w:rPr>
              <w:t>Solución Propuesta</w:t>
            </w:r>
          </w:p>
        </w:tc>
      </w:tr>
      <w:tr w:rsidR="005C7671" w:rsidRPr="005308E6" w14:paraId="0B850C26" w14:textId="77777777" w:rsidTr="002B79E0">
        <w:tc>
          <w:tcPr>
            <w:tcW w:w="421" w:type="dxa"/>
          </w:tcPr>
          <w:p w14:paraId="2483AA67" w14:textId="77777777" w:rsidR="002B79E0" w:rsidRPr="005308E6" w:rsidRDefault="002B79E0" w:rsidP="002B79E0">
            <w:pPr>
              <w:spacing w:line="240" w:lineRule="auto"/>
              <w:rPr>
                <w:sz w:val="18"/>
                <w:szCs w:val="18"/>
              </w:rPr>
            </w:pPr>
          </w:p>
          <w:p w14:paraId="6A2CFFDE" w14:textId="77777777" w:rsidR="002B79E0" w:rsidRPr="005308E6" w:rsidRDefault="002B79E0" w:rsidP="002B79E0">
            <w:pPr>
              <w:spacing w:line="240" w:lineRule="auto"/>
              <w:rPr>
                <w:sz w:val="18"/>
                <w:szCs w:val="18"/>
              </w:rPr>
            </w:pPr>
          </w:p>
          <w:p w14:paraId="3A513FF7" w14:textId="5B60C84E" w:rsidR="002B79E0" w:rsidRPr="005308E6" w:rsidRDefault="002B79E0" w:rsidP="002B79E0">
            <w:pPr>
              <w:spacing w:line="240" w:lineRule="auto"/>
              <w:rPr>
                <w:sz w:val="18"/>
                <w:szCs w:val="18"/>
              </w:rPr>
            </w:pPr>
            <w:r w:rsidRPr="005308E6">
              <w:rPr>
                <w:w w:val="99"/>
                <w:sz w:val="18"/>
                <w:szCs w:val="18"/>
              </w:rPr>
              <w:t>1</w:t>
            </w:r>
          </w:p>
        </w:tc>
        <w:tc>
          <w:tcPr>
            <w:tcW w:w="1842" w:type="dxa"/>
          </w:tcPr>
          <w:p w14:paraId="2CE7C7AA" w14:textId="1D42F5EB" w:rsidR="002B79E0" w:rsidRPr="005308E6" w:rsidRDefault="005C7671" w:rsidP="002B79E0">
            <w:pPr>
              <w:spacing w:line="240" w:lineRule="auto"/>
              <w:rPr>
                <w:sz w:val="18"/>
                <w:szCs w:val="18"/>
              </w:rPr>
            </w:pPr>
            <w:r w:rsidRPr="005308E6">
              <w:rPr>
                <w:sz w:val="18"/>
                <w:szCs w:val="18"/>
              </w:rPr>
              <w:t>Interferencia de adversario</w:t>
            </w:r>
          </w:p>
        </w:tc>
        <w:tc>
          <w:tcPr>
            <w:tcW w:w="1276" w:type="dxa"/>
          </w:tcPr>
          <w:p w14:paraId="7F2E161B" w14:textId="56A66F80" w:rsidR="002B79E0" w:rsidRPr="005308E6" w:rsidRDefault="005C7671" w:rsidP="002B79E0">
            <w:pPr>
              <w:spacing w:line="240" w:lineRule="auto"/>
              <w:rPr>
                <w:sz w:val="18"/>
                <w:szCs w:val="18"/>
              </w:rPr>
            </w:pPr>
            <w:r w:rsidRPr="005308E6">
              <w:rPr>
                <w:sz w:val="18"/>
                <w:szCs w:val="18"/>
              </w:rPr>
              <w:t>Interrupción y denegación de servicio</w:t>
            </w:r>
          </w:p>
        </w:tc>
        <w:tc>
          <w:tcPr>
            <w:tcW w:w="1455" w:type="dxa"/>
          </w:tcPr>
          <w:p w14:paraId="2AB4D473" w14:textId="191D3397" w:rsidR="002B79E0" w:rsidRPr="005308E6" w:rsidRDefault="005C7671" w:rsidP="002B79E0">
            <w:pPr>
              <w:spacing w:line="240" w:lineRule="auto"/>
              <w:rPr>
                <w:sz w:val="18"/>
                <w:szCs w:val="18"/>
              </w:rPr>
            </w:pPr>
            <w:r w:rsidRPr="005308E6">
              <w:rPr>
                <w:sz w:val="18"/>
                <w:szCs w:val="18"/>
              </w:rPr>
              <w:t>Capa física</w:t>
            </w:r>
          </w:p>
        </w:tc>
        <w:tc>
          <w:tcPr>
            <w:tcW w:w="955" w:type="dxa"/>
          </w:tcPr>
          <w:p w14:paraId="0389AB18" w14:textId="3D74A993" w:rsidR="002B79E0" w:rsidRPr="005308E6" w:rsidRDefault="005C7671" w:rsidP="002B79E0">
            <w:pPr>
              <w:spacing w:line="240" w:lineRule="auto"/>
              <w:rPr>
                <w:sz w:val="18"/>
                <w:szCs w:val="18"/>
              </w:rPr>
            </w:pPr>
            <w:r w:rsidRPr="005308E6">
              <w:rPr>
                <w:sz w:val="18"/>
                <w:szCs w:val="18"/>
              </w:rPr>
              <w:t>Bajo nivel</w:t>
            </w:r>
          </w:p>
        </w:tc>
        <w:tc>
          <w:tcPr>
            <w:tcW w:w="1680" w:type="dxa"/>
          </w:tcPr>
          <w:p w14:paraId="0A6AF72D" w14:textId="246F5776" w:rsidR="002B79E0" w:rsidRPr="005308E6" w:rsidRDefault="00077EF5" w:rsidP="002B79E0">
            <w:pPr>
              <w:spacing w:line="240" w:lineRule="auto"/>
              <w:rPr>
                <w:sz w:val="18"/>
                <w:szCs w:val="18"/>
              </w:rPr>
            </w:pPr>
            <w:r w:rsidRPr="005308E6">
              <w:rPr>
                <w:sz w:val="18"/>
                <w:szCs w:val="18"/>
              </w:rPr>
              <w:t>Medición de la intensidad de la señal, cálculo de la proporción de entrega de paquetes, codificación de paquetes con códigos de corrección de errores y cambio de frecuencias y ubicaciones</w:t>
            </w:r>
          </w:p>
        </w:tc>
      </w:tr>
      <w:tr w:rsidR="005C7671" w:rsidRPr="005308E6" w14:paraId="4C187F84" w14:textId="77777777" w:rsidTr="002B79E0">
        <w:tc>
          <w:tcPr>
            <w:tcW w:w="421" w:type="dxa"/>
          </w:tcPr>
          <w:p w14:paraId="2AF13E51" w14:textId="77777777" w:rsidR="002B79E0" w:rsidRPr="005308E6" w:rsidRDefault="002B79E0" w:rsidP="00FA16E1">
            <w:pPr>
              <w:spacing w:line="240" w:lineRule="auto"/>
              <w:rPr>
                <w:sz w:val="18"/>
                <w:szCs w:val="18"/>
              </w:rPr>
            </w:pPr>
          </w:p>
          <w:p w14:paraId="26D4AFD0" w14:textId="03F06513" w:rsidR="002B79E0" w:rsidRPr="005308E6" w:rsidRDefault="002B79E0" w:rsidP="00FA16E1">
            <w:pPr>
              <w:spacing w:line="240" w:lineRule="auto"/>
              <w:rPr>
                <w:sz w:val="18"/>
                <w:szCs w:val="18"/>
              </w:rPr>
            </w:pPr>
            <w:r w:rsidRPr="005308E6">
              <w:rPr>
                <w:w w:val="99"/>
                <w:sz w:val="18"/>
                <w:szCs w:val="18"/>
              </w:rPr>
              <w:t>2</w:t>
            </w:r>
          </w:p>
        </w:tc>
        <w:tc>
          <w:tcPr>
            <w:tcW w:w="1842" w:type="dxa"/>
          </w:tcPr>
          <w:p w14:paraId="7CE9F78F" w14:textId="127C61D0" w:rsidR="002B79E0" w:rsidRPr="005308E6" w:rsidRDefault="005C7671" w:rsidP="00FA16E1">
            <w:pPr>
              <w:spacing w:line="240" w:lineRule="auto"/>
              <w:rPr>
                <w:sz w:val="18"/>
                <w:szCs w:val="18"/>
              </w:rPr>
            </w:pPr>
            <w:r w:rsidRPr="005308E6">
              <w:rPr>
                <w:sz w:val="18"/>
                <w:szCs w:val="18"/>
              </w:rPr>
              <w:t>Inicialización insegura</w:t>
            </w:r>
          </w:p>
        </w:tc>
        <w:tc>
          <w:tcPr>
            <w:tcW w:w="1276" w:type="dxa"/>
          </w:tcPr>
          <w:p w14:paraId="44319E4D" w14:textId="79B48C7C" w:rsidR="002B79E0" w:rsidRPr="005308E6" w:rsidRDefault="005C7671" w:rsidP="00FA16E1">
            <w:pPr>
              <w:spacing w:line="240" w:lineRule="auto"/>
              <w:rPr>
                <w:sz w:val="18"/>
                <w:szCs w:val="18"/>
              </w:rPr>
            </w:pPr>
            <w:r w:rsidRPr="005308E6">
              <w:rPr>
                <w:sz w:val="18"/>
                <w:szCs w:val="18"/>
              </w:rPr>
              <w:t>Interrupción de red y denegación de servicio</w:t>
            </w:r>
          </w:p>
        </w:tc>
        <w:tc>
          <w:tcPr>
            <w:tcW w:w="1455" w:type="dxa"/>
          </w:tcPr>
          <w:p w14:paraId="1C7004F5" w14:textId="02B2ABF6" w:rsidR="002B79E0" w:rsidRPr="005308E6" w:rsidRDefault="005C7671" w:rsidP="00FA16E1">
            <w:pPr>
              <w:spacing w:line="240" w:lineRule="auto"/>
              <w:rPr>
                <w:sz w:val="18"/>
                <w:szCs w:val="18"/>
              </w:rPr>
            </w:pPr>
            <w:r w:rsidRPr="005308E6">
              <w:rPr>
                <w:sz w:val="18"/>
                <w:szCs w:val="18"/>
              </w:rPr>
              <w:t>Capa física</w:t>
            </w:r>
          </w:p>
        </w:tc>
        <w:tc>
          <w:tcPr>
            <w:tcW w:w="955" w:type="dxa"/>
          </w:tcPr>
          <w:p w14:paraId="5C337C99" w14:textId="4A9EEA1F" w:rsidR="002B79E0" w:rsidRPr="005308E6" w:rsidRDefault="005C7671" w:rsidP="00FA16E1">
            <w:pPr>
              <w:spacing w:line="240" w:lineRule="auto"/>
              <w:rPr>
                <w:sz w:val="18"/>
                <w:szCs w:val="18"/>
              </w:rPr>
            </w:pPr>
            <w:r w:rsidRPr="005308E6">
              <w:rPr>
                <w:sz w:val="18"/>
                <w:szCs w:val="18"/>
              </w:rPr>
              <w:t>Bajo nivel</w:t>
            </w:r>
          </w:p>
        </w:tc>
        <w:tc>
          <w:tcPr>
            <w:tcW w:w="1680" w:type="dxa"/>
          </w:tcPr>
          <w:p w14:paraId="435F2C11" w14:textId="24C71662" w:rsidR="002B79E0" w:rsidRPr="005308E6" w:rsidRDefault="00077EF5" w:rsidP="00FA16E1">
            <w:pPr>
              <w:spacing w:line="240" w:lineRule="auto"/>
              <w:rPr>
                <w:sz w:val="18"/>
                <w:szCs w:val="18"/>
              </w:rPr>
            </w:pPr>
            <w:r w:rsidRPr="005308E6">
              <w:rPr>
                <w:sz w:val="18"/>
                <w:szCs w:val="18"/>
              </w:rPr>
              <w:t>Mediciones de intensidad de la señal y estimación del canal</w:t>
            </w:r>
          </w:p>
        </w:tc>
      </w:tr>
      <w:tr w:rsidR="005C7671" w:rsidRPr="005308E6" w14:paraId="5805C764" w14:textId="77777777" w:rsidTr="002B79E0">
        <w:tc>
          <w:tcPr>
            <w:tcW w:w="421" w:type="dxa"/>
          </w:tcPr>
          <w:p w14:paraId="38622D7E" w14:textId="77777777" w:rsidR="002B79E0" w:rsidRPr="005308E6" w:rsidRDefault="002B79E0" w:rsidP="00FA16E1">
            <w:pPr>
              <w:spacing w:line="240" w:lineRule="auto"/>
              <w:rPr>
                <w:sz w:val="18"/>
                <w:szCs w:val="18"/>
              </w:rPr>
            </w:pPr>
          </w:p>
          <w:p w14:paraId="113190D5" w14:textId="29781F54" w:rsidR="002B79E0" w:rsidRPr="005308E6" w:rsidRDefault="002B79E0" w:rsidP="00FA16E1">
            <w:pPr>
              <w:spacing w:line="240" w:lineRule="auto"/>
              <w:rPr>
                <w:sz w:val="18"/>
                <w:szCs w:val="18"/>
              </w:rPr>
            </w:pPr>
            <w:r w:rsidRPr="005308E6">
              <w:rPr>
                <w:w w:val="99"/>
                <w:sz w:val="18"/>
                <w:szCs w:val="18"/>
              </w:rPr>
              <w:t>3</w:t>
            </w:r>
          </w:p>
        </w:tc>
        <w:tc>
          <w:tcPr>
            <w:tcW w:w="1842" w:type="dxa"/>
          </w:tcPr>
          <w:p w14:paraId="29ABFDB7" w14:textId="1B26FFCD" w:rsidR="002B79E0" w:rsidRPr="005308E6" w:rsidRDefault="005C7671" w:rsidP="00FA16E1">
            <w:pPr>
              <w:spacing w:line="240" w:lineRule="auto"/>
              <w:rPr>
                <w:sz w:val="18"/>
                <w:szCs w:val="18"/>
              </w:rPr>
            </w:pPr>
            <w:r w:rsidRPr="005308E6">
              <w:rPr>
                <w:sz w:val="18"/>
                <w:szCs w:val="18"/>
              </w:rPr>
              <w:t>Ataques de Sybil y spoofing de bajo nivel</w:t>
            </w:r>
          </w:p>
        </w:tc>
        <w:tc>
          <w:tcPr>
            <w:tcW w:w="1276" w:type="dxa"/>
          </w:tcPr>
          <w:p w14:paraId="20CADCEF" w14:textId="67481784" w:rsidR="002B79E0" w:rsidRPr="005308E6" w:rsidRDefault="005C7671" w:rsidP="00FA16E1">
            <w:pPr>
              <w:spacing w:line="240" w:lineRule="auto"/>
              <w:rPr>
                <w:sz w:val="18"/>
                <w:szCs w:val="18"/>
              </w:rPr>
            </w:pPr>
            <w:r w:rsidRPr="005308E6">
              <w:rPr>
                <w:sz w:val="18"/>
                <w:szCs w:val="18"/>
              </w:rPr>
              <w:t>Violación de privacidad y denegación de servicio</w:t>
            </w:r>
          </w:p>
        </w:tc>
        <w:tc>
          <w:tcPr>
            <w:tcW w:w="1455" w:type="dxa"/>
          </w:tcPr>
          <w:p w14:paraId="581FBF0A" w14:textId="60998E3E" w:rsidR="002B79E0" w:rsidRPr="005308E6" w:rsidRDefault="005C7671" w:rsidP="00FA16E1">
            <w:pPr>
              <w:spacing w:line="240" w:lineRule="auto"/>
              <w:rPr>
                <w:sz w:val="18"/>
                <w:szCs w:val="18"/>
              </w:rPr>
            </w:pPr>
            <w:r w:rsidRPr="005308E6">
              <w:rPr>
                <w:sz w:val="18"/>
                <w:szCs w:val="18"/>
              </w:rPr>
              <w:t>Capa física</w:t>
            </w:r>
          </w:p>
        </w:tc>
        <w:tc>
          <w:tcPr>
            <w:tcW w:w="955" w:type="dxa"/>
          </w:tcPr>
          <w:p w14:paraId="3675902B" w14:textId="5C121F74" w:rsidR="002B79E0" w:rsidRPr="005308E6" w:rsidRDefault="005C7671" w:rsidP="00FA16E1">
            <w:pPr>
              <w:spacing w:line="240" w:lineRule="auto"/>
              <w:rPr>
                <w:sz w:val="18"/>
                <w:szCs w:val="18"/>
              </w:rPr>
            </w:pPr>
            <w:r w:rsidRPr="005308E6">
              <w:rPr>
                <w:sz w:val="18"/>
                <w:szCs w:val="18"/>
              </w:rPr>
              <w:t>Bajo nivel</w:t>
            </w:r>
          </w:p>
        </w:tc>
        <w:tc>
          <w:tcPr>
            <w:tcW w:w="1680" w:type="dxa"/>
          </w:tcPr>
          <w:p w14:paraId="34B19421" w14:textId="5E0C7C4E" w:rsidR="002B79E0" w:rsidRPr="005308E6" w:rsidRDefault="00077EF5" w:rsidP="00FA16E1">
            <w:pPr>
              <w:spacing w:line="240" w:lineRule="auto"/>
              <w:rPr>
                <w:sz w:val="18"/>
                <w:szCs w:val="18"/>
              </w:rPr>
            </w:pPr>
            <w:r w:rsidRPr="005308E6">
              <w:rPr>
                <w:sz w:val="18"/>
                <w:szCs w:val="18"/>
              </w:rPr>
              <w:t>Establecer tasas de transmisión de datos b / n nodos e introducir ruido artificial</w:t>
            </w:r>
          </w:p>
        </w:tc>
      </w:tr>
      <w:tr w:rsidR="005C7671" w:rsidRPr="005308E6" w14:paraId="7E597AF7" w14:textId="77777777" w:rsidTr="002B79E0">
        <w:tc>
          <w:tcPr>
            <w:tcW w:w="421" w:type="dxa"/>
          </w:tcPr>
          <w:p w14:paraId="0056AA38" w14:textId="77777777" w:rsidR="002B79E0" w:rsidRPr="005308E6" w:rsidRDefault="002B79E0" w:rsidP="00FA16E1">
            <w:pPr>
              <w:spacing w:line="240" w:lineRule="auto"/>
              <w:rPr>
                <w:sz w:val="18"/>
                <w:szCs w:val="18"/>
              </w:rPr>
            </w:pPr>
          </w:p>
          <w:p w14:paraId="17CCCB83" w14:textId="77777777" w:rsidR="002B79E0" w:rsidRPr="005308E6" w:rsidRDefault="002B79E0" w:rsidP="00FA16E1">
            <w:pPr>
              <w:spacing w:line="240" w:lineRule="auto"/>
              <w:rPr>
                <w:sz w:val="18"/>
                <w:szCs w:val="18"/>
              </w:rPr>
            </w:pPr>
          </w:p>
          <w:p w14:paraId="22B7A639" w14:textId="26A817AA" w:rsidR="002B79E0" w:rsidRPr="005308E6" w:rsidRDefault="002B79E0" w:rsidP="00FA16E1">
            <w:pPr>
              <w:spacing w:line="240" w:lineRule="auto"/>
              <w:rPr>
                <w:sz w:val="18"/>
                <w:szCs w:val="18"/>
              </w:rPr>
            </w:pPr>
            <w:r w:rsidRPr="005308E6">
              <w:rPr>
                <w:w w:val="99"/>
                <w:sz w:val="18"/>
                <w:szCs w:val="18"/>
              </w:rPr>
              <w:t>4</w:t>
            </w:r>
          </w:p>
        </w:tc>
        <w:tc>
          <w:tcPr>
            <w:tcW w:w="1842" w:type="dxa"/>
          </w:tcPr>
          <w:p w14:paraId="64287A0B" w14:textId="5D0B4643" w:rsidR="002B79E0" w:rsidRPr="005308E6" w:rsidRDefault="005C7671" w:rsidP="00FA16E1">
            <w:pPr>
              <w:spacing w:line="240" w:lineRule="auto"/>
              <w:rPr>
                <w:sz w:val="18"/>
                <w:szCs w:val="18"/>
              </w:rPr>
            </w:pPr>
            <w:r w:rsidRPr="005308E6">
              <w:rPr>
                <w:sz w:val="18"/>
                <w:szCs w:val="18"/>
              </w:rPr>
              <w:t>Interfaz física insegura</w:t>
            </w:r>
          </w:p>
        </w:tc>
        <w:tc>
          <w:tcPr>
            <w:tcW w:w="1276" w:type="dxa"/>
          </w:tcPr>
          <w:p w14:paraId="5A5E84FA" w14:textId="022F586D" w:rsidR="002B79E0" w:rsidRPr="005308E6" w:rsidRDefault="005C7671" w:rsidP="00FA16E1">
            <w:pPr>
              <w:spacing w:line="240" w:lineRule="auto"/>
              <w:rPr>
                <w:sz w:val="18"/>
                <w:szCs w:val="18"/>
              </w:rPr>
            </w:pPr>
            <w:r w:rsidRPr="005308E6">
              <w:rPr>
                <w:sz w:val="18"/>
                <w:szCs w:val="18"/>
              </w:rPr>
              <w:t>Violación de privacidad y denegación de servicio</w:t>
            </w:r>
          </w:p>
        </w:tc>
        <w:tc>
          <w:tcPr>
            <w:tcW w:w="1455" w:type="dxa"/>
          </w:tcPr>
          <w:p w14:paraId="3463E9A5" w14:textId="61E48B9A" w:rsidR="002B79E0" w:rsidRPr="005308E6" w:rsidRDefault="002B79E0" w:rsidP="00FA16E1">
            <w:pPr>
              <w:spacing w:line="240" w:lineRule="auto"/>
              <w:rPr>
                <w:sz w:val="18"/>
                <w:szCs w:val="18"/>
              </w:rPr>
            </w:pPr>
            <w:r w:rsidRPr="005308E6">
              <w:rPr>
                <w:sz w:val="18"/>
                <w:szCs w:val="18"/>
              </w:rPr>
              <w:t>Hardware</w:t>
            </w:r>
          </w:p>
        </w:tc>
        <w:tc>
          <w:tcPr>
            <w:tcW w:w="955" w:type="dxa"/>
          </w:tcPr>
          <w:p w14:paraId="4A17C41A" w14:textId="31D17DAE" w:rsidR="002B79E0" w:rsidRPr="005308E6" w:rsidRDefault="005C7671" w:rsidP="00FA16E1">
            <w:pPr>
              <w:spacing w:line="240" w:lineRule="auto"/>
              <w:rPr>
                <w:sz w:val="18"/>
                <w:szCs w:val="18"/>
              </w:rPr>
            </w:pPr>
            <w:r w:rsidRPr="005308E6">
              <w:rPr>
                <w:sz w:val="18"/>
                <w:szCs w:val="18"/>
              </w:rPr>
              <w:t>Bajo nivel</w:t>
            </w:r>
          </w:p>
        </w:tc>
        <w:tc>
          <w:tcPr>
            <w:tcW w:w="1680" w:type="dxa"/>
          </w:tcPr>
          <w:p w14:paraId="774BEE28" w14:textId="371009C9" w:rsidR="002B79E0" w:rsidRPr="005308E6" w:rsidRDefault="00077EF5" w:rsidP="00FA16E1">
            <w:pPr>
              <w:spacing w:line="240" w:lineRule="auto"/>
              <w:rPr>
                <w:sz w:val="18"/>
                <w:szCs w:val="18"/>
              </w:rPr>
            </w:pPr>
            <w:r w:rsidRPr="005308E6">
              <w:rPr>
                <w:sz w:val="18"/>
                <w:szCs w:val="18"/>
              </w:rPr>
              <w:t>Evitar el acceso de software / firmware a USB, módulos de TPM basados en hardware y evitar herramientas de prueba / depuración</w:t>
            </w:r>
          </w:p>
        </w:tc>
      </w:tr>
      <w:tr w:rsidR="005C7671" w:rsidRPr="005308E6" w14:paraId="06D767FB" w14:textId="77777777" w:rsidTr="002B79E0">
        <w:tc>
          <w:tcPr>
            <w:tcW w:w="421" w:type="dxa"/>
          </w:tcPr>
          <w:p w14:paraId="19A0AA03" w14:textId="77777777" w:rsidR="002B79E0" w:rsidRPr="005308E6" w:rsidRDefault="002B79E0" w:rsidP="00FA16E1">
            <w:pPr>
              <w:spacing w:line="240" w:lineRule="auto"/>
              <w:rPr>
                <w:sz w:val="18"/>
                <w:szCs w:val="18"/>
              </w:rPr>
            </w:pPr>
          </w:p>
          <w:p w14:paraId="4BE10BAF" w14:textId="43A6E532" w:rsidR="002B79E0" w:rsidRPr="005308E6" w:rsidRDefault="002B79E0" w:rsidP="00FA16E1">
            <w:pPr>
              <w:spacing w:line="240" w:lineRule="auto"/>
              <w:rPr>
                <w:sz w:val="18"/>
                <w:szCs w:val="18"/>
              </w:rPr>
            </w:pPr>
            <w:r w:rsidRPr="005308E6">
              <w:rPr>
                <w:w w:val="99"/>
                <w:sz w:val="18"/>
                <w:szCs w:val="18"/>
              </w:rPr>
              <w:t>5</w:t>
            </w:r>
          </w:p>
        </w:tc>
        <w:tc>
          <w:tcPr>
            <w:tcW w:w="1842" w:type="dxa"/>
          </w:tcPr>
          <w:p w14:paraId="233BA3DF" w14:textId="7A3C5497" w:rsidR="002B79E0" w:rsidRPr="005308E6" w:rsidRDefault="005C7671" w:rsidP="00FA16E1">
            <w:pPr>
              <w:spacing w:line="240" w:lineRule="auto"/>
              <w:rPr>
                <w:sz w:val="18"/>
                <w:szCs w:val="18"/>
              </w:rPr>
            </w:pPr>
            <w:r w:rsidRPr="005308E6">
              <w:rPr>
                <w:sz w:val="18"/>
                <w:szCs w:val="18"/>
              </w:rPr>
              <w:t>Ataque “Sleep depravation”</w:t>
            </w:r>
          </w:p>
        </w:tc>
        <w:tc>
          <w:tcPr>
            <w:tcW w:w="1276" w:type="dxa"/>
          </w:tcPr>
          <w:p w14:paraId="2B3641BC" w14:textId="56FF9E93" w:rsidR="002B79E0" w:rsidRPr="005308E6" w:rsidRDefault="005C7671" w:rsidP="00FA16E1">
            <w:pPr>
              <w:spacing w:line="240" w:lineRule="auto"/>
              <w:rPr>
                <w:sz w:val="18"/>
                <w:szCs w:val="18"/>
              </w:rPr>
            </w:pPr>
            <w:r w:rsidRPr="005308E6">
              <w:rPr>
                <w:sz w:val="18"/>
                <w:szCs w:val="18"/>
              </w:rPr>
              <w:t>Consumo de energía</w:t>
            </w:r>
          </w:p>
        </w:tc>
        <w:tc>
          <w:tcPr>
            <w:tcW w:w="1455" w:type="dxa"/>
          </w:tcPr>
          <w:p w14:paraId="4687B46F" w14:textId="1455C921" w:rsidR="002B79E0" w:rsidRPr="005308E6" w:rsidRDefault="005C7671" w:rsidP="00FA16E1">
            <w:pPr>
              <w:spacing w:line="240" w:lineRule="auto"/>
              <w:rPr>
                <w:sz w:val="18"/>
                <w:szCs w:val="18"/>
              </w:rPr>
            </w:pPr>
            <w:r w:rsidRPr="005308E6">
              <w:rPr>
                <w:sz w:val="18"/>
                <w:szCs w:val="18"/>
              </w:rPr>
              <w:t>Capa de enlace</w:t>
            </w:r>
          </w:p>
        </w:tc>
        <w:tc>
          <w:tcPr>
            <w:tcW w:w="955" w:type="dxa"/>
          </w:tcPr>
          <w:p w14:paraId="6148A4AA" w14:textId="6D12F233" w:rsidR="002B79E0" w:rsidRPr="005308E6" w:rsidRDefault="005C7671" w:rsidP="00FA16E1">
            <w:pPr>
              <w:spacing w:line="240" w:lineRule="auto"/>
              <w:rPr>
                <w:sz w:val="18"/>
                <w:szCs w:val="18"/>
              </w:rPr>
            </w:pPr>
            <w:r w:rsidRPr="005308E6">
              <w:rPr>
                <w:sz w:val="18"/>
                <w:szCs w:val="18"/>
              </w:rPr>
              <w:t>Bajo nivel</w:t>
            </w:r>
          </w:p>
        </w:tc>
        <w:tc>
          <w:tcPr>
            <w:tcW w:w="1680" w:type="dxa"/>
          </w:tcPr>
          <w:p w14:paraId="09F551A4" w14:textId="3BC318DB" w:rsidR="002B79E0" w:rsidRPr="005308E6" w:rsidRDefault="00077EF5" w:rsidP="00FA16E1">
            <w:pPr>
              <w:spacing w:line="240" w:lineRule="auto"/>
              <w:rPr>
                <w:sz w:val="18"/>
                <w:szCs w:val="18"/>
              </w:rPr>
            </w:pPr>
            <w:r w:rsidRPr="005308E6">
              <w:rPr>
                <w:sz w:val="18"/>
                <w:szCs w:val="18"/>
              </w:rPr>
              <w:t>Sistema de detección de intrusos basado en múltiples capas</w:t>
            </w:r>
          </w:p>
        </w:tc>
      </w:tr>
    </w:tbl>
    <w:p w14:paraId="428414D8" w14:textId="0C956133" w:rsidR="00FA3A42" w:rsidRPr="00446E3A" w:rsidRDefault="009F7544" w:rsidP="002B79E0">
      <w:pPr>
        <w:pStyle w:val="Descripcin"/>
        <w:rPr>
          <w:lang w:val="en-US"/>
        </w:rPr>
      </w:pPr>
      <w:bookmarkStart w:id="40" w:name="_Toc500354507"/>
      <w:r w:rsidRPr="005308E6">
        <w:t xml:space="preserve"> </w:t>
      </w:r>
      <w:bookmarkStart w:id="41" w:name="_Toc500719245"/>
      <w:r w:rsidR="009D7501" w:rsidRPr="00446E3A">
        <w:rPr>
          <w:lang w:val="en-US"/>
        </w:rPr>
        <w:t xml:space="preserve">Tabla </w:t>
      </w:r>
      <w:r w:rsidR="000B5DF3" w:rsidRPr="005308E6">
        <w:fldChar w:fldCharType="begin"/>
      </w:r>
      <w:r w:rsidR="000B5DF3" w:rsidRPr="00446E3A">
        <w:rPr>
          <w:lang w:val="en-US"/>
        </w:rPr>
        <w:instrText xml:space="preserve"> STYLEREF 1 \s </w:instrText>
      </w:r>
      <w:r w:rsidR="000B5DF3" w:rsidRPr="005308E6">
        <w:fldChar w:fldCharType="separate"/>
      </w:r>
      <w:r w:rsidR="008D5AC0" w:rsidRPr="00446E3A">
        <w:rPr>
          <w:noProof/>
          <w:lang w:val="en-US"/>
        </w:rPr>
        <w:t>2</w:t>
      </w:r>
      <w:r w:rsidR="000B5DF3" w:rsidRPr="005308E6">
        <w:fldChar w:fldCharType="end"/>
      </w:r>
      <w:r w:rsidR="000B5DF3" w:rsidRPr="00446E3A">
        <w:rPr>
          <w:lang w:val="en-US"/>
        </w:rPr>
        <w:noBreakHyphen/>
      </w:r>
      <w:r w:rsidR="000B5DF3" w:rsidRPr="005308E6">
        <w:fldChar w:fldCharType="begin"/>
      </w:r>
      <w:r w:rsidR="000B5DF3" w:rsidRPr="00446E3A">
        <w:rPr>
          <w:lang w:val="en-US"/>
        </w:rPr>
        <w:instrText xml:space="preserve"> SEQ Tabla \* ARABIC \s 1 </w:instrText>
      </w:r>
      <w:r w:rsidR="000B5DF3" w:rsidRPr="005308E6">
        <w:fldChar w:fldCharType="separate"/>
      </w:r>
      <w:r w:rsidR="008D5AC0" w:rsidRPr="00446E3A">
        <w:rPr>
          <w:noProof/>
          <w:lang w:val="en-US"/>
        </w:rPr>
        <w:t>2</w:t>
      </w:r>
      <w:r w:rsidR="000B5DF3" w:rsidRPr="005308E6">
        <w:fldChar w:fldCharType="end"/>
      </w:r>
      <w:r w:rsidR="009D7501" w:rsidRPr="00446E3A">
        <w:rPr>
          <w:lang w:val="en-US"/>
        </w:rPr>
        <w:t xml:space="preserve"> - Problema seguridad baja</w:t>
      </w:r>
      <w:bookmarkEnd w:id="40"/>
      <w:bookmarkEnd w:id="41"/>
    </w:p>
    <w:p w14:paraId="2EEAE9E9" w14:textId="68686BF4" w:rsidR="009D7501" w:rsidRPr="00446E3A" w:rsidRDefault="00726D93" w:rsidP="002B79E0">
      <w:pPr>
        <w:pStyle w:val="Cita"/>
        <w:ind w:left="0"/>
        <w:jc w:val="both"/>
        <w:rPr>
          <w:rStyle w:val="Referenciasutil"/>
          <w:lang w:val="en-US"/>
        </w:rPr>
      </w:pPr>
      <w:r w:rsidRPr="00446E3A">
        <w:rPr>
          <w:rStyle w:val="Referenciasutil"/>
          <w:lang w:val="en-US"/>
        </w:rPr>
        <w:t>Fuente: IoT security: Review, blockchain solutions, and open challenges(traducido).</w:t>
      </w:r>
    </w:p>
    <w:tbl>
      <w:tblPr>
        <w:tblStyle w:val="Tablaconcuadrcula"/>
        <w:tblW w:w="7650" w:type="dxa"/>
        <w:tblLayout w:type="fixed"/>
        <w:tblLook w:val="04A0" w:firstRow="1" w:lastRow="0" w:firstColumn="1" w:lastColumn="0" w:noHBand="0" w:noVBand="1"/>
      </w:tblPr>
      <w:tblGrid>
        <w:gridCol w:w="436"/>
        <w:gridCol w:w="1827"/>
        <w:gridCol w:w="1276"/>
        <w:gridCol w:w="1418"/>
        <w:gridCol w:w="1049"/>
        <w:gridCol w:w="1644"/>
      </w:tblGrid>
      <w:tr w:rsidR="00077EF5" w:rsidRPr="005308E6" w14:paraId="779152B0" w14:textId="77777777" w:rsidTr="00950619">
        <w:trPr>
          <w:tblHeader/>
        </w:trPr>
        <w:tc>
          <w:tcPr>
            <w:tcW w:w="436" w:type="dxa"/>
            <w:shd w:val="clear" w:color="auto" w:fill="8DB3E2" w:themeFill="text2" w:themeFillTint="66"/>
          </w:tcPr>
          <w:p w14:paraId="4F4AEAA5" w14:textId="08BA9812" w:rsidR="00077EF5" w:rsidRPr="005308E6" w:rsidRDefault="00077EF5" w:rsidP="00FA16E1">
            <w:pPr>
              <w:spacing w:line="240" w:lineRule="auto"/>
              <w:rPr>
                <w:sz w:val="18"/>
                <w:szCs w:val="18"/>
              </w:rPr>
            </w:pPr>
            <w:r w:rsidRPr="005308E6">
              <w:rPr>
                <w:b/>
                <w:sz w:val="18"/>
                <w:szCs w:val="18"/>
              </w:rPr>
              <w:t>N#</w:t>
            </w:r>
          </w:p>
        </w:tc>
        <w:tc>
          <w:tcPr>
            <w:tcW w:w="1827" w:type="dxa"/>
            <w:shd w:val="clear" w:color="auto" w:fill="8DB3E2" w:themeFill="text2" w:themeFillTint="66"/>
          </w:tcPr>
          <w:p w14:paraId="7552C576" w14:textId="5BF6409B" w:rsidR="00077EF5" w:rsidRPr="005308E6" w:rsidRDefault="00077EF5" w:rsidP="00FA16E1">
            <w:pPr>
              <w:spacing w:line="240" w:lineRule="auto"/>
              <w:rPr>
                <w:sz w:val="18"/>
                <w:szCs w:val="18"/>
              </w:rPr>
            </w:pPr>
            <w:r w:rsidRPr="005308E6">
              <w:rPr>
                <w:b/>
                <w:sz w:val="18"/>
                <w:szCs w:val="18"/>
              </w:rPr>
              <w:t>Problema de seguridad</w:t>
            </w:r>
          </w:p>
        </w:tc>
        <w:tc>
          <w:tcPr>
            <w:tcW w:w="1276" w:type="dxa"/>
            <w:shd w:val="clear" w:color="auto" w:fill="8DB3E2" w:themeFill="text2" w:themeFillTint="66"/>
          </w:tcPr>
          <w:p w14:paraId="0B8736F4" w14:textId="7F360912" w:rsidR="00077EF5" w:rsidRPr="005308E6" w:rsidRDefault="00077EF5" w:rsidP="00FA16E1">
            <w:pPr>
              <w:spacing w:line="240" w:lineRule="auto"/>
              <w:rPr>
                <w:sz w:val="18"/>
                <w:szCs w:val="18"/>
              </w:rPr>
            </w:pPr>
            <w:r w:rsidRPr="005308E6">
              <w:rPr>
                <w:b/>
                <w:sz w:val="18"/>
                <w:szCs w:val="18"/>
              </w:rPr>
              <w:t>Implicaciones</w:t>
            </w:r>
          </w:p>
        </w:tc>
        <w:tc>
          <w:tcPr>
            <w:tcW w:w="1418" w:type="dxa"/>
            <w:shd w:val="clear" w:color="auto" w:fill="8DB3E2" w:themeFill="text2" w:themeFillTint="66"/>
          </w:tcPr>
          <w:p w14:paraId="754E09C2" w14:textId="11912762" w:rsidR="00077EF5" w:rsidRPr="005308E6" w:rsidRDefault="00077EF5" w:rsidP="00FA16E1">
            <w:pPr>
              <w:spacing w:line="240" w:lineRule="auto"/>
              <w:rPr>
                <w:b/>
                <w:w w:val="105"/>
                <w:sz w:val="18"/>
                <w:szCs w:val="18"/>
              </w:rPr>
            </w:pPr>
            <w:r w:rsidRPr="005308E6">
              <w:rPr>
                <w:b/>
                <w:w w:val="105"/>
                <w:sz w:val="18"/>
                <w:szCs w:val="18"/>
              </w:rPr>
              <w:t>Capas afectadas</w:t>
            </w:r>
          </w:p>
        </w:tc>
        <w:tc>
          <w:tcPr>
            <w:tcW w:w="1049" w:type="dxa"/>
            <w:shd w:val="clear" w:color="auto" w:fill="8DB3E2" w:themeFill="text2" w:themeFillTint="66"/>
          </w:tcPr>
          <w:p w14:paraId="0396E8C1" w14:textId="390C4B36" w:rsidR="00077EF5" w:rsidRPr="005308E6" w:rsidRDefault="00077EF5" w:rsidP="00FA16E1">
            <w:pPr>
              <w:spacing w:line="240" w:lineRule="auto"/>
              <w:rPr>
                <w:b/>
                <w:sz w:val="18"/>
                <w:szCs w:val="18"/>
              </w:rPr>
            </w:pPr>
            <w:r w:rsidRPr="005308E6">
              <w:rPr>
                <w:b/>
                <w:sz w:val="18"/>
                <w:szCs w:val="18"/>
              </w:rPr>
              <w:t>Nivel</w:t>
            </w:r>
          </w:p>
        </w:tc>
        <w:tc>
          <w:tcPr>
            <w:tcW w:w="1644" w:type="dxa"/>
            <w:shd w:val="clear" w:color="auto" w:fill="8DB3E2" w:themeFill="text2" w:themeFillTint="66"/>
          </w:tcPr>
          <w:p w14:paraId="5C6CAC5E" w14:textId="5BB67A73" w:rsidR="00077EF5" w:rsidRPr="005308E6" w:rsidRDefault="00077EF5" w:rsidP="00FA16E1">
            <w:pPr>
              <w:spacing w:line="240" w:lineRule="auto"/>
              <w:rPr>
                <w:sz w:val="18"/>
                <w:szCs w:val="18"/>
              </w:rPr>
            </w:pPr>
            <w:r w:rsidRPr="005308E6">
              <w:rPr>
                <w:b/>
                <w:sz w:val="18"/>
                <w:szCs w:val="18"/>
              </w:rPr>
              <w:t>Solución Propuesta</w:t>
            </w:r>
          </w:p>
        </w:tc>
      </w:tr>
      <w:tr w:rsidR="00950619" w:rsidRPr="005308E6" w14:paraId="26E6FE59" w14:textId="77777777" w:rsidTr="00077EF5">
        <w:tc>
          <w:tcPr>
            <w:tcW w:w="436" w:type="dxa"/>
          </w:tcPr>
          <w:p w14:paraId="79688FED" w14:textId="77777777" w:rsidR="00950619" w:rsidRPr="005308E6" w:rsidRDefault="00950619" w:rsidP="00FA16E1">
            <w:pPr>
              <w:pStyle w:val="TableParagraph"/>
              <w:spacing w:line="240" w:lineRule="auto"/>
              <w:jc w:val="left"/>
              <w:rPr>
                <w:sz w:val="18"/>
                <w:szCs w:val="18"/>
              </w:rPr>
            </w:pPr>
          </w:p>
          <w:p w14:paraId="3B666970" w14:textId="77777777" w:rsidR="00950619" w:rsidRPr="005308E6" w:rsidRDefault="00950619" w:rsidP="00FA16E1">
            <w:pPr>
              <w:pStyle w:val="TableParagraph"/>
              <w:spacing w:before="9" w:line="240" w:lineRule="auto"/>
              <w:jc w:val="left"/>
              <w:rPr>
                <w:sz w:val="18"/>
                <w:szCs w:val="18"/>
              </w:rPr>
            </w:pPr>
          </w:p>
          <w:p w14:paraId="3150F5AD" w14:textId="62E7CEB8" w:rsidR="00950619" w:rsidRPr="005308E6" w:rsidRDefault="00950619" w:rsidP="00FA16E1">
            <w:pPr>
              <w:spacing w:line="240" w:lineRule="auto"/>
              <w:rPr>
                <w:sz w:val="18"/>
                <w:szCs w:val="18"/>
              </w:rPr>
            </w:pPr>
            <w:r w:rsidRPr="005308E6">
              <w:rPr>
                <w:w w:val="99"/>
                <w:sz w:val="18"/>
                <w:szCs w:val="18"/>
              </w:rPr>
              <w:t>1</w:t>
            </w:r>
          </w:p>
        </w:tc>
        <w:tc>
          <w:tcPr>
            <w:tcW w:w="1827" w:type="dxa"/>
          </w:tcPr>
          <w:p w14:paraId="38F2D4F9" w14:textId="491BC9E8" w:rsidR="00950619" w:rsidRPr="005308E6" w:rsidRDefault="00950619" w:rsidP="00FA16E1">
            <w:pPr>
              <w:spacing w:line="240" w:lineRule="auto"/>
              <w:rPr>
                <w:sz w:val="18"/>
                <w:szCs w:val="18"/>
              </w:rPr>
            </w:pPr>
            <w:r w:rsidRPr="005308E6">
              <w:rPr>
                <w:sz w:val="18"/>
                <w:szCs w:val="18"/>
              </w:rPr>
              <w:t>Reproducción o duplicación de ataques debido a la fragmentación</w:t>
            </w:r>
          </w:p>
        </w:tc>
        <w:tc>
          <w:tcPr>
            <w:tcW w:w="1276" w:type="dxa"/>
          </w:tcPr>
          <w:p w14:paraId="760DCAF5" w14:textId="789275F9" w:rsidR="00950619" w:rsidRPr="005308E6" w:rsidRDefault="00950619" w:rsidP="00FA16E1">
            <w:pPr>
              <w:spacing w:line="240" w:lineRule="auto"/>
              <w:rPr>
                <w:sz w:val="18"/>
                <w:szCs w:val="18"/>
              </w:rPr>
            </w:pPr>
            <w:r w:rsidRPr="005308E6">
              <w:rPr>
                <w:sz w:val="18"/>
                <w:szCs w:val="18"/>
              </w:rPr>
              <w:t>Interrupción y denegación de servicio</w:t>
            </w:r>
          </w:p>
        </w:tc>
        <w:tc>
          <w:tcPr>
            <w:tcW w:w="1418" w:type="dxa"/>
          </w:tcPr>
          <w:p w14:paraId="24C0AEA6" w14:textId="4CE96690" w:rsidR="00950619" w:rsidRPr="005308E6" w:rsidRDefault="00950619" w:rsidP="00FA16E1">
            <w:pPr>
              <w:spacing w:line="240" w:lineRule="auto"/>
              <w:rPr>
                <w:sz w:val="18"/>
                <w:szCs w:val="18"/>
              </w:rPr>
            </w:pPr>
            <w:r w:rsidRPr="005308E6">
              <w:rPr>
                <w:sz w:val="18"/>
                <w:szCs w:val="18"/>
              </w:rPr>
              <w:t>6LoW- Capa de adaptación PAN y capa de red</w:t>
            </w:r>
          </w:p>
        </w:tc>
        <w:tc>
          <w:tcPr>
            <w:tcW w:w="1049" w:type="dxa"/>
          </w:tcPr>
          <w:p w14:paraId="262FDC43" w14:textId="6B1FC6F6" w:rsidR="00950619" w:rsidRPr="005308E6" w:rsidRDefault="00950619" w:rsidP="00FA16E1">
            <w:pPr>
              <w:spacing w:line="240" w:lineRule="auto"/>
              <w:rPr>
                <w:sz w:val="18"/>
                <w:szCs w:val="18"/>
              </w:rPr>
            </w:pPr>
            <w:r w:rsidRPr="005308E6">
              <w:rPr>
                <w:sz w:val="18"/>
                <w:szCs w:val="18"/>
              </w:rPr>
              <w:t>Nivel medio</w:t>
            </w:r>
          </w:p>
        </w:tc>
        <w:tc>
          <w:tcPr>
            <w:tcW w:w="1644" w:type="dxa"/>
          </w:tcPr>
          <w:p w14:paraId="159365C3" w14:textId="19EC4D72" w:rsidR="00950619" w:rsidRPr="005308E6" w:rsidRDefault="00950619" w:rsidP="00FA16E1">
            <w:pPr>
              <w:spacing w:line="240" w:lineRule="auto"/>
              <w:rPr>
                <w:sz w:val="18"/>
                <w:szCs w:val="18"/>
              </w:rPr>
            </w:pPr>
            <w:r w:rsidRPr="005308E6">
              <w:rPr>
                <w:sz w:val="18"/>
                <w:szCs w:val="18"/>
              </w:rPr>
              <w:t xml:space="preserve">Introducción de las opciones de timestamp y </w:t>
            </w:r>
            <w:r w:rsidR="00455B58" w:rsidRPr="005308E6">
              <w:rPr>
                <w:sz w:val="18"/>
                <w:szCs w:val="18"/>
              </w:rPr>
              <w:t>nance</w:t>
            </w:r>
            <w:r w:rsidRPr="005308E6">
              <w:rPr>
                <w:sz w:val="18"/>
                <w:szCs w:val="18"/>
              </w:rPr>
              <w:t xml:space="preserve"> para proteger contra ataques de repetición y verificación de fragmentos a través de cadenas de hash</w:t>
            </w:r>
          </w:p>
        </w:tc>
      </w:tr>
      <w:tr w:rsidR="00950619" w:rsidRPr="005308E6" w14:paraId="54AAF2B0" w14:textId="77777777" w:rsidTr="00077EF5">
        <w:tc>
          <w:tcPr>
            <w:tcW w:w="436" w:type="dxa"/>
          </w:tcPr>
          <w:p w14:paraId="71F24B4C" w14:textId="77777777" w:rsidR="00950619" w:rsidRPr="005308E6" w:rsidRDefault="00950619" w:rsidP="00FA16E1">
            <w:pPr>
              <w:pStyle w:val="TableParagraph"/>
              <w:spacing w:before="1" w:line="240" w:lineRule="auto"/>
              <w:jc w:val="left"/>
              <w:rPr>
                <w:sz w:val="18"/>
                <w:szCs w:val="18"/>
              </w:rPr>
            </w:pPr>
          </w:p>
          <w:p w14:paraId="7FAB5848" w14:textId="773F965F" w:rsidR="00950619" w:rsidRPr="005308E6" w:rsidRDefault="00950619" w:rsidP="00FA16E1">
            <w:pPr>
              <w:spacing w:line="240" w:lineRule="auto"/>
              <w:rPr>
                <w:sz w:val="18"/>
                <w:szCs w:val="18"/>
              </w:rPr>
            </w:pPr>
            <w:r w:rsidRPr="005308E6">
              <w:rPr>
                <w:w w:val="99"/>
                <w:sz w:val="18"/>
                <w:szCs w:val="18"/>
              </w:rPr>
              <w:t>2</w:t>
            </w:r>
          </w:p>
        </w:tc>
        <w:tc>
          <w:tcPr>
            <w:tcW w:w="1827" w:type="dxa"/>
          </w:tcPr>
          <w:p w14:paraId="153EA7DD" w14:textId="2FE43F41" w:rsidR="00950619" w:rsidRPr="005308E6" w:rsidRDefault="00950619" w:rsidP="00FA16E1">
            <w:pPr>
              <w:spacing w:line="240" w:lineRule="auto"/>
              <w:rPr>
                <w:sz w:val="18"/>
                <w:szCs w:val="18"/>
              </w:rPr>
            </w:pPr>
            <w:r w:rsidRPr="005308E6">
              <w:rPr>
                <w:sz w:val="18"/>
                <w:szCs w:val="18"/>
              </w:rPr>
              <w:t>Descubrimiento vecino inseguro</w:t>
            </w:r>
          </w:p>
        </w:tc>
        <w:tc>
          <w:tcPr>
            <w:tcW w:w="1276" w:type="dxa"/>
          </w:tcPr>
          <w:p w14:paraId="6E4D25BA" w14:textId="0BA906C4" w:rsidR="00950619" w:rsidRPr="005308E6" w:rsidRDefault="00950619" w:rsidP="00FA16E1">
            <w:pPr>
              <w:spacing w:line="240" w:lineRule="auto"/>
              <w:rPr>
                <w:sz w:val="18"/>
                <w:szCs w:val="18"/>
              </w:rPr>
            </w:pPr>
            <w:r w:rsidRPr="005308E6">
              <w:rPr>
                <w:sz w:val="18"/>
                <w:szCs w:val="18"/>
              </w:rPr>
              <w:t>IP Spoofing</w:t>
            </w:r>
          </w:p>
        </w:tc>
        <w:tc>
          <w:tcPr>
            <w:tcW w:w="1418" w:type="dxa"/>
          </w:tcPr>
          <w:p w14:paraId="7C334EDD" w14:textId="5F5E0283" w:rsidR="00950619" w:rsidRPr="005308E6" w:rsidRDefault="00950619" w:rsidP="00FA16E1">
            <w:pPr>
              <w:spacing w:line="240" w:lineRule="auto"/>
              <w:rPr>
                <w:sz w:val="18"/>
                <w:szCs w:val="18"/>
              </w:rPr>
            </w:pPr>
            <w:r w:rsidRPr="005308E6">
              <w:rPr>
                <w:sz w:val="18"/>
                <w:szCs w:val="18"/>
              </w:rPr>
              <w:t>Capa de red</w:t>
            </w:r>
          </w:p>
        </w:tc>
        <w:tc>
          <w:tcPr>
            <w:tcW w:w="1049" w:type="dxa"/>
          </w:tcPr>
          <w:p w14:paraId="6BB75D61" w14:textId="2703D49F" w:rsidR="00950619" w:rsidRPr="005308E6" w:rsidRDefault="00950619" w:rsidP="00FA16E1">
            <w:pPr>
              <w:spacing w:line="240" w:lineRule="auto"/>
              <w:rPr>
                <w:sz w:val="18"/>
                <w:szCs w:val="18"/>
              </w:rPr>
            </w:pPr>
            <w:r w:rsidRPr="005308E6">
              <w:rPr>
                <w:sz w:val="18"/>
                <w:szCs w:val="18"/>
              </w:rPr>
              <w:t>Nivel medio</w:t>
            </w:r>
          </w:p>
        </w:tc>
        <w:tc>
          <w:tcPr>
            <w:tcW w:w="1644" w:type="dxa"/>
          </w:tcPr>
          <w:p w14:paraId="53A37030" w14:textId="6A44A0B7" w:rsidR="00950619" w:rsidRPr="005308E6" w:rsidRDefault="00950619" w:rsidP="00FA16E1">
            <w:pPr>
              <w:spacing w:line="240" w:lineRule="auto"/>
              <w:rPr>
                <w:sz w:val="18"/>
                <w:szCs w:val="18"/>
              </w:rPr>
            </w:pPr>
            <w:r w:rsidRPr="005308E6">
              <w:rPr>
                <w:sz w:val="18"/>
                <w:szCs w:val="18"/>
              </w:rPr>
              <w:t>Autenticación utilizando firmas basadas en Criptografía de Curva Elíptica (ECC)</w:t>
            </w:r>
          </w:p>
        </w:tc>
      </w:tr>
      <w:tr w:rsidR="00950619" w:rsidRPr="005308E6" w14:paraId="10262E08" w14:textId="77777777" w:rsidTr="00077EF5">
        <w:tc>
          <w:tcPr>
            <w:tcW w:w="436" w:type="dxa"/>
          </w:tcPr>
          <w:p w14:paraId="5D78ACC7" w14:textId="77777777" w:rsidR="00950619" w:rsidRPr="005308E6" w:rsidRDefault="00950619" w:rsidP="00FA16E1">
            <w:pPr>
              <w:pStyle w:val="TableParagraph"/>
              <w:spacing w:line="240" w:lineRule="auto"/>
              <w:jc w:val="left"/>
              <w:rPr>
                <w:sz w:val="18"/>
                <w:szCs w:val="18"/>
              </w:rPr>
            </w:pPr>
          </w:p>
          <w:p w14:paraId="79892847" w14:textId="77777777" w:rsidR="00950619" w:rsidRPr="005308E6" w:rsidRDefault="00950619" w:rsidP="00FA16E1">
            <w:pPr>
              <w:pStyle w:val="TableParagraph"/>
              <w:spacing w:before="6" w:line="240" w:lineRule="auto"/>
              <w:jc w:val="left"/>
              <w:rPr>
                <w:sz w:val="18"/>
                <w:szCs w:val="18"/>
              </w:rPr>
            </w:pPr>
          </w:p>
          <w:p w14:paraId="601896B8" w14:textId="1DDB31C4" w:rsidR="00950619" w:rsidRPr="005308E6" w:rsidRDefault="00950619" w:rsidP="00FA16E1">
            <w:pPr>
              <w:spacing w:line="240" w:lineRule="auto"/>
              <w:rPr>
                <w:sz w:val="18"/>
                <w:szCs w:val="18"/>
              </w:rPr>
            </w:pPr>
            <w:r w:rsidRPr="005308E6">
              <w:rPr>
                <w:w w:val="99"/>
                <w:sz w:val="18"/>
                <w:szCs w:val="18"/>
              </w:rPr>
              <w:t>3</w:t>
            </w:r>
          </w:p>
        </w:tc>
        <w:tc>
          <w:tcPr>
            <w:tcW w:w="1827" w:type="dxa"/>
          </w:tcPr>
          <w:p w14:paraId="54814646" w14:textId="5537B374" w:rsidR="00950619" w:rsidRPr="005308E6" w:rsidRDefault="00950619" w:rsidP="00FA16E1">
            <w:pPr>
              <w:spacing w:line="240" w:lineRule="auto"/>
              <w:rPr>
                <w:sz w:val="18"/>
                <w:szCs w:val="18"/>
              </w:rPr>
            </w:pPr>
            <w:r w:rsidRPr="005308E6">
              <w:rPr>
                <w:sz w:val="18"/>
                <w:szCs w:val="18"/>
              </w:rPr>
              <w:t>Ataque de reserva de búfer</w:t>
            </w:r>
          </w:p>
        </w:tc>
        <w:tc>
          <w:tcPr>
            <w:tcW w:w="1276" w:type="dxa"/>
          </w:tcPr>
          <w:p w14:paraId="2FD05DFE" w14:textId="08094820" w:rsidR="00950619" w:rsidRPr="005308E6" w:rsidRDefault="00950619" w:rsidP="00FA16E1">
            <w:pPr>
              <w:spacing w:line="240" w:lineRule="auto"/>
              <w:rPr>
                <w:sz w:val="18"/>
                <w:szCs w:val="18"/>
              </w:rPr>
            </w:pPr>
            <w:r w:rsidRPr="005308E6">
              <w:rPr>
                <w:sz w:val="18"/>
                <w:szCs w:val="18"/>
              </w:rPr>
              <w:t xml:space="preserve">Bloqueo del buffer de </w:t>
            </w:r>
            <w:r w:rsidR="00455B58" w:rsidRPr="005308E6">
              <w:rPr>
                <w:sz w:val="18"/>
                <w:szCs w:val="18"/>
              </w:rPr>
              <w:t>re ensamblaje</w:t>
            </w:r>
          </w:p>
        </w:tc>
        <w:tc>
          <w:tcPr>
            <w:tcW w:w="1418" w:type="dxa"/>
          </w:tcPr>
          <w:p w14:paraId="6A580F66" w14:textId="1435A32C" w:rsidR="00950619" w:rsidRPr="005308E6" w:rsidRDefault="00950619" w:rsidP="00FA16E1">
            <w:pPr>
              <w:spacing w:line="240" w:lineRule="auto"/>
              <w:rPr>
                <w:sz w:val="18"/>
                <w:szCs w:val="18"/>
              </w:rPr>
            </w:pPr>
            <w:r w:rsidRPr="005308E6">
              <w:rPr>
                <w:sz w:val="18"/>
                <w:szCs w:val="18"/>
              </w:rPr>
              <w:t>6 Capa de adaptación LoW-PAN y capa de red</w:t>
            </w:r>
            <w:r w:rsidRPr="005308E6">
              <w:rPr>
                <w:sz w:val="18"/>
                <w:szCs w:val="18"/>
              </w:rPr>
              <w:br/>
            </w:r>
          </w:p>
        </w:tc>
        <w:tc>
          <w:tcPr>
            <w:tcW w:w="1049" w:type="dxa"/>
          </w:tcPr>
          <w:p w14:paraId="07216236" w14:textId="163A6B51" w:rsidR="00950619" w:rsidRPr="005308E6" w:rsidRDefault="00950619" w:rsidP="00FA16E1">
            <w:pPr>
              <w:spacing w:line="240" w:lineRule="auto"/>
              <w:rPr>
                <w:sz w:val="18"/>
                <w:szCs w:val="18"/>
              </w:rPr>
            </w:pPr>
            <w:r w:rsidRPr="005308E6">
              <w:rPr>
                <w:sz w:val="18"/>
                <w:szCs w:val="18"/>
              </w:rPr>
              <w:t>Nivel medio</w:t>
            </w:r>
          </w:p>
        </w:tc>
        <w:tc>
          <w:tcPr>
            <w:tcW w:w="1644" w:type="dxa"/>
          </w:tcPr>
          <w:p w14:paraId="4F2CCE2A" w14:textId="06542FA1" w:rsidR="00950619" w:rsidRPr="005308E6" w:rsidRDefault="00950619" w:rsidP="00FA16E1">
            <w:pPr>
              <w:spacing w:line="240" w:lineRule="auto"/>
              <w:rPr>
                <w:sz w:val="18"/>
                <w:szCs w:val="18"/>
              </w:rPr>
            </w:pPr>
            <w:r w:rsidRPr="005308E6">
              <w:rPr>
                <w:sz w:val="18"/>
                <w:szCs w:val="18"/>
              </w:rPr>
              <w:t>Enfoque de búfer dividido que requiere la transmisión completa de fragmentos</w:t>
            </w:r>
          </w:p>
        </w:tc>
      </w:tr>
      <w:tr w:rsidR="00950619" w:rsidRPr="005308E6" w14:paraId="7208DA74" w14:textId="77777777" w:rsidTr="00077EF5">
        <w:tc>
          <w:tcPr>
            <w:tcW w:w="436" w:type="dxa"/>
          </w:tcPr>
          <w:p w14:paraId="7D10FD59" w14:textId="77777777" w:rsidR="00950619" w:rsidRPr="005308E6" w:rsidRDefault="00950619" w:rsidP="00FA16E1">
            <w:pPr>
              <w:pStyle w:val="TableParagraph"/>
              <w:spacing w:line="240" w:lineRule="auto"/>
              <w:jc w:val="left"/>
              <w:rPr>
                <w:sz w:val="18"/>
                <w:szCs w:val="18"/>
              </w:rPr>
            </w:pPr>
          </w:p>
          <w:p w14:paraId="7F906EB9" w14:textId="0FD434AC" w:rsidR="00950619" w:rsidRPr="005308E6" w:rsidRDefault="00950619" w:rsidP="00FA16E1">
            <w:pPr>
              <w:spacing w:line="240" w:lineRule="auto"/>
              <w:rPr>
                <w:sz w:val="18"/>
                <w:szCs w:val="18"/>
              </w:rPr>
            </w:pPr>
            <w:r w:rsidRPr="005308E6">
              <w:rPr>
                <w:w w:val="99"/>
                <w:sz w:val="18"/>
                <w:szCs w:val="18"/>
              </w:rPr>
              <w:t>4</w:t>
            </w:r>
          </w:p>
        </w:tc>
        <w:tc>
          <w:tcPr>
            <w:tcW w:w="1827" w:type="dxa"/>
          </w:tcPr>
          <w:p w14:paraId="6D33DF0A" w14:textId="704837E6" w:rsidR="00950619" w:rsidRPr="005308E6" w:rsidRDefault="00950619" w:rsidP="00FA16E1">
            <w:pPr>
              <w:spacing w:line="240" w:lineRule="auto"/>
              <w:rPr>
                <w:sz w:val="18"/>
                <w:szCs w:val="18"/>
              </w:rPr>
            </w:pPr>
            <w:r w:rsidRPr="005308E6">
              <w:rPr>
                <w:sz w:val="18"/>
                <w:szCs w:val="18"/>
              </w:rPr>
              <w:t>Ataque de enrutamiento RPL</w:t>
            </w:r>
          </w:p>
        </w:tc>
        <w:tc>
          <w:tcPr>
            <w:tcW w:w="1276" w:type="dxa"/>
          </w:tcPr>
          <w:p w14:paraId="4A38779E" w14:textId="0E5587EB" w:rsidR="00950619" w:rsidRPr="00446E3A" w:rsidRDefault="00950619" w:rsidP="00455B58">
            <w:pPr>
              <w:spacing w:line="240" w:lineRule="auto"/>
              <w:rPr>
                <w:sz w:val="18"/>
                <w:szCs w:val="18"/>
                <w:lang w:val="en-US"/>
              </w:rPr>
            </w:pPr>
            <w:r w:rsidRPr="00446E3A">
              <w:rPr>
                <w:sz w:val="18"/>
                <w:szCs w:val="18"/>
                <w:lang w:val="en-US"/>
              </w:rPr>
              <w:t xml:space="preserve">Eavesdrop-ping, </w:t>
            </w:r>
            <w:r w:rsidR="00455B58" w:rsidRPr="00446E3A">
              <w:rPr>
                <w:sz w:val="18"/>
                <w:szCs w:val="18"/>
                <w:lang w:val="en-US"/>
              </w:rPr>
              <w:t>“man in between”</w:t>
            </w:r>
          </w:p>
        </w:tc>
        <w:tc>
          <w:tcPr>
            <w:tcW w:w="1418" w:type="dxa"/>
          </w:tcPr>
          <w:p w14:paraId="58113CAD" w14:textId="0FC870BB" w:rsidR="00950619" w:rsidRPr="005308E6" w:rsidRDefault="00950619" w:rsidP="00FA16E1">
            <w:pPr>
              <w:spacing w:line="240" w:lineRule="auto"/>
              <w:rPr>
                <w:sz w:val="18"/>
                <w:szCs w:val="18"/>
              </w:rPr>
            </w:pPr>
            <w:r w:rsidRPr="005308E6">
              <w:rPr>
                <w:sz w:val="18"/>
                <w:szCs w:val="18"/>
              </w:rPr>
              <w:t>Capa de red IPv6</w:t>
            </w:r>
          </w:p>
        </w:tc>
        <w:tc>
          <w:tcPr>
            <w:tcW w:w="1049" w:type="dxa"/>
          </w:tcPr>
          <w:p w14:paraId="327AE7E6" w14:textId="20D49219" w:rsidR="00950619" w:rsidRPr="005308E6" w:rsidRDefault="00950619" w:rsidP="00FA16E1">
            <w:pPr>
              <w:spacing w:line="240" w:lineRule="auto"/>
              <w:rPr>
                <w:sz w:val="18"/>
                <w:szCs w:val="18"/>
              </w:rPr>
            </w:pPr>
            <w:r w:rsidRPr="005308E6">
              <w:rPr>
                <w:sz w:val="18"/>
                <w:szCs w:val="18"/>
              </w:rPr>
              <w:t>Nivel medio</w:t>
            </w:r>
          </w:p>
        </w:tc>
        <w:tc>
          <w:tcPr>
            <w:tcW w:w="1644" w:type="dxa"/>
          </w:tcPr>
          <w:p w14:paraId="3908DCC8" w14:textId="51342609" w:rsidR="00950619" w:rsidRPr="005308E6" w:rsidRDefault="00950619" w:rsidP="00FA16E1">
            <w:pPr>
              <w:spacing w:line="240" w:lineRule="auto"/>
              <w:rPr>
                <w:sz w:val="18"/>
                <w:szCs w:val="18"/>
              </w:rPr>
            </w:pPr>
            <w:r w:rsidRPr="005308E6">
              <w:rPr>
                <w:sz w:val="18"/>
                <w:szCs w:val="18"/>
              </w:rPr>
              <w:t>Autenticación basada en hash y Signature, y monitoreo del comportamiento del nodo</w:t>
            </w:r>
          </w:p>
        </w:tc>
      </w:tr>
      <w:tr w:rsidR="00077EF5" w:rsidRPr="005308E6" w14:paraId="4F27DF75" w14:textId="77777777" w:rsidTr="00077EF5">
        <w:tc>
          <w:tcPr>
            <w:tcW w:w="436" w:type="dxa"/>
          </w:tcPr>
          <w:p w14:paraId="47B47D78" w14:textId="77777777" w:rsidR="00077EF5" w:rsidRPr="005308E6" w:rsidRDefault="00077EF5" w:rsidP="00FA16E1">
            <w:pPr>
              <w:pStyle w:val="TableParagraph"/>
              <w:spacing w:line="240" w:lineRule="auto"/>
              <w:jc w:val="left"/>
              <w:rPr>
                <w:sz w:val="18"/>
                <w:szCs w:val="18"/>
              </w:rPr>
            </w:pPr>
          </w:p>
          <w:p w14:paraId="723E48FF" w14:textId="77777777" w:rsidR="00077EF5" w:rsidRPr="005308E6" w:rsidRDefault="00077EF5" w:rsidP="00FA16E1">
            <w:pPr>
              <w:pStyle w:val="TableParagraph"/>
              <w:spacing w:line="240" w:lineRule="auto"/>
              <w:jc w:val="left"/>
              <w:rPr>
                <w:sz w:val="18"/>
                <w:szCs w:val="18"/>
              </w:rPr>
            </w:pPr>
          </w:p>
          <w:p w14:paraId="5A8347C3" w14:textId="77777777" w:rsidR="00077EF5" w:rsidRPr="005308E6" w:rsidRDefault="00077EF5" w:rsidP="00FA16E1">
            <w:pPr>
              <w:pStyle w:val="TableParagraph"/>
              <w:spacing w:line="240" w:lineRule="auto"/>
              <w:jc w:val="left"/>
              <w:rPr>
                <w:sz w:val="18"/>
                <w:szCs w:val="18"/>
              </w:rPr>
            </w:pPr>
          </w:p>
          <w:p w14:paraId="7964D7AE" w14:textId="77777777" w:rsidR="00077EF5" w:rsidRPr="005308E6" w:rsidRDefault="00077EF5" w:rsidP="00FA16E1">
            <w:pPr>
              <w:pStyle w:val="TableParagraph"/>
              <w:spacing w:before="8" w:line="240" w:lineRule="auto"/>
              <w:jc w:val="left"/>
              <w:rPr>
                <w:sz w:val="18"/>
                <w:szCs w:val="18"/>
              </w:rPr>
            </w:pPr>
          </w:p>
          <w:p w14:paraId="6F4482BE" w14:textId="2CB3383B" w:rsidR="00077EF5" w:rsidRPr="005308E6" w:rsidRDefault="00077EF5" w:rsidP="00FA16E1">
            <w:pPr>
              <w:pStyle w:val="TableParagraph"/>
              <w:spacing w:line="240" w:lineRule="auto"/>
              <w:jc w:val="left"/>
              <w:rPr>
                <w:sz w:val="18"/>
                <w:szCs w:val="18"/>
              </w:rPr>
            </w:pPr>
            <w:r w:rsidRPr="005308E6">
              <w:rPr>
                <w:w w:val="99"/>
                <w:sz w:val="18"/>
                <w:szCs w:val="18"/>
              </w:rPr>
              <w:t>5</w:t>
            </w:r>
          </w:p>
        </w:tc>
        <w:tc>
          <w:tcPr>
            <w:tcW w:w="1827" w:type="dxa"/>
          </w:tcPr>
          <w:p w14:paraId="7D2D0594" w14:textId="4DF96437" w:rsidR="00077EF5" w:rsidRPr="005308E6" w:rsidRDefault="00077EF5" w:rsidP="00FA16E1">
            <w:pPr>
              <w:spacing w:line="240" w:lineRule="auto"/>
              <w:rPr>
                <w:sz w:val="18"/>
                <w:szCs w:val="18"/>
              </w:rPr>
            </w:pPr>
            <w:r w:rsidRPr="005308E6">
              <w:rPr>
                <w:sz w:val="18"/>
                <w:szCs w:val="18"/>
              </w:rPr>
              <w:t>Ataques de agujero de gusano y agujero de gusano</w:t>
            </w:r>
          </w:p>
        </w:tc>
        <w:tc>
          <w:tcPr>
            <w:tcW w:w="1276" w:type="dxa"/>
          </w:tcPr>
          <w:p w14:paraId="21F756F2" w14:textId="610D08DC" w:rsidR="00077EF5" w:rsidRPr="005308E6" w:rsidRDefault="00077EF5" w:rsidP="00FA16E1">
            <w:pPr>
              <w:spacing w:line="240" w:lineRule="auto"/>
              <w:rPr>
                <w:sz w:val="18"/>
                <w:szCs w:val="18"/>
              </w:rPr>
            </w:pPr>
            <w:r w:rsidRPr="005308E6">
              <w:rPr>
                <w:sz w:val="18"/>
                <w:szCs w:val="18"/>
              </w:rPr>
              <w:t xml:space="preserve"> ataques</w:t>
            </w:r>
          </w:p>
        </w:tc>
        <w:tc>
          <w:tcPr>
            <w:tcW w:w="1418" w:type="dxa"/>
          </w:tcPr>
          <w:p w14:paraId="5EFBFE82" w14:textId="075F1929" w:rsidR="00077EF5" w:rsidRPr="005308E6" w:rsidRDefault="00950619" w:rsidP="00FA16E1">
            <w:pPr>
              <w:spacing w:line="240" w:lineRule="auto"/>
              <w:rPr>
                <w:sz w:val="18"/>
                <w:szCs w:val="18"/>
              </w:rPr>
            </w:pPr>
            <w:r w:rsidRPr="005308E6">
              <w:rPr>
                <w:sz w:val="18"/>
                <w:szCs w:val="18"/>
              </w:rPr>
              <w:t>Capa de red</w:t>
            </w:r>
          </w:p>
        </w:tc>
        <w:tc>
          <w:tcPr>
            <w:tcW w:w="1049" w:type="dxa"/>
          </w:tcPr>
          <w:p w14:paraId="0EFA942B" w14:textId="7ED58F0E" w:rsidR="00077EF5" w:rsidRPr="005308E6" w:rsidRDefault="00077EF5" w:rsidP="00FA16E1">
            <w:pPr>
              <w:spacing w:line="240" w:lineRule="auto"/>
              <w:rPr>
                <w:sz w:val="18"/>
                <w:szCs w:val="18"/>
              </w:rPr>
            </w:pPr>
            <w:r w:rsidRPr="005308E6">
              <w:rPr>
                <w:sz w:val="18"/>
                <w:szCs w:val="18"/>
              </w:rPr>
              <w:t>Nivel medio</w:t>
            </w:r>
          </w:p>
        </w:tc>
        <w:tc>
          <w:tcPr>
            <w:tcW w:w="1644" w:type="dxa"/>
          </w:tcPr>
          <w:p w14:paraId="4874DFC0" w14:textId="4B65B6C3" w:rsidR="00077EF5" w:rsidRPr="005308E6" w:rsidRDefault="00950619" w:rsidP="00FA16E1">
            <w:pPr>
              <w:spacing w:line="240" w:lineRule="auto"/>
              <w:rPr>
                <w:sz w:val="18"/>
                <w:szCs w:val="18"/>
              </w:rPr>
            </w:pPr>
            <w:r w:rsidRPr="005308E6">
              <w:rPr>
                <w:sz w:val="18"/>
                <w:szCs w:val="18"/>
              </w:rPr>
              <w:t xml:space="preserve">Verificación de rango a través de la función de cadena hash, gestión de nivel de confianza, análisis de comportamiento de </w:t>
            </w:r>
            <w:r w:rsidRPr="005308E6">
              <w:rPr>
                <w:sz w:val="18"/>
                <w:szCs w:val="18"/>
              </w:rPr>
              <w:lastRenderedPageBreak/>
              <w:t>comunicación de nodos / redes, detección de anomalías a través de IDS, gestión de claves criptográficas, recorrido de gráficos y medición de la intensidad de la señal</w:t>
            </w:r>
          </w:p>
        </w:tc>
      </w:tr>
      <w:tr w:rsidR="00077EF5" w:rsidRPr="005308E6" w14:paraId="665B0863" w14:textId="77777777" w:rsidTr="00077EF5">
        <w:tc>
          <w:tcPr>
            <w:tcW w:w="436" w:type="dxa"/>
          </w:tcPr>
          <w:p w14:paraId="4D5DB70C" w14:textId="77777777" w:rsidR="00077EF5" w:rsidRPr="005308E6" w:rsidRDefault="00077EF5" w:rsidP="00FA16E1">
            <w:pPr>
              <w:pStyle w:val="TableParagraph"/>
              <w:spacing w:line="240" w:lineRule="auto"/>
              <w:jc w:val="left"/>
              <w:rPr>
                <w:sz w:val="18"/>
                <w:szCs w:val="18"/>
              </w:rPr>
            </w:pPr>
          </w:p>
          <w:p w14:paraId="1F443595" w14:textId="77777777" w:rsidR="00077EF5" w:rsidRPr="005308E6" w:rsidRDefault="00077EF5" w:rsidP="00FA16E1">
            <w:pPr>
              <w:pStyle w:val="TableParagraph"/>
              <w:spacing w:line="240" w:lineRule="auto"/>
              <w:jc w:val="left"/>
              <w:rPr>
                <w:sz w:val="18"/>
                <w:szCs w:val="18"/>
              </w:rPr>
            </w:pPr>
          </w:p>
          <w:p w14:paraId="57CC7CAB" w14:textId="16C85006" w:rsidR="00077EF5" w:rsidRPr="005308E6" w:rsidRDefault="00077EF5" w:rsidP="00FA16E1">
            <w:pPr>
              <w:pStyle w:val="TableParagraph"/>
              <w:spacing w:line="240" w:lineRule="auto"/>
              <w:jc w:val="left"/>
              <w:rPr>
                <w:sz w:val="18"/>
                <w:szCs w:val="18"/>
              </w:rPr>
            </w:pPr>
            <w:r w:rsidRPr="005308E6">
              <w:rPr>
                <w:w w:val="99"/>
                <w:sz w:val="18"/>
                <w:szCs w:val="18"/>
              </w:rPr>
              <w:t>6</w:t>
            </w:r>
          </w:p>
        </w:tc>
        <w:tc>
          <w:tcPr>
            <w:tcW w:w="1827" w:type="dxa"/>
          </w:tcPr>
          <w:p w14:paraId="6CA924C2" w14:textId="10941756" w:rsidR="00077EF5" w:rsidRPr="005308E6" w:rsidRDefault="00077EF5" w:rsidP="00FA16E1">
            <w:pPr>
              <w:spacing w:line="240" w:lineRule="auto"/>
              <w:rPr>
                <w:sz w:val="18"/>
                <w:szCs w:val="18"/>
              </w:rPr>
            </w:pPr>
            <w:r w:rsidRPr="005308E6">
              <w:rPr>
                <w:sz w:val="18"/>
                <w:szCs w:val="18"/>
              </w:rPr>
              <w:t>Ataques de Sybil</w:t>
            </w:r>
          </w:p>
        </w:tc>
        <w:tc>
          <w:tcPr>
            <w:tcW w:w="1276" w:type="dxa"/>
          </w:tcPr>
          <w:p w14:paraId="356A5383" w14:textId="12097EBD" w:rsidR="00077EF5" w:rsidRPr="005308E6" w:rsidRDefault="00077EF5" w:rsidP="00FA16E1">
            <w:pPr>
              <w:spacing w:line="240" w:lineRule="auto"/>
              <w:rPr>
                <w:sz w:val="18"/>
                <w:szCs w:val="18"/>
              </w:rPr>
            </w:pPr>
            <w:r w:rsidRPr="005308E6">
              <w:rPr>
                <w:sz w:val="18"/>
                <w:szCs w:val="18"/>
              </w:rPr>
              <w:t>negación de servicio</w:t>
            </w:r>
          </w:p>
        </w:tc>
        <w:tc>
          <w:tcPr>
            <w:tcW w:w="1418" w:type="dxa"/>
          </w:tcPr>
          <w:p w14:paraId="678116A8" w14:textId="5E673C1C" w:rsidR="00077EF5" w:rsidRPr="005308E6" w:rsidRDefault="00950619" w:rsidP="00FA16E1">
            <w:pPr>
              <w:spacing w:line="240" w:lineRule="auto"/>
              <w:rPr>
                <w:sz w:val="18"/>
                <w:szCs w:val="18"/>
              </w:rPr>
            </w:pPr>
            <w:r w:rsidRPr="005308E6">
              <w:rPr>
                <w:sz w:val="18"/>
                <w:szCs w:val="18"/>
              </w:rPr>
              <w:t>Capa de red</w:t>
            </w:r>
          </w:p>
        </w:tc>
        <w:tc>
          <w:tcPr>
            <w:tcW w:w="1049" w:type="dxa"/>
          </w:tcPr>
          <w:p w14:paraId="1A09F6BB" w14:textId="65BC07BF" w:rsidR="00077EF5" w:rsidRPr="005308E6" w:rsidRDefault="00077EF5" w:rsidP="00FA16E1">
            <w:pPr>
              <w:spacing w:line="240" w:lineRule="auto"/>
              <w:rPr>
                <w:sz w:val="18"/>
                <w:szCs w:val="18"/>
              </w:rPr>
            </w:pPr>
            <w:r w:rsidRPr="005308E6">
              <w:rPr>
                <w:sz w:val="18"/>
                <w:szCs w:val="18"/>
              </w:rPr>
              <w:t>Nivel medio Nivel medio</w:t>
            </w:r>
          </w:p>
        </w:tc>
        <w:tc>
          <w:tcPr>
            <w:tcW w:w="1644" w:type="dxa"/>
          </w:tcPr>
          <w:p w14:paraId="3741CA00" w14:textId="01FCEFD9" w:rsidR="00077EF5" w:rsidRPr="005308E6" w:rsidRDefault="00950619" w:rsidP="00FA16E1">
            <w:pPr>
              <w:spacing w:line="240" w:lineRule="auto"/>
              <w:rPr>
                <w:sz w:val="18"/>
                <w:szCs w:val="18"/>
              </w:rPr>
            </w:pPr>
            <w:r w:rsidRPr="005308E6">
              <w:rPr>
                <w:sz w:val="18"/>
                <w:szCs w:val="18"/>
              </w:rPr>
              <w:t>Camino al azar en los grafos sociales, analiza el comportamiento del usuario y mantiene listas de usuarios confiables / no confiables</w:t>
            </w:r>
          </w:p>
        </w:tc>
      </w:tr>
      <w:tr w:rsidR="00077EF5" w:rsidRPr="005308E6" w14:paraId="630DD3CA" w14:textId="77777777" w:rsidTr="00077EF5">
        <w:tc>
          <w:tcPr>
            <w:tcW w:w="436" w:type="dxa"/>
          </w:tcPr>
          <w:p w14:paraId="2482D56F" w14:textId="77777777" w:rsidR="00077EF5" w:rsidRPr="005308E6" w:rsidRDefault="00077EF5" w:rsidP="00FA16E1">
            <w:pPr>
              <w:pStyle w:val="TableParagraph"/>
              <w:spacing w:line="240" w:lineRule="auto"/>
              <w:jc w:val="left"/>
              <w:rPr>
                <w:sz w:val="18"/>
                <w:szCs w:val="18"/>
              </w:rPr>
            </w:pPr>
          </w:p>
          <w:p w14:paraId="4A42D020" w14:textId="77777777" w:rsidR="00077EF5" w:rsidRPr="005308E6" w:rsidRDefault="00077EF5" w:rsidP="00FA16E1">
            <w:pPr>
              <w:pStyle w:val="TableParagraph"/>
              <w:spacing w:line="240" w:lineRule="auto"/>
              <w:jc w:val="left"/>
              <w:rPr>
                <w:sz w:val="18"/>
                <w:szCs w:val="18"/>
              </w:rPr>
            </w:pPr>
          </w:p>
          <w:p w14:paraId="00373C70" w14:textId="77777777" w:rsidR="00077EF5" w:rsidRPr="005308E6" w:rsidRDefault="00077EF5" w:rsidP="00FA16E1">
            <w:pPr>
              <w:pStyle w:val="TableParagraph"/>
              <w:spacing w:line="240" w:lineRule="auto"/>
              <w:jc w:val="left"/>
              <w:rPr>
                <w:sz w:val="18"/>
                <w:szCs w:val="18"/>
              </w:rPr>
            </w:pPr>
          </w:p>
          <w:p w14:paraId="62163BE0" w14:textId="77777777" w:rsidR="00077EF5" w:rsidRPr="005308E6" w:rsidRDefault="00077EF5" w:rsidP="00FA16E1">
            <w:pPr>
              <w:pStyle w:val="TableParagraph"/>
              <w:spacing w:line="240" w:lineRule="auto"/>
              <w:jc w:val="left"/>
              <w:rPr>
                <w:sz w:val="18"/>
                <w:szCs w:val="18"/>
              </w:rPr>
            </w:pPr>
          </w:p>
          <w:p w14:paraId="0A03DA25" w14:textId="77777777" w:rsidR="00077EF5" w:rsidRPr="005308E6" w:rsidRDefault="00077EF5" w:rsidP="00FA16E1">
            <w:pPr>
              <w:pStyle w:val="TableParagraph"/>
              <w:spacing w:line="240" w:lineRule="auto"/>
              <w:jc w:val="left"/>
              <w:rPr>
                <w:sz w:val="18"/>
                <w:szCs w:val="18"/>
              </w:rPr>
            </w:pPr>
          </w:p>
          <w:p w14:paraId="50D4702B" w14:textId="77777777" w:rsidR="00077EF5" w:rsidRPr="005308E6" w:rsidRDefault="00077EF5" w:rsidP="00FA16E1">
            <w:pPr>
              <w:pStyle w:val="TableParagraph"/>
              <w:spacing w:before="5" w:line="240" w:lineRule="auto"/>
              <w:jc w:val="left"/>
              <w:rPr>
                <w:sz w:val="18"/>
                <w:szCs w:val="18"/>
              </w:rPr>
            </w:pPr>
          </w:p>
          <w:p w14:paraId="34B3EB43" w14:textId="00DFFA57" w:rsidR="00077EF5" w:rsidRPr="005308E6" w:rsidRDefault="00077EF5" w:rsidP="00FA16E1">
            <w:pPr>
              <w:pStyle w:val="TableParagraph"/>
              <w:spacing w:line="240" w:lineRule="auto"/>
              <w:jc w:val="left"/>
              <w:rPr>
                <w:sz w:val="18"/>
                <w:szCs w:val="18"/>
              </w:rPr>
            </w:pPr>
            <w:r w:rsidRPr="005308E6">
              <w:rPr>
                <w:w w:val="99"/>
                <w:sz w:val="18"/>
                <w:szCs w:val="18"/>
              </w:rPr>
              <w:t>7</w:t>
            </w:r>
          </w:p>
        </w:tc>
        <w:tc>
          <w:tcPr>
            <w:tcW w:w="1827" w:type="dxa"/>
          </w:tcPr>
          <w:p w14:paraId="3FBCC997" w14:textId="67C8EF40" w:rsidR="00077EF5" w:rsidRPr="005308E6" w:rsidRDefault="00077EF5" w:rsidP="00FA16E1">
            <w:pPr>
              <w:spacing w:line="240" w:lineRule="auto"/>
              <w:rPr>
                <w:sz w:val="18"/>
                <w:szCs w:val="18"/>
              </w:rPr>
            </w:pPr>
            <w:r w:rsidRPr="005308E6">
              <w:rPr>
                <w:sz w:val="18"/>
                <w:szCs w:val="18"/>
              </w:rPr>
              <w:t>Autenticación y comunicación segura</w:t>
            </w:r>
          </w:p>
        </w:tc>
        <w:tc>
          <w:tcPr>
            <w:tcW w:w="1276" w:type="dxa"/>
          </w:tcPr>
          <w:p w14:paraId="227B83D4" w14:textId="3F5115A0" w:rsidR="00077EF5" w:rsidRPr="005308E6" w:rsidRDefault="00077EF5" w:rsidP="00FA16E1">
            <w:pPr>
              <w:spacing w:line="240" w:lineRule="auto"/>
              <w:rPr>
                <w:sz w:val="18"/>
                <w:szCs w:val="18"/>
              </w:rPr>
            </w:pPr>
            <w:r w:rsidRPr="005308E6">
              <w:rPr>
                <w:sz w:val="18"/>
                <w:szCs w:val="18"/>
              </w:rPr>
              <w:t>Violación de la privacidad, spamming, fallas bizantinas, transmisión no confiable</w:t>
            </w:r>
          </w:p>
        </w:tc>
        <w:tc>
          <w:tcPr>
            <w:tcW w:w="1418" w:type="dxa"/>
          </w:tcPr>
          <w:p w14:paraId="1E1ACFE5" w14:textId="30F26C63" w:rsidR="00077EF5" w:rsidRPr="005308E6" w:rsidRDefault="00950619" w:rsidP="00FA16E1">
            <w:pPr>
              <w:spacing w:line="240" w:lineRule="auto"/>
              <w:rPr>
                <w:sz w:val="18"/>
                <w:szCs w:val="18"/>
              </w:rPr>
            </w:pPr>
            <w:r w:rsidRPr="005308E6">
              <w:rPr>
                <w:sz w:val="18"/>
                <w:szCs w:val="18"/>
              </w:rPr>
              <w:t>6LoW- Capa de adaptación PAN, capa de transporte, capa de red</w:t>
            </w:r>
          </w:p>
        </w:tc>
        <w:tc>
          <w:tcPr>
            <w:tcW w:w="1049" w:type="dxa"/>
          </w:tcPr>
          <w:p w14:paraId="5EAC5F2C" w14:textId="0C92FD61" w:rsidR="00077EF5" w:rsidRPr="005308E6" w:rsidRDefault="00077EF5" w:rsidP="00FA16E1">
            <w:pPr>
              <w:spacing w:line="240" w:lineRule="auto"/>
              <w:rPr>
                <w:sz w:val="18"/>
                <w:szCs w:val="18"/>
              </w:rPr>
            </w:pPr>
            <w:r w:rsidRPr="005308E6">
              <w:rPr>
                <w:sz w:val="18"/>
                <w:szCs w:val="18"/>
              </w:rPr>
              <w:t>Nivel medio</w:t>
            </w:r>
          </w:p>
        </w:tc>
        <w:tc>
          <w:tcPr>
            <w:tcW w:w="1644" w:type="dxa"/>
          </w:tcPr>
          <w:p w14:paraId="7DDB06AF" w14:textId="38D4B4FD" w:rsidR="00077EF5" w:rsidRPr="005308E6" w:rsidRDefault="00950619" w:rsidP="00FA16E1">
            <w:pPr>
              <w:spacing w:line="240" w:lineRule="auto"/>
              <w:rPr>
                <w:sz w:val="18"/>
                <w:szCs w:val="18"/>
              </w:rPr>
            </w:pPr>
            <w:r w:rsidRPr="005308E6">
              <w:rPr>
                <w:sz w:val="18"/>
                <w:szCs w:val="18"/>
              </w:rPr>
              <w:t>H comprimido y ESP, compresión de encabezado y AES basado en software, TPM utilizando RSA, SHA1 / AES, autenticación híbrida con extractor fuzzy, cifrado de los valores de tipo de despacho de carga con AH comprimido, IACAC utilizando la criptografía de curva elíptica, registros distribuidos y simétricos mapeo homomorfo</w:t>
            </w:r>
          </w:p>
        </w:tc>
      </w:tr>
      <w:tr w:rsidR="00077EF5" w:rsidRPr="005308E6" w14:paraId="473C8289" w14:textId="77777777" w:rsidTr="00077EF5">
        <w:tc>
          <w:tcPr>
            <w:tcW w:w="436" w:type="dxa"/>
          </w:tcPr>
          <w:p w14:paraId="7768A4E6" w14:textId="77777777" w:rsidR="00077EF5" w:rsidRPr="005308E6" w:rsidRDefault="00077EF5" w:rsidP="00FA16E1">
            <w:pPr>
              <w:pStyle w:val="TableParagraph"/>
              <w:spacing w:line="240" w:lineRule="auto"/>
              <w:jc w:val="left"/>
              <w:rPr>
                <w:sz w:val="18"/>
                <w:szCs w:val="18"/>
              </w:rPr>
            </w:pPr>
          </w:p>
          <w:p w14:paraId="048AF150" w14:textId="77777777" w:rsidR="00077EF5" w:rsidRPr="005308E6" w:rsidRDefault="00077EF5" w:rsidP="00FA16E1">
            <w:pPr>
              <w:pStyle w:val="TableParagraph"/>
              <w:spacing w:line="240" w:lineRule="auto"/>
              <w:jc w:val="left"/>
              <w:rPr>
                <w:sz w:val="18"/>
                <w:szCs w:val="18"/>
              </w:rPr>
            </w:pPr>
          </w:p>
          <w:p w14:paraId="615830F3" w14:textId="77777777" w:rsidR="00077EF5" w:rsidRPr="005308E6" w:rsidRDefault="00077EF5" w:rsidP="00FA16E1">
            <w:pPr>
              <w:pStyle w:val="TableParagraph"/>
              <w:spacing w:line="240" w:lineRule="auto"/>
              <w:jc w:val="left"/>
              <w:rPr>
                <w:sz w:val="18"/>
                <w:szCs w:val="18"/>
              </w:rPr>
            </w:pPr>
          </w:p>
          <w:p w14:paraId="0F5ABE89" w14:textId="77777777" w:rsidR="00077EF5" w:rsidRPr="005308E6" w:rsidRDefault="00077EF5" w:rsidP="00FA16E1">
            <w:pPr>
              <w:pStyle w:val="TableParagraph"/>
              <w:spacing w:line="240" w:lineRule="auto"/>
              <w:jc w:val="left"/>
              <w:rPr>
                <w:sz w:val="18"/>
                <w:szCs w:val="18"/>
              </w:rPr>
            </w:pPr>
          </w:p>
          <w:p w14:paraId="2C4F4C3C" w14:textId="274C4299" w:rsidR="00077EF5" w:rsidRPr="005308E6" w:rsidRDefault="00077EF5" w:rsidP="00FA16E1">
            <w:pPr>
              <w:pStyle w:val="TableParagraph"/>
              <w:spacing w:line="240" w:lineRule="auto"/>
              <w:jc w:val="left"/>
              <w:rPr>
                <w:sz w:val="18"/>
                <w:szCs w:val="18"/>
              </w:rPr>
            </w:pPr>
            <w:r w:rsidRPr="005308E6">
              <w:rPr>
                <w:w w:val="99"/>
                <w:sz w:val="18"/>
                <w:szCs w:val="18"/>
              </w:rPr>
              <w:t>8</w:t>
            </w:r>
          </w:p>
        </w:tc>
        <w:tc>
          <w:tcPr>
            <w:tcW w:w="1827" w:type="dxa"/>
          </w:tcPr>
          <w:p w14:paraId="1A7B673B" w14:textId="1EA4BAD2" w:rsidR="00077EF5" w:rsidRPr="005308E6" w:rsidRDefault="00077EF5" w:rsidP="00FA16E1">
            <w:pPr>
              <w:spacing w:line="240" w:lineRule="auto"/>
              <w:rPr>
                <w:sz w:val="18"/>
                <w:szCs w:val="18"/>
              </w:rPr>
            </w:pPr>
            <w:r w:rsidRPr="005308E6">
              <w:rPr>
                <w:sz w:val="18"/>
                <w:szCs w:val="18"/>
              </w:rPr>
              <w:t>Seguridad de extremo a extremo</w:t>
            </w:r>
          </w:p>
        </w:tc>
        <w:tc>
          <w:tcPr>
            <w:tcW w:w="1276" w:type="dxa"/>
          </w:tcPr>
          <w:p w14:paraId="161E0B8C" w14:textId="2D87B3F9" w:rsidR="00077EF5" w:rsidRPr="005308E6" w:rsidRDefault="00077EF5" w:rsidP="00FA16E1">
            <w:pPr>
              <w:spacing w:line="240" w:lineRule="auto"/>
              <w:rPr>
                <w:sz w:val="18"/>
                <w:szCs w:val="18"/>
              </w:rPr>
            </w:pPr>
            <w:r w:rsidRPr="005308E6">
              <w:rPr>
                <w:sz w:val="18"/>
                <w:szCs w:val="18"/>
              </w:rPr>
              <w:t>Violación de la privacidad</w:t>
            </w:r>
          </w:p>
        </w:tc>
        <w:tc>
          <w:tcPr>
            <w:tcW w:w="1418" w:type="dxa"/>
          </w:tcPr>
          <w:p w14:paraId="55AC818A" w14:textId="0C3A2BD3" w:rsidR="00077EF5" w:rsidRPr="005308E6" w:rsidRDefault="00950619" w:rsidP="00FA16E1">
            <w:pPr>
              <w:spacing w:line="240" w:lineRule="auto"/>
              <w:rPr>
                <w:spacing w:val="-1"/>
                <w:sz w:val="18"/>
                <w:szCs w:val="18"/>
              </w:rPr>
            </w:pPr>
            <w:r w:rsidRPr="005308E6">
              <w:rPr>
                <w:spacing w:val="-1"/>
                <w:sz w:val="18"/>
                <w:szCs w:val="18"/>
              </w:rPr>
              <w:t>Capa de trasporte y red</w:t>
            </w:r>
          </w:p>
        </w:tc>
        <w:tc>
          <w:tcPr>
            <w:tcW w:w="1049" w:type="dxa"/>
          </w:tcPr>
          <w:p w14:paraId="364974D3" w14:textId="76317101" w:rsidR="00077EF5" w:rsidRPr="005308E6" w:rsidRDefault="00077EF5" w:rsidP="00FA16E1">
            <w:pPr>
              <w:spacing w:line="240" w:lineRule="auto"/>
              <w:rPr>
                <w:sz w:val="18"/>
                <w:szCs w:val="18"/>
              </w:rPr>
            </w:pPr>
            <w:r w:rsidRPr="005308E6">
              <w:rPr>
                <w:sz w:val="18"/>
                <w:szCs w:val="18"/>
              </w:rPr>
              <w:t>Nivel medio</w:t>
            </w:r>
          </w:p>
        </w:tc>
        <w:tc>
          <w:tcPr>
            <w:tcW w:w="1644" w:type="dxa"/>
          </w:tcPr>
          <w:p w14:paraId="49FE06C3" w14:textId="3F93BEAE" w:rsidR="00077EF5" w:rsidRPr="005308E6" w:rsidRDefault="00950619" w:rsidP="00455B58">
            <w:pPr>
              <w:spacing w:line="240" w:lineRule="auto"/>
              <w:rPr>
                <w:sz w:val="18"/>
                <w:szCs w:val="18"/>
              </w:rPr>
            </w:pPr>
            <w:r w:rsidRPr="005308E6">
              <w:rPr>
                <w:sz w:val="18"/>
                <w:szCs w:val="18"/>
              </w:rPr>
              <w:t>DTLS-PSK, 6LoWPAN Border Router con ECC, cifrado DTLS basado en algoritmos AES / SHA, IPSEC comprimido, compresión de encabezado DTLS, IKEv2 utilizando UDP comprimido y seguridad basada en AES / CCM con identificación y autorización</w:t>
            </w:r>
          </w:p>
        </w:tc>
      </w:tr>
      <w:tr w:rsidR="00077EF5" w:rsidRPr="005308E6" w14:paraId="795186D3" w14:textId="77777777" w:rsidTr="00077EF5">
        <w:tc>
          <w:tcPr>
            <w:tcW w:w="436" w:type="dxa"/>
          </w:tcPr>
          <w:p w14:paraId="47AE4057" w14:textId="77777777" w:rsidR="00077EF5" w:rsidRPr="005308E6" w:rsidRDefault="00077EF5" w:rsidP="00FA16E1">
            <w:pPr>
              <w:pStyle w:val="TableParagraph"/>
              <w:spacing w:before="1" w:line="240" w:lineRule="auto"/>
              <w:jc w:val="left"/>
              <w:rPr>
                <w:sz w:val="18"/>
                <w:szCs w:val="18"/>
              </w:rPr>
            </w:pPr>
          </w:p>
          <w:p w14:paraId="027C1D69" w14:textId="02E734D5" w:rsidR="00077EF5" w:rsidRPr="005308E6" w:rsidRDefault="00077EF5" w:rsidP="00FA16E1">
            <w:pPr>
              <w:pStyle w:val="TableParagraph"/>
              <w:spacing w:line="240" w:lineRule="auto"/>
              <w:jc w:val="left"/>
              <w:rPr>
                <w:sz w:val="18"/>
                <w:szCs w:val="18"/>
              </w:rPr>
            </w:pPr>
            <w:r w:rsidRPr="005308E6">
              <w:rPr>
                <w:w w:val="99"/>
                <w:sz w:val="18"/>
                <w:szCs w:val="18"/>
              </w:rPr>
              <w:t>9</w:t>
            </w:r>
          </w:p>
        </w:tc>
        <w:tc>
          <w:tcPr>
            <w:tcW w:w="1827" w:type="dxa"/>
          </w:tcPr>
          <w:p w14:paraId="6616FEAA" w14:textId="1EF164F7" w:rsidR="00077EF5" w:rsidRPr="005308E6" w:rsidRDefault="00077EF5" w:rsidP="00FA16E1">
            <w:pPr>
              <w:spacing w:line="240" w:lineRule="auto"/>
              <w:rPr>
                <w:sz w:val="18"/>
                <w:szCs w:val="18"/>
              </w:rPr>
            </w:pPr>
            <w:r w:rsidRPr="005308E6">
              <w:rPr>
                <w:sz w:val="18"/>
                <w:szCs w:val="18"/>
              </w:rPr>
              <w:t>Establecimiento y reanudación de la sesión</w:t>
            </w:r>
          </w:p>
        </w:tc>
        <w:tc>
          <w:tcPr>
            <w:tcW w:w="1276" w:type="dxa"/>
          </w:tcPr>
          <w:p w14:paraId="3A99E2FA" w14:textId="673DA4F0" w:rsidR="00077EF5" w:rsidRPr="005308E6" w:rsidRDefault="00077EF5" w:rsidP="00FA16E1">
            <w:pPr>
              <w:spacing w:line="240" w:lineRule="auto"/>
              <w:rPr>
                <w:sz w:val="18"/>
                <w:szCs w:val="18"/>
              </w:rPr>
            </w:pPr>
            <w:r w:rsidRPr="005308E6">
              <w:rPr>
                <w:sz w:val="18"/>
                <w:szCs w:val="18"/>
              </w:rPr>
              <w:t>Violación de la privacidad</w:t>
            </w:r>
          </w:p>
        </w:tc>
        <w:tc>
          <w:tcPr>
            <w:tcW w:w="1418" w:type="dxa"/>
          </w:tcPr>
          <w:p w14:paraId="52CA2B94" w14:textId="3CEE15B5" w:rsidR="00077EF5" w:rsidRPr="005308E6" w:rsidRDefault="00950619" w:rsidP="00FA16E1">
            <w:pPr>
              <w:spacing w:line="240" w:lineRule="auto"/>
              <w:rPr>
                <w:b/>
                <w:w w:val="105"/>
                <w:sz w:val="18"/>
                <w:szCs w:val="18"/>
              </w:rPr>
            </w:pPr>
            <w:r w:rsidRPr="005308E6">
              <w:rPr>
                <w:sz w:val="18"/>
                <w:szCs w:val="18"/>
              </w:rPr>
              <w:t>Capa de trasporte</w:t>
            </w:r>
          </w:p>
        </w:tc>
        <w:tc>
          <w:tcPr>
            <w:tcW w:w="1049" w:type="dxa"/>
          </w:tcPr>
          <w:p w14:paraId="64DD1CCA" w14:textId="69ADC65C" w:rsidR="00077EF5" w:rsidRPr="005308E6" w:rsidRDefault="00077EF5" w:rsidP="00FA16E1">
            <w:pPr>
              <w:spacing w:line="240" w:lineRule="auto"/>
              <w:rPr>
                <w:sz w:val="18"/>
                <w:szCs w:val="18"/>
              </w:rPr>
            </w:pPr>
            <w:r w:rsidRPr="005308E6">
              <w:rPr>
                <w:sz w:val="18"/>
                <w:szCs w:val="18"/>
              </w:rPr>
              <w:t>Nivel medio</w:t>
            </w:r>
          </w:p>
        </w:tc>
        <w:tc>
          <w:tcPr>
            <w:tcW w:w="1644" w:type="dxa"/>
          </w:tcPr>
          <w:p w14:paraId="56AE315A" w14:textId="36725F86" w:rsidR="00077EF5" w:rsidRPr="005308E6" w:rsidRDefault="00950619" w:rsidP="00FA16E1">
            <w:pPr>
              <w:spacing w:line="240" w:lineRule="auto"/>
              <w:rPr>
                <w:sz w:val="18"/>
                <w:szCs w:val="18"/>
              </w:rPr>
            </w:pPr>
            <w:r w:rsidRPr="005308E6">
              <w:rPr>
                <w:sz w:val="18"/>
                <w:szCs w:val="18"/>
              </w:rPr>
              <w:t>Autenticación con clave secreta de larga duración y cifrado basado en clave simétrica</w:t>
            </w:r>
          </w:p>
        </w:tc>
      </w:tr>
    </w:tbl>
    <w:p w14:paraId="3C2D78D7" w14:textId="14DECA0F" w:rsidR="00D00CF6" w:rsidRPr="005308E6" w:rsidRDefault="009D7501" w:rsidP="009F7544">
      <w:pPr>
        <w:pStyle w:val="Descripcin"/>
      </w:pPr>
      <w:bookmarkStart w:id="42" w:name="_Toc500354508"/>
      <w:bookmarkStart w:id="43" w:name="_Toc500719246"/>
      <w:r w:rsidRPr="005308E6">
        <w:t xml:space="preserve">Tabla </w:t>
      </w:r>
      <w:r w:rsidR="000B5DF3" w:rsidRPr="005308E6">
        <w:fldChar w:fldCharType="begin"/>
      </w:r>
      <w:r w:rsidR="000B5DF3" w:rsidRPr="005308E6">
        <w:instrText xml:space="preserve"> STYLEREF 1 \s </w:instrText>
      </w:r>
      <w:r w:rsidR="000B5DF3" w:rsidRPr="005308E6">
        <w:fldChar w:fldCharType="separate"/>
      </w:r>
      <w:r w:rsidR="008D5AC0" w:rsidRPr="005308E6">
        <w:rPr>
          <w:noProof/>
        </w:rPr>
        <w:t>2</w:t>
      </w:r>
      <w:r w:rsidR="000B5DF3" w:rsidRPr="005308E6">
        <w:fldChar w:fldCharType="end"/>
      </w:r>
      <w:r w:rsidR="000B5DF3" w:rsidRPr="005308E6">
        <w:noBreakHyphen/>
      </w:r>
      <w:r w:rsidR="000B5DF3" w:rsidRPr="005308E6">
        <w:fldChar w:fldCharType="begin"/>
      </w:r>
      <w:r w:rsidR="000B5DF3" w:rsidRPr="005308E6">
        <w:instrText xml:space="preserve"> SEQ Tabla \* ARABIC \s 1 </w:instrText>
      </w:r>
      <w:r w:rsidR="000B5DF3" w:rsidRPr="005308E6">
        <w:fldChar w:fldCharType="separate"/>
      </w:r>
      <w:r w:rsidR="008D5AC0" w:rsidRPr="005308E6">
        <w:rPr>
          <w:noProof/>
        </w:rPr>
        <w:t>3</w:t>
      </w:r>
      <w:r w:rsidR="000B5DF3" w:rsidRPr="005308E6">
        <w:fldChar w:fldCharType="end"/>
      </w:r>
      <w:r w:rsidRPr="005308E6">
        <w:t xml:space="preserve"> - Problemas de seguridad nivel medio.</w:t>
      </w:r>
      <w:bookmarkEnd w:id="42"/>
      <w:bookmarkEnd w:id="43"/>
    </w:p>
    <w:p w14:paraId="7D38A68F" w14:textId="378CCB7A" w:rsidR="009D7501" w:rsidRPr="00446E3A" w:rsidRDefault="00726D93" w:rsidP="00077EF5">
      <w:pPr>
        <w:pStyle w:val="Cita"/>
        <w:ind w:left="0"/>
        <w:jc w:val="both"/>
        <w:rPr>
          <w:rStyle w:val="Referenciasutil"/>
          <w:lang w:val="en-US"/>
        </w:rPr>
      </w:pPr>
      <w:r w:rsidRPr="00446E3A">
        <w:rPr>
          <w:rStyle w:val="Referenciasutil"/>
          <w:lang w:val="en-US"/>
        </w:rPr>
        <w:t>Fuente: IoT security: Review, blockchain solutions, and open challenges(traducido).</w:t>
      </w:r>
    </w:p>
    <w:tbl>
      <w:tblPr>
        <w:tblStyle w:val="Tablaconcuadrcula"/>
        <w:tblW w:w="7650" w:type="dxa"/>
        <w:tblLook w:val="04A0" w:firstRow="1" w:lastRow="0" w:firstColumn="1" w:lastColumn="0" w:noHBand="0" w:noVBand="1"/>
      </w:tblPr>
      <w:tblGrid>
        <w:gridCol w:w="436"/>
        <w:gridCol w:w="1677"/>
        <w:gridCol w:w="1388"/>
        <w:gridCol w:w="1235"/>
        <w:gridCol w:w="1068"/>
        <w:gridCol w:w="1846"/>
      </w:tblGrid>
      <w:tr w:rsidR="00950619" w:rsidRPr="005308E6" w14:paraId="2FEACBE0" w14:textId="77777777" w:rsidTr="00950619">
        <w:trPr>
          <w:tblHeader/>
        </w:trPr>
        <w:tc>
          <w:tcPr>
            <w:tcW w:w="418" w:type="dxa"/>
            <w:shd w:val="clear" w:color="auto" w:fill="8DB3E2" w:themeFill="text2" w:themeFillTint="66"/>
          </w:tcPr>
          <w:p w14:paraId="7144A397" w14:textId="45CFAB68" w:rsidR="00950619" w:rsidRPr="005308E6" w:rsidRDefault="00950619" w:rsidP="00FA16E1">
            <w:pPr>
              <w:spacing w:line="240" w:lineRule="auto"/>
              <w:rPr>
                <w:sz w:val="18"/>
                <w:szCs w:val="18"/>
              </w:rPr>
            </w:pPr>
            <w:r w:rsidRPr="005308E6">
              <w:rPr>
                <w:b/>
                <w:sz w:val="18"/>
                <w:szCs w:val="18"/>
              </w:rPr>
              <w:t>N#</w:t>
            </w:r>
          </w:p>
        </w:tc>
        <w:tc>
          <w:tcPr>
            <w:tcW w:w="1685" w:type="dxa"/>
            <w:shd w:val="clear" w:color="auto" w:fill="8DB3E2" w:themeFill="text2" w:themeFillTint="66"/>
          </w:tcPr>
          <w:p w14:paraId="116765C3" w14:textId="4FBF225E" w:rsidR="00950619" w:rsidRPr="005308E6" w:rsidRDefault="00950619" w:rsidP="00FA16E1">
            <w:pPr>
              <w:spacing w:line="240" w:lineRule="auto"/>
              <w:rPr>
                <w:sz w:val="18"/>
                <w:szCs w:val="18"/>
              </w:rPr>
            </w:pPr>
            <w:r w:rsidRPr="005308E6">
              <w:rPr>
                <w:b/>
                <w:sz w:val="18"/>
                <w:szCs w:val="18"/>
              </w:rPr>
              <w:t>Problema de seguridad</w:t>
            </w:r>
          </w:p>
        </w:tc>
        <w:tc>
          <w:tcPr>
            <w:tcW w:w="1389" w:type="dxa"/>
            <w:shd w:val="clear" w:color="auto" w:fill="8DB3E2" w:themeFill="text2" w:themeFillTint="66"/>
          </w:tcPr>
          <w:p w14:paraId="3A046158" w14:textId="53503A16" w:rsidR="00950619" w:rsidRPr="005308E6" w:rsidRDefault="00950619" w:rsidP="00FA16E1">
            <w:pPr>
              <w:spacing w:line="240" w:lineRule="auto"/>
              <w:rPr>
                <w:sz w:val="18"/>
                <w:szCs w:val="18"/>
              </w:rPr>
            </w:pPr>
            <w:r w:rsidRPr="005308E6">
              <w:rPr>
                <w:b/>
                <w:sz w:val="18"/>
                <w:szCs w:val="18"/>
              </w:rPr>
              <w:t>Implicaciones</w:t>
            </w:r>
          </w:p>
        </w:tc>
        <w:tc>
          <w:tcPr>
            <w:tcW w:w="1238" w:type="dxa"/>
            <w:shd w:val="clear" w:color="auto" w:fill="8DB3E2" w:themeFill="text2" w:themeFillTint="66"/>
          </w:tcPr>
          <w:p w14:paraId="7B3EA046" w14:textId="465DD69D" w:rsidR="00950619" w:rsidRPr="005308E6" w:rsidRDefault="00950619" w:rsidP="00FA16E1">
            <w:pPr>
              <w:spacing w:line="240" w:lineRule="auto"/>
              <w:rPr>
                <w:sz w:val="18"/>
                <w:szCs w:val="18"/>
              </w:rPr>
            </w:pPr>
            <w:r w:rsidRPr="005308E6">
              <w:rPr>
                <w:b/>
                <w:w w:val="105"/>
                <w:sz w:val="18"/>
                <w:szCs w:val="18"/>
              </w:rPr>
              <w:t>Capas afectadas</w:t>
            </w:r>
          </w:p>
        </w:tc>
        <w:tc>
          <w:tcPr>
            <w:tcW w:w="1069" w:type="dxa"/>
            <w:shd w:val="clear" w:color="auto" w:fill="8DB3E2" w:themeFill="text2" w:themeFillTint="66"/>
          </w:tcPr>
          <w:p w14:paraId="1CA575D8" w14:textId="3217615D" w:rsidR="00950619" w:rsidRPr="005308E6" w:rsidRDefault="00950619" w:rsidP="00FA16E1">
            <w:pPr>
              <w:spacing w:line="240" w:lineRule="auto"/>
              <w:rPr>
                <w:sz w:val="18"/>
                <w:szCs w:val="18"/>
              </w:rPr>
            </w:pPr>
            <w:r w:rsidRPr="005308E6">
              <w:rPr>
                <w:b/>
                <w:sz w:val="18"/>
                <w:szCs w:val="18"/>
              </w:rPr>
              <w:t>Nivel</w:t>
            </w:r>
          </w:p>
        </w:tc>
        <w:tc>
          <w:tcPr>
            <w:tcW w:w="1851" w:type="dxa"/>
            <w:shd w:val="clear" w:color="auto" w:fill="8DB3E2" w:themeFill="text2" w:themeFillTint="66"/>
          </w:tcPr>
          <w:p w14:paraId="0473FDBC" w14:textId="744CC30E" w:rsidR="00950619" w:rsidRPr="005308E6" w:rsidRDefault="00950619" w:rsidP="00FA16E1">
            <w:pPr>
              <w:spacing w:line="240" w:lineRule="auto"/>
              <w:rPr>
                <w:sz w:val="18"/>
                <w:szCs w:val="18"/>
              </w:rPr>
            </w:pPr>
            <w:r w:rsidRPr="005308E6">
              <w:rPr>
                <w:b/>
                <w:sz w:val="18"/>
                <w:szCs w:val="18"/>
              </w:rPr>
              <w:t>Solución Propuesta</w:t>
            </w:r>
          </w:p>
        </w:tc>
      </w:tr>
      <w:tr w:rsidR="00950619" w:rsidRPr="005308E6" w14:paraId="0A5D1101" w14:textId="77777777" w:rsidTr="00950619">
        <w:tc>
          <w:tcPr>
            <w:tcW w:w="418" w:type="dxa"/>
          </w:tcPr>
          <w:p w14:paraId="2F620FFB" w14:textId="77777777" w:rsidR="00950619" w:rsidRPr="005308E6" w:rsidRDefault="00950619" w:rsidP="00FA16E1">
            <w:pPr>
              <w:pStyle w:val="TableParagraph"/>
              <w:spacing w:line="240" w:lineRule="auto"/>
              <w:jc w:val="left"/>
              <w:rPr>
                <w:sz w:val="18"/>
                <w:szCs w:val="18"/>
              </w:rPr>
            </w:pPr>
          </w:p>
          <w:p w14:paraId="600BE7FF" w14:textId="77777777" w:rsidR="00950619" w:rsidRPr="005308E6" w:rsidRDefault="00950619" w:rsidP="00FA16E1">
            <w:pPr>
              <w:pStyle w:val="TableParagraph"/>
              <w:spacing w:line="240" w:lineRule="auto"/>
              <w:jc w:val="left"/>
              <w:rPr>
                <w:sz w:val="18"/>
                <w:szCs w:val="18"/>
              </w:rPr>
            </w:pPr>
          </w:p>
          <w:p w14:paraId="47AC1DC1" w14:textId="43D01D58" w:rsidR="00950619" w:rsidRPr="005308E6" w:rsidRDefault="00950619" w:rsidP="00FA16E1">
            <w:pPr>
              <w:spacing w:line="240" w:lineRule="auto"/>
              <w:rPr>
                <w:b/>
                <w:sz w:val="18"/>
                <w:szCs w:val="18"/>
              </w:rPr>
            </w:pPr>
            <w:r w:rsidRPr="005308E6">
              <w:rPr>
                <w:w w:val="99"/>
                <w:sz w:val="18"/>
                <w:szCs w:val="18"/>
              </w:rPr>
              <w:t>1</w:t>
            </w:r>
          </w:p>
        </w:tc>
        <w:tc>
          <w:tcPr>
            <w:tcW w:w="1685" w:type="dxa"/>
          </w:tcPr>
          <w:p w14:paraId="102BBACB" w14:textId="2EB8B04B" w:rsidR="00950619" w:rsidRPr="005308E6" w:rsidRDefault="00950619" w:rsidP="00FA16E1">
            <w:pPr>
              <w:spacing w:line="240" w:lineRule="auto"/>
              <w:rPr>
                <w:sz w:val="18"/>
                <w:szCs w:val="18"/>
              </w:rPr>
            </w:pPr>
            <w:r w:rsidRPr="005308E6">
              <w:rPr>
                <w:sz w:val="18"/>
                <w:szCs w:val="18"/>
              </w:rPr>
              <w:t>Seguridad CoAP con internet</w:t>
            </w:r>
          </w:p>
        </w:tc>
        <w:tc>
          <w:tcPr>
            <w:tcW w:w="1389" w:type="dxa"/>
          </w:tcPr>
          <w:p w14:paraId="7672027C" w14:textId="1F691E40" w:rsidR="00950619" w:rsidRPr="005308E6" w:rsidRDefault="00950619" w:rsidP="00FA16E1">
            <w:pPr>
              <w:spacing w:line="240" w:lineRule="auto"/>
              <w:rPr>
                <w:sz w:val="18"/>
                <w:szCs w:val="18"/>
              </w:rPr>
            </w:pPr>
            <w:r w:rsidRPr="005308E6">
              <w:rPr>
                <w:sz w:val="18"/>
                <w:szCs w:val="18"/>
              </w:rPr>
              <w:t>Cuello de botella de red, denegación de servicio</w:t>
            </w:r>
          </w:p>
        </w:tc>
        <w:tc>
          <w:tcPr>
            <w:tcW w:w="1238" w:type="dxa"/>
          </w:tcPr>
          <w:p w14:paraId="4E54E855" w14:textId="5D1D33D6" w:rsidR="00950619" w:rsidRPr="005308E6" w:rsidRDefault="00950619" w:rsidP="00FA16E1">
            <w:pPr>
              <w:spacing w:line="240" w:lineRule="auto"/>
              <w:rPr>
                <w:sz w:val="18"/>
                <w:szCs w:val="18"/>
              </w:rPr>
            </w:pPr>
            <w:r w:rsidRPr="005308E6">
              <w:rPr>
                <w:sz w:val="18"/>
                <w:szCs w:val="18"/>
              </w:rPr>
              <w:t>Capa de aplicación y capa de red</w:t>
            </w:r>
          </w:p>
        </w:tc>
        <w:tc>
          <w:tcPr>
            <w:tcW w:w="1069" w:type="dxa"/>
          </w:tcPr>
          <w:p w14:paraId="1F7390A5" w14:textId="7A4FA2F9" w:rsidR="00950619" w:rsidRPr="005308E6" w:rsidRDefault="00950619" w:rsidP="00FA16E1">
            <w:pPr>
              <w:spacing w:line="240" w:lineRule="auto"/>
              <w:rPr>
                <w:sz w:val="18"/>
                <w:szCs w:val="18"/>
              </w:rPr>
            </w:pPr>
            <w:r w:rsidRPr="005308E6">
              <w:rPr>
                <w:sz w:val="18"/>
                <w:szCs w:val="18"/>
              </w:rPr>
              <w:t>Nivel alto e intermedio</w:t>
            </w:r>
          </w:p>
        </w:tc>
        <w:tc>
          <w:tcPr>
            <w:tcW w:w="1851" w:type="dxa"/>
          </w:tcPr>
          <w:p w14:paraId="6E1D83EB" w14:textId="1DE5B1A3" w:rsidR="00950619" w:rsidRPr="005308E6" w:rsidRDefault="00950619" w:rsidP="00FA16E1">
            <w:pPr>
              <w:spacing w:line="240" w:lineRule="auto"/>
              <w:rPr>
                <w:sz w:val="18"/>
                <w:szCs w:val="18"/>
              </w:rPr>
            </w:pPr>
            <w:r w:rsidRPr="005308E6">
              <w:rPr>
                <w:sz w:val="18"/>
                <w:szCs w:val="18"/>
              </w:rPr>
              <w:t xml:space="preserve">Mapeo TLS / DTLS y HTTP / CoAP, Mirror Proxy (MP) y directorio de recursos, </w:t>
            </w:r>
            <w:r w:rsidRPr="005308E6">
              <w:rPr>
                <w:sz w:val="18"/>
                <w:szCs w:val="18"/>
              </w:rPr>
              <w:lastRenderedPageBreak/>
              <w:t>túnel TLS-DTLS y filtración de mensajes utilizando 6LBR</w:t>
            </w:r>
          </w:p>
        </w:tc>
      </w:tr>
      <w:tr w:rsidR="00950619" w:rsidRPr="005308E6" w14:paraId="20952B29" w14:textId="77777777" w:rsidTr="00950619">
        <w:tc>
          <w:tcPr>
            <w:tcW w:w="418" w:type="dxa"/>
          </w:tcPr>
          <w:p w14:paraId="15A57A98" w14:textId="77777777" w:rsidR="00950619" w:rsidRPr="005308E6" w:rsidRDefault="00950619" w:rsidP="00FA16E1">
            <w:pPr>
              <w:pStyle w:val="TableParagraph"/>
              <w:spacing w:line="240" w:lineRule="auto"/>
              <w:jc w:val="left"/>
              <w:rPr>
                <w:sz w:val="18"/>
                <w:szCs w:val="18"/>
              </w:rPr>
            </w:pPr>
          </w:p>
          <w:p w14:paraId="085CE3A0" w14:textId="77777777" w:rsidR="00950619" w:rsidRPr="005308E6" w:rsidRDefault="00950619" w:rsidP="00FA16E1">
            <w:pPr>
              <w:pStyle w:val="TableParagraph"/>
              <w:spacing w:line="240" w:lineRule="auto"/>
              <w:jc w:val="left"/>
              <w:rPr>
                <w:sz w:val="18"/>
                <w:szCs w:val="18"/>
              </w:rPr>
            </w:pPr>
          </w:p>
          <w:p w14:paraId="39095303" w14:textId="6E9532C2" w:rsidR="00950619" w:rsidRPr="005308E6" w:rsidRDefault="00950619" w:rsidP="00FA16E1">
            <w:pPr>
              <w:pStyle w:val="TableParagraph"/>
              <w:spacing w:line="240" w:lineRule="auto"/>
              <w:jc w:val="left"/>
              <w:rPr>
                <w:sz w:val="18"/>
                <w:szCs w:val="18"/>
              </w:rPr>
            </w:pPr>
            <w:r w:rsidRPr="005308E6">
              <w:rPr>
                <w:w w:val="99"/>
                <w:sz w:val="18"/>
                <w:szCs w:val="18"/>
              </w:rPr>
              <w:t>2</w:t>
            </w:r>
          </w:p>
        </w:tc>
        <w:tc>
          <w:tcPr>
            <w:tcW w:w="1685" w:type="dxa"/>
          </w:tcPr>
          <w:p w14:paraId="24CF1D8A" w14:textId="1DE58AD8" w:rsidR="00950619" w:rsidRPr="005308E6" w:rsidRDefault="00950619" w:rsidP="00FA16E1">
            <w:pPr>
              <w:spacing w:line="240" w:lineRule="auto"/>
              <w:rPr>
                <w:sz w:val="18"/>
                <w:szCs w:val="18"/>
              </w:rPr>
            </w:pPr>
            <w:r w:rsidRPr="005308E6">
              <w:rPr>
                <w:sz w:val="18"/>
                <w:szCs w:val="18"/>
              </w:rPr>
              <w:t>Interfaces inseguras</w:t>
            </w:r>
          </w:p>
        </w:tc>
        <w:tc>
          <w:tcPr>
            <w:tcW w:w="1389" w:type="dxa"/>
          </w:tcPr>
          <w:p w14:paraId="4C4C9736" w14:textId="4BB0AC41" w:rsidR="00950619" w:rsidRPr="005308E6" w:rsidRDefault="00950619" w:rsidP="00FA16E1">
            <w:pPr>
              <w:spacing w:line="240" w:lineRule="auto"/>
              <w:rPr>
                <w:sz w:val="18"/>
                <w:szCs w:val="18"/>
              </w:rPr>
            </w:pPr>
            <w:r w:rsidRPr="005308E6">
              <w:rPr>
                <w:sz w:val="18"/>
                <w:szCs w:val="18"/>
              </w:rPr>
              <w:t>Violación de la privacidad, denegación de servicio, interrupción de la red</w:t>
            </w:r>
          </w:p>
        </w:tc>
        <w:tc>
          <w:tcPr>
            <w:tcW w:w="1238" w:type="dxa"/>
          </w:tcPr>
          <w:p w14:paraId="0642BAAF" w14:textId="3FE0CB89" w:rsidR="00950619" w:rsidRPr="005308E6" w:rsidRDefault="00950619" w:rsidP="00FA16E1">
            <w:pPr>
              <w:spacing w:line="240" w:lineRule="auto"/>
              <w:rPr>
                <w:sz w:val="18"/>
                <w:szCs w:val="18"/>
              </w:rPr>
            </w:pPr>
            <w:r w:rsidRPr="005308E6">
              <w:rPr>
                <w:sz w:val="18"/>
                <w:szCs w:val="18"/>
              </w:rPr>
              <w:t>Capa de aplicación</w:t>
            </w:r>
          </w:p>
        </w:tc>
        <w:tc>
          <w:tcPr>
            <w:tcW w:w="1069" w:type="dxa"/>
          </w:tcPr>
          <w:p w14:paraId="78E6E3EE" w14:textId="490690A4" w:rsidR="00950619" w:rsidRPr="005308E6" w:rsidRDefault="00950619" w:rsidP="00FA16E1">
            <w:pPr>
              <w:spacing w:line="240" w:lineRule="auto"/>
              <w:rPr>
                <w:sz w:val="18"/>
                <w:szCs w:val="18"/>
              </w:rPr>
            </w:pPr>
            <w:r w:rsidRPr="005308E6">
              <w:rPr>
                <w:sz w:val="18"/>
                <w:szCs w:val="18"/>
              </w:rPr>
              <w:t>Nivel alto</w:t>
            </w:r>
          </w:p>
        </w:tc>
        <w:tc>
          <w:tcPr>
            <w:tcW w:w="1851" w:type="dxa"/>
          </w:tcPr>
          <w:p w14:paraId="1D5DCA0D" w14:textId="5BC7BABA" w:rsidR="00950619" w:rsidRPr="005308E6" w:rsidRDefault="00950619" w:rsidP="00FA16E1">
            <w:pPr>
              <w:spacing w:line="240" w:lineRule="auto"/>
              <w:rPr>
                <w:sz w:val="18"/>
                <w:szCs w:val="18"/>
              </w:rPr>
            </w:pPr>
            <w:r w:rsidRPr="005308E6">
              <w:rPr>
                <w:sz w:val="18"/>
                <w:szCs w:val="18"/>
              </w:rPr>
              <w:t>No permitir contraseñas débiles, probar la interfaz contra las vulnerabilidades de las herramientas de software (SQLi y XSS) y usar https junto con los firewalls</w:t>
            </w:r>
          </w:p>
        </w:tc>
      </w:tr>
      <w:tr w:rsidR="00950619" w:rsidRPr="005308E6" w14:paraId="669AC77D" w14:textId="77777777" w:rsidTr="00950619">
        <w:tc>
          <w:tcPr>
            <w:tcW w:w="418" w:type="dxa"/>
          </w:tcPr>
          <w:p w14:paraId="5AE3F2AE" w14:textId="77777777" w:rsidR="00950619" w:rsidRPr="005308E6" w:rsidRDefault="00950619" w:rsidP="00FA16E1">
            <w:pPr>
              <w:pStyle w:val="TableParagraph"/>
              <w:spacing w:line="240" w:lineRule="auto"/>
              <w:jc w:val="left"/>
              <w:rPr>
                <w:sz w:val="18"/>
                <w:szCs w:val="18"/>
              </w:rPr>
            </w:pPr>
          </w:p>
          <w:p w14:paraId="75E1E91B" w14:textId="77777777" w:rsidR="00950619" w:rsidRPr="005308E6" w:rsidRDefault="00950619" w:rsidP="00FA16E1">
            <w:pPr>
              <w:pStyle w:val="TableParagraph"/>
              <w:spacing w:before="7" w:line="240" w:lineRule="auto"/>
              <w:jc w:val="left"/>
              <w:rPr>
                <w:sz w:val="18"/>
                <w:szCs w:val="18"/>
              </w:rPr>
            </w:pPr>
          </w:p>
          <w:p w14:paraId="76F43B7E" w14:textId="76B8A039" w:rsidR="00950619" w:rsidRPr="005308E6" w:rsidRDefault="00950619" w:rsidP="00FA16E1">
            <w:pPr>
              <w:pStyle w:val="TableParagraph"/>
              <w:spacing w:line="240" w:lineRule="auto"/>
              <w:jc w:val="left"/>
              <w:rPr>
                <w:sz w:val="18"/>
                <w:szCs w:val="18"/>
              </w:rPr>
            </w:pPr>
            <w:r w:rsidRPr="005308E6">
              <w:rPr>
                <w:w w:val="99"/>
                <w:sz w:val="18"/>
                <w:szCs w:val="18"/>
              </w:rPr>
              <w:t>3</w:t>
            </w:r>
          </w:p>
        </w:tc>
        <w:tc>
          <w:tcPr>
            <w:tcW w:w="1685" w:type="dxa"/>
          </w:tcPr>
          <w:p w14:paraId="5FFE4E52" w14:textId="0CE920ED" w:rsidR="00950619" w:rsidRPr="005308E6" w:rsidRDefault="00950619" w:rsidP="00FA16E1">
            <w:pPr>
              <w:spacing w:line="240" w:lineRule="auto"/>
              <w:rPr>
                <w:sz w:val="18"/>
                <w:szCs w:val="18"/>
              </w:rPr>
            </w:pPr>
            <w:r w:rsidRPr="005308E6">
              <w:rPr>
                <w:sz w:val="18"/>
                <w:szCs w:val="18"/>
              </w:rPr>
              <w:t>Software / firmware inseguro</w:t>
            </w:r>
          </w:p>
        </w:tc>
        <w:tc>
          <w:tcPr>
            <w:tcW w:w="1389" w:type="dxa"/>
          </w:tcPr>
          <w:p w14:paraId="2820AD11" w14:textId="7C56677C" w:rsidR="00950619" w:rsidRPr="005308E6" w:rsidRDefault="00950619" w:rsidP="00FA16E1">
            <w:pPr>
              <w:spacing w:line="240" w:lineRule="auto"/>
              <w:rPr>
                <w:sz w:val="18"/>
                <w:szCs w:val="18"/>
              </w:rPr>
            </w:pPr>
            <w:r w:rsidRPr="005308E6">
              <w:rPr>
                <w:sz w:val="18"/>
                <w:szCs w:val="18"/>
              </w:rPr>
              <w:t>Violación de la privacidad, denegación de servicio, interrupción de la red</w:t>
            </w:r>
          </w:p>
        </w:tc>
        <w:tc>
          <w:tcPr>
            <w:tcW w:w="1238" w:type="dxa"/>
          </w:tcPr>
          <w:p w14:paraId="357B2BD9" w14:textId="2E96A5BF" w:rsidR="00950619" w:rsidRPr="005308E6" w:rsidRDefault="00950619" w:rsidP="00FA16E1">
            <w:pPr>
              <w:spacing w:line="240" w:lineRule="auto"/>
              <w:rPr>
                <w:sz w:val="18"/>
                <w:szCs w:val="18"/>
              </w:rPr>
            </w:pPr>
            <w:r w:rsidRPr="005308E6">
              <w:rPr>
                <w:sz w:val="18"/>
                <w:szCs w:val="18"/>
              </w:rPr>
              <w:t>Capa de aplicación, capa de transporte y capa de red</w:t>
            </w:r>
          </w:p>
        </w:tc>
        <w:tc>
          <w:tcPr>
            <w:tcW w:w="1069" w:type="dxa"/>
          </w:tcPr>
          <w:p w14:paraId="70F8963B" w14:textId="1EABD1C6" w:rsidR="00950619" w:rsidRPr="005308E6" w:rsidRDefault="00950619" w:rsidP="00FA16E1">
            <w:pPr>
              <w:spacing w:line="240" w:lineRule="auto"/>
              <w:rPr>
                <w:sz w:val="18"/>
                <w:szCs w:val="18"/>
              </w:rPr>
            </w:pPr>
            <w:r w:rsidRPr="005308E6">
              <w:rPr>
                <w:sz w:val="18"/>
                <w:szCs w:val="18"/>
              </w:rPr>
              <w:t>Nivel alto, nivel intermedio y bajo nivel</w:t>
            </w:r>
          </w:p>
        </w:tc>
        <w:tc>
          <w:tcPr>
            <w:tcW w:w="1851" w:type="dxa"/>
          </w:tcPr>
          <w:p w14:paraId="21C73C0F" w14:textId="2E1C8E85" w:rsidR="00950619" w:rsidRPr="005308E6" w:rsidRDefault="00950619" w:rsidP="00FA16E1">
            <w:pPr>
              <w:spacing w:line="240" w:lineRule="auto"/>
              <w:rPr>
                <w:sz w:val="18"/>
                <w:szCs w:val="18"/>
              </w:rPr>
            </w:pPr>
            <w:r w:rsidRPr="005308E6">
              <w:rPr>
                <w:sz w:val="18"/>
                <w:szCs w:val="18"/>
              </w:rPr>
              <w:t>Actualizaciones seguras y regulares de software / firmware, uso de firmas de archivos y cifrado con validación</w:t>
            </w:r>
          </w:p>
        </w:tc>
      </w:tr>
      <w:tr w:rsidR="00950619" w:rsidRPr="005308E6" w14:paraId="70C18B49" w14:textId="77777777" w:rsidTr="00950619">
        <w:tc>
          <w:tcPr>
            <w:tcW w:w="418" w:type="dxa"/>
          </w:tcPr>
          <w:p w14:paraId="4C096861" w14:textId="77777777" w:rsidR="00950619" w:rsidRPr="005308E6" w:rsidRDefault="00950619" w:rsidP="00FA16E1">
            <w:pPr>
              <w:pStyle w:val="TableParagraph"/>
              <w:spacing w:line="240" w:lineRule="auto"/>
              <w:jc w:val="left"/>
              <w:rPr>
                <w:sz w:val="18"/>
                <w:szCs w:val="18"/>
              </w:rPr>
            </w:pPr>
          </w:p>
          <w:p w14:paraId="1FF62AA1" w14:textId="77777777" w:rsidR="00950619" w:rsidRPr="005308E6" w:rsidRDefault="00950619" w:rsidP="00FA16E1">
            <w:pPr>
              <w:pStyle w:val="TableParagraph"/>
              <w:spacing w:line="240" w:lineRule="auto"/>
              <w:jc w:val="left"/>
              <w:rPr>
                <w:sz w:val="18"/>
                <w:szCs w:val="18"/>
              </w:rPr>
            </w:pPr>
          </w:p>
          <w:p w14:paraId="41CE30B7" w14:textId="77777777" w:rsidR="00950619" w:rsidRPr="005308E6" w:rsidRDefault="00950619" w:rsidP="00FA16E1">
            <w:pPr>
              <w:pStyle w:val="TableParagraph"/>
              <w:spacing w:line="240" w:lineRule="auto"/>
              <w:jc w:val="left"/>
              <w:rPr>
                <w:sz w:val="18"/>
                <w:szCs w:val="18"/>
              </w:rPr>
            </w:pPr>
          </w:p>
          <w:p w14:paraId="1E2FA83C" w14:textId="77777777" w:rsidR="00950619" w:rsidRPr="005308E6" w:rsidRDefault="00950619" w:rsidP="00FA16E1">
            <w:pPr>
              <w:pStyle w:val="TableParagraph"/>
              <w:spacing w:before="6" w:line="240" w:lineRule="auto"/>
              <w:jc w:val="left"/>
              <w:rPr>
                <w:sz w:val="18"/>
                <w:szCs w:val="18"/>
              </w:rPr>
            </w:pPr>
          </w:p>
          <w:p w14:paraId="4972F9AD" w14:textId="2555D1C7" w:rsidR="00950619" w:rsidRPr="005308E6" w:rsidRDefault="00950619" w:rsidP="00FA16E1">
            <w:pPr>
              <w:pStyle w:val="TableParagraph"/>
              <w:spacing w:line="240" w:lineRule="auto"/>
              <w:jc w:val="left"/>
              <w:rPr>
                <w:sz w:val="18"/>
                <w:szCs w:val="18"/>
              </w:rPr>
            </w:pPr>
            <w:r w:rsidRPr="005308E6">
              <w:rPr>
                <w:w w:val="99"/>
                <w:sz w:val="18"/>
                <w:szCs w:val="18"/>
              </w:rPr>
              <w:t>4</w:t>
            </w:r>
          </w:p>
        </w:tc>
        <w:tc>
          <w:tcPr>
            <w:tcW w:w="1685" w:type="dxa"/>
          </w:tcPr>
          <w:p w14:paraId="010FCC44" w14:textId="0805AEF3" w:rsidR="00950619" w:rsidRPr="005308E6" w:rsidRDefault="00950619" w:rsidP="00FA16E1">
            <w:pPr>
              <w:spacing w:line="240" w:lineRule="auto"/>
              <w:rPr>
                <w:sz w:val="18"/>
                <w:szCs w:val="18"/>
              </w:rPr>
            </w:pPr>
            <w:r w:rsidRPr="005308E6">
              <w:rPr>
                <w:rStyle w:val="shorttext"/>
                <w:sz w:val="18"/>
                <w:szCs w:val="18"/>
              </w:rPr>
              <w:t>Seguridad de Middleware</w:t>
            </w:r>
          </w:p>
        </w:tc>
        <w:tc>
          <w:tcPr>
            <w:tcW w:w="1389" w:type="dxa"/>
          </w:tcPr>
          <w:p w14:paraId="6D2D2DFE" w14:textId="1CC0BA50" w:rsidR="00950619" w:rsidRPr="005308E6" w:rsidRDefault="00950619" w:rsidP="00FA16E1">
            <w:pPr>
              <w:spacing w:line="240" w:lineRule="auto"/>
              <w:rPr>
                <w:sz w:val="18"/>
                <w:szCs w:val="18"/>
              </w:rPr>
            </w:pPr>
            <w:r w:rsidRPr="005308E6">
              <w:rPr>
                <w:sz w:val="18"/>
                <w:szCs w:val="18"/>
              </w:rPr>
              <w:t>Violación de la privacidad, denegación de servicio, interrupción de la red</w:t>
            </w:r>
          </w:p>
        </w:tc>
        <w:tc>
          <w:tcPr>
            <w:tcW w:w="1238" w:type="dxa"/>
          </w:tcPr>
          <w:p w14:paraId="38A79A0B" w14:textId="33420846" w:rsidR="00950619" w:rsidRPr="005308E6" w:rsidRDefault="00950619" w:rsidP="00FA16E1">
            <w:pPr>
              <w:spacing w:line="240" w:lineRule="auto"/>
              <w:rPr>
                <w:sz w:val="18"/>
                <w:szCs w:val="18"/>
              </w:rPr>
            </w:pPr>
            <w:r w:rsidRPr="005308E6">
              <w:rPr>
                <w:sz w:val="18"/>
                <w:szCs w:val="18"/>
              </w:rPr>
              <w:t>Capa de aplicación, capa de transporte y capa de red</w:t>
            </w:r>
          </w:p>
        </w:tc>
        <w:tc>
          <w:tcPr>
            <w:tcW w:w="1069" w:type="dxa"/>
          </w:tcPr>
          <w:p w14:paraId="4FB9F046" w14:textId="53087D23" w:rsidR="00950619" w:rsidRPr="005308E6" w:rsidRDefault="00950619" w:rsidP="00FA16E1">
            <w:pPr>
              <w:spacing w:line="240" w:lineRule="auto"/>
              <w:rPr>
                <w:sz w:val="18"/>
                <w:szCs w:val="18"/>
              </w:rPr>
            </w:pPr>
            <w:r w:rsidRPr="005308E6">
              <w:rPr>
                <w:sz w:val="18"/>
                <w:szCs w:val="18"/>
              </w:rPr>
              <w:t>Nivel alto, nivel intermedio y bajo nivel</w:t>
            </w:r>
          </w:p>
        </w:tc>
        <w:tc>
          <w:tcPr>
            <w:tcW w:w="1851" w:type="dxa"/>
          </w:tcPr>
          <w:p w14:paraId="0BE1F221" w14:textId="72AA7074" w:rsidR="00950619" w:rsidRPr="005308E6" w:rsidRDefault="00950619" w:rsidP="00FA16E1">
            <w:pPr>
              <w:spacing w:line="240" w:lineRule="auto"/>
              <w:rPr>
                <w:sz w:val="18"/>
                <w:szCs w:val="18"/>
              </w:rPr>
            </w:pPr>
            <w:r w:rsidRPr="005308E6">
              <w:rPr>
                <w:sz w:val="18"/>
                <w:szCs w:val="18"/>
              </w:rPr>
              <w:t>Comunicación segura usando autenticación, políticas de seguridad, administración de claves entre dispositivos, puertas de enlace y componentes M2M, capa de servicio seguridad M2M, middleware transparente utilizando mecanismos de autenticación / cifrado</w:t>
            </w:r>
          </w:p>
        </w:tc>
      </w:tr>
    </w:tbl>
    <w:p w14:paraId="21D9BD6C" w14:textId="7CEB8C76" w:rsidR="009D7501" w:rsidRPr="005308E6" w:rsidRDefault="00950619" w:rsidP="009F7544">
      <w:pPr>
        <w:pStyle w:val="Descripcin"/>
      </w:pPr>
      <w:bookmarkStart w:id="44" w:name="_Toc500354509"/>
      <w:bookmarkStart w:id="45" w:name="_Toc500719247"/>
      <w:r w:rsidRPr="005308E6">
        <w:t>T</w:t>
      </w:r>
      <w:r w:rsidR="009D7501" w:rsidRPr="005308E6">
        <w:t xml:space="preserve">abla </w:t>
      </w:r>
      <w:r w:rsidR="000B5DF3" w:rsidRPr="005308E6">
        <w:fldChar w:fldCharType="begin"/>
      </w:r>
      <w:r w:rsidR="000B5DF3" w:rsidRPr="005308E6">
        <w:instrText xml:space="preserve"> STYLEREF 1 \s </w:instrText>
      </w:r>
      <w:r w:rsidR="000B5DF3" w:rsidRPr="005308E6">
        <w:fldChar w:fldCharType="separate"/>
      </w:r>
      <w:r w:rsidR="008D5AC0" w:rsidRPr="005308E6">
        <w:rPr>
          <w:noProof/>
        </w:rPr>
        <w:t>2</w:t>
      </w:r>
      <w:r w:rsidR="000B5DF3" w:rsidRPr="005308E6">
        <w:fldChar w:fldCharType="end"/>
      </w:r>
      <w:r w:rsidR="000B5DF3" w:rsidRPr="005308E6">
        <w:noBreakHyphen/>
      </w:r>
      <w:r w:rsidR="000B5DF3" w:rsidRPr="005308E6">
        <w:fldChar w:fldCharType="begin"/>
      </w:r>
      <w:r w:rsidR="000B5DF3" w:rsidRPr="005308E6">
        <w:instrText xml:space="preserve"> SEQ Tabla \* ARABIC \s 1 </w:instrText>
      </w:r>
      <w:r w:rsidR="000B5DF3" w:rsidRPr="005308E6">
        <w:fldChar w:fldCharType="separate"/>
      </w:r>
      <w:r w:rsidR="008D5AC0" w:rsidRPr="005308E6">
        <w:rPr>
          <w:noProof/>
        </w:rPr>
        <w:t>4</w:t>
      </w:r>
      <w:r w:rsidR="000B5DF3" w:rsidRPr="005308E6">
        <w:fldChar w:fldCharType="end"/>
      </w:r>
      <w:r w:rsidR="009D7501" w:rsidRPr="005308E6">
        <w:t xml:space="preserve"> - Problemas de seguridad nivel alto.</w:t>
      </w:r>
      <w:bookmarkEnd w:id="44"/>
      <w:bookmarkEnd w:id="45"/>
    </w:p>
    <w:p w14:paraId="60206FCB" w14:textId="138E08A8" w:rsidR="00FA3A42" w:rsidRPr="00446E3A" w:rsidRDefault="00726D93" w:rsidP="00950619">
      <w:pPr>
        <w:pStyle w:val="Cita"/>
        <w:spacing w:line="240" w:lineRule="auto"/>
        <w:ind w:left="0"/>
        <w:jc w:val="both"/>
        <w:rPr>
          <w:rStyle w:val="Referenciasutil"/>
          <w:lang w:val="en-US"/>
        </w:rPr>
      </w:pPr>
      <w:r w:rsidRPr="00446E3A">
        <w:rPr>
          <w:rStyle w:val="Referenciasutil"/>
          <w:lang w:val="en-US"/>
        </w:rPr>
        <w:t>Fuente: IoT security: Review,</w:t>
      </w:r>
      <w:r w:rsidR="009F7544" w:rsidRPr="00446E3A">
        <w:rPr>
          <w:rStyle w:val="Referenciasutil"/>
          <w:lang w:val="en-US"/>
        </w:rPr>
        <w:t xml:space="preserve"> blockchain solutions, and open </w:t>
      </w:r>
      <w:r w:rsidRPr="00446E3A">
        <w:rPr>
          <w:rStyle w:val="Referenciasutil"/>
          <w:lang w:val="en-US"/>
        </w:rPr>
        <w:t>challenges(traducido).</w:t>
      </w:r>
    </w:p>
    <w:p w14:paraId="4AEECFB3" w14:textId="1835578B" w:rsidR="0037175E" w:rsidRPr="00446E3A" w:rsidRDefault="0037175E" w:rsidP="0037175E">
      <w:pPr>
        <w:rPr>
          <w:lang w:val="en-US"/>
        </w:rPr>
      </w:pPr>
    </w:p>
    <w:p w14:paraId="516C1D6D" w14:textId="77777777" w:rsidR="0037175E" w:rsidRPr="00446E3A" w:rsidRDefault="0037175E" w:rsidP="0037175E">
      <w:pPr>
        <w:rPr>
          <w:lang w:val="en-US"/>
        </w:rPr>
      </w:pPr>
    </w:p>
    <w:p w14:paraId="576DA9F8" w14:textId="601EA699" w:rsidR="00FA3A42" w:rsidRPr="005308E6" w:rsidRDefault="00FA3A42" w:rsidP="00FA3A42">
      <w:pPr>
        <w:pStyle w:val="Ttulo3"/>
      </w:pPr>
      <w:bookmarkStart w:id="46" w:name="_Toc500975724"/>
      <w:r w:rsidRPr="005308E6">
        <w:t>Ciclo de vida de la seguridad de los dispositivos IOT</w:t>
      </w:r>
      <w:bookmarkEnd w:id="46"/>
    </w:p>
    <w:p w14:paraId="1A420F49" w14:textId="356E9E21" w:rsidR="00FA3A42" w:rsidRPr="005308E6" w:rsidRDefault="00FA3A42" w:rsidP="00FA3A42">
      <w:r w:rsidRPr="005308E6">
        <w:t xml:space="preserve">Diversos autores han revisado el ciclo de vida de los dispositivos de IOT, donde los autores Minhaj Ahmad Khan, Khaled Salah, en el documento “IoT security: Review, blockchain solutions, and open challenges” </w:t>
      </w:r>
      <w:r w:rsidR="00EB71FB" w:rsidRPr="005308E6">
        <w:t xml:space="preserve">[3] </w:t>
      </w:r>
      <w:r w:rsidRPr="005308E6">
        <w:t>dejan un modelo del ciclo de vida de este se puede ver que el ciclo comienza desde la creación del dispositivo de IOT, distribución, entrega, instalación, mantenimiento y finalmente su retirada. Donde se muestra los puntos que juega la seguridad de estos dispositivos y los pasos intermedios que existen entre ellos.</w:t>
      </w:r>
    </w:p>
    <w:p w14:paraId="537B21FF" w14:textId="0F540922" w:rsidR="004F6244" w:rsidRPr="005308E6" w:rsidRDefault="004F6244" w:rsidP="00FA3A42"/>
    <w:p w14:paraId="2A0AB626" w14:textId="77777777" w:rsidR="005017F9" w:rsidRPr="005308E6" w:rsidRDefault="005017F9" w:rsidP="005017F9">
      <w:pPr>
        <w:keepNext/>
      </w:pPr>
      <w:r w:rsidRPr="005308E6">
        <w:rPr>
          <w:noProof/>
          <w:lang w:bidi="ar-SA"/>
        </w:rPr>
        <w:lastRenderedPageBreak/>
        <w:drawing>
          <wp:inline distT="0" distB="0" distL="0" distR="0" wp14:anchorId="4C880B78" wp14:editId="74108EFA">
            <wp:extent cx="4824095" cy="2249954"/>
            <wp:effectExtent l="0" t="0" r="0" b="0"/>
            <wp:docPr id="2" name="Imagen 2" descr="C:\Users\Marco\Downloads\Untitled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co\Downloads\Untitled Diagram.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24095" cy="2249954"/>
                    </a:xfrm>
                    <a:prstGeom prst="rect">
                      <a:avLst/>
                    </a:prstGeom>
                    <a:noFill/>
                    <a:ln>
                      <a:noFill/>
                    </a:ln>
                  </pic:spPr>
                </pic:pic>
              </a:graphicData>
            </a:graphic>
          </wp:inline>
        </w:drawing>
      </w:r>
    </w:p>
    <w:p w14:paraId="74EC83D3" w14:textId="4D43635A" w:rsidR="004F6244" w:rsidRPr="005308E6" w:rsidRDefault="00454293" w:rsidP="005017F9">
      <w:pPr>
        <w:pStyle w:val="Descripcin"/>
      </w:pPr>
      <w:bookmarkStart w:id="47" w:name="_Toc500719356"/>
      <w:r w:rsidRPr="005308E6">
        <w:t>Figura</w:t>
      </w:r>
      <w:r w:rsidR="005017F9"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7A36D6">
        <w:rPr>
          <w:noProof/>
        </w:rPr>
        <w:t>4</w:t>
      </w:r>
      <w:r w:rsidR="00EF011C" w:rsidRPr="005308E6">
        <w:fldChar w:fldCharType="end"/>
      </w:r>
      <w:r w:rsidR="005017F9" w:rsidRPr="005308E6">
        <w:t xml:space="preserve"> - Ciclo de vida de IoT</w:t>
      </w:r>
      <w:bookmarkEnd w:id="47"/>
    </w:p>
    <w:p w14:paraId="03410E55" w14:textId="41F7D03F" w:rsidR="00BD792A" w:rsidRPr="00446E3A" w:rsidRDefault="005017F9" w:rsidP="005017F9">
      <w:pPr>
        <w:pStyle w:val="Cita"/>
        <w:ind w:left="0"/>
        <w:jc w:val="left"/>
        <w:rPr>
          <w:rStyle w:val="Referenciasutil"/>
          <w:lang w:val="en-US"/>
        </w:rPr>
      </w:pPr>
      <w:r w:rsidRPr="00446E3A">
        <w:rPr>
          <w:rStyle w:val="Referenciasutil"/>
          <w:lang w:val="en-US"/>
        </w:rPr>
        <w:t>Fuente: IoT security: Review, blockchain solutions, and open challenges Minhaj, Ahmad Khan, Khaled Salah</w:t>
      </w:r>
    </w:p>
    <w:p w14:paraId="5AFCE4B1" w14:textId="240A690C" w:rsidR="005017F9" w:rsidRPr="005308E6" w:rsidRDefault="005017F9" w:rsidP="005017F9">
      <w:pPr>
        <w:pStyle w:val="Ttulo3"/>
      </w:pPr>
      <w:bookmarkStart w:id="48" w:name="_Toc500975725"/>
      <w:r w:rsidRPr="005308E6">
        <w:t>Prácticas de seguridad de IoT</w:t>
      </w:r>
      <w:bookmarkEnd w:id="48"/>
    </w:p>
    <w:p w14:paraId="5C3B2467" w14:textId="5297A0A7" w:rsidR="00F97660" w:rsidRPr="005308E6" w:rsidRDefault="008D559F" w:rsidP="00F97660">
      <w:r w:rsidRPr="005308E6">
        <w:t xml:space="preserve">La empresa internacional Huawei en su documento “Creación de un mundo IoT Fiable y gestionable” </w:t>
      </w:r>
      <w:r w:rsidR="00EB71FB" w:rsidRPr="005308E6">
        <w:t xml:space="preserve">[6] </w:t>
      </w:r>
      <w:r w:rsidRPr="005308E6">
        <w:t>propone integrar buenas prácticas al tema de la seguridad en el internet de las cosas, lo que propone que</w:t>
      </w:r>
      <w:r w:rsidR="00F97660" w:rsidRPr="005308E6">
        <w:t xml:space="preserve"> problemas de seguridad pueden solucionarse siguiendo prácticas de seguridad conocidas de las tecnologías de la información. Esto debería llevarse a cabo durante cada etapa del proceso de despliegue, desde las etapas de investigación y diseño hasta la implementación en el mercado. También deben considerarse la evaluación de las vulnerabilidades de software y hardware, así como las mejoras de seguridad de los sistemas y las comunicaciones.</w:t>
      </w:r>
    </w:p>
    <w:p w14:paraId="3ECC959C" w14:textId="77777777" w:rsidR="00F97660" w:rsidRPr="005308E6" w:rsidRDefault="00F97660" w:rsidP="00F97660"/>
    <w:p w14:paraId="63F07130" w14:textId="408FF26D" w:rsidR="00F97660" w:rsidRPr="005308E6" w:rsidRDefault="00F97660" w:rsidP="00F97660">
      <w:r w:rsidRPr="005308E6">
        <w:t>Debido al uso diversificado de los dispositivos de IoT en aplicaciones tales como entornos empresariales, vida doméstica, sistemas industriales y el sector del cuidado de la salud, deben adoptarse buenas prácticas para el uso y la configuración adecuados de los puntos terminales.</w:t>
      </w:r>
    </w:p>
    <w:p w14:paraId="6D54281F" w14:textId="77777777" w:rsidR="00F97660" w:rsidRPr="005308E6" w:rsidRDefault="00F97660" w:rsidP="00F97660"/>
    <w:p w14:paraId="1A331C40" w14:textId="40ED7F6A" w:rsidR="00F97660" w:rsidRPr="005308E6" w:rsidRDefault="00F97660" w:rsidP="00F97660">
      <w:r w:rsidRPr="005308E6">
        <w:t>La evaluación de riesgos, el análisis de amenazas y el análisis del impacto de posibles ataques deben realizarse caso por caso para que puedan seleccionarse prácticas de seguridad adecuadas con el objetivo de lograr el mejor equilibrio entre costes, usabilidad y seguridad. Por ejemplo, un dispositivo diseñado para funcionar en el sector del cuidado de la salud debe tener en cuenta muchos más parámetros y debe aplicar prácticas de seguridad más estrictas en comparación con un reloj inteligente.</w:t>
      </w:r>
    </w:p>
    <w:p w14:paraId="723DDEAB" w14:textId="77777777" w:rsidR="00786CEA" w:rsidRPr="005308E6" w:rsidRDefault="00786CEA" w:rsidP="00F97660"/>
    <w:p w14:paraId="558402E7" w14:textId="6166A2CB" w:rsidR="00EB71FB" w:rsidRPr="005308E6" w:rsidRDefault="00F97660" w:rsidP="00F97660">
      <w:r w:rsidRPr="005308E6">
        <w:t xml:space="preserve">Cuando desarrollan dispositivos de IoT, los fabricantes afrontan limitaciones </w:t>
      </w:r>
      <w:r w:rsidRPr="005308E6">
        <w:lastRenderedPageBreak/>
        <w:t>inherentes relacionadas con cuestiones técnicas, con el plazo de comercialización y con el coste que afectan la interoperabilidad y el diseño de los dispositivos. Algunos dispositivos están limitados por factores técnicos, como la cantidad limitada de recursos de procesamiento interno, la memoria o las exigencias de consumo de energía. Los fabricantes se ven presionados a reducir el coste unitario de los dispositivos minimizando los costes de diseño de componentes y productos. Sin embargo, también deben tener en cuenta los riesgos relacionados con los problemas de seguridad.</w:t>
      </w:r>
    </w:p>
    <w:p w14:paraId="4975C7BC" w14:textId="77777777" w:rsidR="00F97660" w:rsidRPr="005308E6" w:rsidRDefault="00F97660" w:rsidP="00F97660"/>
    <w:p w14:paraId="467C484B" w14:textId="33712482" w:rsidR="00F97660" w:rsidRPr="005308E6" w:rsidRDefault="00F97660" w:rsidP="00F97660">
      <w:r w:rsidRPr="005308E6">
        <w:t>Como ya se ha mencionado anteriormente, es necesario prestar atención a todas las etapas posibles del ciclo de vida de despliegue de la IoT, desde el diseño y la implementación hasta el uso por parte de los clientes.</w:t>
      </w:r>
    </w:p>
    <w:p w14:paraId="1692561D" w14:textId="77777777" w:rsidR="00786CEA" w:rsidRPr="005308E6" w:rsidRDefault="00786CEA" w:rsidP="00F97660"/>
    <w:p w14:paraId="28EE4CA6" w14:textId="1ABCF4E3" w:rsidR="00F97660" w:rsidRPr="005308E6" w:rsidRDefault="00F97660" w:rsidP="006166DE">
      <w:pPr>
        <w:pStyle w:val="Prrafodelista"/>
        <w:numPr>
          <w:ilvl w:val="0"/>
          <w:numId w:val="9"/>
        </w:numPr>
      </w:pPr>
      <w:r w:rsidRPr="005308E6">
        <w:t>Se debe contar con las regulaciones de mercado pertinentes y con conocimientos e investigaciones acerca de la legislación referida a la seguridad del entorno en cuestión.</w:t>
      </w:r>
    </w:p>
    <w:p w14:paraId="54AA315B" w14:textId="28608734" w:rsidR="00F97660" w:rsidRPr="005308E6" w:rsidRDefault="00F97660" w:rsidP="008D559F">
      <w:pPr>
        <w:ind w:firstLine="60"/>
      </w:pPr>
    </w:p>
    <w:p w14:paraId="20345BBC" w14:textId="0EA057DE" w:rsidR="00F97660" w:rsidRPr="005308E6" w:rsidRDefault="00F97660" w:rsidP="006166DE">
      <w:pPr>
        <w:pStyle w:val="Prrafodelista"/>
        <w:numPr>
          <w:ilvl w:val="0"/>
          <w:numId w:val="9"/>
        </w:numPr>
      </w:pPr>
      <w:r w:rsidRPr="005308E6">
        <w:t>Esta etapa temprana ayudaría a determinar la viabilidad y los factores que deben considerarse en las etapas siguientes.</w:t>
      </w:r>
    </w:p>
    <w:p w14:paraId="13AFEF73" w14:textId="0A47C13F" w:rsidR="00F97660" w:rsidRPr="005308E6" w:rsidRDefault="00F97660" w:rsidP="006166DE">
      <w:pPr>
        <w:pStyle w:val="Prrafodelista"/>
        <w:numPr>
          <w:ilvl w:val="0"/>
          <w:numId w:val="9"/>
        </w:numPr>
      </w:pPr>
      <w:r w:rsidRPr="005308E6">
        <w:t>Prácticas de seguridad en</w:t>
      </w:r>
      <w:r w:rsidR="008D559F" w:rsidRPr="005308E6">
        <w:t xml:space="preserve"> </w:t>
      </w:r>
      <w:r w:rsidRPr="005308E6">
        <w:t>el desarrollo tecnológico</w:t>
      </w:r>
    </w:p>
    <w:p w14:paraId="5F81D270" w14:textId="77777777" w:rsidR="00F97660" w:rsidRPr="005308E6" w:rsidRDefault="00F97660" w:rsidP="00F97660"/>
    <w:p w14:paraId="1272ED5B" w14:textId="6148DB38" w:rsidR="00F97660" w:rsidRPr="005308E6" w:rsidRDefault="00F97660" w:rsidP="00F97660">
      <w:r w:rsidRPr="005308E6">
        <w:t>Después de determinar las condiciones y las restricciones asociadas con el caso de uso y el entorno de operación, debe considerarse la seguridad del hardware y del software.</w:t>
      </w:r>
    </w:p>
    <w:p w14:paraId="430EE589" w14:textId="77777777" w:rsidR="00786CEA" w:rsidRPr="005308E6" w:rsidRDefault="00786CEA" w:rsidP="00F97660"/>
    <w:p w14:paraId="5E08674A" w14:textId="2652FF5B" w:rsidR="00F97660" w:rsidRPr="005308E6" w:rsidRDefault="00F97660" w:rsidP="00F97660">
      <w:pPr>
        <w:rPr>
          <w:b/>
        </w:rPr>
      </w:pPr>
      <w:r w:rsidRPr="005308E6">
        <w:rPr>
          <w:b/>
        </w:rPr>
        <w:t>Hardware</w:t>
      </w:r>
    </w:p>
    <w:p w14:paraId="036F7AAC" w14:textId="77777777" w:rsidR="00F97660" w:rsidRPr="005308E6" w:rsidRDefault="00F97660" w:rsidP="00F97660"/>
    <w:p w14:paraId="66C1C477" w14:textId="6F351098" w:rsidR="00F97660" w:rsidRPr="005308E6" w:rsidRDefault="00F97660" w:rsidP="00F97660">
      <w:r w:rsidRPr="005308E6">
        <w:t>En función delas limitaciones del sector y su nivel de</w:t>
      </w:r>
      <w:r w:rsidR="00786CEA" w:rsidRPr="005308E6">
        <w:t xml:space="preserve"> </w:t>
      </w:r>
      <w:r w:rsidRPr="005308E6">
        <w:t>importancia, pueden observarse las siguientes prácticas:</w:t>
      </w:r>
    </w:p>
    <w:p w14:paraId="35076E54" w14:textId="77777777" w:rsidR="00786CEA" w:rsidRPr="005308E6" w:rsidRDefault="00786CEA" w:rsidP="00F97660"/>
    <w:p w14:paraId="329AFAF9" w14:textId="2095DDE1" w:rsidR="00F97660" w:rsidRPr="005308E6" w:rsidRDefault="00F97660" w:rsidP="00F97660">
      <w:r w:rsidRPr="005308E6">
        <w:t>Seguridad en el arranque: Adopte mecanismos para proteger el proceso de arranque y las actualizaciones fiables.</w:t>
      </w:r>
    </w:p>
    <w:p w14:paraId="306DBD82" w14:textId="77777777" w:rsidR="00786CEA" w:rsidRPr="005308E6" w:rsidRDefault="00786CEA" w:rsidP="00F97660"/>
    <w:p w14:paraId="7E9AF1F4" w14:textId="30B16DAD" w:rsidR="00F97660" w:rsidRPr="005308E6" w:rsidRDefault="00F97660" w:rsidP="00F97660">
      <w:r w:rsidRPr="005308E6">
        <w:t xml:space="preserve">Firmware, memoria y almacenamiento: Garantice la seguridad de las actualizaciones de firmware y permita la verificación criptográfica. Verifique la posible filtración de información debido a contraseñas embebidas. Use cifrado </w:t>
      </w:r>
      <w:r w:rsidRPr="005308E6">
        <w:lastRenderedPageBreak/>
        <w:t>para los medios de almacenamiento.</w:t>
      </w:r>
    </w:p>
    <w:p w14:paraId="21C9446A" w14:textId="77777777" w:rsidR="00786CEA" w:rsidRPr="005308E6" w:rsidRDefault="00786CEA" w:rsidP="00F97660"/>
    <w:p w14:paraId="19411322" w14:textId="12DE929F" w:rsidR="00F97660" w:rsidRPr="005308E6" w:rsidRDefault="00F97660" w:rsidP="00F97660">
      <w:r w:rsidRPr="005308E6">
        <w:t xml:space="preserve">CPU y microcontroladores: Ante casos de uso de gran importancia, sería deseable contar con mecanismos que detecten alteraciones </w:t>
      </w:r>
      <w:r w:rsidR="00455B58" w:rsidRPr="005308E6">
        <w:t>o ataques</w:t>
      </w:r>
      <w:r w:rsidRPr="005308E6">
        <w:t xml:space="preserve"> de ingeniería inversa para evitar la manipulación.</w:t>
      </w:r>
    </w:p>
    <w:p w14:paraId="2292DF98" w14:textId="77777777" w:rsidR="008D559F" w:rsidRPr="005308E6" w:rsidRDefault="008D559F" w:rsidP="00F97660"/>
    <w:p w14:paraId="7087ABA2" w14:textId="3C592743" w:rsidR="00F97660" w:rsidRPr="005308E6" w:rsidRDefault="00F97660" w:rsidP="00F97660">
      <w:r w:rsidRPr="005308E6">
        <w:rPr>
          <w:b/>
        </w:rPr>
        <w:t>Acceso físico:</w:t>
      </w:r>
      <w:r w:rsidRPr="005308E6">
        <w:t xml:space="preserve"> Proteja o deshabilite interfaces tales como puertos USB y JTAG. Diseñe medidas de prevención para condiciones ambientales adversas.</w:t>
      </w:r>
    </w:p>
    <w:p w14:paraId="4344007E" w14:textId="77777777" w:rsidR="008D559F" w:rsidRPr="005308E6" w:rsidRDefault="008D559F" w:rsidP="00F97660"/>
    <w:p w14:paraId="1FD04D1B" w14:textId="66203B11" w:rsidR="00F97660" w:rsidRPr="005308E6" w:rsidRDefault="00F97660" w:rsidP="00F97660">
      <w:r w:rsidRPr="005308E6">
        <w:rPr>
          <w:b/>
        </w:rPr>
        <w:t>Componentes de la red:</w:t>
      </w:r>
      <w:r w:rsidRPr="005308E6">
        <w:t xml:space="preserve"> Use tarjetas inalámbricas, Bluetooth o componentes RF que cumplan con las normas de seguridad vigentes.</w:t>
      </w:r>
    </w:p>
    <w:p w14:paraId="7D86E01A" w14:textId="77777777" w:rsidR="008D559F" w:rsidRPr="005308E6" w:rsidRDefault="008D559F" w:rsidP="00F97660"/>
    <w:p w14:paraId="152AC3FA" w14:textId="34E66CC6" w:rsidR="00F97660" w:rsidRPr="005308E6" w:rsidRDefault="00F97660" w:rsidP="00F97660">
      <w:r w:rsidRPr="005308E6">
        <w:rPr>
          <w:b/>
        </w:rPr>
        <w:t>Gestión de energía:</w:t>
      </w:r>
      <w:r w:rsidRPr="005308E6">
        <w:t xml:space="preserve"> Cuente con un mecanismo de conmutación por recuperación </w:t>
      </w:r>
      <w:r w:rsidR="00786CEA" w:rsidRPr="005308E6">
        <w:t>en caso</w:t>
      </w:r>
      <w:r w:rsidRPr="005308E6">
        <w:t xml:space="preserve"> de interrupción del suministro.</w:t>
      </w:r>
    </w:p>
    <w:p w14:paraId="48C2B3C8" w14:textId="77777777" w:rsidR="00786CEA" w:rsidRPr="005308E6" w:rsidRDefault="00786CEA" w:rsidP="00F97660"/>
    <w:p w14:paraId="24AD0605" w14:textId="0BAADA5C" w:rsidR="00F97660" w:rsidRPr="005308E6" w:rsidRDefault="00F97660" w:rsidP="00F97660">
      <w:pPr>
        <w:rPr>
          <w:b/>
        </w:rPr>
      </w:pPr>
      <w:r w:rsidRPr="005308E6">
        <w:rPr>
          <w:b/>
        </w:rPr>
        <w:t>Software</w:t>
      </w:r>
    </w:p>
    <w:p w14:paraId="1CCCAA23" w14:textId="77777777" w:rsidR="00F97660" w:rsidRPr="005308E6" w:rsidRDefault="00F97660" w:rsidP="00F97660"/>
    <w:p w14:paraId="3E6CA596" w14:textId="75D3DF08" w:rsidR="00F97660" w:rsidRPr="005308E6" w:rsidRDefault="00F97660" w:rsidP="00F97660">
      <w:r w:rsidRPr="005308E6">
        <w:t>Sistema operativo: Seleccione un sistema operativo probado y aplique todas las medidas de mejoras de seguridad recomendadas para cada caso. Siga el principio del menor privilegio. Preste atención especialmente a los privilegios y permisos de los usuarios, y habilite la protección contra vulnerabilidades de seguridad para las operaciones del SO, lo que incluye la protección de ASLR, la memoria</w:t>
      </w:r>
      <w:r w:rsidR="00786CEA" w:rsidRPr="005308E6">
        <w:t xml:space="preserve"> </w:t>
      </w:r>
      <w:r w:rsidRPr="005308E6">
        <w:t>de</w:t>
      </w:r>
      <w:r w:rsidR="00786CEA" w:rsidRPr="005308E6">
        <w:t xml:space="preserve"> </w:t>
      </w:r>
      <w:r w:rsidRPr="005308E6">
        <w:t>NX</w:t>
      </w:r>
      <w:r w:rsidR="00786CEA" w:rsidRPr="005308E6">
        <w:t xml:space="preserve"> </w:t>
      </w:r>
      <w:r w:rsidRPr="005308E6">
        <w:t>y</w:t>
      </w:r>
      <w:r w:rsidR="00786CEA" w:rsidRPr="005308E6">
        <w:t xml:space="preserve"> </w:t>
      </w:r>
      <w:r w:rsidRPr="005308E6">
        <w:t>el</w:t>
      </w:r>
      <w:r w:rsidR="00786CEA" w:rsidRPr="005308E6">
        <w:t xml:space="preserve"> </w:t>
      </w:r>
      <w:r w:rsidRPr="005308E6">
        <w:t>aislamiento</w:t>
      </w:r>
      <w:r w:rsidR="00786CEA" w:rsidRPr="005308E6">
        <w:t xml:space="preserve"> </w:t>
      </w:r>
      <w:r w:rsidRPr="005308E6">
        <w:t>de</w:t>
      </w:r>
      <w:r w:rsidR="00786CEA" w:rsidRPr="005308E6">
        <w:t xml:space="preserve"> </w:t>
      </w:r>
      <w:r w:rsidRPr="005308E6">
        <w:t>procesos.</w:t>
      </w:r>
    </w:p>
    <w:p w14:paraId="2CCA6F67" w14:textId="77777777" w:rsidR="005017F9" w:rsidRPr="005308E6" w:rsidRDefault="005017F9" w:rsidP="005017F9">
      <w:pPr>
        <w:keepNext/>
      </w:pPr>
      <w:r w:rsidRPr="005308E6">
        <w:rPr>
          <w:noProof/>
          <w:lang w:bidi="ar-SA"/>
        </w:rPr>
        <w:drawing>
          <wp:inline distT="0" distB="0" distL="0" distR="0" wp14:anchorId="7A41979B" wp14:editId="6225FE49">
            <wp:extent cx="4824095" cy="84391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24095" cy="843915"/>
                    </a:xfrm>
                    <a:prstGeom prst="rect">
                      <a:avLst/>
                    </a:prstGeom>
                  </pic:spPr>
                </pic:pic>
              </a:graphicData>
            </a:graphic>
          </wp:inline>
        </w:drawing>
      </w:r>
    </w:p>
    <w:p w14:paraId="4D153E79" w14:textId="34F3BD9E" w:rsidR="005017F9" w:rsidRPr="005308E6" w:rsidRDefault="00454293" w:rsidP="005017F9">
      <w:pPr>
        <w:pStyle w:val="Descripcin"/>
      </w:pPr>
      <w:bookmarkStart w:id="49" w:name="_Toc500719357"/>
      <w:r w:rsidRPr="005308E6">
        <w:t>Figura</w:t>
      </w:r>
      <w:r w:rsidR="005017F9"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7A36D6">
        <w:rPr>
          <w:noProof/>
        </w:rPr>
        <w:t>5</w:t>
      </w:r>
      <w:r w:rsidR="00EF011C" w:rsidRPr="005308E6">
        <w:fldChar w:fldCharType="end"/>
      </w:r>
      <w:r w:rsidR="005017F9" w:rsidRPr="005308E6">
        <w:t xml:space="preserve"> - Ciclo de vida de la seguridad del IoT</w:t>
      </w:r>
      <w:bookmarkEnd w:id="49"/>
    </w:p>
    <w:p w14:paraId="17E4762B" w14:textId="1BF70940" w:rsidR="005017F9" w:rsidRPr="005308E6" w:rsidRDefault="005017F9" w:rsidP="005017F9">
      <w:pPr>
        <w:pStyle w:val="Cita"/>
        <w:ind w:left="0"/>
        <w:jc w:val="left"/>
        <w:rPr>
          <w:rStyle w:val="Referenciasutil"/>
        </w:rPr>
      </w:pPr>
      <w:r w:rsidRPr="005308E6">
        <w:rPr>
          <w:rStyle w:val="Referenciasutil"/>
        </w:rPr>
        <w:t>Fuente: Creación de un mundo IoT fiable y gestionable</w:t>
      </w:r>
    </w:p>
    <w:p w14:paraId="08B568C5" w14:textId="0B932DDB" w:rsidR="00FA3A42" w:rsidRPr="005308E6" w:rsidRDefault="008D559F" w:rsidP="00FA3A42">
      <w:pPr>
        <w:pStyle w:val="Ttulo3"/>
      </w:pPr>
      <w:bookmarkStart w:id="50" w:name="_Toc500975726"/>
      <w:r w:rsidRPr="005308E6">
        <w:t>Derechos y aspectos legales</w:t>
      </w:r>
      <w:bookmarkEnd w:id="50"/>
    </w:p>
    <w:p w14:paraId="39BCD024" w14:textId="36B0E278" w:rsidR="008D559F" w:rsidRPr="005308E6" w:rsidRDefault="00D40C52" w:rsidP="008D559F">
      <w:r w:rsidRPr="005308E6">
        <w:t>Como toda tecnología emergente</w:t>
      </w:r>
      <w:r w:rsidR="008D559F" w:rsidRPr="005308E6">
        <w:t xml:space="preserve"> normalmente se ven limitadas por la legislación y las regulaciones vigentes ya que al ser disruptivas suelen desafiar los límites previamente establecidos. El IoT </w:t>
      </w:r>
      <w:r w:rsidRPr="005308E6">
        <w:t>no es excepción</w:t>
      </w:r>
      <w:r w:rsidR="008D559F" w:rsidRPr="005308E6">
        <w:t xml:space="preserve"> a esa brecha legislativa que </w:t>
      </w:r>
      <w:r w:rsidR="008D559F" w:rsidRPr="005308E6">
        <w:rPr>
          <w:b/>
        </w:rPr>
        <w:t>varía además de país a país y de industria a industria</w:t>
      </w:r>
      <w:r w:rsidR="008D559F" w:rsidRPr="005308E6">
        <w:t>.</w:t>
      </w:r>
    </w:p>
    <w:p w14:paraId="3AECE7F1" w14:textId="77777777" w:rsidR="0037175E" w:rsidRPr="005308E6" w:rsidRDefault="0037175E" w:rsidP="008D559F">
      <w:pPr>
        <w:rPr>
          <w:i/>
        </w:rPr>
      </w:pPr>
    </w:p>
    <w:p w14:paraId="5E5FCB89" w14:textId="5AE6E29F" w:rsidR="00D40C52" w:rsidRPr="005308E6" w:rsidRDefault="00D40C52" w:rsidP="008D559F"/>
    <w:p w14:paraId="4383B44C" w14:textId="77777777" w:rsidR="008D559F" w:rsidRPr="005308E6" w:rsidRDefault="008D559F" w:rsidP="008D559F">
      <w:pPr>
        <w:rPr>
          <w:i/>
        </w:rPr>
      </w:pPr>
      <w:r w:rsidRPr="005308E6">
        <w:rPr>
          <w:i/>
        </w:rPr>
        <w:t xml:space="preserve">La legislación sin duda deberá tratar antes o después situaciones nuevas que </w:t>
      </w:r>
      <w:r w:rsidRPr="005308E6">
        <w:rPr>
          <w:i/>
        </w:rPr>
        <w:lastRenderedPageBreak/>
        <w:t>aborden los desafíos que se abren para la “privacidad, seguridad, propiedad de los datos (incluyendo los datos agregados) y la responsabilidad legal derivada”, indica Barbara Murphy, de Morgan Lewis en The National Law Review.</w:t>
      </w:r>
    </w:p>
    <w:p w14:paraId="2EA8A918" w14:textId="77777777" w:rsidR="008D559F" w:rsidRPr="005308E6" w:rsidRDefault="008D559F" w:rsidP="008D559F"/>
    <w:p w14:paraId="176BBD43" w14:textId="77777777" w:rsidR="008D559F" w:rsidRPr="005308E6" w:rsidRDefault="008D559F" w:rsidP="008D559F">
      <w:r w:rsidRPr="005308E6">
        <w:t>Cada tecnología del mundo IoT presenta desafíos diferentes. Con Big Data la preocupación reside en los derechos que se tienen para utilizar y explotar la información recogida, en asuntos como la protección de datos personales y en restricciones propias del acceso a información sensible por motivos legales, por derecho de uso, por propiedad de los datos y por protección contra el robo o mal uso de los datos.</w:t>
      </w:r>
    </w:p>
    <w:p w14:paraId="1B486804" w14:textId="77777777" w:rsidR="008D559F" w:rsidRPr="005308E6" w:rsidRDefault="008D559F" w:rsidP="008D559F"/>
    <w:p w14:paraId="37A5A7DF" w14:textId="77777777" w:rsidR="002C74E0" w:rsidRPr="005308E6" w:rsidRDefault="008D559F" w:rsidP="008D559F">
      <w:r w:rsidRPr="005308E6">
        <w:t xml:space="preserve">Otras tecnologías relacionadas, como m2m, son extensiones de servicios de telecomunicaciones ya existentes y por tanto ya tienen un marco legislativo firme sobre el que se puede legislar. Regulaciones sobre roaming internacional, derechos de acceso universal, o temas técnicos como equipos móviles para dotar de cobertura o legislación sobre despliegue de antenas están en pleno desarrollo para adaptarse a las nuevas posibilidades que ofrecen los avances tecnológicos. </w:t>
      </w:r>
    </w:p>
    <w:p w14:paraId="43CB2F87" w14:textId="06F98288" w:rsidR="008D559F" w:rsidRPr="005308E6" w:rsidRDefault="008D559F" w:rsidP="008D559F">
      <w:r w:rsidRPr="005308E6">
        <w:t xml:space="preserve">Así </w:t>
      </w:r>
      <w:r w:rsidR="00D40C52" w:rsidRPr="005308E6">
        <w:t>pues,</w:t>
      </w:r>
      <w:r w:rsidRPr="005308E6">
        <w:t xml:space="preserve"> se están incluyendo nuevas aplicaciones donde no sólo las personas envían o reciben llamadas, datos o mensajes de </w:t>
      </w:r>
      <w:r w:rsidR="00455B58" w:rsidRPr="005308E6">
        <w:t>texto,</w:t>
      </w:r>
      <w:r w:rsidRPr="005308E6">
        <w:t xml:space="preserve"> sino que también lo hacen elementos tecnológicos de lo más diverso: desde camiones (fleet management), coches (connected car), inventario de bienes (asset tracking)</w:t>
      </w:r>
      <w:r w:rsidR="00D40C52" w:rsidRPr="005308E6">
        <w:t>, entre otros</w:t>
      </w:r>
      <w:r w:rsidRPr="005308E6">
        <w:t>.</w:t>
      </w:r>
    </w:p>
    <w:p w14:paraId="64EB3238" w14:textId="77777777" w:rsidR="008D559F" w:rsidRPr="005308E6" w:rsidRDefault="008D559F" w:rsidP="008D559F"/>
    <w:p w14:paraId="2DF288EE" w14:textId="3F2B8594" w:rsidR="008D559F" w:rsidRPr="005308E6" w:rsidRDefault="008D559F" w:rsidP="008D559F">
      <w:r w:rsidRPr="005308E6">
        <w:t>La revisión legislativa necesaria puede ir desde cambios normativos hasta redactar nuevas leyes por lo que la manera de abordar estos temas tan interesantes varía.</w:t>
      </w:r>
    </w:p>
    <w:p w14:paraId="4C7BCC3B" w14:textId="77777777" w:rsidR="008D559F" w:rsidRPr="005308E6" w:rsidRDefault="008D559F" w:rsidP="008D559F"/>
    <w:p w14:paraId="4456CEFF" w14:textId="0006D1B5" w:rsidR="008D559F" w:rsidRPr="005308E6" w:rsidRDefault="00D40C52" w:rsidP="008D559F">
      <w:r w:rsidRPr="005308E6">
        <w:t xml:space="preserve">Presentado el cado de </w:t>
      </w:r>
      <w:r w:rsidR="008D559F" w:rsidRPr="005308E6">
        <w:t xml:space="preserve">Volvo, </w:t>
      </w:r>
      <w:r w:rsidRPr="005308E6">
        <w:t>que</w:t>
      </w:r>
      <w:r w:rsidR="008D559F" w:rsidRPr="005308E6">
        <w:t xml:space="preserve"> tiene una marcada tradición de usar la tecnología para crear valor. Su tecnología vehículo a vehículo (v2v) aprovecha comunicaciones m2m para compartir de manera anónima información </w:t>
      </w:r>
      <w:r w:rsidR="00455B58" w:rsidRPr="005308E6">
        <w:t>híper</w:t>
      </w:r>
      <w:r w:rsidR="008D559F" w:rsidRPr="005308E6">
        <w:t xml:space="preserve">-local sobre condiciones de tráfico y de meteorología entre vehículos. Esto puede suponer un impacto muy relevante y positivo en las estadísticas de accidentes. Sin </w:t>
      </w:r>
      <w:r w:rsidRPr="005308E6">
        <w:t>embargo,</w:t>
      </w:r>
      <w:r w:rsidR="008D559F" w:rsidRPr="005308E6">
        <w:t xml:space="preserve"> para modificar las condiciones en vigor la tecnología disruptiva siempre supone un desafío a la legislación vigente que debe adaptarse para aclarar aspectos como si los usuarios tienen derecho a conducir sin revelar su localización o si prevalece un bien colectivo superior.</w:t>
      </w:r>
    </w:p>
    <w:p w14:paraId="40CB22A2" w14:textId="32B28412" w:rsidR="008D559F" w:rsidRPr="005308E6" w:rsidRDefault="008D559F" w:rsidP="008D559F"/>
    <w:p w14:paraId="5AEC6001" w14:textId="491F0259" w:rsidR="00D40C52" w:rsidRPr="005308E6" w:rsidRDefault="008D559F" w:rsidP="008D559F">
      <w:r w:rsidRPr="005308E6">
        <w:lastRenderedPageBreak/>
        <w:t xml:space="preserve">Hay un equilibrio muy delicado que debe conservarse entre buscar los beneficios para el usuario, respetar sus derechos y preservar la responsabilidad corporativa que ha de redefinirse. Las antiguas normas se adaptan o se rehacen. </w:t>
      </w:r>
    </w:p>
    <w:p w14:paraId="45A9F4F6" w14:textId="19BF1CFD" w:rsidR="00D40C52" w:rsidRPr="005308E6" w:rsidRDefault="00D40C52" w:rsidP="008D559F"/>
    <w:p w14:paraId="27770BB9" w14:textId="360DBE51" w:rsidR="002C74E0" w:rsidRPr="005308E6" w:rsidRDefault="00D40C52" w:rsidP="008D559F">
      <w:r w:rsidRPr="005308E6">
        <w:t xml:space="preserve">Se debe tener en cuenta un equilibrio entre aspecto técnicos y mercado con la política pública, como se puede apreciar en la </w:t>
      </w:r>
      <w:r w:rsidR="00454293" w:rsidRPr="005308E6">
        <w:t>Figura</w:t>
      </w:r>
      <w:r w:rsidR="004E6208" w:rsidRPr="005308E6">
        <w:t xml:space="preserve"> 7 “</w:t>
      </w:r>
      <w:r w:rsidR="004E6208" w:rsidRPr="005308E6">
        <w:rPr>
          <w:i/>
        </w:rPr>
        <w:t xml:space="preserve">Equilibro aspectos legales, técnicos, mercado y </w:t>
      </w:r>
      <w:r w:rsidR="00455B58" w:rsidRPr="005308E6">
        <w:rPr>
          <w:i/>
        </w:rPr>
        <w:t>política</w:t>
      </w:r>
      <w:r w:rsidR="004E6208" w:rsidRPr="005308E6">
        <w:rPr>
          <w:i/>
        </w:rPr>
        <w:t xml:space="preserve"> </w:t>
      </w:r>
      <w:r w:rsidR="00CE723F" w:rsidRPr="005308E6">
        <w:rPr>
          <w:i/>
        </w:rPr>
        <w:t>pública</w:t>
      </w:r>
      <w:r w:rsidR="004E6208" w:rsidRPr="005308E6">
        <w:rPr>
          <w:i/>
        </w:rPr>
        <w:t>”</w:t>
      </w:r>
      <w:r w:rsidR="004E6208" w:rsidRPr="005308E6">
        <w:t>.</w:t>
      </w:r>
    </w:p>
    <w:p w14:paraId="54604474" w14:textId="2C7E43B1" w:rsidR="004E6208" w:rsidRPr="005308E6" w:rsidRDefault="004E6208" w:rsidP="008D559F"/>
    <w:p w14:paraId="47F25BA5" w14:textId="3F3DDD63" w:rsidR="004E6208" w:rsidRPr="005308E6" w:rsidRDefault="004E6208" w:rsidP="004E6208">
      <w:r w:rsidRPr="005308E6">
        <w:t>Como comenta María Estavillo Flores</w:t>
      </w:r>
      <w:r w:rsidR="00DB77D8" w:rsidRPr="005308E6">
        <w:t xml:space="preserve"> [7]</w:t>
      </w:r>
      <w:r w:rsidRPr="005308E6">
        <w:t xml:space="preserve">, </w:t>
      </w:r>
      <w:r w:rsidR="00455B58" w:rsidRPr="005308E6">
        <w:t>existen</w:t>
      </w:r>
      <w:r w:rsidRPr="005308E6">
        <w:t xml:space="preserve"> elementos claves en las políticas reguladoras y del desarrollo </w:t>
      </w:r>
      <w:r w:rsidR="00455B58" w:rsidRPr="005308E6">
        <w:t>tecnológico</w:t>
      </w:r>
      <w:r w:rsidRPr="005308E6">
        <w:t xml:space="preserve"> y que el rol de la política regulatoria es fomentar la aplicación de las telecomunicaciones en la creación, operación</w:t>
      </w:r>
    </w:p>
    <w:p w14:paraId="02F79773" w14:textId="28AF4573" w:rsidR="004E6208" w:rsidRPr="005308E6" w:rsidRDefault="004E6208" w:rsidP="004E6208">
      <w:r w:rsidRPr="005308E6">
        <w:t>y administración de las ciudades inteligentes.</w:t>
      </w:r>
    </w:p>
    <w:p w14:paraId="2D0E0632" w14:textId="04A24667" w:rsidR="002C74E0" w:rsidRPr="005308E6" w:rsidRDefault="00AA156E" w:rsidP="00C62966">
      <w:pPr>
        <w:spacing w:line="240" w:lineRule="auto"/>
      </w:pPr>
      <w:r w:rsidRPr="005308E6">
        <w:rPr>
          <w:noProof/>
          <w:lang w:bidi="ar-SA"/>
        </w:rPr>
        <w:drawing>
          <wp:inline distT="0" distB="0" distL="0" distR="0" wp14:anchorId="6073885A" wp14:editId="7179D496">
            <wp:extent cx="4824095" cy="2624455"/>
            <wp:effectExtent l="0" t="0" r="0" b="444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24095" cy="2624455"/>
                    </a:xfrm>
                    <a:prstGeom prst="rect">
                      <a:avLst/>
                    </a:prstGeom>
                  </pic:spPr>
                </pic:pic>
              </a:graphicData>
            </a:graphic>
          </wp:inline>
        </w:drawing>
      </w:r>
    </w:p>
    <w:p w14:paraId="66FEE95C" w14:textId="5B9FD81C" w:rsidR="00D40C52" w:rsidRPr="005308E6" w:rsidRDefault="00454293" w:rsidP="00D40C52">
      <w:pPr>
        <w:pStyle w:val="Descripcin"/>
      </w:pPr>
      <w:bookmarkStart w:id="51" w:name="_Toc500719358"/>
      <w:r w:rsidRPr="005308E6">
        <w:t>Figura</w:t>
      </w:r>
      <w:r w:rsidR="00D40C52"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7A36D6">
        <w:rPr>
          <w:noProof/>
        </w:rPr>
        <w:t>6</w:t>
      </w:r>
      <w:r w:rsidR="00EF011C" w:rsidRPr="005308E6">
        <w:fldChar w:fldCharType="end"/>
      </w:r>
      <w:r w:rsidR="00D40C52" w:rsidRPr="005308E6">
        <w:t xml:space="preserve"> - Equilibro aspectos legales, técnicos, mercado y </w:t>
      </w:r>
      <w:r w:rsidR="00455B58" w:rsidRPr="005308E6">
        <w:t>política</w:t>
      </w:r>
      <w:r w:rsidR="00D40C52" w:rsidRPr="005308E6">
        <w:t xml:space="preserve"> </w:t>
      </w:r>
      <w:r w:rsidR="00CE723F" w:rsidRPr="005308E6">
        <w:t>pública</w:t>
      </w:r>
      <w:r w:rsidR="00D40C52" w:rsidRPr="005308E6">
        <w:t>.</w:t>
      </w:r>
      <w:bookmarkEnd w:id="51"/>
    </w:p>
    <w:p w14:paraId="22AC8893" w14:textId="5086F0B7" w:rsidR="00D40C52" w:rsidRPr="005308E6" w:rsidRDefault="00D40C52" w:rsidP="00D40C52">
      <w:pPr>
        <w:pStyle w:val="Cita"/>
        <w:ind w:left="0"/>
        <w:jc w:val="left"/>
        <w:rPr>
          <w:rStyle w:val="Referenciasutil"/>
        </w:rPr>
      </w:pPr>
      <w:r w:rsidRPr="005308E6">
        <w:rPr>
          <w:rStyle w:val="Referenciasutil"/>
        </w:rPr>
        <w:t xml:space="preserve">Fuente: </w:t>
      </w:r>
      <w:r w:rsidR="004E6208" w:rsidRPr="005308E6">
        <w:rPr>
          <w:rStyle w:val="Referenciasutil"/>
        </w:rPr>
        <w:t>Estavillo Flores (IFT) 2016</w:t>
      </w:r>
    </w:p>
    <w:p w14:paraId="59E34680" w14:textId="793A50A5" w:rsidR="00D40C52" w:rsidRPr="005308E6" w:rsidRDefault="004E6208" w:rsidP="008D559F">
      <w:r w:rsidRPr="005308E6">
        <w:t>Es por esto que se concibe lo siguiente:</w:t>
      </w:r>
    </w:p>
    <w:p w14:paraId="4D34B397" w14:textId="77777777" w:rsidR="000E5CE3" w:rsidRPr="005308E6" w:rsidRDefault="000E5CE3" w:rsidP="008D559F"/>
    <w:p w14:paraId="2CAC35AB" w14:textId="2D7ECC8B" w:rsidR="004E6208" w:rsidRPr="005308E6" w:rsidRDefault="004E6208" w:rsidP="008D559F">
      <w:r w:rsidRPr="005308E6">
        <w:rPr>
          <w:b/>
        </w:rPr>
        <w:t>Seguridad de la información:</w:t>
      </w:r>
      <w:r w:rsidRPr="005308E6">
        <w:t xml:space="preserve"> Conjunto de reglas, mecanismos y acciones que permiten mantener la confiabilidad, integridad y disponibilidad de la información.</w:t>
      </w:r>
    </w:p>
    <w:p w14:paraId="7479CBAE" w14:textId="77777777" w:rsidR="000E5CE3" w:rsidRPr="005308E6" w:rsidRDefault="000E5CE3" w:rsidP="008D559F"/>
    <w:p w14:paraId="0C19A02D" w14:textId="4CF4D072" w:rsidR="00EF011C" w:rsidRPr="005308E6" w:rsidRDefault="000E5CE3" w:rsidP="008D559F">
      <w:r w:rsidRPr="005308E6">
        <w:rPr>
          <w:b/>
        </w:rPr>
        <w:t>Privacidad:</w:t>
      </w:r>
      <w:r w:rsidRPr="005308E6">
        <w:t xml:space="preserve"> Derecho de las personas a controlar o influir sobre la información relacionada con ellos que puede ser recogida o almacenada y las personas a las cuales o por las cuales esta información puede ser revelada</w:t>
      </w:r>
      <w:r w:rsidR="00EF011C" w:rsidRPr="005308E6">
        <w:t>.</w:t>
      </w:r>
    </w:p>
    <w:p w14:paraId="22A5A78E" w14:textId="0649A3C8" w:rsidR="00AA156E" w:rsidRPr="005308E6" w:rsidRDefault="00AA156E" w:rsidP="008D559F"/>
    <w:p w14:paraId="521CE5FA" w14:textId="22E2B21A" w:rsidR="00AA156E" w:rsidRPr="005308E6" w:rsidRDefault="00AA156E" w:rsidP="00AA156E">
      <w:pPr>
        <w:spacing w:after="240"/>
      </w:pPr>
      <w:r w:rsidRPr="005308E6">
        <w:t xml:space="preserve">Desde esas dos definiciones entremedio existe lo que se llama la protección a redes y a usurarios, como se observa en la </w:t>
      </w:r>
      <w:r w:rsidR="00454293" w:rsidRPr="005308E6">
        <w:t>Figura</w:t>
      </w:r>
      <w:r w:rsidR="00A311A4" w:rsidRPr="005308E6">
        <w:t xml:space="preserve"> 7</w:t>
      </w:r>
      <w:r w:rsidRPr="005308E6">
        <w:t xml:space="preserve"> - Seguridad informática y Privacidad.</w:t>
      </w:r>
    </w:p>
    <w:p w14:paraId="050A3CF3" w14:textId="663FF6EA" w:rsidR="00EF011C" w:rsidRPr="005308E6" w:rsidRDefault="00AA156E" w:rsidP="00C62966">
      <w:pPr>
        <w:keepNext/>
        <w:spacing w:line="240" w:lineRule="auto"/>
      </w:pPr>
      <w:r w:rsidRPr="005308E6">
        <w:rPr>
          <w:noProof/>
          <w:lang w:bidi="ar-SA"/>
        </w:rPr>
        <w:lastRenderedPageBreak/>
        <w:drawing>
          <wp:inline distT="0" distB="0" distL="0" distR="0" wp14:anchorId="3EF05476" wp14:editId="12D17D0F">
            <wp:extent cx="4824095" cy="2492375"/>
            <wp:effectExtent l="0" t="0" r="0" b="317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24095" cy="2492375"/>
                    </a:xfrm>
                    <a:prstGeom prst="rect">
                      <a:avLst/>
                    </a:prstGeom>
                  </pic:spPr>
                </pic:pic>
              </a:graphicData>
            </a:graphic>
          </wp:inline>
        </w:drawing>
      </w:r>
    </w:p>
    <w:p w14:paraId="74D0F2E4" w14:textId="1E889B8D" w:rsidR="00EF011C" w:rsidRPr="005308E6" w:rsidRDefault="00454293" w:rsidP="00EF011C">
      <w:pPr>
        <w:pStyle w:val="Descripcin"/>
      </w:pPr>
      <w:bookmarkStart w:id="52" w:name="_Toc500719359"/>
      <w:r w:rsidRPr="005308E6">
        <w:t>Figura</w:t>
      </w:r>
      <w:r w:rsidR="00EF011C"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7A36D6">
        <w:rPr>
          <w:noProof/>
        </w:rPr>
        <w:t>7</w:t>
      </w:r>
      <w:r w:rsidR="00EF011C" w:rsidRPr="005308E6">
        <w:fldChar w:fldCharType="end"/>
      </w:r>
      <w:r w:rsidR="00EF011C" w:rsidRPr="005308E6">
        <w:t xml:space="preserve"> - Seguridad informática y Privacidad</w:t>
      </w:r>
      <w:bookmarkEnd w:id="52"/>
    </w:p>
    <w:p w14:paraId="59D4A484" w14:textId="67170C48" w:rsidR="008D559F" w:rsidRPr="005308E6" w:rsidRDefault="00EF011C" w:rsidP="00EF011C">
      <w:pPr>
        <w:pStyle w:val="Cita"/>
        <w:ind w:left="0"/>
        <w:jc w:val="left"/>
        <w:rPr>
          <w:sz w:val="18"/>
          <w:szCs w:val="18"/>
        </w:rPr>
      </w:pPr>
      <w:r w:rsidRPr="005308E6">
        <w:rPr>
          <w:rStyle w:val="Referenciasutil"/>
        </w:rPr>
        <w:t>Fuente:</w:t>
      </w:r>
      <w:r w:rsidR="00AA156E" w:rsidRPr="005308E6">
        <w:rPr>
          <w:rStyle w:val="Referenciasutil"/>
        </w:rPr>
        <w:t xml:space="preserve"> María</w:t>
      </w:r>
      <w:r w:rsidRPr="005308E6">
        <w:rPr>
          <w:rStyle w:val="Referenciasutil"/>
        </w:rPr>
        <w:t xml:space="preserve"> Estavillo Flores (IFT) 2016</w:t>
      </w:r>
    </w:p>
    <w:p w14:paraId="3281023E" w14:textId="5EE9F65C" w:rsidR="00FA3A42" w:rsidRPr="005308E6" w:rsidRDefault="00FA3A42" w:rsidP="00FA3A42">
      <w:pPr>
        <w:pStyle w:val="Ttulo3"/>
      </w:pPr>
      <w:bookmarkStart w:id="53" w:name="_Toc500975727"/>
      <w:r w:rsidRPr="005308E6">
        <w:t>Estado actual políticas Chile</w:t>
      </w:r>
      <w:bookmarkEnd w:id="53"/>
    </w:p>
    <w:p w14:paraId="64714516" w14:textId="77777777" w:rsidR="00EF011C" w:rsidRPr="005308E6" w:rsidRDefault="00EF011C" w:rsidP="00EF011C">
      <w:r w:rsidRPr="005308E6">
        <w:t>Actualmente no existe ninguna normativa asociada a IoT en específico.</w:t>
      </w:r>
    </w:p>
    <w:p w14:paraId="68743AF3" w14:textId="060EE773" w:rsidR="00EF011C" w:rsidRPr="005308E6" w:rsidRDefault="00EF011C" w:rsidP="00EF011C">
      <w:r w:rsidRPr="005308E6">
        <w:br/>
        <w:t xml:space="preserve">Desde la </w:t>
      </w:r>
      <w:r w:rsidRPr="005308E6">
        <w:rPr>
          <w:rStyle w:val="il"/>
        </w:rPr>
        <w:t>Subtel</w:t>
      </w:r>
      <w:r w:rsidRPr="005308E6">
        <w:t xml:space="preserve"> inicialmente se focalizaron esfuerzos en </w:t>
      </w:r>
      <w:r w:rsidR="00455B58" w:rsidRPr="005308E6">
        <w:t>disponibilidad</w:t>
      </w:r>
      <w:r w:rsidRPr="005308E6">
        <w:t xml:space="preserve"> bandas de espectro </w:t>
      </w:r>
      <w:r w:rsidR="00455B58" w:rsidRPr="005308E6">
        <w:t>radioeléctrico</w:t>
      </w:r>
      <w:r w:rsidRPr="005308E6">
        <w:t xml:space="preserve"> para soluciones de este tipo bajo dos mecanismos: vía resolución n° 755 la cual dispone dos bloques de frecuencia compartida y características técnicas que deben cumplir aquellos que quieran hacer uso de estas, debiendo solicitar registro para uso. La otra es solicitar una frecuencia para uso experimental, la cual consta de un procedimiento normado para su solicitud, asignación y uso. Ambos mecanismos son </w:t>
      </w:r>
      <w:r w:rsidR="00455B58" w:rsidRPr="005308E6">
        <w:t>autoriza torios</w:t>
      </w:r>
      <w:r w:rsidRPr="005308E6">
        <w:t xml:space="preserve"> y de carácter técnico.</w:t>
      </w:r>
    </w:p>
    <w:p w14:paraId="4E0673F0" w14:textId="77777777" w:rsidR="00EF011C" w:rsidRPr="005308E6" w:rsidRDefault="00EF011C" w:rsidP="00EF011C">
      <w:r w:rsidRPr="005308E6">
        <w:br/>
        <w:t>Respecto a seguridad y privacidad, actualmente se está trabajando en un protocolo para IoT en coordinación con CORFO y otras instituciones competentes.</w:t>
      </w:r>
    </w:p>
    <w:p w14:paraId="509D144B" w14:textId="5C667642" w:rsidR="002C74E0" w:rsidRPr="005308E6" w:rsidRDefault="002C74E0" w:rsidP="002C74E0"/>
    <w:p w14:paraId="61D3A029" w14:textId="271AFF2E" w:rsidR="00AA156E" w:rsidRPr="005308E6" w:rsidRDefault="00AA156E" w:rsidP="002C74E0">
      <w:r w:rsidRPr="005308E6">
        <w:t xml:space="preserve">Como se puede ver en la siguiente </w:t>
      </w:r>
      <w:r w:rsidR="00454293" w:rsidRPr="005308E6">
        <w:t>Figura</w:t>
      </w:r>
      <w:r w:rsidRPr="005308E6">
        <w:t xml:space="preserve"> (</w:t>
      </w:r>
      <w:r w:rsidR="00454293" w:rsidRPr="005308E6">
        <w:t>Figura</w:t>
      </w:r>
      <w:r w:rsidRPr="005308E6">
        <w:t xml:space="preserve"> 9 - Penetración LTE 2016) en donde se habla el tema de la </w:t>
      </w:r>
      <w:r w:rsidR="00455B58" w:rsidRPr="005308E6">
        <w:t>penetración</w:t>
      </w:r>
      <w:r w:rsidRPr="005308E6">
        <w:t xml:space="preserve"> de LTE en Chile </w:t>
      </w:r>
      <w:r w:rsidR="00DB77D8" w:rsidRPr="005308E6">
        <w:t xml:space="preserve">[10] </w:t>
      </w:r>
      <w:r w:rsidRPr="005308E6">
        <w:t>y la relación que tiene con él, el estado de políticas de IoT en Chile aún no existe, pero ya se está trabajando uno que se promoverá en los siguientes años, pero aun así Chile ya está desarrollando proyectos en este ámbito de la tecnología.</w:t>
      </w:r>
    </w:p>
    <w:p w14:paraId="05C80713" w14:textId="5D85C481" w:rsidR="002C74E0" w:rsidRPr="005308E6" w:rsidRDefault="00AA156E" w:rsidP="00C62966">
      <w:pPr>
        <w:spacing w:before="240" w:line="240" w:lineRule="auto"/>
      </w:pPr>
      <w:r w:rsidRPr="005308E6">
        <w:rPr>
          <w:noProof/>
          <w:lang w:bidi="ar-SA"/>
        </w:rPr>
        <w:lastRenderedPageBreak/>
        <w:drawing>
          <wp:inline distT="0" distB="0" distL="0" distR="0" wp14:anchorId="6FD078BB" wp14:editId="17C0BFC6">
            <wp:extent cx="4068251" cy="2599354"/>
            <wp:effectExtent l="0" t="0" r="889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72149" cy="2601844"/>
                    </a:xfrm>
                    <a:prstGeom prst="rect">
                      <a:avLst/>
                    </a:prstGeom>
                  </pic:spPr>
                </pic:pic>
              </a:graphicData>
            </a:graphic>
          </wp:inline>
        </w:drawing>
      </w:r>
    </w:p>
    <w:p w14:paraId="28145400" w14:textId="4D2B5DFD" w:rsidR="00AA156E" w:rsidRPr="005308E6" w:rsidRDefault="00454293" w:rsidP="00AA156E">
      <w:pPr>
        <w:pStyle w:val="Descripcin"/>
      </w:pPr>
      <w:bookmarkStart w:id="54" w:name="_Toc500719360"/>
      <w:r w:rsidRPr="005308E6">
        <w:t>Figura</w:t>
      </w:r>
      <w:r w:rsidR="00AA156E" w:rsidRPr="005308E6">
        <w:t xml:space="preserve"> </w:t>
      </w:r>
      <w:r w:rsidR="00AA156E" w:rsidRPr="005308E6">
        <w:fldChar w:fldCharType="begin"/>
      </w:r>
      <w:r w:rsidR="00AA156E" w:rsidRPr="005308E6">
        <w:instrText xml:space="preserve"> SEQ Ilustración \* ARABIC </w:instrText>
      </w:r>
      <w:r w:rsidR="00AA156E" w:rsidRPr="005308E6">
        <w:fldChar w:fldCharType="separate"/>
      </w:r>
      <w:r w:rsidR="007A36D6">
        <w:rPr>
          <w:noProof/>
        </w:rPr>
        <w:t>8</w:t>
      </w:r>
      <w:r w:rsidR="00AA156E" w:rsidRPr="005308E6">
        <w:fldChar w:fldCharType="end"/>
      </w:r>
      <w:r w:rsidR="00AA156E" w:rsidRPr="005308E6">
        <w:t xml:space="preserve"> - Penetración LTE 2016</w:t>
      </w:r>
      <w:bookmarkEnd w:id="54"/>
    </w:p>
    <w:p w14:paraId="3BE7F9F5" w14:textId="735B0510" w:rsidR="00AA156E" w:rsidRPr="005308E6" w:rsidRDefault="00AA156E" w:rsidP="00AA156E">
      <w:pPr>
        <w:pStyle w:val="Cita"/>
        <w:ind w:left="0"/>
        <w:jc w:val="left"/>
        <w:rPr>
          <w:sz w:val="18"/>
          <w:szCs w:val="18"/>
        </w:rPr>
      </w:pPr>
      <w:r w:rsidRPr="005308E6">
        <w:rPr>
          <w:rStyle w:val="Referenciasutil"/>
        </w:rPr>
        <w:t>Fuente: Américas 5G políticas sobre IoT.</w:t>
      </w:r>
    </w:p>
    <w:p w14:paraId="4EF11A53" w14:textId="0836DDCF" w:rsidR="00EF011C" w:rsidRPr="005308E6" w:rsidRDefault="00EF011C" w:rsidP="002C74E0">
      <w:r w:rsidRPr="005308E6">
        <w:t>En relación al contraste con otros países latinoamericanos, Chile se presenta en un estado atrasado con respecto a los demás con relación a su desarrollo legislativo del IoT y seguridad de los datos.</w:t>
      </w:r>
    </w:p>
    <w:p w14:paraId="3EAB7F1D" w14:textId="46D6C332" w:rsidR="000D5F6F" w:rsidRPr="005308E6" w:rsidRDefault="000D5F6F" w:rsidP="00C62966">
      <w:pPr>
        <w:spacing w:before="240" w:line="240" w:lineRule="auto"/>
      </w:pPr>
      <w:r w:rsidRPr="005308E6">
        <w:rPr>
          <w:noProof/>
          <w:lang w:bidi="ar-SA"/>
        </w:rPr>
        <w:drawing>
          <wp:inline distT="0" distB="0" distL="0" distR="0" wp14:anchorId="0A35EA0F" wp14:editId="5F3177F8">
            <wp:extent cx="4162425" cy="2393950"/>
            <wp:effectExtent l="0" t="0" r="9525" b="635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166473" cy="2396278"/>
                    </a:xfrm>
                    <a:prstGeom prst="rect">
                      <a:avLst/>
                    </a:prstGeom>
                  </pic:spPr>
                </pic:pic>
              </a:graphicData>
            </a:graphic>
          </wp:inline>
        </w:drawing>
      </w:r>
    </w:p>
    <w:p w14:paraId="1B1965F8" w14:textId="74A28437" w:rsidR="00AA156E" w:rsidRPr="005308E6" w:rsidRDefault="00454293" w:rsidP="00AA156E">
      <w:pPr>
        <w:pStyle w:val="Descripcin"/>
      </w:pPr>
      <w:bookmarkStart w:id="55" w:name="_Toc500719361"/>
      <w:r w:rsidRPr="005308E6">
        <w:t>Figura</w:t>
      </w:r>
      <w:r w:rsidR="00AA156E" w:rsidRPr="005308E6">
        <w:t xml:space="preserve"> </w:t>
      </w:r>
      <w:r w:rsidR="00AA156E" w:rsidRPr="005308E6">
        <w:fldChar w:fldCharType="begin"/>
      </w:r>
      <w:r w:rsidR="00AA156E" w:rsidRPr="005308E6">
        <w:instrText xml:space="preserve"> SEQ Ilustración \* ARABIC </w:instrText>
      </w:r>
      <w:r w:rsidR="00AA156E" w:rsidRPr="005308E6">
        <w:fldChar w:fldCharType="separate"/>
      </w:r>
      <w:r w:rsidR="007A36D6">
        <w:rPr>
          <w:noProof/>
        </w:rPr>
        <w:t>9</w:t>
      </w:r>
      <w:r w:rsidR="00AA156E" w:rsidRPr="005308E6">
        <w:fldChar w:fldCharType="end"/>
      </w:r>
      <w:r w:rsidR="00AA156E" w:rsidRPr="005308E6">
        <w:t xml:space="preserve"> - Estado actual políticas IoT Latinoamérica.</w:t>
      </w:r>
      <w:bookmarkEnd w:id="55"/>
    </w:p>
    <w:p w14:paraId="49EB50EA" w14:textId="66920CB8" w:rsidR="00AA156E" w:rsidRPr="005308E6" w:rsidRDefault="00AA156E" w:rsidP="00AA156E">
      <w:pPr>
        <w:pStyle w:val="Cita"/>
        <w:ind w:left="0"/>
        <w:jc w:val="left"/>
        <w:rPr>
          <w:rStyle w:val="Referenciasutil"/>
        </w:rPr>
      </w:pPr>
      <w:r w:rsidRPr="005308E6">
        <w:rPr>
          <w:rStyle w:val="Referenciasutil"/>
        </w:rPr>
        <w:t>Fuente: Américas 5G políticas sobre IoT.</w:t>
      </w:r>
    </w:p>
    <w:p w14:paraId="19DF142C" w14:textId="0A9E7559" w:rsidR="00C62966" w:rsidRPr="005308E6" w:rsidRDefault="00C62966" w:rsidP="00AE1024">
      <w:pPr>
        <w:rPr>
          <w:rStyle w:val="Textoennegrita"/>
        </w:rPr>
      </w:pPr>
      <w:r w:rsidRPr="005308E6">
        <w:rPr>
          <w:rStyle w:val="Textoennegrita"/>
        </w:rPr>
        <w:t>Por lo tanto, con respecto a la política de seguridad y privacidad en Chile se podría decir que existe motivación a desarrollo de IoT en múltiples casos, se necesita una legislación para la seguridad de información, donde deben coordinarse tanto gubernamentales como también</w:t>
      </w:r>
      <w:r w:rsidR="00A311A4" w:rsidRPr="005308E6">
        <w:rPr>
          <w:rStyle w:val="Textoennegrita"/>
        </w:rPr>
        <w:t xml:space="preserve"> partes privadas involucradas</w:t>
      </w:r>
      <w:r w:rsidRPr="005308E6">
        <w:rPr>
          <w:rStyle w:val="Textoennegrita"/>
        </w:rPr>
        <w:t>. En la privacidad existe un esfuerzo de política pública para adaptar normativa existente a las realidades del IoT, en la cual debe existir coordinación entre agencias para adecuar marco legal y ejercer protección. El rol de las redes inalámbricas juega un rol fundamental en el desarrollo de las políticas del IoT, ya que estas fomentan los servicios de este, el cual está creciendo a un ritmo elevado.</w:t>
      </w:r>
    </w:p>
    <w:p w14:paraId="0BFEE682" w14:textId="0CAEA423" w:rsidR="00C62966" w:rsidRPr="005308E6" w:rsidRDefault="00C62966" w:rsidP="00C62966"/>
    <w:p w14:paraId="39E8C8C6" w14:textId="54CEAE24" w:rsidR="000D5F6F" w:rsidRPr="005308E6" w:rsidRDefault="000D5F6F" w:rsidP="002C74E0"/>
    <w:p w14:paraId="33CBCD05" w14:textId="614B476E" w:rsidR="00B66E81" w:rsidRPr="005308E6" w:rsidRDefault="00D033B0" w:rsidP="00FA3A42">
      <w:pPr>
        <w:pStyle w:val="Ttulo2"/>
      </w:pPr>
      <w:bookmarkStart w:id="56" w:name="_Toc500975728"/>
      <w:r w:rsidRPr="005308E6">
        <w:t>Estudio Bibliométrico</w:t>
      </w:r>
      <w:bookmarkEnd w:id="56"/>
    </w:p>
    <w:p w14:paraId="2C8505EB" w14:textId="77777777" w:rsidR="00D033B0" w:rsidRPr="005308E6" w:rsidRDefault="00D033B0" w:rsidP="00A61F0A">
      <w:pPr>
        <w:rPr>
          <w:rStyle w:val="Textoennegrita"/>
        </w:rPr>
      </w:pPr>
      <w:r w:rsidRPr="005308E6">
        <w:rPr>
          <w:rStyle w:val="Textoennegrita"/>
        </w:rPr>
        <w:t>El análisis de las publicaciones académicas o científicas, en el marco investigativo, es fundamental como una etapa más para la evaluación de las principales aportaciones, tanto en su cuantificación, su calidad y su impacto. En conjunto con sus indicadores bibliométricos, esta disciplina permite generar antecedentes suficientes e importantes de la situación actual de una determinada área de investigación y producción. Estos indicadores resumirán las principales características bibliográficas y serán fuente de análisis para tópicos como volumen de las aportaciones, títulos y autores.  Por otra parte, esta práctica está en creciente necesidad debido a que las distintas organizaciones buscan criterios uniformes y objetivos para seleccionar las fuentes de información, a la hora de obtener apoyo para una toma de decisión.</w:t>
      </w:r>
    </w:p>
    <w:p w14:paraId="0640DEB1" w14:textId="77777777" w:rsidR="00D033B0" w:rsidRPr="005308E6" w:rsidRDefault="00D033B0" w:rsidP="00A61F0A">
      <w:pPr>
        <w:rPr>
          <w:rStyle w:val="Textoennegrita"/>
        </w:rPr>
      </w:pPr>
      <w:r w:rsidRPr="005308E6">
        <w:rPr>
          <w:rStyle w:val="Textoennegrita"/>
        </w:rPr>
        <w:t xml:space="preserve">El rol que cumplirá esta herramienta para la presente investigación es conocer los principales documentos, </w:t>
      </w:r>
      <w:r w:rsidRPr="005308E6">
        <w:t>autores e investigadores más destacados y los títulos más relevantes, en el contexto del Internet de las Cosas relacionado con la seguridad y privacidad, así también el conocimiento que pueden entregar estas producciones</w:t>
      </w:r>
      <w:r w:rsidRPr="005308E6">
        <w:rPr>
          <w:rStyle w:val="Textoennegrita"/>
        </w:rPr>
        <w:t xml:space="preserve"> científicas para la construcción de su estado del arte respaldado por sus indicadores bibliométricos.</w:t>
      </w:r>
    </w:p>
    <w:p w14:paraId="01ABE95F" w14:textId="77777777" w:rsidR="00D033B0" w:rsidRPr="005308E6" w:rsidRDefault="00D033B0" w:rsidP="00A61F0A">
      <w:r w:rsidRPr="005308E6">
        <w:rPr>
          <w:rStyle w:val="Textoennegrita"/>
        </w:rPr>
        <w:t>Es importante destacar que para la realización del estudio bibliométrico se consideraron bases de datos que estén orientadas al ámbito de la computación y ciencia, ya que estos están relacionados al tema a tratar y que estos documentos tengan valor e importancia que presentan estás áreas para el aporte de información del internet de las cosas.</w:t>
      </w:r>
    </w:p>
    <w:p w14:paraId="3B249669" w14:textId="77777777" w:rsidR="00C84950" w:rsidRPr="005308E6" w:rsidRDefault="00D033B0" w:rsidP="00A61F0A">
      <w:pPr>
        <w:pStyle w:val="Ttulo3"/>
      </w:pPr>
      <w:bookmarkStart w:id="57" w:name="_Toc497354352"/>
      <w:bookmarkStart w:id="58" w:name="_Toc500975729"/>
      <w:r w:rsidRPr="005308E6">
        <w:t>Bases de datos</w:t>
      </w:r>
      <w:bookmarkEnd w:id="57"/>
      <w:bookmarkEnd w:id="58"/>
    </w:p>
    <w:p w14:paraId="10894372" w14:textId="040EF12B" w:rsidR="00DE76F7" w:rsidRPr="005308E6" w:rsidRDefault="00D033B0" w:rsidP="00726D93">
      <w:r w:rsidRPr="005308E6">
        <w:t xml:space="preserve">A continuación, en la tabla </w:t>
      </w:r>
      <w:r w:rsidR="00BD4C1F" w:rsidRPr="005308E6">
        <w:t>1</w:t>
      </w:r>
      <w:r w:rsidRPr="005308E6">
        <w:t>.1 se listarán las bases de datos seleccionadas para el relevamiento de los antecedentes necesarios para el estudio bibliométrico a realizar.</w:t>
      </w:r>
    </w:p>
    <w:tbl>
      <w:tblPr>
        <w:tblStyle w:val="Tablaconcuadrcula"/>
        <w:tblW w:w="0" w:type="auto"/>
        <w:jc w:val="center"/>
        <w:tblLook w:val="04A0" w:firstRow="1" w:lastRow="0" w:firstColumn="1" w:lastColumn="0" w:noHBand="0" w:noVBand="1"/>
      </w:tblPr>
      <w:tblGrid>
        <w:gridCol w:w="1129"/>
        <w:gridCol w:w="1026"/>
        <w:gridCol w:w="5098"/>
      </w:tblGrid>
      <w:tr w:rsidR="0028288B" w:rsidRPr="005308E6" w14:paraId="547CF4DE" w14:textId="77777777" w:rsidTr="0028288B">
        <w:trPr>
          <w:tblHeader/>
          <w:jc w:val="center"/>
        </w:trPr>
        <w:tc>
          <w:tcPr>
            <w:tcW w:w="1129" w:type="dxa"/>
            <w:shd w:val="clear" w:color="auto" w:fill="DBE5F1" w:themeFill="accent1" w:themeFillTint="33"/>
          </w:tcPr>
          <w:p w14:paraId="7CED38B0" w14:textId="77777777" w:rsidR="0028288B" w:rsidRPr="005308E6" w:rsidRDefault="0028288B" w:rsidP="00195DBE">
            <w:pPr>
              <w:spacing w:line="240" w:lineRule="auto"/>
              <w:rPr>
                <w:rStyle w:val="Referenciasutil"/>
              </w:rPr>
            </w:pPr>
            <w:r w:rsidRPr="005308E6">
              <w:rPr>
                <w:rStyle w:val="Referenciasutil"/>
              </w:rPr>
              <w:t>Base de datos</w:t>
            </w:r>
          </w:p>
        </w:tc>
        <w:tc>
          <w:tcPr>
            <w:tcW w:w="1026" w:type="dxa"/>
            <w:shd w:val="clear" w:color="auto" w:fill="DBE5F1" w:themeFill="accent1" w:themeFillTint="33"/>
          </w:tcPr>
          <w:p w14:paraId="33A4B4B2" w14:textId="77777777" w:rsidR="0028288B" w:rsidRPr="005308E6" w:rsidRDefault="0028288B" w:rsidP="00195DBE">
            <w:pPr>
              <w:spacing w:line="240" w:lineRule="auto"/>
              <w:rPr>
                <w:rStyle w:val="Referenciasutil"/>
              </w:rPr>
            </w:pPr>
            <w:r w:rsidRPr="005308E6">
              <w:rPr>
                <w:rStyle w:val="Referenciasutil"/>
              </w:rPr>
              <w:t>Sigla</w:t>
            </w:r>
          </w:p>
        </w:tc>
        <w:tc>
          <w:tcPr>
            <w:tcW w:w="5098" w:type="dxa"/>
            <w:shd w:val="clear" w:color="auto" w:fill="DBE5F1" w:themeFill="accent1" w:themeFillTint="33"/>
          </w:tcPr>
          <w:p w14:paraId="50B4D4C6" w14:textId="77777777" w:rsidR="0028288B" w:rsidRPr="005308E6" w:rsidRDefault="0028288B" w:rsidP="00195DBE">
            <w:pPr>
              <w:spacing w:line="240" w:lineRule="auto"/>
              <w:rPr>
                <w:rStyle w:val="Referenciasutil"/>
              </w:rPr>
            </w:pPr>
            <w:r w:rsidRPr="005308E6">
              <w:rPr>
                <w:rStyle w:val="Referenciasutil"/>
              </w:rPr>
              <w:t>Descripción</w:t>
            </w:r>
          </w:p>
        </w:tc>
      </w:tr>
      <w:tr w:rsidR="0028288B" w:rsidRPr="005308E6" w14:paraId="2EE3554A" w14:textId="77777777" w:rsidTr="0028288B">
        <w:trPr>
          <w:jc w:val="center"/>
        </w:trPr>
        <w:tc>
          <w:tcPr>
            <w:tcW w:w="1129" w:type="dxa"/>
          </w:tcPr>
          <w:p w14:paraId="58CABD51" w14:textId="77777777" w:rsidR="0028288B" w:rsidRPr="005308E6" w:rsidRDefault="0028288B" w:rsidP="00195DBE">
            <w:pPr>
              <w:spacing w:line="240" w:lineRule="auto"/>
              <w:rPr>
                <w:rStyle w:val="Referenciasutil"/>
              </w:rPr>
            </w:pPr>
            <w:r w:rsidRPr="005308E6">
              <w:rPr>
                <w:rStyle w:val="Referenciasutil"/>
              </w:rPr>
              <w:t>Scopus</w:t>
            </w:r>
          </w:p>
        </w:tc>
        <w:tc>
          <w:tcPr>
            <w:tcW w:w="1026" w:type="dxa"/>
          </w:tcPr>
          <w:p w14:paraId="74CDB001" w14:textId="77777777" w:rsidR="0028288B" w:rsidRPr="005308E6" w:rsidRDefault="0028288B" w:rsidP="00195DBE">
            <w:pPr>
              <w:spacing w:line="240" w:lineRule="auto"/>
              <w:rPr>
                <w:rStyle w:val="Referenciasutil"/>
              </w:rPr>
            </w:pPr>
            <w:r w:rsidRPr="005308E6">
              <w:rPr>
                <w:rStyle w:val="Referenciasutil"/>
              </w:rPr>
              <w:t>SCO</w:t>
            </w:r>
          </w:p>
        </w:tc>
        <w:tc>
          <w:tcPr>
            <w:tcW w:w="5098" w:type="dxa"/>
          </w:tcPr>
          <w:p w14:paraId="11E5FF91" w14:textId="77777777" w:rsidR="0028288B" w:rsidRPr="005308E6" w:rsidRDefault="0028288B" w:rsidP="00195DBE">
            <w:pPr>
              <w:spacing w:line="240" w:lineRule="auto"/>
              <w:rPr>
                <w:rStyle w:val="Referenciasutil"/>
              </w:rPr>
            </w:pPr>
            <w:r w:rsidRPr="005308E6">
              <w:rPr>
                <w:rStyle w:val="Referenciasutil"/>
              </w:rPr>
              <w:t xml:space="preserve">Es una base de datos bibliográfica de resúmenes y citas de artículos de revistas científicas. Cubre aproximadamente 22.000 títulos de más de 5.000 editoriales internacionales, incluyendo la cobertura de 16.500 revistas revisadas por pares de las áreas de ciencias, tecnología, medicina y ciencias sociales, incluyendo artes y humanidades. </w:t>
            </w:r>
          </w:p>
        </w:tc>
      </w:tr>
      <w:tr w:rsidR="0028288B" w:rsidRPr="005308E6" w14:paraId="507A66E8" w14:textId="77777777" w:rsidTr="0028288B">
        <w:trPr>
          <w:jc w:val="center"/>
        </w:trPr>
        <w:tc>
          <w:tcPr>
            <w:tcW w:w="1129" w:type="dxa"/>
          </w:tcPr>
          <w:p w14:paraId="624BC62E" w14:textId="77777777" w:rsidR="0028288B" w:rsidRPr="005308E6" w:rsidRDefault="0028288B" w:rsidP="00195DBE">
            <w:pPr>
              <w:spacing w:line="240" w:lineRule="auto"/>
              <w:rPr>
                <w:rStyle w:val="Referenciasutil"/>
              </w:rPr>
            </w:pPr>
            <w:r w:rsidRPr="005308E6">
              <w:rPr>
                <w:rStyle w:val="Referenciasutil"/>
              </w:rPr>
              <w:t>ACM Digital Library</w:t>
            </w:r>
          </w:p>
        </w:tc>
        <w:tc>
          <w:tcPr>
            <w:tcW w:w="1026" w:type="dxa"/>
          </w:tcPr>
          <w:p w14:paraId="0FFECBCC" w14:textId="77777777" w:rsidR="0028288B" w:rsidRPr="005308E6" w:rsidRDefault="0028288B" w:rsidP="00195DBE">
            <w:pPr>
              <w:spacing w:line="240" w:lineRule="auto"/>
              <w:rPr>
                <w:rStyle w:val="Referenciasutil"/>
              </w:rPr>
            </w:pPr>
            <w:r w:rsidRPr="005308E6">
              <w:rPr>
                <w:rStyle w:val="Referenciasutil"/>
              </w:rPr>
              <w:t>ACM</w:t>
            </w:r>
          </w:p>
        </w:tc>
        <w:tc>
          <w:tcPr>
            <w:tcW w:w="5098" w:type="dxa"/>
          </w:tcPr>
          <w:p w14:paraId="3CDD18F7" w14:textId="77777777" w:rsidR="0028288B" w:rsidRPr="005308E6" w:rsidRDefault="0028288B" w:rsidP="00195DBE">
            <w:pPr>
              <w:spacing w:line="240" w:lineRule="auto"/>
              <w:rPr>
                <w:rStyle w:val="Referenciasutil"/>
              </w:rPr>
            </w:pPr>
            <w:r w:rsidRPr="005308E6">
              <w:rPr>
                <w:rStyle w:val="Referenciasutil"/>
              </w:rPr>
              <w:t xml:space="preserve">Base de datos en línea, producida por Asociación for Computing Machinery, que proporciona el texto completo de las publicaciones editadas por la institución desde su inicio. Ofrece acceso a más de 300.000 documentos publicados en sus revistas, artículos y </w:t>
            </w:r>
            <w:r w:rsidRPr="005308E6">
              <w:rPr>
                <w:rStyle w:val="Referenciasutil"/>
              </w:rPr>
              <w:lastRenderedPageBreak/>
              <w:t>publicaciones. La temática abarca todas las ramas de la ciencia y tecnología de la computación.</w:t>
            </w:r>
          </w:p>
        </w:tc>
      </w:tr>
      <w:tr w:rsidR="0028288B" w:rsidRPr="005308E6" w14:paraId="21960B18" w14:textId="77777777" w:rsidTr="0028288B">
        <w:trPr>
          <w:jc w:val="center"/>
        </w:trPr>
        <w:tc>
          <w:tcPr>
            <w:tcW w:w="1129" w:type="dxa"/>
          </w:tcPr>
          <w:p w14:paraId="02CAB9B0" w14:textId="77777777" w:rsidR="0028288B" w:rsidRPr="005308E6" w:rsidRDefault="0028288B" w:rsidP="00195DBE">
            <w:pPr>
              <w:spacing w:line="240" w:lineRule="auto"/>
              <w:rPr>
                <w:rStyle w:val="Referenciasutil"/>
              </w:rPr>
            </w:pPr>
            <w:r w:rsidRPr="005308E6">
              <w:rPr>
                <w:rStyle w:val="Referenciasutil"/>
              </w:rPr>
              <w:lastRenderedPageBreak/>
              <w:t>Web of Science</w:t>
            </w:r>
          </w:p>
        </w:tc>
        <w:tc>
          <w:tcPr>
            <w:tcW w:w="1026" w:type="dxa"/>
          </w:tcPr>
          <w:p w14:paraId="36423B87" w14:textId="77777777" w:rsidR="0028288B" w:rsidRPr="005308E6" w:rsidRDefault="0028288B" w:rsidP="00195DBE">
            <w:pPr>
              <w:spacing w:line="240" w:lineRule="auto"/>
              <w:rPr>
                <w:rStyle w:val="Referenciasutil"/>
              </w:rPr>
            </w:pPr>
            <w:r w:rsidRPr="005308E6">
              <w:rPr>
                <w:rStyle w:val="Referenciasutil"/>
              </w:rPr>
              <w:t>WOS</w:t>
            </w:r>
          </w:p>
        </w:tc>
        <w:tc>
          <w:tcPr>
            <w:tcW w:w="5098" w:type="dxa"/>
          </w:tcPr>
          <w:p w14:paraId="25F2726E" w14:textId="77777777" w:rsidR="0028288B" w:rsidRPr="005308E6" w:rsidRDefault="0028288B" w:rsidP="00132B86">
            <w:pPr>
              <w:keepNext/>
              <w:spacing w:line="240" w:lineRule="auto"/>
              <w:rPr>
                <w:rStyle w:val="Referenciasutil"/>
              </w:rPr>
            </w:pPr>
            <w:r w:rsidRPr="005308E6">
              <w:rPr>
                <w:rStyle w:val="Referenciasutil"/>
              </w:rPr>
              <w:t>Es una plataforma basada en tecnología Web la cual recoge las referencias de las principales publicaciones científicas de cualquier disciplina del conocimiento, tanto científico como tecnológico, humanístico y sociológicos desde 1945, esenciales para el apoyo a la investigación y para el reconocimiento de los esfuerzos y avances realizados por la comunidad científica y tecnológica. Permite conocer el número de citas que recibe un artículo y el índice “h” de los autores</w:t>
            </w:r>
          </w:p>
        </w:tc>
      </w:tr>
    </w:tbl>
    <w:p w14:paraId="0D8D3E93" w14:textId="3148B2F2" w:rsidR="00132B86" w:rsidRPr="005308E6" w:rsidRDefault="009F7544" w:rsidP="009F7544">
      <w:pPr>
        <w:pStyle w:val="Descripcin"/>
      </w:pPr>
      <w:bookmarkStart w:id="59" w:name="_Toc500354510"/>
      <w:bookmarkStart w:id="60" w:name="_Toc497354353"/>
      <w:r w:rsidRPr="005308E6">
        <w:t xml:space="preserve">   </w:t>
      </w:r>
      <w:bookmarkStart w:id="61" w:name="_Toc500719248"/>
      <w:r w:rsidR="00132B86" w:rsidRPr="005308E6">
        <w:t xml:space="preserve">Tabla </w:t>
      </w:r>
      <w:r w:rsidR="000B5DF3" w:rsidRPr="005308E6">
        <w:fldChar w:fldCharType="begin"/>
      </w:r>
      <w:r w:rsidR="000B5DF3" w:rsidRPr="005308E6">
        <w:instrText xml:space="preserve"> STYLEREF 1 \s </w:instrText>
      </w:r>
      <w:r w:rsidR="000B5DF3" w:rsidRPr="005308E6">
        <w:fldChar w:fldCharType="separate"/>
      </w:r>
      <w:r w:rsidR="008D5AC0" w:rsidRPr="005308E6">
        <w:rPr>
          <w:noProof/>
        </w:rPr>
        <w:t>2</w:t>
      </w:r>
      <w:r w:rsidR="000B5DF3" w:rsidRPr="005308E6">
        <w:fldChar w:fldCharType="end"/>
      </w:r>
      <w:r w:rsidR="000B5DF3" w:rsidRPr="005308E6">
        <w:noBreakHyphen/>
      </w:r>
      <w:r w:rsidR="000B5DF3" w:rsidRPr="005308E6">
        <w:fldChar w:fldCharType="begin"/>
      </w:r>
      <w:r w:rsidR="000B5DF3" w:rsidRPr="005308E6">
        <w:instrText xml:space="preserve"> SEQ Tabla \* ARABIC \s 1 </w:instrText>
      </w:r>
      <w:r w:rsidR="000B5DF3" w:rsidRPr="005308E6">
        <w:fldChar w:fldCharType="separate"/>
      </w:r>
      <w:r w:rsidR="008D5AC0" w:rsidRPr="005308E6">
        <w:rPr>
          <w:noProof/>
        </w:rPr>
        <w:t>5</w:t>
      </w:r>
      <w:r w:rsidR="000B5DF3" w:rsidRPr="005308E6">
        <w:fldChar w:fldCharType="end"/>
      </w:r>
      <w:r w:rsidR="00132B86" w:rsidRPr="005308E6">
        <w:t xml:space="preserve"> - Bases de Datos</w:t>
      </w:r>
      <w:bookmarkEnd w:id="59"/>
      <w:bookmarkEnd w:id="61"/>
    </w:p>
    <w:p w14:paraId="14345C35" w14:textId="33DBD86E" w:rsidR="00132B86" w:rsidRPr="005308E6" w:rsidRDefault="009F7544" w:rsidP="009F7544">
      <w:pPr>
        <w:pStyle w:val="Cita"/>
        <w:ind w:left="0"/>
        <w:jc w:val="both"/>
      </w:pPr>
      <w:r w:rsidRPr="005308E6">
        <w:t xml:space="preserve">   </w:t>
      </w:r>
      <w:r w:rsidR="00BD4C1F" w:rsidRPr="005308E6">
        <w:t xml:space="preserve">Fuente: elaboración </w:t>
      </w:r>
      <w:r w:rsidR="00BD4C1F" w:rsidRPr="005308E6">
        <w:rPr>
          <w:rStyle w:val="Referenciasutil"/>
        </w:rPr>
        <w:t>propia</w:t>
      </w:r>
    </w:p>
    <w:p w14:paraId="37C2117B" w14:textId="5FF23617" w:rsidR="00D033B0" w:rsidRPr="005308E6" w:rsidRDefault="00D033B0" w:rsidP="00A61F0A">
      <w:pPr>
        <w:pStyle w:val="Ttulo3"/>
      </w:pPr>
      <w:bookmarkStart w:id="62" w:name="_Toc500975730"/>
      <w:r w:rsidRPr="005308E6">
        <w:t>Descriptores, criterios de búsqueda y alcances</w:t>
      </w:r>
      <w:bookmarkEnd w:id="60"/>
      <w:bookmarkEnd w:id="62"/>
    </w:p>
    <w:p w14:paraId="54D2E19B" w14:textId="58CB6236" w:rsidR="00EF065C" w:rsidRPr="005308E6" w:rsidRDefault="00D033B0" w:rsidP="00132B86">
      <w:r w:rsidRPr="005308E6">
        <w:t xml:space="preserve">Los descriptores se basarán en </w:t>
      </w:r>
      <w:r w:rsidR="00B539F2" w:rsidRPr="005308E6">
        <w:t>las siguientes palabras</w:t>
      </w:r>
      <w:r w:rsidRPr="005308E6">
        <w:t xml:space="preserve"> claves, </w:t>
      </w:r>
      <w:r w:rsidR="00B539F2" w:rsidRPr="005308E6">
        <w:t>siendo prioridad “</w:t>
      </w:r>
      <w:r w:rsidRPr="005308E6">
        <w:t>Internet of things”, “seguridad” y “privacid</w:t>
      </w:r>
      <w:r w:rsidR="00BD4C1F" w:rsidRPr="005308E6">
        <w:t>ad” como lo muestra la tabla 1.2</w:t>
      </w:r>
      <w:r w:rsidRPr="005308E6">
        <w:t>, pa</w:t>
      </w:r>
      <w:r w:rsidR="00132B86" w:rsidRPr="005308E6">
        <w:t>ra los distintos relevamientos.</w:t>
      </w:r>
    </w:p>
    <w:tbl>
      <w:tblPr>
        <w:tblStyle w:val="Tablaconcuadrcula"/>
        <w:tblW w:w="0" w:type="auto"/>
        <w:jc w:val="center"/>
        <w:tblLook w:val="04A0" w:firstRow="1" w:lastRow="0" w:firstColumn="1" w:lastColumn="0" w:noHBand="0" w:noVBand="1"/>
      </w:tblPr>
      <w:tblGrid>
        <w:gridCol w:w="3495"/>
        <w:gridCol w:w="4092"/>
      </w:tblGrid>
      <w:tr w:rsidR="00D033B0" w:rsidRPr="005308E6" w14:paraId="2E676331" w14:textId="77777777" w:rsidTr="003F5565">
        <w:trPr>
          <w:jc w:val="center"/>
        </w:trPr>
        <w:tc>
          <w:tcPr>
            <w:tcW w:w="3510" w:type="dxa"/>
            <w:shd w:val="clear" w:color="auto" w:fill="C6D9F1" w:themeFill="text2" w:themeFillTint="33"/>
          </w:tcPr>
          <w:p w14:paraId="3925C948" w14:textId="77777777" w:rsidR="00D033B0" w:rsidRPr="005308E6" w:rsidRDefault="00D033B0" w:rsidP="00195DBE">
            <w:pPr>
              <w:spacing w:line="240" w:lineRule="auto"/>
              <w:rPr>
                <w:rStyle w:val="Referenciasutil"/>
              </w:rPr>
            </w:pPr>
            <w:r w:rsidRPr="005308E6">
              <w:rPr>
                <w:rStyle w:val="Referenciasutil"/>
              </w:rPr>
              <w:t>Descriptor</w:t>
            </w:r>
          </w:p>
        </w:tc>
        <w:tc>
          <w:tcPr>
            <w:tcW w:w="4111" w:type="dxa"/>
            <w:shd w:val="clear" w:color="auto" w:fill="C6D9F1" w:themeFill="text2" w:themeFillTint="33"/>
          </w:tcPr>
          <w:p w14:paraId="79A79E0D" w14:textId="77777777" w:rsidR="00D033B0" w:rsidRPr="005308E6" w:rsidRDefault="00D033B0" w:rsidP="00195DBE">
            <w:pPr>
              <w:spacing w:line="240" w:lineRule="auto"/>
              <w:rPr>
                <w:rStyle w:val="Referenciasutil"/>
              </w:rPr>
            </w:pPr>
            <w:r w:rsidRPr="005308E6">
              <w:rPr>
                <w:rStyle w:val="Referenciasutil"/>
              </w:rPr>
              <w:t>Traducción</w:t>
            </w:r>
          </w:p>
        </w:tc>
      </w:tr>
      <w:tr w:rsidR="00D033B0" w:rsidRPr="005308E6" w14:paraId="26D90C03" w14:textId="77777777" w:rsidTr="003F5565">
        <w:trPr>
          <w:jc w:val="center"/>
        </w:trPr>
        <w:tc>
          <w:tcPr>
            <w:tcW w:w="3510" w:type="dxa"/>
          </w:tcPr>
          <w:p w14:paraId="4F551C0D" w14:textId="77777777" w:rsidR="00D033B0" w:rsidRPr="00446E3A" w:rsidRDefault="00D033B0" w:rsidP="00195DBE">
            <w:pPr>
              <w:spacing w:line="240" w:lineRule="auto"/>
              <w:rPr>
                <w:rStyle w:val="Referenciasutil"/>
                <w:lang w:val="en-US"/>
              </w:rPr>
            </w:pPr>
            <w:r w:rsidRPr="00446E3A">
              <w:rPr>
                <w:rStyle w:val="Referenciasutil"/>
                <w:lang w:val="en-US"/>
              </w:rPr>
              <w:t>Internet of Things and Security</w:t>
            </w:r>
          </w:p>
        </w:tc>
        <w:tc>
          <w:tcPr>
            <w:tcW w:w="4111" w:type="dxa"/>
          </w:tcPr>
          <w:p w14:paraId="0F2202FB" w14:textId="77777777" w:rsidR="00D033B0" w:rsidRPr="005308E6" w:rsidRDefault="00D033B0" w:rsidP="00195DBE">
            <w:pPr>
              <w:spacing w:line="240" w:lineRule="auto"/>
              <w:rPr>
                <w:rStyle w:val="Referenciasutil"/>
              </w:rPr>
            </w:pPr>
            <w:r w:rsidRPr="005308E6">
              <w:rPr>
                <w:rStyle w:val="Referenciasutil"/>
              </w:rPr>
              <w:t>Internet de las cosas y seguridad</w:t>
            </w:r>
          </w:p>
        </w:tc>
      </w:tr>
      <w:tr w:rsidR="00D033B0" w:rsidRPr="005308E6" w14:paraId="19671CA1" w14:textId="77777777" w:rsidTr="003F5565">
        <w:trPr>
          <w:jc w:val="center"/>
        </w:trPr>
        <w:tc>
          <w:tcPr>
            <w:tcW w:w="3510" w:type="dxa"/>
          </w:tcPr>
          <w:p w14:paraId="6FAE84BC" w14:textId="77777777" w:rsidR="00D033B0" w:rsidRPr="00446E3A" w:rsidRDefault="00D033B0" w:rsidP="00195DBE">
            <w:pPr>
              <w:spacing w:line="240" w:lineRule="auto"/>
              <w:rPr>
                <w:rStyle w:val="Referenciasutil"/>
                <w:lang w:val="en-US"/>
              </w:rPr>
            </w:pPr>
            <w:r w:rsidRPr="00446E3A">
              <w:rPr>
                <w:rStyle w:val="Referenciasutil"/>
                <w:lang w:val="en-US"/>
              </w:rPr>
              <w:t>Internet of Things and Privacy</w:t>
            </w:r>
          </w:p>
        </w:tc>
        <w:tc>
          <w:tcPr>
            <w:tcW w:w="4111" w:type="dxa"/>
          </w:tcPr>
          <w:p w14:paraId="1527229A" w14:textId="77777777" w:rsidR="00D033B0" w:rsidRPr="005308E6" w:rsidRDefault="00D033B0" w:rsidP="00195DBE">
            <w:pPr>
              <w:spacing w:line="240" w:lineRule="auto"/>
              <w:rPr>
                <w:rStyle w:val="Referenciasutil"/>
              </w:rPr>
            </w:pPr>
            <w:r w:rsidRPr="005308E6">
              <w:rPr>
                <w:rStyle w:val="Referenciasutil"/>
              </w:rPr>
              <w:t>Internet de las cosas y privacidad</w:t>
            </w:r>
          </w:p>
        </w:tc>
      </w:tr>
      <w:tr w:rsidR="00D033B0" w:rsidRPr="005308E6" w14:paraId="303D35BC" w14:textId="77777777" w:rsidTr="003F5565">
        <w:trPr>
          <w:jc w:val="center"/>
        </w:trPr>
        <w:tc>
          <w:tcPr>
            <w:tcW w:w="3510" w:type="dxa"/>
          </w:tcPr>
          <w:p w14:paraId="23C2062F" w14:textId="77777777" w:rsidR="00D033B0" w:rsidRPr="00446E3A" w:rsidRDefault="00D033B0" w:rsidP="00195DBE">
            <w:pPr>
              <w:spacing w:line="240" w:lineRule="auto"/>
              <w:rPr>
                <w:rStyle w:val="Referenciasutil"/>
                <w:lang w:val="en-US"/>
              </w:rPr>
            </w:pPr>
            <w:r w:rsidRPr="00446E3A">
              <w:rPr>
                <w:rStyle w:val="Referenciasutil"/>
                <w:lang w:val="en-US"/>
              </w:rPr>
              <w:t>Internet of Things Privacy and Security</w:t>
            </w:r>
          </w:p>
        </w:tc>
        <w:tc>
          <w:tcPr>
            <w:tcW w:w="4111" w:type="dxa"/>
          </w:tcPr>
          <w:p w14:paraId="65740DAB" w14:textId="77777777" w:rsidR="00D033B0" w:rsidRPr="005308E6" w:rsidRDefault="00D033B0" w:rsidP="00195DBE">
            <w:pPr>
              <w:spacing w:line="240" w:lineRule="auto"/>
              <w:rPr>
                <w:rStyle w:val="Referenciasutil"/>
              </w:rPr>
            </w:pPr>
            <w:r w:rsidRPr="005308E6">
              <w:rPr>
                <w:rStyle w:val="Referenciasutil"/>
              </w:rPr>
              <w:t>Internet de las cosas privacidad y seguridad</w:t>
            </w:r>
          </w:p>
        </w:tc>
      </w:tr>
      <w:tr w:rsidR="00D033B0" w:rsidRPr="005308E6" w14:paraId="19F901E9" w14:textId="77777777" w:rsidTr="003F5565">
        <w:trPr>
          <w:jc w:val="center"/>
        </w:trPr>
        <w:tc>
          <w:tcPr>
            <w:tcW w:w="3510" w:type="dxa"/>
          </w:tcPr>
          <w:p w14:paraId="37433441" w14:textId="77777777" w:rsidR="00D033B0" w:rsidRPr="00446E3A" w:rsidRDefault="00D033B0" w:rsidP="00195DBE">
            <w:pPr>
              <w:spacing w:line="240" w:lineRule="auto"/>
              <w:rPr>
                <w:rStyle w:val="Referenciasutil"/>
                <w:lang w:val="en-US"/>
              </w:rPr>
            </w:pPr>
            <w:r w:rsidRPr="00446E3A">
              <w:rPr>
                <w:rStyle w:val="Referenciasutil"/>
                <w:lang w:val="en-US"/>
              </w:rPr>
              <w:t>Problems of the internet of things</w:t>
            </w:r>
          </w:p>
        </w:tc>
        <w:tc>
          <w:tcPr>
            <w:tcW w:w="4111" w:type="dxa"/>
          </w:tcPr>
          <w:p w14:paraId="28387BFB" w14:textId="77777777" w:rsidR="00D033B0" w:rsidRPr="005308E6" w:rsidRDefault="00D033B0" w:rsidP="00195DBE">
            <w:pPr>
              <w:spacing w:line="240" w:lineRule="auto"/>
              <w:rPr>
                <w:rStyle w:val="Referenciasutil"/>
              </w:rPr>
            </w:pPr>
            <w:r w:rsidRPr="005308E6">
              <w:rPr>
                <w:rStyle w:val="Referenciasutil"/>
              </w:rPr>
              <w:t>Problemas del internet de las cosas</w:t>
            </w:r>
          </w:p>
        </w:tc>
      </w:tr>
      <w:tr w:rsidR="00D033B0" w:rsidRPr="005308E6" w14:paraId="6702A7FC" w14:textId="77777777" w:rsidTr="003F5565">
        <w:trPr>
          <w:jc w:val="center"/>
        </w:trPr>
        <w:tc>
          <w:tcPr>
            <w:tcW w:w="3510" w:type="dxa"/>
          </w:tcPr>
          <w:p w14:paraId="00CB0431" w14:textId="77777777" w:rsidR="00D033B0" w:rsidRPr="00446E3A" w:rsidRDefault="00D033B0" w:rsidP="00195DBE">
            <w:pPr>
              <w:spacing w:line="240" w:lineRule="auto"/>
              <w:rPr>
                <w:rStyle w:val="Referenciasutil"/>
                <w:lang w:val="en-US"/>
              </w:rPr>
            </w:pPr>
            <w:r w:rsidRPr="00446E3A">
              <w:rPr>
                <w:rStyle w:val="Referenciasutil"/>
                <w:lang w:val="en-US"/>
              </w:rPr>
              <w:t>Problems in security in the internet of things</w:t>
            </w:r>
          </w:p>
        </w:tc>
        <w:tc>
          <w:tcPr>
            <w:tcW w:w="4111" w:type="dxa"/>
          </w:tcPr>
          <w:p w14:paraId="076C764A" w14:textId="77777777" w:rsidR="00D033B0" w:rsidRPr="005308E6" w:rsidRDefault="00D033B0" w:rsidP="00195DBE">
            <w:pPr>
              <w:spacing w:line="240" w:lineRule="auto"/>
              <w:rPr>
                <w:rStyle w:val="Referenciasutil"/>
              </w:rPr>
            </w:pPr>
            <w:r w:rsidRPr="005308E6">
              <w:rPr>
                <w:rStyle w:val="Referenciasutil"/>
              </w:rPr>
              <w:t>Problemas en seguridad en el internet de la cosas</w:t>
            </w:r>
          </w:p>
        </w:tc>
      </w:tr>
      <w:tr w:rsidR="00D033B0" w:rsidRPr="005308E6" w14:paraId="0F52C28A" w14:textId="77777777" w:rsidTr="003F5565">
        <w:trPr>
          <w:jc w:val="center"/>
        </w:trPr>
        <w:tc>
          <w:tcPr>
            <w:tcW w:w="3510" w:type="dxa"/>
          </w:tcPr>
          <w:p w14:paraId="6BF34F3D" w14:textId="77777777" w:rsidR="00D033B0" w:rsidRPr="00446E3A" w:rsidRDefault="00D033B0" w:rsidP="00195DBE">
            <w:pPr>
              <w:spacing w:line="240" w:lineRule="auto"/>
              <w:rPr>
                <w:rStyle w:val="Referenciasutil"/>
                <w:lang w:val="en-US"/>
              </w:rPr>
            </w:pPr>
            <w:r w:rsidRPr="00446E3A">
              <w:rPr>
                <w:rStyle w:val="Referenciasutil"/>
                <w:lang w:val="en-US"/>
              </w:rPr>
              <w:t>Problems in privacy in the internet of things</w:t>
            </w:r>
          </w:p>
        </w:tc>
        <w:tc>
          <w:tcPr>
            <w:tcW w:w="4111" w:type="dxa"/>
          </w:tcPr>
          <w:p w14:paraId="7033D3D7" w14:textId="77777777" w:rsidR="00D033B0" w:rsidRPr="005308E6" w:rsidRDefault="00D033B0" w:rsidP="00195DBE">
            <w:pPr>
              <w:spacing w:line="240" w:lineRule="auto"/>
              <w:rPr>
                <w:rStyle w:val="Referenciasutil"/>
              </w:rPr>
            </w:pPr>
            <w:r w:rsidRPr="005308E6">
              <w:rPr>
                <w:rStyle w:val="Referenciasutil"/>
              </w:rPr>
              <w:t>Problemas en privacidad en el internet de la cosas</w:t>
            </w:r>
          </w:p>
        </w:tc>
      </w:tr>
      <w:tr w:rsidR="00D033B0" w:rsidRPr="005308E6" w14:paraId="1F2C6C53" w14:textId="77777777" w:rsidTr="003F5565">
        <w:trPr>
          <w:jc w:val="center"/>
        </w:trPr>
        <w:tc>
          <w:tcPr>
            <w:tcW w:w="3510" w:type="dxa"/>
          </w:tcPr>
          <w:p w14:paraId="74FDDD1B" w14:textId="77777777" w:rsidR="00D033B0" w:rsidRPr="00446E3A" w:rsidRDefault="00D033B0" w:rsidP="00195DBE">
            <w:pPr>
              <w:spacing w:line="240" w:lineRule="auto"/>
              <w:rPr>
                <w:rStyle w:val="Referenciasutil"/>
                <w:lang w:val="en-US"/>
              </w:rPr>
            </w:pPr>
            <w:r w:rsidRPr="00446E3A">
              <w:rPr>
                <w:rStyle w:val="Referenciasutil"/>
                <w:lang w:val="en-US"/>
              </w:rPr>
              <w:t>Problems in security and privacy in the internet of things</w:t>
            </w:r>
          </w:p>
        </w:tc>
        <w:tc>
          <w:tcPr>
            <w:tcW w:w="4111" w:type="dxa"/>
          </w:tcPr>
          <w:p w14:paraId="4A183EC2" w14:textId="77777777" w:rsidR="00D033B0" w:rsidRPr="005308E6" w:rsidRDefault="00D033B0" w:rsidP="00195DBE">
            <w:pPr>
              <w:spacing w:line="240" w:lineRule="auto"/>
              <w:rPr>
                <w:rStyle w:val="Referenciasutil"/>
              </w:rPr>
            </w:pPr>
            <w:r w:rsidRPr="005308E6">
              <w:rPr>
                <w:rStyle w:val="Referenciasutil"/>
              </w:rPr>
              <w:t>Problemas en seguridad y privacidad en el internet de la cosas</w:t>
            </w:r>
          </w:p>
        </w:tc>
      </w:tr>
      <w:tr w:rsidR="00D033B0" w:rsidRPr="005308E6" w14:paraId="2844AEF6" w14:textId="77777777" w:rsidTr="003F5565">
        <w:trPr>
          <w:jc w:val="center"/>
        </w:trPr>
        <w:tc>
          <w:tcPr>
            <w:tcW w:w="3510" w:type="dxa"/>
          </w:tcPr>
          <w:p w14:paraId="06446973" w14:textId="77777777" w:rsidR="00D033B0" w:rsidRPr="00446E3A" w:rsidRDefault="00D033B0" w:rsidP="00195DBE">
            <w:pPr>
              <w:spacing w:line="240" w:lineRule="auto"/>
              <w:rPr>
                <w:rStyle w:val="Referenciasutil"/>
                <w:lang w:val="en-US"/>
              </w:rPr>
            </w:pPr>
            <w:r w:rsidRPr="00446E3A">
              <w:rPr>
                <w:rStyle w:val="Referenciasutil"/>
                <w:lang w:val="en-US"/>
              </w:rPr>
              <w:t>Solutions to the security in the internet of things</w:t>
            </w:r>
          </w:p>
        </w:tc>
        <w:tc>
          <w:tcPr>
            <w:tcW w:w="4111" w:type="dxa"/>
          </w:tcPr>
          <w:p w14:paraId="098E0439" w14:textId="77777777" w:rsidR="00D033B0" w:rsidRPr="005308E6" w:rsidRDefault="00D033B0" w:rsidP="00195DBE">
            <w:pPr>
              <w:spacing w:line="240" w:lineRule="auto"/>
              <w:rPr>
                <w:rStyle w:val="Referenciasutil"/>
              </w:rPr>
            </w:pPr>
            <w:r w:rsidRPr="005308E6">
              <w:rPr>
                <w:rStyle w:val="Referenciasutil"/>
              </w:rPr>
              <w:t>Soluciones a la seguridad en el internet de las cosas</w:t>
            </w:r>
          </w:p>
        </w:tc>
      </w:tr>
      <w:tr w:rsidR="00D033B0" w:rsidRPr="005308E6" w14:paraId="4DA4F5F3" w14:textId="77777777" w:rsidTr="003F5565">
        <w:trPr>
          <w:jc w:val="center"/>
        </w:trPr>
        <w:tc>
          <w:tcPr>
            <w:tcW w:w="3510" w:type="dxa"/>
          </w:tcPr>
          <w:p w14:paraId="6DF8EC4E" w14:textId="77777777" w:rsidR="00D033B0" w:rsidRPr="00446E3A" w:rsidRDefault="00D033B0" w:rsidP="00195DBE">
            <w:pPr>
              <w:spacing w:line="240" w:lineRule="auto"/>
              <w:rPr>
                <w:rStyle w:val="Referenciasutil"/>
                <w:lang w:val="en-US"/>
              </w:rPr>
            </w:pPr>
            <w:r w:rsidRPr="00446E3A">
              <w:rPr>
                <w:rStyle w:val="Referenciasutil"/>
                <w:lang w:val="en-US"/>
              </w:rPr>
              <w:t>Solutions to privacy on the internet of things</w:t>
            </w:r>
          </w:p>
        </w:tc>
        <w:tc>
          <w:tcPr>
            <w:tcW w:w="4111" w:type="dxa"/>
          </w:tcPr>
          <w:p w14:paraId="018E5D7B" w14:textId="77777777" w:rsidR="00D033B0" w:rsidRPr="005308E6" w:rsidRDefault="00D033B0" w:rsidP="00195DBE">
            <w:pPr>
              <w:spacing w:line="240" w:lineRule="auto"/>
              <w:rPr>
                <w:rStyle w:val="Referenciasutil"/>
              </w:rPr>
            </w:pPr>
            <w:r w:rsidRPr="005308E6">
              <w:rPr>
                <w:rStyle w:val="Referenciasutil"/>
              </w:rPr>
              <w:t>Soluciones a la privacidad en el internet de las cosas</w:t>
            </w:r>
          </w:p>
        </w:tc>
      </w:tr>
      <w:tr w:rsidR="00D033B0" w:rsidRPr="005308E6" w14:paraId="4D8DC4D0" w14:textId="77777777" w:rsidTr="003F5565">
        <w:trPr>
          <w:jc w:val="center"/>
        </w:trPr>
        <w:tc>
          <w:tcPr>
            <w:tcW w:w="3510" w:type="dxa"/>
          </w:tcPr>
          <w:p w14:paraId="4C7C42F2" w14:textId="77777777" w:rsidR="00D033B0" w:rsidRPr="00446E3A" w:rsidRDefault="00D033B0" w:rsidP="00195DBE">
            <w:pPr>
              <w:spacing w:line="240" w:lineRule="auto"/>
              <w:rPr>
                <w:rStyle w:val="Referenciasutil"/>
                <w:lang w:val="en-US"/>
              </w:rPr>
            </w:pPr>
            <w:r w:rsidRPr="00446E3A">
              <w:rPr>
                <w:rStyle w:val="Referenciasutil"/>
                <w:lang w:val="en-US"/>
              </w:rPr>
              <w:t>Solutions to security and privacy on the internet of things</w:t>
            </w:r>
          </w:p>
        </w:tc>
        <w:tc>
          <w:tcPr>
            <w:tcW w:w="4111" w:type="dxa"/>
          </w:tcPr>
          <w:p w14:paraId="562110C9" w14:textId="77777777" w:rsidR="00D033B0" w:rsidRPr="005308E6" w:rsidRDefault="00D033B0" w:rsidP="00195DBE">
            <w:pPr>
              <w:spacing w:line="240" w:lineRule="auto"/>
              <w:rPr>
                <w:rStyle w:val="Referenciasutil"/>
              </w:rPr>
            </w:pPr>
            <w:r w:rsidRPr="005308E6">
              <w:rPr>
                <w:rStyle w:val="Referenciasutil"/>
              </w:rPr>
              <w:t>Soluciones a la seguridad y privacidad en el internet de las cosas</w:t>
            </w:r>
          </w:p>
        </w:tc>
      </w:tr>
      <w:tr w:rsidR="00D033B0" w:rsidRPr="005308E6" w14:paraId="4A191CF3" w14:textId="77777777" w:rsidTr="003F5565">
        <w:trPr>
          <w:jc w:val="center"/>
        </w:trPr>
        <w:tc>
          <w:tcPr>
            <w:tcW w:w="3510" w:type="dxa"/>
          </w:tcPr>
          <w:p w14:paraId="52C43894" w14:textId="77777777" w:rsidR="00D033B0" w:rsidRPr="00446E3A" w:rsidRDefault="00D033B0" w:rsidP="00195DBE">
            <w:pPr>
              <w:spacing w:line="240" w:lineRule="auto"/>
              <w:rPr>
                <w:rStyle w:val="Referenciasutil"/>
                <w:lang w:val="en-US"/>
              </w:rPr>
            </w:pPr>
            <w:r w:rsidRPr="00446E3A">
              <w:rPr>
                <w:rStyle w:val="Referenciasutil"/>
                <w:lang w:val="en-US"/>
              </w:rPr>
              <w:t>Internet of Things in the Future</w:t>
            </w:r>
          </w:p>
        </w:tc>
        <w:tc>
          <w:tcPr>
            <w:tcW w:w="4111" w:type="dxa"/>
          </w:tcPr>
          <w:p w14:paraId="4CBB5783" w14:textId="77777777" w:rsidR="00D033B0" w:rsidRPr="005308E6" w:rsidRDefault="00D033B0" w:rsidP="00132B86">
            <w:pPr>
              <w:keepNext/>
              <w:spacing w:line="240" w:lineRule="auto"/>
              <w:rPr>
                <w:rStyle w:val="Referenciasutil"/>
              </w:rPr>
            </w:pPr>
            <w:r w:rsidRPr="005308E6">
              <w:rPr>
                <w:rStyle w:val="Referenciasutil"/>
              </w:rPr>
              <w:t>Internet de las cosas en el futuro</w:t>
            </w:r>
            <w:r w:rsidRPr="005308E6">
              <w:rPr>
                <w:rStyle w:val="Referenciasutil"/>
              </w:rPr>
              <w:tab/>
            </w:r>
          </w:p>
        </w:tc>
      </w:tr>
    </w:tbl>
    <w:p w14:paraId="4F52EF94" w14:textId="1C649D3F" w:rsidR="00132B86" w:rsidRPr="005308E6" w:rsidRDefault="00132B86" w:rsidP="009F7544">
      <w:pPr>
        <w:pStyle w:val="Descripcin"/>
      </w:pPr>
      <w:bookmarkStart w:id="63" w:name="_Toc500354511"/>
      <w:bookmarkStart w:id="64" w:name="_Toc500719249"/>
      <w:r w:rsidRPr="005308E6">
        <w:t xml:space="preserve">Tabla </w:t>
      </w:r>
      <w:r w:rsidR="000B5DF3" w:rsidRPr="005308E6">
        <w:fldChar w:fldCharType="begin"/>
      </w:r>
      <w:r w:rsidR="000B5DF3" w:rsidRPr="005308E6">
        <w:instrText xml:space="preserve"> STYLEREF 1 \s </w:instrText>
      </w:r>
      <w:r w:rsidR="000B5DF3" w:rsidRPr="005308E6">
        <w:fldChar w:fldCharType="separate"/>
      </w:r>
      <w:r w:rsidR="008D5AC0" w:rsidRPr="005308E6">
        <w:rPr>
          <w:noProof/>
        </w:rPr>
        <w:t>2</w:t>
      </w:r>
      <w:r w:rsidR="000B5DF3" w:rsidRPr="005308E6">
        <w:fldChar w:fldCharType="end"/>
      </w:r>
      <w:r w:rsidR="000B5DF3" w:rsidRPr="005308E6">
        <w:noBreakHyphen/>
      </w:r>
      <w:r w:rsidR="000B5DF3" w:rsidRPr="005308E6">
        <w:fldChar w:fldCharType="begin"/>
      </w:r>
      <w:r w:rsidR="000B5DF3" w:rsidRPr="005308E6">
        <w:instrText xml:space="preserve"> SEQ Tabla \* ARABIC \s 1 </w:instrText>
      </w:r>
      <w:r w:rsidR="000B5DF3" w:rsidRPr="005308E6">
        <w:fldChar w:fldCharType="separate"/>
      </w:r>
      <w:r w:rsidR="008D5AC0" w:rsidRPr="005308E6">
        <w:rPr>
          <w:noProof/>
        </w:rPr>
        <w:t>6</w:t>
      </w:r>
      <w:r w:rsidR="000B5DF3" w:rsidRPr="005308E6">
        <w:fldChar w:fldCharType="end"/>
      </w:r>
      <w:r w:rsidRPr="005308E6">
        <w:t xml:space="preserve"> - Descriptores.</w:t>
      </w:r>
      <w:bookmarkEnd w:id="63"/>
      <w:bookmarkEnd w:id="64"/>
    </w:p>
    <w:p w14:paraId="40786062" w14:textId="77777777" w:rsidR="00BD4C1F" w:rsidRPr="005308E6" w:rsidRDefault="00EF065C" w:rsidP="009F7544">
      <w:pPr>
        <w:pStyle w:val="Cita"/>
        <w:ind w:left="0"/>
        <w:jc w:val="both"/>
        <w:rPr>
          <w:rStyle w:val="Referenciasutil"/>
        </w:rPr>
      </w:pPr>
      <w:r w:rsidRPr="005308E6">
        <w:rPr>
          <w:rStyle w:val="Referenciasutil"/>
        </w:rPr>
        <w:t>Fuente: elaboración propia</w:t>
      </w:r>
    </w:p>
    <w:p w14:paraId="65165BBA" w14:textId="77777777" w:rsidR="00D033B0" w:rsidRPr="005308E6" w:rsidRDefault="00D033B0" w:rsidP="00A61F0A">
      <w:r w:rsidRPr="005308E6">
        <w:t>Destacar que esta lista describe la composición completa de los descriptores usados en la búsqueda, ya que para la búsqueda de palabras compuestas es necesario usar comill</w:t>
      </w:r>
      <w:r w:rsidR="00B539F2" w:rsidRPr="005308E6">
        <w:t>as, por ejemplo. En la tabla 1.2</w:t>
      </w:r>
      <w:r w:rsidRPr="005308E6">
        <w:t>, se adjuntan principales características que tienen los descriptores seleccionados para las búsquedas.</w:t>
      </w:r>
    </w:p>
    <w:p w14:paraId="25C9DD64" w14:textId="4DE2BC40" w:rsidR="00EF065C" w:rsidRPr="005308E6" w:rsidRDefault="00EF065C" w:rsidP="009F7544">
      <w:pPr>
        <w:pStyle w:val="Descripcin"/>
      </w:pPr>
    </w:p>
    <w:tbl>
      <w:tblPr>
        <w:tblStyle w:val="TableNormal"/>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56"/>
        <w:gridCol w:w="884"/>
        <w:gridCol w:w="474"/>
        <w:gridCol w:w="944"/>
        <w:gridCol w:w="879"/>
        <w:gridCol w:w="895"/>
        <w:gridCol w:w="762"/>
        <w:gridCol w:w="796"/>
        <w:gridCol w:w="14"/>
      </w:tblGrid>
      <w:tr w:rsidR="00D033B0" w:rsidRPr="005308E6" w14:paraId="6DB2E66C" w14:textId="77777777" w:rsidTr="00070E43">
        <w:trPr>
          <w:trHeight w:val="20"/>
          <w:tblHeader/>
          <w:jc w:val="center"/>
        </w:trPr>
        <w:tc>
          <w:tcPr>
            <w:tcW w:w="4040" w:type="dxa"/>
            <w:gridSpan w:val="2"/>
            <w:shd w:val="clear" w:color="auto" w:fill="C6D9F1" w:themeFill="text2" w:themeFillTint="33"/>
            <w:vAlign w:val="center"/>
          </w:tcPr>
          <w:p w14:paraId="4C3F119B" w14:textId="77777777" w:rsidR="00D033B0" w:rsidRPr="005308E6" w:rsidRDefault="00D033B0" w:rsidP="00070E43">
            <w:pPr>
              <w:pStyle w:val="TableParagraph"/>
              <w:spacing w:line="240" w:lineRule="auto"/>
              <w:jc w:val="center"/>
              <w:rPr>
                <w:rStyle w:val="Referenciasutil"/>
              </w:rPr>
            </w:pPr>
            <w:r w:rsidRPr="005308E6">
              <w:rPr>
                <w:rStyle w:val="Referenciasutil"/>
              </w:rPr>
              <w:t>Descriptor</w:t>
            </w:r>
          </w:p>
        </w:tc>
        <w:tc>
          <w:tcPr>
            <w:tcW w:w="4764" w:type="dxa"/>
            <w:gridSpan w:val="7"/>
            <w:shd w:val="clear" w:color="auto" w:fill="C6D9F1" w:themeFill="text2" w:themeFillTint="33"/>
            <w:vAlign w:val="center"/>
          </w:tcPr>
          <w:p w14:paraId="2A933DB4" w14:textId="77777777" w:rsidR="00D033B0" w:rsidRPr="005308E6" w:rsidRDefault="00D033B0" w:rsidP="00070E43">
            <w:pPr>
              <w:pStyle w:val="TableParagraph"/>
              <w:spacing w:line="240" w:lineRule="auto"/>
              <w:jc w:val="center"/>
              <w:rPr>
                <w:rStyle w:val="Referenciasutil"/>
              </w:rPr>
            </w:pPr>
            <w:r w:rsidRPr="005308E6">
              <w:rPr>
                <w:rStyle w:val="Referenciasutil"/>
              </w:rPr>
              <w:t>Ámbito del descriptor</w:t>
            </w:r>
          </w:p>
        </w:tc>
      </w:tr>
      <w:tr w:rsidR="00D033B0" w:rsidRPr="005308E6" w14:paraId="085A78A4" w14:textId="77777777" w:rsidTr="00070E43">
        <w:trPr>
          <w:gridAfter w:val="1"/>
          <w:wAfter w:w="14" w:type="dxa"/>
          <w:trHeight w:val="20"/>
          <w:tblHeader/>
          <w:jc w:val="center"/>
        </w:trPr>
        <w:tc>
          <w:tcPr>
            <w:tcW w:w="3156" w:type="dxa"/>
            <w:shd w:val="clear" w:color="auto" w:fill="C6D9F1" w:themeFill="text2" w:themeFillTint="33"/>
            <w:vAlign w:val="center"/>
          </w:tcPr>
          <w:p w14:paraId="033EBABE" w14:textId="77777777" w:rsidR="00D033B0" w:rsidRPr="005308E6" w:rsidRDefault="00D033B0" w:rsidP="00195DBE">
            <w:pPr>
              <w:pStyle w:val="TableParagraph"/>
              <w:spacing w:line="240" w:lineRule="auto"/>
              <w:rPr>
                <w:rStyle w:val="Referenciasutil"/>
              </w:rPr>
            </w:pPr>
            <w:r w:rsidRPr="005308E6">
              <w:rPr>
                <w:rStyle w:val="Referenciasutil"/>
              </w:rPr>
              <w:t>Términos Componentes</w:t>
            </w:r>
          </w:p>
        </w:tc>
        <w:tc>
          <w:tcPr>
            <w:tcW w:w="884" w:type="dxa"/>
            <w:shd w:val="clear" w:color="auto" w:fill="C6D9F1" w:themeFill="text2" w:themeFillTint="33"/>
            <w:vAlign w:val="center"/>
          </w:tcPr>
          <w:p w14:paraId="188EC818" w14:textId="77777777" w:rsidR="00D033B0" w:rsidRPr="005308E6" w:rsidRDefault="00D033B0" w:rsidP="00195DBE">
            <w:pPr>
              <w:pStyle w:val="TableParagraph"/>
              <w:spacing w:line="240" w:lineRule="auto"/>
              <w:jc w:val="center"/>
              <w:rPr>
                <w:rStyle w:val="Referenciasutil"/>
              </w:rPr>
            </w:pPr>
            <w:r w:rsidRPr="005308E6">
              <w:rPr>
                <w:rStyle w:val="Referenciasutil"/>
              </w:rPr>
              <w:t>Identificador</w:t>
            </w:r>
          </w:p>
        </w:tc>
        <w:tc>
          <w:tcPr>
            <w:tcW w:w="474" w:type="dxa"/>
            <w:shd w:val="clear" w:color="auto" w:fill="C6D9F1" w:themeFill="text2" w:themeFillTint="33"/>
            <w:vAlign w:val="center"/>
          </w:tcPr>
          <w:p w14:paraId="389EF59F" w14:textId="77777777" w:rsidR="00D033B0" w:rsidRPr="005308E6" w:rsidRDefault="00D033B0" w:rsidP="00195DBE">
            <w:pPr>
              <w:pStyle w:val="TableParagraph"/>
              <w:spacing w:line="240" w:lineRule="auto"/>
              <w:jc w:val="center"/>
              <w:rPr>
                <w:rStyle w:val="Referenciasutil"/>
              </w:rPr>
            </w:pPr>
            <w:r w:rsidRPr="005308E6">
              <w:rPr>
                <w:rStyle w:val="Referenciasutil"/>
              </w:rPr>
              <w:t>IOT</w:t>
            </w:r>
          </w:p>
        </w:tc>
        <w:tc>
          <w:tcPr>
            <w:tcW w:w="944" w:type="dxa"/>
            <w:shd w:val="clear" w:color="auto" w:fill="C6D9F1" w:themeFill="text2" w:themeFillTint="33"/>
            <w:vAlign w:val="center"/>
          </w:tcPr>
          <w:p w14:paraId="4541A862" w14:textId="77777777" w:rsidR="00D033B0" w:rsidRPr="005308E6" w:rsidRDefault="00D033B0" w:rsidP="00195DBE">
            <w:pPr>
              <w:pStyle w:val="TableParagraph"/>
              <w:spacing w:line="240" w:lineRule="auto"/>
              <w:jc w:val="center"/>
              <w:rPr>
                <w:rStyle w:val="Referenciasutil"/>
              </w:rPr>
            </w:pPr>
            <w:r w:rsidRPr="005308E6">
              <w:rPr>
                <w:rStyle w:val="Referenciasutil"/>
              </w:rPr>
              <w:t>Security</w:t>
            </w:r>
          </w:p>
        </w:tc>
        <w:tc>
          <w:tcPr>
            <w:tcW w:w="879" w:type="dxa"/>
            <w:shd w:val="clear" w:color="auto" w:fill="C6D9F1" w:themeFill="text2" w:themeFillTint="33"/>
            <w:vAlign w:val="center"/>
          </w:tcPr>
          <w:p w14:paraId="02E5865B" w14:textId="77777777" w:rsidR="00D033B0" w:rsidRPr="005308E6" w:rsidRDefault="00D033B0" w:rsidP="00195DBE">
            <w:pPr>
              <w:pStyle w:val="TableParagraph"/>
              <w:spacing w:line="240" w:lineRule="auto"/>
              <w:jc w:val="center"/>
              <w:rPr>
                <w:rStyle w:val="Referenciasutil"/>
              </w:rPr>
            </w:pPr>
            <w:r w:rsidRPr="005308E6">
              <w:rPr>
                <w:rStyle w:val="Referenciasutil"/>
              </w:rPr>
              <w:t>Privacy</w:t>
            </w:r>
          </w:p>
        </w:tc>
        <w:tc>
          <w:tcPr>
            <w:tcW w:w="895" w:type="dxa"/>
            <w:shd w:val="clear" w:color="auto" w:fill="C6D9F1" w:themeFill="text2" w:themeFillTint="33"/>
            <w:vAlign w:val="center"/>
          </w:tcPr>
          <w:p w14:paraId="3A6000DD" w14:textId="77777777" w:rsidR="00D033B0" w:rsidRPr="005308E6" w:rsidRDefault="00D033B0" w:rsidP="00195DBE">
            <w:pPr>
              <w:pStyle w:val="TableParagraph"/>
              <w:spacing w:line="240" w:lineRule="auto"/>
              <w:jc w:val="center"/>
              <w:rPr>
                <w:rStyle w:val="Referenciasutil"/>
              </w:rPr>
            </w:pPr>
            <w:r w:rsidRPr="005308E6">
              <w:rPr>
                <w:rStyle w:val="Referenciasutil"/>
              </w:rPr>
              <w:t>Problems</w:t>
            </w:r>
          </w:p>
        </w:tc>
        <w:tc>
          <w:tcPr>
            <w:tcW w:w="762" w:type="dxa"/>
            <w:shd w:val="clear" w:color="auto" w:fill="C6D9F1" w:themeFill="text2" w:themeFillTint="33"/>
            <w:vAlign w:val="center"/>
          </w:tcPr>
          <w:p w14:paraId="100DF3C9" w14:textId="77777777" w:rsidR="00D033B0" w:rsidRPr="005308E6" w:rsidRDefault="00D033B0" w:rsidP="00195DBE">
            <w:pPr>
              <w:pStyle w:val="TableParagraph"/>
              <w:spacing w:line="240" w:lineRule="auto"/>
              <w:jc w:val="center"/>
              <w:rPr>
                <w:rStyle w:val="Referenciasutil"/>
              </w:rPr>
            </w:pPr>
            <w:r w:rsidRPr="005308E6">
              <w:rPr>
                <w:rStyle w:val="Referenciasutil"/>
              </w:rPr>
              <w:t>Solutions</w:t>
            </w:r>
          </w:p>
        </w:tc>
        <w:tc>
          <w:tcPr>
            <w:tcW w:w="796" w:type="dxa"/>
            <w:shd w:val="clear" w:color="auto" w:fill="C6D9F1" w:themeFill="text2" w:themeFillTint="33"/>
            <w:vAlign w:val="center"/>
          </w:tcPr>
          <w:p w14:paraId="024E13CE" w14:textId="77777777" w:rsidR="00D033B0" w:rsidRPr="005308E6" w:rsidRDefault="00D033B0" w:rsidP="00195DBE">
            <w:pPr>
              <w:pStyle w:val="TableParagraph"/>
              <w:spacing w:line="240" w:lineRule="auto"/>
              <w:jc w:val="center"/>
              <w:rPr>
                <w:rStyle w:val="Referenciasutil"/>
              </w:rPr>
            </w:pPr>
            <w:r w:rsidRPr="005308E6">
              <w:rPr>
                <w:rStyle w:val="Referenciasutil"/>
              </w:rPr>
              <w:t>Future</w:t>
            </w:r>
          </w:p>
        </w:tc>
      </w:tr>
      <w:tr w:rsidR="00D033B0" w:rsidRPr="005308E6" w14:paraId="1495D77E" w14:textId="77777777" w:rsidTr="00070E43">
        <w:trPr>
          <w:gridAfter w:val="1"/>
          <w:wAfter w:w="14" w:type="dxa"/>
          <w:trHeight w:val="20"/>
          <w:tblHeader/>
          <w:jc w:val="center"/>
        </w:trPr>
        <w:tc>
          <w:tcPr>
            <w:tcW w:w="3156" w:type="dxa"/>
            <w:vAlign w:val="center"/>
          </w:tcPr>
          <w:p w14:paraId="11D2E4E7"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“Internet of Things” AND “Security”</w:t>
            </w:r>
          </w:p>
        </w:tc>
        <w:tc>
          <w:tcPr>
            <w:tcW w:w="884" w:type="dxa"/>
            <w:vAlign w:val="center"/>
          </w:tcPr>
          <w:p w14:paraId="62A43AAA" w14:textId="77777777" w:rsidR="00D033B0" w:rsidRPr="005308E6" w:rsidRDefault="00D033B0" w:rsidP="00195DBE">
            <w:pPr>
              <w:pStyle w:val="TableParagraph"/>
              <w:spacing w:line="240" w:lineRule="auto"/>
              <w:jc w:val="center"/>
              <w:rPr>
                <w:rStyle w:val="Referenciasutil"/>
              </w:rPr>
            </w:pPr>
            <w:r w:rsidRPr="005308E6">
              <w:rPr>
                <w:rStyle w:val="Referenciasutil"/>
              </w:rPr>
              <w:t>IOTS</w:t>
            </w:r>
          </w:p>
        </w:tc>
        <w:tc>
          <w:tcPr>
            <w:tcW w:w="474" w:type="dxa"/>
            <w:vAlign w:val="center"/>
          </w:tcPr>
          <w:p w14:paraId="516B64A9"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vAlign w:val="center"/>
          </w:tcPr>
          <w:p w14:paraId="200181E9"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79" w:type="dxa"/>
            <w:vAlign w:val="center"/>
          </w:tcPr>
          <w:p w14:paraId="74E18B4D" w14:textId="77777777" w:rsidR="00D033B0" w:rsidRPr="005308E6" w:rsidRDefault="00D033B0" w:rsidP="00195DBE">
            <w:pPr>
              <w:pStyle w:val="TableParagraph"/>
              <w:spacing w:line="240" w:lineRule="auto"/>
              <w:jc w:val="center"/>
              <w:rPr>
                <w:rStyle w:val="Referenciasutil"/>
              </w:rPr>
            </w:pPr>
          </w:p>
        </w:tc>
        <w:tc>
          <w:tcPr>
            <w:tcW w:w="895" w:type="dxa"/>
            <w:vAlign w:val="center"/>
          </w:tcPr>
          <w:p w14:paraId="0BAA0A01" w14:textId="77777777" w:rsidR="00D033B0" w:rsidRPr="005308E6" w:rsidRDefault="00D033B0" w:rsidP="00195DBE">
            <w:pPr>
              <w:pStyle w:val="TableParagraph"/>
              <w:spacing w:line="240" w:lineRule="auto"/>
              <w:jc w:val="center"/>
              <w:rPr>
                <w:rStyle w:val="Referenciasutil"/>
              </w:rPr>
            </w:pPr>
          </w:p>
        </w:tc>
        <w:tc>
          <w:tcPr>
            <w:tcW w:w="762" w:type="dxa"/>
            <w:vAlign w:val="center"/>
          </w:tcPr>
          <w:p w14:paraId="154E73C0" w14:textId="77777777" w:rsidR="00D033B0" w:rsidRPr="005308E6" w:rsidRDefault="00D033B0" w:rsidP="00195DBE">
            <w:pPr>
              <w:pStyle w:val="TableParagraph"/>
              <w:spacing w:line="240" w:lineRule="auto"/>
              <w:jc w:val="center"/>
              <w:rPr>
                <w:rStyle w:val="Referenciasutil"/>
              </w:rPr>
            </w:pPr>
          </w:p>
        </w:tc>
        <w:tc>
          <w:tcPr>
            <w:tcW w:w="796" w:type="dxa"/>
            <w:vAlign w:val="center"/>
          </w:tcPr>
          <w:p w14:paraId="7DBB46BE" w14:textId="77777777" w:rsidR="00D033B0" w:rsidRPr="005308E6" w:rsidRDefault="00D033B0" w:rsidP="00195DBE">
            <w:pPr>
              <w:pStyle w:val="TableParagraph"/>
              <w:spacing w:line="240" w:lineRule="auto"/>
              <w:jc w:val="center"/>
              <w:rPr>
                <w:rStyle w:val="Referenciasutil"/>
              </w:rPr>
            </w:pPr>
          </w:p>
        </w:tc>
      </w:tr>
      <w:tr w:rsidR="00D033B0" w:rsidRPr="005308E6" w14:paraId="2FA7D5F6" w14:textId="77777777" w:rsidTr="00070E43">
        <w:trPr>
          <w:gridAfter w:val="1"/>
          <w:wAfter w:w="14" w:type="dxa"/>
          <w:trHeight w:val="20"/>
          <w:tblHeader/>
          <w:jc w:val="center"/>
        </w:trPr>
        <w:tc>
          <w:tcPr>
            <w:tcW w:w="3156" w:type="dxa"/>
            <w:shd w:val="clear" w:color="auto" w:fill="C6D9F1" w:themeFill="text2" w:themeFillTint="33"/>
            <w:vAlign w:val="center"/>
          </w:tcPr>
          <w:p w14:paraId="5378C8FA"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“Internet of Things” AND “Privacy”</w:t>
            </w:r>
          </w:p>
        </w:tc>
        <w:tc>
          <w:tcPr>
            <w:tcW w:w="884" w:type="dxa"/>
            <w:shd w:val="clear" w:color="auto" w:fill="C6D9F1" w:themeFill="text2" w:themeFillTint="33"/>
            <w:vAlign w:val="center"/>
          </w:tcPr>
          <w:p w14:paraId="5BC2EE3E" w14:textId="77777777" w:rsidR="00D033B0" w:rsidRPr="005308E6" w:rsidRDefault="00D033B0" w:rsidP="00195DBE">
            <w:pPr>
              <w:pStyle w:val="TableParagraph"/>
              <w:spacing w:line="240" w:lineRule="auto"/>
              <w:jc w:val="center"/>
              <w:rPr>
                <w:rStyle w:val="Referenciasutil"/>
              </w:rPr>
            </w:pPr>
            <w:r w:rsidRPr="005308E6">
              <w:rPr>
                <w:rStyle w:val="Referenciasutil"/>
              </w:rPr>
              <w:t>IOTP</w:t>
            </w:r>
          </w:p>
        </w:tc>
        <w:tc>
          <w:tcPr>
            <w:tcW w:w="474" w:type="dxa"/>
            <w:shd w:val="clear" w:color="auto" w:fill="C6D9F1" w:themeFill="text2" w:themeFillTint="33"/>
            <w:vAlign w:val="center"/>
          </w:tcPr>
          <w:p w14:paraId="603AAF0B"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shd w:val="clear" w:color="auto" w:fill="C6D9F1" w:themeFill="text2" w:themeFillTint="33"/>
            <w:vAlign w:val="center"/>
          </w:tcPr>
          <w:p w14:paraId="465A0FC3" w14:textId="77777777" w:rsidR="00D033B0" w:rsidRPr="005308E6" w:rsidRDefault="00D033B0" w:rsidP="00195DBE">
            <w:pPr>
              <w:pStyle w:val="TableParagraph"/>
              <w:spacing w:line="240" w:lineRule="auto"/>
              <w:jc w:val="center"/>
              <w:rPr>
                <w:rStyle w:val="Referenciasutil"/>
              </w:rPr>
            </w:pPr>
          </w:p>
        </w:tc>
        <w:tc>
          <w:tcPr>
            <w:tcW w:w="879" w:type="dxa"/>
            <w:shd w:val="clear" w:color="auto" w:fill="C6D9F1" w:themeFill="text2" w:themeFillTint="33"/>
            <w:vAlign w:val="center"/>
          </w:tcPr>
          <w:p w14:paraId="081B92B8"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95" w:type="dxa"/>
            <w:shd w:val="clear" w:color="auto" w:fill="C6D9F1" w:themeFill="text2" w:themeFillTint="33"/>
            <w:vAlign w:val="center"/>
          </w:tcPr>
          <w:p w14:paraId="24D85F62" w14:textId="77777777" w:rsidR="00D033B0" w:rsidRPr="005308E6" w:rsidRDefault="00D033B0" w:rsidP="00195DBE">
            <w:pPr>
              <w:pStyle w:val="TableParagraph"/>
              <w:spacing w:line="240" w:lineRule="auto"/>
              <w:jc w:val="center"/>
              <w:rPr>
                <w:rStyle w:val="Referenciasutil"/>
              </w:rPr>
            </w:pPr>
          </w:p>
        </w:tc>
        <w:tc>
          <w:tcPr>
            <w:tcW w:w="762" w:type="dxa"/>
            <w:shd w:val="clear" w:color="auto" w:fill="C6D9F1" w:themeFill="text2" w:themeFillTint="33"/>
            <w:vAlign w:val="center"/>
          </w:tcPr>
          <w:p w14:paraId="1BCFF178" w14:textId="77777777" w:rsidR="00D033B0" w:rsidRPr="005308E6" w:rsidRDefault="00D033B0" w:rsidP="00195DBE">
            <w:pPr>
              <w:pStyle w:val="TableParagraph"/>
              <w:spacing w:line="240" w:lineRule="auto"/>
              <w:jc w:val="center"/>
              <w:rPr>
                <w:rStyle w:val="Referenciasutil"/>
              </w:rPr>
            </w:pPr>
          </w:p>
        </w:tc>
        <w:tc>
          <w:tcPr>
            <w:tcW w:w="796" w:type="dxa"/>
            <w:shd w:val="clear" w:color="auto" w:fill="C6D9F1" w:themeFill="text2" w:themeFillTint="33"/>
            <w:vAlign w:val="center"/>
          </w:tcPr>
          <w:p w14:paraId="136F4B48" w14:textId="77777777" w:rsidR="00D033B0" w:rsidRPr="005308E6" w:rsidRDefault="00D033B0" w:rsidP="00195DBE">
            <w:pPr>
              <w:pStyle w:val="TableParagraph"/>
              <w:spacing w:line="240" w:lineRule="auto"/>
              <w:jc w:val="center"/>
              <w:rPr>
                <w:rStyle w:val="Referenciasutil"/>
              </w:rPr>
            </w:pPr>
          </w:p>
        </w:tc>
      </w:tr>
      <w:tr w:rsidR="00D033B0" w:rsidRPr="005308E6" w14:paraId="09AF9878" w14:textId="77777777" w:rsidTr="00070E43">
        <w:trPr>
          <w:gridAfter w:val="1"/>
          <w:wAfter w:w="14" w:type="dxa"/>
          <w:trHeight w:val="20"/>
          <w:tblHeader/>
          <w:jc w:val="center"/>
        </w:trPr>
        <w:tc>
          <w:tcPr>
            <w:tcW w:w="3156" w:type="dxa"/>
            <w:vAlign w:val="center"/>
          </w:tcPr>
          <w:p w14:paraId="54C7F8CF"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“Internet of Things” AND “Privacy” AND “Security”</w:t>
            </w:r>
          </w:p>
        </w:tc>
        <w:tc>
          <w:tcPr>
            <w:tcW w:w="884" w:type="dxa"/>
            <w:vAlign w:val="center"/>
          </w:tcPr>
          <w:p w14:paraId="16A1111E" w14:textId="77777777" w:rsidR="00D033B0" w:rsidRPr="005308E6" w:rsidRDefault="00D033B0" w:rsidP="00195DBE">
            <w:pPr>
              <w:pStyle w:val="TableParagraph"/>
              <w:spacing w:line="240" w:lineRule="auto"/>
              <w:jc w:val="center"/>
              <w:rPr>
                <w:rStyle w:val="Referenciasutil"/>
              </w:rPr>
            </w:pPr>
            <w:r w:rsidRPr="005308E6">
              <w:rPr>
                <w:rStyle w:val="Referenciasutil"/>
              </w:rPr>
              <w:t>IOTPS</w:t>
            </w:r>
          </w:p>
        </w:tc>
        <w:tc>
          <w:tcPr>
            <w:tcW w:w="474" w:type="dxa"/>
            <w:vAlign w:val="center"/>
          </w:tcPr>
          <w:p w14:paraId="3C1A5F4D"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vAlign w:val="center"/>
          </w:tcPr>
          <w:p w14:paraId="5AC6D7AD"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79" w:type="dxa"/>
            <w:vAlign w:val="center"/>
          </w:tcPr>
          <w:p w14:paraId="194CE55C"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95" w:type="dxa"/>
            <w:vAlign w:val="center"/>
          </w:tcPr>
          <w:p w14:paraId="3607C846" w14:textId="77777777" w:rsidR="00D033B0" w:rsidRPr="005308E6" w:rsidRDefault="00D033B0" w:rsidP="00195DBE">
            <w:pPr>
              <w:pStyle w:val="TableParagraph"/>
              <w:spacing w:line="240" w:lineRule="auto"/>
              <w:jc w:val="center"/>
              <w:rPr>
                <w:rStyle w:val="Referenciasutil"/>
              </w:rPr>
            </w:pPr>
          </w:p>
        </w:tc>
        <w:tc>
          <w:tcPr>
            <w:tcW w:w="762" w:type="dxa"/>
            <w:vAlign w:val="center"/>
          </w:tcPr>
          <w:p w14:paraId="639AF4B4" w14:textId="77777777" w:rsidR="00D033B0" w:rsidRPr="005308E6" w:rsidRDefault="00D033B0" w:rsidP="00195DBE">
            <w:pPr>
              <w:pStyle w:val="TableParagraph"/>
              <w:spacing w:line="240" w:lineRule="auto"/>
              <w:jc w:val="center"/>
              <w:rPr>
                <w:rStyle w:val="Referenciasutil"/>
              </w:rPr>
            </w:pPr>
          </w:p>
        </w:tc>
        <w:tc>
          <w:tcPr>
            <w:tcW w:w="796" w:type="dxa"/>
            <w:vAlign w:val="center"/>
          </w:tcPr>
          <w:p w14:paraId="4AAA7DF9" w14:textId="77777777" w:rsidR="00D033B0" w:rsidRPr="005308E6" w:rsidRDefault="00D033B0" w:rsidP="00195DBE">
            <w:pPr>
              <w:pStyle w:val="TableParagraph"/>
              <w:spacing w:line="240" w:lineRule="auto"/>
              <w:jc w:val="center"/>
              <w:rPr>
                <w:rStyle w:val="Referenciasutil"/>
              </w:rPr>
            </w:pPr>
          </w:p>
        </w:tc>
      </w:tr>
      <w:tr w:rsidR="00D033B0" w:rsidRPr="005308E6" w14:paraId="0BD07D98" w14:textId="77777777" w:rsidTr="00070E43">
        <w:trPr>
          <w:gridAfter w:val="1"/>
          <w:wAfter w:w="14" w:type="dxa"/>
          <w:trHeight w:val="20"/>
          <w:tblHeader/>
          <w:jc w:val="center"/>
        </w:trPr>
        <w:tc>
          <w:tcPr>
            <w:tcW w:w="3156" w:type="dxa"/>
            <w:shd w:val="clear" w:color="auto" w:fill="C6D9F1" w:themeFill="text2" w:themeFillTint="33"/>
            <w:vAlign w:val="center"/>
          </w:tcPr>
          <w:p w14:paraId="3078F35C"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“Problems” AND “internet of things”</w:t>
            </w:r>
          </w:p>
        </w:tc>
        <w:tc>
          <w:tcPr>
            <w:tcW w:w="884" w:type="dxa"/>
            <w:shd w:val="clear" w:color="auto" w:fill="C6D9F1" w:themeFill="text2" w:themeFillTint="33"/>
            <w:vAlign w:val="center"/>
          </w:tcPr>
          <w:p w14:paraId="2B1CDA01" w14:textId="77777777" w:rsidR="00D033B0" w:rsidRPr="005308E6" w:rsidRDefault="00D033B0" w:rsidP="00195DBE">
            <w:pPr>
              <w:pStyle w:val="TableParagraph"/>
              <w:spacing w:line="240" w:lineRule="auto"/>
              <w:jc w:val="center"/>
              <w:rPr>
                <w:rStyle w:val="Referenciasutil"/>
              </w:rPr>
            </w:pPr>
            <w:r w:rsidRPr="005308E6">
              <w:rPr>
                <w:rStyle w:val="Referenciasutil"/>
              </w:rPr>
              <w:t>PIOT</w:t>
            </w:r>
          </w:p>
        </w:tc>
        <w:tc>
          <w:tcPr>
            <w:tcW w:w="474" w:type="dxa"/>
            <w:shd w:val="clear" w:color="auto" w:fill="C6D9F1" w:themeFill="text2" w:themeFillTint="33"/>
            <w:vAlign w:val="center"/>
          </w:tcPr>
          <w:p w14:paraId="0CE41A14"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shd w:val="clear" w:color="auto" w:fill="C6D9F1" w:themeFill="text2" w:themeFillTint="33"/>
            <w:vAlign w:val="center"/>
          </w:tcPr>
          <w:p w14:paraId="25C93035" w14:textId="77777777" w:rsidR="00D033B0" w:rsidRPr="005308E6" w:rsidRDefault="00D033B0" w:rsidP="00195DBE">
            <w:pPr>
              <w:pStyle w:val="TableParagraph"/>
              <w:spacing w:line="240" w:lineRule="auto"/>
              <w:jc w:val="center"/>
              <w:rPr>
                <w:rStyle w:val="Referenciasutil"/>
              </w:rPr>
            </w:pPr>
          </w:p>
        </w:tc>
        <w:tc>
          <w:tcPr>
            <w:tcW w:w="879" w:type="dxa"/>
            <w:shd w:val="clear" w:color="auto" w:fill="C6D9F1" w:themeFill="text2" w:themeFillTint="33"/>
            <w:vAlign w:val="center"/>
          </w:tcPr>
          <w:p w14:paraId="324B2AE9" w14:textId="77777777" w:rsidR="00D033B0" w:rsidRPr="005308E6" w:rsidRDefault="00D033B0" w:rsidP="00195DBE">
            <w:pPr>
              <w:pStyle w:val="TableParagraph"/>
              <w:spacing w:line="240" w:lineRule="auto"/>
              <w:jc w:val="center"/>
              <w:rPr>
                <w:rStyle w:val="Referenciasutil"/>
              </w:rPr>
            </w:pPr>
          </w:p>
        </w:tc>
        <w:tc>
          <w:tcPr>
            <w:tcW w:w="895" w:type="dxa"/>
            <w:shd w:val="clear" w:color="auto" w:fill="C6D9F1" w:themeFill="text2" w:themeFillTint="33"/>
            <w:vAlign w:val="center"/>
          </w:tcPr>
          <w:p w14:paraId="08B9F554"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762" w:type="dxa"/>
            <w:shd w:val="clear" w:color="auto" w:fill="C6D9F1" w:themeFill="text2" w:themeFillTint="33"/>
            <w:vAlign w:val="center"/>
          </w:tcPr>
          <w:p w14:paraId="61055255" w14:textId="77777777" w:rsidR="00D033B0" w:rsidRPr="005308E6" w:rsidRDefault="00D033B0" w:rsidP="00195DBE">
            <w:pPr>
              <w:pStyle w:val="TableParagraph"/>
              <w:spacing w:line="240" w:lineRule="auto"/>
              <w:jc w:val="center"/>
              <w:rPr>
                <w:rStyle w:val="Referenciasutil"/>
              </w:rPr>
            </w:pPr>
          </w:p>
        </w:tc>
        <w:tc>
          <w:tcPr>
            <w:tcW w:w="796" w:type="dxa"/>
            <w:shd w:val="clear" w:color="auto" w:fill="C6D9F1" w:themeFill="text2" w:themeFillTint="33"/>
            <w:vAlign w:val="center"/>
          </w:tcPr>
          <w:p w14:paraId="24347746" w14:textId="77777777" w:rsidR="00D033B0" w:rsidRPr="005308E6" w:rsidRDefault="00D033B0" w:rsidP="00195DBE">
            <w:pPr>
              <w:pStyle w:val="TableParagraph"/>
              <w:spacing w:line="240" w:lineRule="auto"/>
              <w:jc w:val="center"/>
              <w:rPr>
                <w:rStyle w:val="Referenciasutil"/>
              </w:rPr>
            </w:pPr>
          </w:p>
        </w:tc>
      </w:tr>
      <w:tr w:rsidR="00D033B0" w:rsidRPr="005308E6" w14:paraId="0125E5A3" w14:textId="77777777" w:rsidTr="00070E43">
        <w:trPr>
          <w:gridAfter w:val="1"/>
          <w:wAfter w:w="14" w:type="dxa"/>
          <w:trHeight w:val="20"/>
          <w:tblHeader/>
          <w:jc w:val="center"/>
        </w:trPr>
        <w:tc>
          <w:tcPr>
            <w:tcW w:w="3156" w:type="dxa"/>
            <w:vAlign w:val="center"/>
          </w:tcPr>
          <w:p w14:paraId="586ED66E"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“Problems” AND “security” AND “internet of things”</w:t>
            </w:r>
          </w:p>
        </w:tc>
        <w:tc>
          <w:tcPr>
            <w:tcW w:w="884" w:type="dxa"/>
            <w:vAlign w:val="center"/>
          </w:tcPr>
          <w:p w14:paraId="2F252C3A" w14:textId="77777777" w:rsidR="00D033B0" w:rsidRPr="005308E6" w:rsidRDefault="00D033B0" w:rsidP="00195DBE">
            <w:pPr>
              <w:pStyle w:val="TableParagraph"/>
              <w:spacing w:line="240" w:lineRule="auto"/>
              <w:jc w:val="center"/>
              <w:rPr>
                <w:rStyle w:val="Referenciasutil"/>
              </w:rPr>
            </w:pPr>
            <w:r w:rsidRPr="005308E6">
              <w:rPr>
                <w:rStyle w:val="Referenciasutil"/>
              </w:rPr>
              <w:t>PSIOT</w:t>
            </w:r>
          </w:p>
        </w:tc>
        <w:tc>
          <w:tcPr>
            <w:tcW w:w="474" w:type="dxa"/>
            <w:vAlign w:val="center"/>
          </w:tcPr>
          <w:p w14:paraId="401E86FC"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vAlign w:val="center"/>
          </w:tcPr>
          <w:p w14:paraId="6E2D4A2F"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79" w:type="dxa"/>
            <w:vAlign w:val="center"/>
          </w:tcPr>
          <w:p w14:paraId="5A83E8B4" w14:textId="77777777" w:rsidR="00D033B0" w:rsidRPr="005308E6" w:rsidRDefault="00D033B0" w:rsidP="00195DBE">
            <w:pPr>
              <w:pStyle w:val="TableParagraph"/>
              <w:spacing w:line="240" w:lineRule="auto"/>
              <w:jc w:val="center"/>
              <w:rPr>
                <w:rStyle w:val="Referenciasutil"/>
              </w:rPr>
            </w:pPr>
          </w:p>
        </w:tc>
        <w:tc>
          <w:tcPr>
            <w:tcW w:w="895" w:type="dxa"/>
            <w:vAlign w:val="center"/>
          </w:tcPr>
          <w:p w14:paraId="11833682"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762" w:type="dxa"/>
            <w:vAlign w:val="center"/>
          </w:tcPr>
          <w:p w14:paraId="71CEC907" w14:textId="77777777" w:rsidR="00D033B0" w:rsidRPr="005308E6" w:rsidRDefault="00D033B0" w:rsidP="00195DBE">
            <w:pPr>
              <w:pStyle w:val="TableParagraph"/>
              <w:spacing w:line="240" w:lineRule="auto"/>
              <w:jc w:val="center"/>
              <w:rPr>
                <w:rStyle w:val="Referenciasutil"/>
              </w:rPr>
            </w:pPr>
          </w:p>
        </w:tc>
        <w:tc>
          <w:tcPr>
            <w:tcW w:w="796" w:type="dxa"/>
            <w:vAlign w:val="center"/>
          </w:tcPr>
          <w:p w14:paraId="25030D67" w14:textId="77777777" w:rsidR="00D033B0" w:rsidRPr="005308E6" w:rsidRDefault="00D033B0" w:rsidP="00195DBE">
            <w:pPr>
              <w:pStyle w:val="TableParagraph"/>
              <w:spacing w:line="240" w:lineRule="auto"/>
              <w:jc w:val="center"/>
              <w:rPr>
                <w:rStyle w:val="Referenciasutil"/>
              </w:rPr>
            </w:pPr>
          </w:p>
        </w:tc>
      </w:tr>
      <w:tr w:rsidR="00D033B0" w:rsidRPr="005308E6" w14:paraId="721D978C" w14:textId="77777777" w:rsidTr="00070E43">
        <w:trPr>
          <w:gridAfter w:val="1"/>
          <w:wAfter w:w="14" w:type="dxa"/>
          <w:trHeight w:val="20"/>
          <w:tblHeader/>
          <w:jc w:val="center"/>
        </w:trPr>
        <w:tc>
          <w:tcPr>
            <w:tcW w:w="3156" w:type="dxa"/>
            <w:shd w:val="clear" w:color="auto" w:fill="C6D9F1" w:themeFill="text2" w:themeFillTint="33"/>
            <w:vAlign w:val="center"/>
          </w:tcPr>
          <w:p w14:paraId="25E7610E"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“Problems” AND “privacy” AND “internet of things”</w:t>
            </w:r>
          </w:p>
        </w:tc>
        <w:tc>
          <w:tcPr>
            <w:tcW w:w="884" w:type="dxa"/>
            <w:shd w:val="clear" w:color="auto" w:fill="C6D9F1" w:themeFill="text2" w:themeFillTint="33"/>
            <w:vAlign w:val="center"/>
          </w:tcPr>
          <w:p w14:paraId="38830A76" w14:textId="77777777" w:rsidR="00D033B0" w:rsidRPr="005308E6" w:rsidRDefault="00D033B0" w:rsidP="00195DBE">
            <w:pPr>
              <w:pStyle w:val="TableParagraph"/>
              <w:spacing w:line="240" w:lineRule="auto"/>
              <w:jc w:val="center"/>
              <w:rPr>
                <w:rStyle w:val="Referenciasutil"/>
              </w:rPr>
            </w:pPr>
            <w:r w:rsidRPr="005308E6">
              <w:rPr>
                <w:rStyle w:val="Referenciasutil"/>
              </w:rPr>
              <w:t>PPIOT</w:t>
            </w:r>
          </w:p>
        </w:tc>
        <w:tc>
          <w:tcPr>
            <w:tcW w:w="474" w:type="dxa"/>
            <w:shd w:val="clear" w:color="auto" w:fill="C6D9F1" w:themeFill="text2" w:themeFillTint="33"/>
            <w:vAlign w:val="center"/>
          </w:tcPr>
          <w:p w14:paraId="163534F0"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shd w:val="clear" w:color="auto" w:fill="C6D9F1" w:themeFill="text2" w:themeFillTint="33"/>
            <w:vAlign w:val="center"/>
          </w:tcPr>
          <w:p w14:paraId="123C91BD" w14:textId="77777777" w:rsidR="00D033B0" w:rsidRPr="005308E6" w:rsidRDefault="00D033B0" w:rsidP="00195DBE">
            <w:pPr>
              <w:pStyle w:val="TableParagraph"/>
              <w:spacing w:line="240" w:lineRule="auto"/>
              <w:jc w:val="center"/>
              <w:rPr>
                <w:rStyle w:val="Referenciasutil"/>
              </w:rPr>
            </w:pPr>
          </w:p>
        </w:tc>
        <w:tc>
          <w:tcPr>
            <w:tcW w:w="879" w:type="dxa"/>
            <w:shd w:val="clear" w:color="auto" w:fill="C6D9F1" w:themeFill="text2" w:themeFillTint="33"/>
            <w:vAlign w:val="center"/>
          </w:tcPr>
          <w:p w14:paraId="38AFBC21"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95" w:type="dxa"/>
            <w:shd w:val="clear" w:color="auto" w:fill="C6D9F1" w:themeFill="text2" w:themeFillTint="33"/>
            <w:vAlign w:val="center"/>
          </w:tcPr>
          <w:p w14:paraId="48D107DE"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762" w:type="dxa"/>
            <w:shd w:val="clear" w:color="auto" w:fill="C6D9F1" w:themeFill="text2" w:themeFillTint="33"/>
            <w:vAlign w:val="center"/>
          </w:tcPr>
          <w:p w14:paraId="1627AD3D" w14:textId="77777777" w:rsidR="00D033B0" w:rsidRPr="005308E6" w:rsidRDefault="00D033B0" w:rsidP="00195DBE">
            <w:pPr>
              <w:pStyle w:val="TableParagraph"/>
              <w:spacing w:line="240" w:lineRule="auto"/>
              <w:jc w:val="center"/>
              <w:rPr>
                <w:rStyle w:val="Referenciasutil"/>
              </w:rPr>
            </w:pPr>
          </w:p>
        </w:tc>
        <w:tc>
          <w:tcPr>
            <w:tcW w:w="796" w:type="dxa"/>
            <w:shd w:val="clear" w:color="auto" w:fill="C6D9F1" w:themeFill="text2" w:themeFillTint="33"/>
            <w:vAlign w:val="center"/>
          </w:tcPr>
          <w:p w14:paraId="0B2DAB9F" w14:textId="77777777" w:rsidR="00D033B0" w:rsidRPr="005308E6" w:rsidRDefault="00D033B0" w:rsidP="00195DBE">
            <w:pPr>
              <w:pStyle w:val="TableParagraph"/>
              <w:spacing w:line="240" w:lineRule="auto"/>
              <w:jc w:val="center"/>
              <w:rPr>
                <w:rStyle w:val="Referenciasutil"/>
              </w:rPr>
            </w:pPr>
          </w:p>
        </w:tc>
      </w:tr>
      <w:tr w:rsidR="00D033B0" w:rsidRPr="005308E6" w14:paraId="05974549" w14:textId="77777777" w:rsidTr="00070E43">
        <w:trPr>
          <w:gridAfter w:val="1"/>
          <w:wAfter w:w="14" w:type="dxa"/>
          <w:trHeight w:val="20"/>
          <w:tblHeader/>
          <w:jc w:val="center"/>
        </w:trPr>
        <w:tc>
          <w:tcPr>
            <w:tcW w:w="3156" w:type="dxa"/>
            <w:vAlign w:val="center"/>
          </w:tcPr>
          <w:p w14:paraId="744BDD2D"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“Problems” AND “security” AND “privacy” AND “internet of things”</w:t>
            </w:r>
          </w:p>
        </w:tc>
        <w:tc>
          <w:tcPr>
            <w:tcW w:w="884" w:type="dxa"/>
            <w:vAlign w:val="center"/>
          </w:tcPr>
          <w:p w14:paraId="1D71095A" w14:textId="77777777" w:rsidR="00D033B0" w:rsidRPr="005308E6" w:rsidRDefault="00D033B0" w:rsidP="00195DBE">
            <w:pPr>
              <w:pStyle w:val="TableParagraph"/>
              <w:spacing w:line="240" w:lineRule="auto"/>
              <w:jc w:val="center"/>
              <w:rPr>
                <w:rStyle w:val="Referenciasutil"/>
              </w:rPr>
            </w:pPr>
            <w:r w:rsidRPr="005308E6">
              <w:rPr>
                <w:rStyle w:val="Referenciasutil"/>
              </w:rPr>
              <w:t>PSPIOT</w:t>
            </w:r>
          </w:p>
        </w:tc>
        <w:tc>
          <w:tcPr>
            <w:tcW w:w="474" w:type="dxa"/>
            <w:vAlign w:val="center"/>
          </w:tcPr>
          <w:p w14:paraId="14807ADE"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vAlign w:val="center"/>
          </w:tcPr>
          <w:p w14:paraId="1FF660D4"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79" w:type="dxa"/>
            <w:vAlign w:val="center"/>
          </w:tcPr>
          <w:p w14:paraId="49ED781C"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95" w:type="dxa"/>
            <w:vAlign w:val="center"/>
          </w:tcPr>
          <w:p w14:paraId="3625B4DF"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762" w:type="dxa"/>
            <w:vAlign w:val="center"/>
          </w:tcPr>
          <w:p w14:paraId="5F989BA9" w14:textId="77777777" w:rsidR="00D033B0" w:rsidRPr="005308E6" w:rsidRDefault="00D033B0" w:rsidP="00195DBE">
            <w:pPr>
              <w:pStyle w:val="TableParagraph"/>
              <w:spacing w:line="240" w:lineRule="auto"/>
              <w:jc w:val="center"/>
              <w:rPr>
                <w:rStyle w:val="Referenciasutil"/>
              </w:rPr>
            </w:pPr>
          </w:p>
        </w:tc>
        <w:tc>
          <w:tcPr>
            <w:tcW w:w="796" w:type="dxa"/>
            <w:vAlign w:val="center"/>
          </w:tcPr>
          <w:p w14:paraId="7C989BA0" w14:textId="77777777" w:rsidR="00D033B0" w:rsidRPr="005308E6" w:rsidRDefault="00D033B0" w:rsidP="00195DBE">
            <w:pPr>
              <w:pStyle w:val="TableParagraph"/>
              <w:spacing w:line="240" w:lineRule="auto"/>
              <w:jc w:val="center"/>
              <w:rPr>
                <w:rStyle w:val="Referenciasutil"/>
              </w:rPr>
            </w:pPr>
          </w:p>
        </w:tc>
      </w:tr>
      <w:tr w:rsidR="00D033B0" w:rsidRPr="005308E6" w14:paraId="7C501D1E" w14:textId="77777777" w:rsidTr="00070E43">
        <w:trPr>
          <w:gridAfter w:val="1"/>
          <w:wAfter w:w="14" w:type="dxa"/>
          <w:trHeight w:val="20"/>
          <w:tblHeader/>
          <w:jc w:val="center"/>
        </w:trPr>
        <w:tc>
          <w:tcPr>
            <w:tcW w:w="3156" w:type="dxa"/>
            <w:shd w:val="clear" w:color="auto" w:fill="C6D9F1" w:themeFill="text2" w:themeFillTint="33"/>
            <w:vAlign w:val="center"/>
          </w:tcPr>
          <w:p w14:paraId="1749B440"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“Solutions” AND “security” AND “internet of things”</w:t>
            </w:r>
          </w:p>
        </w:tc>
        <w:tc>
          <w:tcPr>
            <w:tcW w:w="884" w:type="dxa"/>
            <w:shd w:val="clear" w:color="auto" w:fill="C6D9F1" w:themeFill="text2" w:themeFillTint="33"/>
            <w:vAlign w:val="center"/>
          </w:tcPr>
          <w:p w14:paraId="0194AD9B" w14:textId="77777777" w:rsidR="00D033B0" w:rsidRPr="00446E3A" w:rsidRDefault="00D033B0" w:rsidP="00195DBE">
            <w:pPr>
              <w:pStyle w:val="TableParagraph"/>
              <w:spacing w:line="240" w:lineRule="auto"/>
              <w:jc w:val="center"/>
              <w:rPr>
                <w:rStyle w:val="Referenciasutil"/>
                <w:lang w:val="en-US"/>
              </w:rPr>
            </w:pPr>
          </w:p>
          <w:p w14:paraId="3FD4C92F" w14:textId="77777777" w:rsidR="00D033B0" w:rsidRPr="005308E6" w:rsidRDefault="00D033B0" w:rsidP="00195DBE">
            <w:pPr>
              <w:pStyle w:val="TableParagraph"/>
              <w:spacing w:line="240" w:lineRule="auto"/>
              <w:jc w:val="center"/>
              <w:rPr>
                <w:rStyle w:val="Referenciasutil"/>
              </w:rPr>
            </w:pPr>
            <w:r w:rsidRPr="005308E6">
              <w:rPr>
                <w:rStyle w:val="Referenciasutil"/>
              </w:rPr>
              <w:t>SSIOT</w:t>
            </w:r>
          </w:p>
        </w:tc>
        <w:tc>
          <w:tcPr>
            <w:tcW w:w="474" w:type="dxa"/>
            <w:shd w:val="clear" w:color="auto" w:fill="C6D9F1" w:themeFill="text2" w:themeFillTint="33"/>
            <w:vAlign w:val="center"/>
          </w:tcPr>
          <w:p w14:paraId="6136DA8D"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shd w:val="clear" w:color="auto" w:fill="C6D9F1" w:themeFill="text2" w:themeFillTint="33"/>
            <w:vAlign w:val="center"/>
          </w:tcPr>
          <w:p w14:paraId="106B4DA9"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79" w:type="dxa"/>
            <w:shd w:val="clear" w:color="auto" w:fill="C6D9F1" w:themeFill="text2" w:themeFillTint="33"/>
            <w:vAlign w:val="center"/>
          </w:tcPr>
          <w:p w14:paraId="7F8EF839" w14:textId="77777777" w:rsidR="00D033B0" w:rsidRPr="005308E6" w:rsidRDefault="00D033B0" w:rsidP="00195DBE">
            <w:pPr>
              <w:pStyle w:val="TableParagraph"/>
              <w:spacing w:line="240" w:lineRule="auto"/>
              <w:jc w:val="center"/>
              <w:rPr>
                <w:rStyle w:val="Referenciasutil"/>
              </w:rPr>
            </w:pPr>
          </w:p>
        </w:tc>
        <w:tc>
          <w:tcPr>
            <w:tcW w:w="895" w:type="dxa"/>
            <w:shd w:val="clear" w:color="auto" w:fill="C6D9F1" w:themeFill="text2" w:themeFillTint="33"/>
            <w:vAlign w:val="center"/>
          </w:tcPr>
          <w:p w14:paraId="2AD5ACE0" w14:textId="77777777" w:rsidR="00D033B0" w:rsidRPr="005308E6" w:rsidRDefault="00D033B0" w:rsidP="00195DBE">
            <w:pPr>
              <w:pStyle w:val="TableParagraph"/>
              <w:spacing w:line="240" w:lineRule="auto"/>
              <w:jc w:val="center"/>
              <w:rPr>
                <w:rStyle w:val="Referenciasutil"/>
              </w:rPr>
            </w:pPr>
          </w:p>
        </w:tc>
        <w:tc>
          <w:tcPr>
            <w:tcW w:w="762" w:type="dxa"/>
            <w:shd w:val="clear" w:color="auto" w:fill="C6D9F1" w:themeFill="text2" w:themeFillTint="33"/>
            <w:vAlign w:val="center"/>
          </w:tcPr>
          <w:p w14:paraId="6255E51D"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796" w:type="dxa"/>
            <w:shd w:val="clear" w:color="auto" w:fill="C6D9F1" w:themeFill="text2" w:themeFillTint="33"/>
            <w:vAlign w:val="center"/>
          </w:tcPr>
          <w:p w14:paraId="14437E47" w14:textId="77777777" w:rsidR="00D033B0" w:rsidRPr="005308E6" w:rsidRDefault="00D033B0" w:rsidP="00195DBE">
            <w:pPr>
              <w:pStyle w:val="TableParagraph"/>
              <w:spacing w:line="240" w:lineRule="auto"/>
              <w:jc w:val="center"/>
              <w:rPr>
                <w:rStyle w:val="Referenciasutil"/>
              </w:rPr>
            </w:pPr>
          </w:p>
        </w:tc>
      </w:tr>
      <w:tr w:rsidR="00D033B0" w:rsidRPr="005308E6" w14:paraId="4AD91920" w14:textId="77777777" w:rsidTr="00070E43">
        <w:trPr>
          <w:gridAfter w:val="1"/>
          <w:wAfter w:w="14" w:type="dxa"/>
          <w:trHeight w:val="20"/>
          <w:tblHeader/>
          <w:jc w:val="center"/>
        </w:trPr>
        <w:tc>
          <w:tcPr>
            <w:tcW w:w="3156" w:type="dxa"/>
            <w:vAlign w:val="center"/>
          </w:tcPr>
          <w:p w14:paraId="2879F200"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“Solutions” AND “privacy” AND “internet of things”</w:t>
            </w:r>
          </w:p>
        </w:tc>
        <w:tc>
          <w:tcPr>
            <w:tcW w:w="884" w:type="dxa"/>
            <w:vAlign w:val="center"/>
          </w:tcPr>
          <w:p w14:paraId="6945A544" w14:textId="77777777" w:rsidR="00D033B0" w:rsidRPr="00446E3A" w:rsidRDefault="00D033B0" w:rsidP="00195DBE">
            <w:pPr>
              <w:pStyle w:val="TableParagraph"/>
              <w:spacing w:line="240" w:lineRule="auto"/>
              <w:jc w:val="center"/>
              <w:rPr>
                <w:rStyle w:val="Referenciasutil"/>
                <w:lang w:val="en-US"/>
              </w:rPr>
            </w:pPr>
          </w:p>
          <w:p w14:paraId="2FE2158B" w14:textId="77777777" w:rsidR="00D033B0" w:rsidRPr="005308E6" w:rsidRDefault="00D033B0" w:rsidP="00195DBE">
            <w:pPr>
              <w:pStyle w:val="TableParagraph"/>
              <w:spacing w:line="240" w:lineRule="auto"/>
              <w:jc w:val="center"/>
              <w:rPr>
                <w:rStyle w:val="Referenciasutil"/>
              </w:rPr>
            </w:pPr>
            <w:r w:rsidRPr="005308E6">
              <w:rPr>
                <w:rStyle w:val="Referenciasutil"/>
              </w:rPr>
              <w:t>SPIOT</w:t>
            </w:r>
          </w:p>
        </w:tc>
        <w:tc>
          <w:tcPr>
            <w:tcW w:w="474" w:type="dxa"/>
            <w:vAlign w:val="center"/>
          </w:tcPr>
          <w:p w14:paraId="0F61484C"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vAlign w:val="center"/>
          </w:tcPr>
          <w:p w14:paraId="221F3413" w14:textId="77777777" w:rsidR="00D033B0" w:rsidRPr="005308E6" w:rsidRDefault="00D033B0" w:rsidP="00195DBE">
            <w:pPr>
              <w:pStyle w:val="TableParagraph"/>
              <w:spacing w:line="240" w:lineRule="auto"/>
              <w:jc w:val="center"/>
              <w:rPr>
                <w:rStyle w:val="Referenciasutil"/>
              </w:rPr>
            </w:pPr>
          </w:p>
        </w:tc>
        <w:tc>
          <w:tcPr>
            <w:tcW w:w="879" w:type="dxa"/>
            <w:vAlign w:val="center"/>
          </w:tcPr>
          <w:p w14:paraId="221D73AD"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95" w:type="dxa"/>
            <w:vAlign w:val="center"/>
          </w:tcPr>
          <w:p w14:paraId="5EEB8538" w14:textId="77777777" w:rsidR="00D033B0" w:rsidRPr="005308E6" w:rsidRDefault="00D033B0" w:rsidP="00195DBE">
            <w:pPr>
              <w:pStyle w:val="TableParagraph"/>
              <w:spacing w:line="240" w:lineRule="auto"/>
              <w:jc w:val="center"/>
              <w:rPr>
                <w:rStyle w:val="Referenciasutil"/>
              </w:rPr>
            </w:pPr>
          </w:p>
        </w:tc>
        <w:tc>
          <w:tcPr>
            <w:tcW w:w="762" w:type="dxa"/>
            <w:vAlign w:val="center"/>
          </w:tcPr>
          <w:p w14:paraId="0C62993A"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796" w:type="dxa"/>
            <w:vAlign w:val="center"/>
          </w:tcPr>
          <w:p w14:paraId="3D9CFE6B" w14:textId="77777777" w:rsidR="00D033B0" w:rsidRPr="005308E6" w:rsidRDefault="00D033B0" w:rsidP="00195DBE">
            <w:pPr>
              <w:pStyle w:val="TableParagraph"/>
              <w:spacing w:line="240" w:lineRule="auto"/>
              <w:jc w:val="center"/>
              <w:rPr>
                <w:rStyle w:val="Referenciasutil"/>
              </w:rPr>
            </w:pPr>
          </w:p>
        </w:tc>
      </w:tr>
      <w:tr w:rsidR="00D033B0" w:rsidRPr="005308E6" w14:paraId="1DB16E36" w14:textId="77777777" w:rsidTr="00070E43">
        <w:trPr>
          <w:gridAfter w:val="1"/>
          <w:wAfter w:w="14" w:type="dxa"/>
          <w:trHeight w:val="20"/>
          <w:tblHeader/>
          <w:jc w:val="center"/>
        </w:trPr>
        <w:tc>
          <w:tcPr>
            <w:tcW w:w="3156" w:type="dxa"/>
            <w:shd w:val="clear" w:color="auto" w:fill="C6D9F1" w:themeFill="text2" w:themeFillTint="33"/>
            <w:vAlign w:val="center"/>
          </w:tcPr>
          <w:p w14:paraId="05A5BAB1" w14:textId="77777777" w:rsidR="00D033B0" w:rsidRPr="00446E3A" w:rsidRDefault="00D033B0" w:rsidP="009B68D1">
            <w:pPr>
              <w:pStyle w:val="TableParagraph"/>
              <w:numPr>
                <w:ilvl w:val="0"/>
                <w:numId w:val="2"/>
              </w:numPr>
              <w:spacing w:line="240" w:lineRule="auto"/>
              <w:rPr>
                <w:rStyle w:val="Referenciasutil"/>
                <w:lang w:val="en-US"/>
              </w:rPr>
            </w:pPr>
            <w:r w:rsidRPr="00446E3A">
              <w:rPr>
                <w:rStyle w:val="Referenciasutil"/>
                <w:lang w:val="en-US"/>
              </w:rPr>
              <w:t>“Solutions” AND “security” AND privacy AND “internet of things”</w:t>
            </w:r>
          </w:p>
        </w:tc>
        <w:tc>
          <w:tcPr>
            <w:tcW w:w="884" w:type="dxa"/>
            <w:shd w:val="clear" w:color="auto" w:fill="C6D9F1" w:themeFill="text2" w:themeFillTint="33"/>
            <w:vAlign w:val="center"/>
          </w:tcPr>
          <w:p w14:paraId="41F7D884" w14:textId="77777777" w:rsidR="00D033B0" w:rsidRPr="00446E3A" w:rsidRDefault="00D033B0" w:rsidP="00195DBE">
            <w:pPr>
              <w:pStyle w:val="TableParagraph"/>
              <w:spacing w:line="240" w:lineRule="auto"/>
              <w:jc w:val="center"/>
              <w:rPr>
                <w:rStyle w:val="Referenciasutil"/>
                <w:lang w:val="en-US"/>
              </w:rPr>
            </w:pPr>
          </w:p>
          <w:p w14:paraId="5C3A0CFA" w14:textId="77777777" w:rsidR="00D033B0" w:rsidRPr="005308E6" w:rsidRDefault="00D033B0" w:rsidP="00195DBE">
            <w:pPr>
              <w:pStyle w:val="TableParagraph"/>
              <w:spacing w:line="240" w:lineRule="auto"/>
              <w:jc w:val="center"/>
              <w:rPr>
                <w:rStyle w:val="Referenciasutil"/>
              </w:rPr>
            </w:pPr>
            <w:r w:rsidRPr="005308E6">
              <w:rPr>
                <w:rStyle w:val="Referenciasutil"/>
              </w:rPr>
              <w:t>SSPIOT</w:t>
            </w:r>
          </w:p>
        </w:tc>
        <w:tc>
          <w:tcPr>
            <w:tcW w:w="474" w:type="dxa"/>
            <w:shd w:val="clear" w:color="auto" w:fill="C6D9F1" w:themeFill="text2" w:themeFillTint="33"/>
            <w:vAlign w:val="center"/>
          </w:tcPr>
          <w:p w14:paraId="3A10C889"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shd w:val="clear" w:color="auto" w:fill="C6D9F1" w:themeFill="text2" w:themeFillTint="33"/>
            <w:vAlign w:val="center"/>
          </w:tcPr>
          <w:p w14:paraId="30E9F0F5"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79" w:type="dxa"/>
            <w:shd w:val="clear" w:color="auto" w:fill="C6D9F1" w:themeFill="text2" w:themeFillTint="33"/>
            <w:vAlign w:val="center"/>
          </w:tcPr>
          <w:p w14:paraId="19CDC1E5"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895" w:type="dxa"/>
            <w:shd w:val="clear" w:color="auto" w:fill="C6D9F1" w:themeFill="text2" w:themeFillTint="33"/>
            <w:vAlign w:val="center"/>
          </w:tcPr>
          <w:p w14:paraId="05942E55" w14:textId="77777777" w:rsidR="00D033B0" w:rsidRPr="005308E6" w:rsidRDefault="00D033B0" w:rsidP="00195DBE">
            <w:pPr>
              <w:pStyle w:val="TableParagraph"/>
              <w:spacing w:line="240" w:lineRule="auto"/>
              <w:jc w:val="center"/>
              <w:rPr>
                <w:rStyle w:val="Referenciasutil"/>
              </w:rPr>
            </w:pPr>
          </w:p>
        </w:tc>
        <w:tc>
          <w:tcPr>
            <w:tcW w:w="762" w:type="dxa"/>
            <w:shd w:val="clear" w:color="auto" w:fill="C6D9F1" w:themeFill="text2" w:themeFillTint="33"/>
            <w:vAlign w:val="center"/>
          </w:tcPr>
          <w:p w14:paraId="20C238F0"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796" w:type="dxa"/>
            <w:shd w:val="clear" w:color="auto" w:fill="C6D9F1" w:themeFill="text2" w:themeFillTint="33"/>
            <w:vAlign w:val="center"/>
          </w:tcPr>
          <w:p w14:paraId="560F22A8" w14:textId="77777777" w:rsidR="00D033B0" w:rsidRPr="005308E6" w:rsidRDefault="00D033B0" w:rsidP="00195DBE">
            <w:pPr>
              <w:pStyle w:val="TableParagraph"/>
              <w:spacing w:line="240" w:lineRule="auto"/>
              <w:jc w:val="center"/>
              <w:rPr>
                <w:rStyle w:val="Referenciasutil"/>
              </w:rPr>
            </w:pPr>
          </w:p>
        </w:tc>
      </w:tr>
      <w:tr w:rsidR="00D033B0" w:rsidRPr="005308E6" w14:paraId="2BFE526D" w14:textId="77777777" w:rsidTr="00070E43">
        <w:trPr>
          <w:gridAfter w:val="1"/>
          <w:wAfter w:w="14" w:type="dxa"/>
          <w:trHeight w:val="20"/>
          <w:tblHeader/>
          <w:jc w:val="center"/>
        </w:trPr>
        <w:tc>
          <w:tcPr>
            <w:tcW w:w="3156" w:type="dxa"/>
            <w:vAlign w:val="center"/>
          </w:tcPr>
          <w:p w14:paraId="3ADDC5AA" w14:textId="77777777" w:rsidR="00D033B0" w:rsidRPr="005308E6" w:rsidRDefault="00D033B0" w:rsidP="009B68D1">
            <w:pPr>
              <w:pStyle w:val="TableParagraph"/>
              <w:numPr>
                <w:ilvl w:val="0"/>
                <w:numId w:val="2"/>
              </w:numPr>
              <w:spacing w:line="240" w:lineRule="auto"/>
              <w:rPr>
                <w:rStyle w:val="Referenciasutil"/>
              </w:rPr>
            </w:pPr>
            <w:r w:rsidRPr="005308E6">
              <w:rPr>
                <w:rStyle w:val="Referenciasutil"/>
              </w:rPr>
              <w:t>“Internet of Things” AND</w:t>
            </w:r>
          </w:p>
          <w:p w14:paraId="68F4DF80" w14:textId="77777777" w:rsidR="00D033B0" w:rsidRPr="005308E6" w:rsidRDefault="00D033B0" w:rsidP="00195DBE">
            <w:pPr>
              <w:pStyle w:val="TableParagraph"/>
              <w:spacing w:line="240" w:lineRule="auto"/>
              <w:rPr>
                <w:rStyle w:val="Referenciasutil"/>
              </w:rPr>
            </w:pPr>
            <w:r w:rsidRPr="005308E6">
              <w:rPr>
                <w:rStyle w:val="Referenciasutil"/>
              </w:rPr>
              <w:t>“in the Future”</w:t>
            </w:r>
          </w:p>
        </w:tc>
        <w:tc>
          <w:tcPr>
            <w:tcW w:w="884" w:type="dxa"/>
            <w:vAlign w:val="center"/>
          </w:tcPr>
          <w:p w14:paraId="152F1C0D" w14:textId="77777777" w:rsidR="00D033B0" w:rsidRPr="005308E6" w:rsidRDefault="00D033B0" w:rsidP="00195DBE">
            <w:pPr>
              <w:pStyle w:val="TableParagraph"/>
              <w:spacing w:line="240" w:lineRule="auto"/>
              <w:jc w:val="center"/>
              <w:rPr>
                <w:rStyle w:val="Referenciasutil"/>
              </w:rPr>
            </w:pPr>
          </w:p>
          <w:p w14:paraId="4B53DD70" w14:textId="77777777" w:rsidR="00D033B0" w:rsidRPr="005308E6" w:rsidRDefault="00D033B0" w:rsidP="00195DBE">
            <w:pPr>
              <w:pStyle w:val="TableParagraph"/>
              <w:spacing w:line="240" w:lineRule="auto"/>
              <w:jc w:val="center"/>
              <w:rPr>
                <w:rStyle w:val="Referenciasutil"/>
              </w:rPr>
            </w:pPr>
            <w:r w:rsidRPr="005308E6">
              <w:rPr>
                <w:rStyle w:val="Referenciasutil"/>
              </w:rPr>
              <w:t>IOTF</w:t>
            </w:r>
          </w:p>
        </w:tc>
        <w:tc>
          <w:tcPr>
            <w:tcW w:w="474" w:type="dxa"/>
            <w:vAlign w:val="center"/>
          </w:tcPr>
          <w:p w14:paraId="6B62ECCC" w14:textId="77777777" w:rsidR="00D033B0" w:rsidRPr="005308E6" w:rsidRDefault="00D033B0" w:rsidP="00195DBE">
            <w:pPr>
              <w:pStyle w:val="TableParagraph"/>
              <w:spacing w:line="240" w:lineRule="auto"/>
              <w:jc w:val="center"/>
              <w:rPr>
                <w:rStyle w:val="Referenciasutil"/>
              </w:rPr>
            </w:pPr>
            <w:r w:rsidRPr="005308E6">
              <w:rPr>
                <w:rStyle w:val="Referenciasutil"/>
              </w:rPr>
              <w:t>X</w:t>
            </w:r>
          </w:p>
        </w:tc>
        <w:tc>
          <w:tcPr>
            <w:tcW w:w="944" w:type="dxa"/>
            <w:vAlign w:val="center"/>
          </w:tcPr>
          <w:p w14:paraId="4D234984" w14:textId="77777777" w:rsidR="00D033B0" w:rsidRPr="005308E6" w:rsidRDefault="00D033B0" w:rsidP="00195DBE">
            <w:pPr>
              <w:pStyle w:val="TableParagraph"/>
              <w:spacing w:line="240" w:lineRule="auto"/>
              <w:jc w:val="center"/>
              <w:rPr>
                <w:rStyle w:val="Referenciasutil"/>
              </w:rPr>
            </w:pPr>
          </w:p>
        </w:tc>
        <w:tc>
          <w:tcPr>
            <w:tcW w:w="879" w:type="dxa"/>
            <w:vAlign w:val="center"/>
          </w:tcPr>
          <w:p w14:paraId="5DC82D16" w14:textId="77777777" w:rsidR="00D033B0" w:rsidRPr="005308E6" w:rsidRDefault="00D033B0" w:rsidP="00195DBE">
            <w:pPr>
              <w:pStyle w:val="TableParagraph"/>
              <w:spacing w:line="240" w:lineRule="auto"/>
              <w:jc w:val="center"/>
              <w:rPr>
                <w:rStyle w:val="Referenciasutil"/>
              </w:rPr>
            </w:pPr>
          </w:p>
        </w:tc>
        <w:tc>
          <w:tcPr>
            <w:tcW w:w="895" w:type="dxa"/>
            <w:vAlign w:val="center"/>
          </w:tcPr>
          <w:p w14:paraId="6376808D" w14:textId="77777777" w:rsidR="00D033B0" w:rsidRPr="005308E6" w:rsidRDefault="00D033B0" w:rsidP="00195DBE">
            <w:pPr>
              <w:pStyle w:val="TableParagraph"/>
              <w:spacing w:line="240" w:lineRule="auto"/>
              <w:jc w:val="center"/>
              <w:rPr>
                <w:rStyle w:val="Referenciasutil"/>
              </w:rPr>
            </w:pPr>
          </w:p>
        </w:tc>
        <w:tc>
          <w:tcPr>
            <w:tcW w:w="762" w:type="dxa"/>
            <w:vAlign w:val="center"/>
          </w:tcPr>
          <w:p w14:paraId="542EA013" w14:textId="77777777" w:rsidR="00D033B0" w:rsidRPr="005308E6" w:rsidRDefault="00D033B0" w:rsidP="00195DBE">
            <w:pPr>
              <w:pStyle w:val="TableParagraph"/>
              <w:spacing w:line="240" w:lineRule="auto"/>
              <w:jc w:val="center"/>
              <w:rPr>
                <w:rStyle w:val="Referenciasutil"/>
              </w:rPr>
            </w:pPr>
          </w:p>
        </w:tc>
        <w:tc>
          <w:tcPr>
            <w:tcW w:w="796" w:type="dxa"/>
            <w:vAlign w:val="center"/>
          </w:tcPr>
          <w:p w14:paraId="1BBFE69A" w14:textId="77777777" w:rsidR="00D033B0" w:rsidRPr="005308E6" w:rsidRDefault="00D033B0" w:rsidP="00132B86">
            <w:pPr>
              <w:pStyle w:val="TableParagraph"/>
              <w:keepNext/>
              <w:spacing w:line="240" w:lineRule="auto"/>
              <w:jc w:val="center"/>
              <w:rPr>
                <w:rStyle w:val="Referenciasutil"/>
              </w:rPr>
            </w:pPr>
            <w:r w:rsidRPr="005308E6">
              <w:rPr>
                <w:rStyle w:val="Referenciasutil"/>
              </w:rPr>
              <w:t>X</w:t>
            </w:r>
          </w:p>
        </w:tc>
      </w:tr>
    </w:tbl>
    <w:p w14:paraId="010EC95E" w14:textId="1BD1F418" w:rsidR="00132B86" w:rsidRPr="005308E6" w:rsidRDefault="00132B86" w:rsidP="009F7544">
      <w:pPr>
        <w:pStyle w:val="Descripcin"/>
      </w:pPr>
      <w:bookmarkStart w:id="65" w:name="_Toc500354512"/>
      <w:bookmarkStart w:id="66" w:name="_Toc500719250"/>
      <w:r w:rsidRPr="005308E6">
        <w:t xml:space="preserve">Tabla </w:t>
      </w:r>
      <w:r w:rsidR="000B5DF3" w:rsidRPr="005308E6">
        <w:fldChar w:fldCharType="begin"/>
      </w:r>
      <w:r w:rsidR="000B5DF3" w:rsidRPr="005308E6">
        <w:instrText xml:space="preserve"> STYLEREF 1 \s </w:instrText>
      </w:r>
      <w:r w:rsidR="000B5DF3" w:rsidRPr="005308E6">
        <w:fldChar w:fldCharType="separate"/>
      </w:r>
      <w:r w:rsidR="008D5AC0" w:rsidRPr="005308E6">
        <w:rPr>
          <w:noProof/>
        </w:rPr>
        <w:t>2</w:t>
      </w:r>
      <w:r w:rsidR="000B5DF3" w:rsidRPr="005308E6">
        <w:fldChar w:fldCharType="end"/>
      </w:r>
      <w:r w:rsidR="000B5DF3" w:rsidRPr="005308E6">
        <w:noBreakHyphen/>
      </w:r>
      <w:r w:rsidR="000B5DF3" w:rsidRPr="005308E6">
        <w:fldChar w:fldCharType="begin"/>
      </w:r>
      <w:r w:rsidR="000B5DF3" w:rsidRPr="005308E6">
        <w:instrText xml:space="preserve"> SEQ Tabla \* ARABIC \s 1 </w:instrText>
      </w:r>
      <w:r w:rsidR="000B5DF3" w:rsidRPr="005308E6">
        <w:fldChar w:fldCharType="separate"/>
      </w:r>
      <w:r w:rsidR="008D5AC0" w:rsidRPr="005308E6">
        <w:rPr>
          <w:noProof/>
        </w:rPr>
        <w:t>7</w:t>
      </w:r>
      <w:r w:rsidR="000B5DF3" w:rsidRPr="005308E6">
        <w:fldChar w:fldCharType="end"/>
      </w:r>
      <w:r w:rsidRPr="005308E6">
        <w:t xml:space="preserve"> - Match en descriptores.</w:t>
      </w:r>
      <w:bookmarkEnd w:id="65"/>
      <w:bookmarkEnd w:id="66"/>
    </w:p>
    <w:p w14:paraId="4229CF0B" w14:textId="08ABB5A9" w:rsidR="00D033B0" w:rsidRPr="005308E6" w:rsidRDefault="00EF065C" w:rsidP="009F7544">
      <w:pPr>
        <w:pStyle w:val="Cita"/>
        <w:ind w:left="0"/>
        <w:jc w:val="both"/>
      </w:pPr>
      <w:r w:rsidRPr="005308E6">
        <w:rPr>
          <w:rStyle w:val="Referenciasutil"/>
          <w:b w:val="0"/>
        </w:rPr>
        <w:t>Fuente: elaboración propia</w:t>
      </w:r>
    </w:p>
    <w:p w14:paraId="59B4D91C" w14:textId="42BE3AC8" w:rsidR="00D033B0" w:rsidRPr="005308E6" w:rsidRDefault="00D033B0" w:rsidP="00A61F0A">
      <w:r w:rsidRPr="005308E6">
        <w:t xml:space="preserve">Uno de los principales criterios para estos 11 descriptores, </w:t>
      </w:r>
      <w:r w:rsidR="00B539F2" w:rsidRPr="005308E6">
        <w:t>fue que las búsquedas se</w:t>
      </w:r>
      <w:r w:rsidRPr="005308E6">
        <w:t xml:space="preserve"> realizaran desde 2015-2018. Aunque más adelante se notara que la mayoría de aportaciones científicas se encuentran entre el periodo de </w:t>
      </w:r>
      <w:r w:rsidR="00B539F2" w:rsidRPr="005308E6">
        <w:t>2016 al</w:t>
      </w:r>
      <w:r w:rsidRPr="005308E6">
        <w:t xml:space="preserve"> 2017.  </w:t>
      </w:r>
      <w:r w:rsidR="00B539F2" w:rsidRPr="005308E6">
        <w:t>También se</w:t>
      </w:r>
      <w:r w:rsidRPr="005308E6">
        <w:t xml:space="preserve"> </w:t>
      </w:r>
      <w:r w:rsidR="00B539F2" w:rsidRPr="005308E6">
        <w:t>consideró utilizar</w:t>
      </w:r>
      <w:r w:rsidRPr="005308E6">
        <w:t xml:space="preserve"> los descriptores en inglés, ya que al buscarlos en español los resultados obtenidos en el relevamiento no eran los sufic</w:t>
      </w:r>
      <w:r w:rsidR="00C519CB" w:rsidRPr="005308E6">
        <w:t>ientes o nulos para el estudio.</w:t>
      </w:r>
    </w:p>
    <w:p w14:paraId="16E1D2D1" w14:textId="77777777" w:rsidR="00C519CB" w:rsidRPr="005308E6" w:rsidRDefault="00C519CB" w:rsidP="00A61F0A"/>
    <w:p w14:paraId="09F9E5BC" w14:textId="77777777" w:rsidR="00D033B0" w:rsidRPr="005308E6" w:rsidRDefault="00D033B0" w:rsidP="00A61F0A">
      <w:pPr>
        <w:rPr>
          <w:kern w:val="36"/>
          <w:szCs w:val="48"/>
          <w:lang w:eastAsia="es-ES"/>
        </w:rPr>
      </w:pPr>
      <w:r w:rsidRPr="005308E6">
        <w:t xml:space="preserve">Se debe mencionar que la </w:t>
      </w:r>
      <w:r w:rsidR="00B539F2" w:rsidRPr="005308E6">
        <w:t>disponibilidad del</w:t>
      </w:r>
      <w:r w:rsidRPr="005308E6">
        <w:t xml:space="preserve"> acceso a las bases de datos y </w:t>
      </w:r>
      <w:r w:rsidR="00B539F2" w:rsidRPr="005308E6">
        <w:t>sus herramientas</w:t>
      </w:r>
      <w:r w:rsidRPr="005308E6">
        <w:t xml:space="preserve"> no es la misma para todas, ya que para el caso de WOS, ACM y Scopus, son bases de datos a las que solo se puede acceder desde alguna institución </w:t>
      </w:r>
      <w:r w:rsidR="00B539F2" w:rsidRPr="005308E6">
        <w:t>registrada, como es</w:t>
      </w:r>
      <w:r w:rsidRPr="005308E6">
        <w:t xml:space="preserve"> </w:t>
      </w:r>
      <w:r w:rsidR="00B539F2" w:rsidRPr="005308E6">
        <w:t>el caso</w:t>
      </w:r>
      <w:r w:rsidRPr="005308E6">
        <w:t xml:space="preserve"> </w:t>
      </w:r>
      <w:r w:rsidR="00B539F2" w:rsidRPr="005308E6">
        <w:t>de la UTEM</w:t>
      </w:r>
      <w:r w:rsidRPr="005308E6">
        <w:t>, por lo que las búsquedas se realizaron en sus dependencias.</w:t>
      </w:r>
    </w:p>
    <w:p w14:paraId="52EF199D" w14:textId="77777777" w:rsidR="00D033B0" w:rsidRPr="005308E6" w:rsidRDefault="00D033B0" w:rsidP="00A61F0A">
      <w:pPr>
        <w:pStyle w:val="Ttulo3"/>
      </w:pPr>
      <w:bookmarkStart w:id="67" w:name="_Toc497354354"/>
      <w:bookmarkStart w:id="68" w:name="_Toc500975731"/>
      <w:r w:rsidRPr="005308E6">
        <w:t>Metodología de trabajo</w:t>
      </w:r>
      <w:bookmarkEnd w:id="67"/>
      <w:bookmarkEnd w:id="68"/>
    </w:p>
    <w:p w14:paraId="39B67E57" w14:textId="77777777" w:rsidR="00D033B0" w:rsidRPr="005308E6" w:rsidRDefault="00D033B0" w:rsidP="00A61F0A">
      <w:r w:rsidRPr="005308E6">
        <w:t xml:space="preserve">La forma de llevar a cabo este análisis bibliométrico, aplica una visión descriptiva de la situación actual de las aportaciones científicas encontradas en las 4 bases de datos anteriormente nombradas, en conjunto con los 11 descriptores de búsqueda ya detallados. El análisis se enfocará en cuantificar las producciones científicas referidas al tema de investigación y su relación con los diferentes indicadores bibliométricos. Estos indicadores serán esenciales para determinar el impacto de los documentos científicos relevados, en el contexto del crecimiento de un área científica y su conocimiento aportado a </w:t>
      </w:r>
      <w:r w:rsidR="00B539F2" w:rsidRPr="005308E6">
        <w:t>esta, describiendo</w:t>
      </w:r>
      <w:r w:rsidRPr="005308E6">
        <w:t xml:space="preserve"> en primera parte el volumen de aportaciones referidas al tema, la colaboración de distintas instituciones académicas y autores, el volumen de </w:t>
      </w:r>
      <w:r w:rsidRPr="005308E6">
        <w:lastRenderedPageBreak/>
        <w:t xml:space="preserve">citas, </w:t>
      </w:r>
      <w:r w:rsidR="00B539F2" w:rsidRPr="005308E6">
        <w:t>entre otras</w:t>
      </w:r>
      <w:r w:rsidRPr="005308E6">
        <w:t xml:space="preserve"> características de interés.</w:t>
      </w:r>
    </w:p>
    <w:p w14:paraId="2919B56F" w14:textId="77777777" w:rsidR="00D033B0" w:rsidRPr="005308E6" w:rsidRDefault="00D033B0" w:rsidP="00A61F0A">
      <w:r w:rsidRPr="005308E6">
        <w:t>Para este proceso investigativo en particular, los indicadores aportarán a:</w:t>
      </w:r>
    </w:p>
    <w:p w14:paraId="5A523764" w14:textId="77777777" w:rsidR="00D033B0" w:rsidRPr="005308E6" w:rsidRDefault="00D033B0" w:rsidP="00A61F0A"/>
    <w:p w14:paraId="1F23EFE4" w14:textId="77777777" w:rsidR="00D033B0" w:rsidRPr="005308E6" w:rsidRDefault="00D033B0" w:rsidP="009B68D1">
      <w:pPr>
        <w:pStyle w:val="Prrafodelista"/>
        <w:numPr>
          <w:ilvl w:val="0"/>
          <w:numId w:val="3"/>
        </w:numPr>
      </w:pPr>
      <w:r w:rsidRPr="005308E6">
        <w:t xml:space="preserve">Describir el crecimiento de un área científica, según el volumen </w:t>
      </w:r>
      <w:r w:rsidR="00B539F2" w:rsidRPr="005308E6">
        <w:t>de las</w:t>
      </w:r>
      <w:r w:rsidRPr="005308E6">
        <w:t xml:space="preserve"> aportaciones entre cierto periodo cronológico.</w:t>
      </w:r>
    </w:p>
    <w:p w14:paraId="40B6BB45" w14:textId="77777777" w:rsidR="00D033B0" w:rsidRPr="005308E6" w:rsidRDefault="00D033B0" w:rsidP="009B68D1">
      <w:pPr>
        <w:pStyle w:val="Prrafodelista"/>
        <w:numPr>
          <w:ilvl w:val="0"/>
          <w:numId w:val="3"/>
        </w:numPr>
      </w:pPr>
      <w:r w:rsidRPr="005308E6">
        <w:t xml:space="preserve">Describir    si    el    </w:t>
      </w:r>
      <w:r w:rsidR="00B539F2" w:rsidRPr="005308E6">
        <w:t>área de</w:t>
      </w:r>
      <w:r w:rsidRPr="005308E6">
        <w:t xml:space="preserve">    investigación</w:t>
      </w:r>
      <w:r w:rsidRPr="005308E6">
        <w:tab/>
        <w:t>se encuentra en crecimiento o envejecimiento.</w:t>
      </w:r>
    </w:p>
    <w:p w14:paraId="3D3B1DCF" w14:textId="77777777" w:rsidR="00D033B0" w:rsidRPr="005308E6" w:rsidRDefault="00D033B0" w:rsidP="009B68D1">
      <w:pPr>
        <w:pStyle w:val="Prrafodelista"/>
        <w:numPr>
          <w:ilvl w:val="0"/>
          <w:numId w:val="3"/>
        </w:numPr>
      </w:pPr>
      <w:r w:rsidRPr="005308E6">
        <w:t>Destacar el impacto que generan las publicaciones, según su número de citas por parte de otros trabajos.</w:t>
      </w:r>
    </w:p>
    <w:p w14:paraId="1FF35C94" w14:textId="77777777" w:rsidR="00D033B0" w:rsidRPr="005308E6" w:rsidRDefault="00D033B0" w:rsidP="009B68D1">
      <w:pPr>
        <w:pStyle w:val="Prrafodelista"/>
        <w:numPr>
          <w:ilvl w:val="0"/>
          <w:numId w:val="3"/>
        </w:numPr>
      </w:pPr>
      <w:r w:rsidRPr="005308E6">
        <w:t>Notar la productividad de instituciones y autores, según su número de trabajos publicados entre cierto periodo cronológico</w:t>
      </w:r>
    </w:p>
    <w:p w14:paraId="56334D17" w14:textId="77777777" w:rsidR="00D033B0" w:rsidRPr="005308E6" w:rsidRDefault="00D033B0" w:rsidP="009B68D1">
      <w:pPr>
        <w:pStyle w:val="Prrafodelista"/>
        <w:numPr>
          <w:ilvl w:val="0"/>
          <w:numId w:val="3"/>
        </w:numPr>
      </w:pPr>
      <w:r w:rsidRPr="005308E6">
        <w:t>Mostrar la colaboración existente entre los diferentes autores e instituciones participantes en la producción científica.</w:t>
      </w:r>
    </w:p>
    <w:p w14:paraId="09215575" w14:textId="77777777" w:rsidR="00D033B0" w:rsidRPr="005308E6" w:rsidRDefault="00D033B0" w:rsidP="009B68D1">
      <w:pPr>
        <w:pStyle w:val="Prrafodelista"/>
        <w:numPr>
          <w:ilvl w:val="0"/>
          <w:numId w:val="3"/>
        </w:numPr>
      </w:pPr>
      <w:r w:rsidRPr="005308E6">
        <w:t>Notar la visibilidad de las principales fuentes de aportaciones, según indicadores s de impacto.</w:t>
      </w:r>
    </w:p>
    <w:p w14:paraId="5ED824C5" w14:textId="77777777" w:rsidR="00D033B0" w:rsidRPr="005308E6" w:rsidRDefault="00D033B0" w:rsidP="00A61F0A">
      <w:pPr>
        <w:pStyle w:val="Ttulo3"/>
        <w:rPr>
          <w:lang w:eastAsia="es-ES"/>
        </w:rPr>
      </w:pPr>
      <w:bookmarkStart w:id="69" w:name="_Toc500975732"/>
      <w:r w:rsidRPr="005308E6">
        <w:rPr>
          <w:lang w:eastAsia="es-ES"/>
        </w:rPr>
        <w:t>Relevamiento general</w:t>
      </w:r>
      <w:bookmarkEnd w:id="69"/>
    </w:p>
    <w:p w14:paraId="25078D68" w14:textId="77777777" w:rsidR="00D033B0" w:rsidRPr="005308E6" w:rsidRDefault="00D033B0" w:rsidP="00A61F0A">
      <w:pPr>
        <w:rPr>
          <w:lang w:eastAsia="es-ES"/>
        </w:rPr>
      </w:pPr>
      <w:r w:rsidRPr="005308E6">
        <w:rPr>
          <w:lang w:eastAsia="es-ES"/>
        </w:rPr>
        <w:t xml:space="preserve">A continuación, en la </w:t>
      </w:r>
      <w:r w:rsidR="00B539F2" w:rsidRPr="005308E6">
        <w:rPr>
          <w:lang w:eastAsia="es-ES"/>
        </w:rPr>
        <w:t>tabla 2.4</w:t>
      </w:r>
      <w:r w:rsidRPr="005308E6">
        <w:rPr>
          <w:lang w:eastAsia="es-ES"/>
        </w:rPr>
        <w:t xml:space="preserve"> se muestra el número </w:t>
      </w:r>
      <w:r w:rsidR="00B539F2" w:rsidRPr="005308E6">
        <w:rPr>
          <w:lang w:eastAsia="es-ES"/>
        </w:rPr>
        <w:t>de publicaciones por descriptor</w:t>
      </w:r>
      <w:r w:rsidRPr="005308E6">
        <w:rPr>
          <w:lang w:eastAsia="es-ES"/>
        </w:rPr>
        <w:t xml:space="preserve"> en las 3 bases de datos, a partir de los 11 descriptores entre los años 2015-2018.</w:t>
      </w:r>
    </w:p>
    <w:p w14:paraId="2DC8A194" w14:textId="77777777" w:rsidR="00D033B0" w:rsidRPr="005308E6" w:rsidRDefault="00D033B0" w:rsidP="00A61F0A">
      <w:r w:rsidRPr="005308E6">
        <w:t>El número total de publicaciones que comprende las tres bases de datos y todas las palabras claves fue de 15.019, en cada base de dato por palabras se puede encontrar coincidencias de resultados.</w:t>
      </w:r>
    </w:p>
    <w:p w14:paraId="04EB7998" w14:textId="1D6D7BC4" w:rsidR="00D033B0" w:rsidRPr="005308E6" w:rsidRDefault="00D033B0" w:rsidP="00A61F0A">
      <w:r w:rsidRPr="005308E6">
        <w:t xml:space="preserve">Dentro de los resultados, Scopus tiene un 70% quedando en primer lugar respecto a los resultados totales de búsqueda, siguiéndole WOS con un 18% y en último lugar ACM con un 12% del total, concluyendo que Scopus es la que realiza la búsqueda más amplia. </w:t>
      </w:r>
    </w:p>
    <w:p w14:paraId="0C31D5EA" w14:textId="77777777" w:rsidR="00AA69FC" w:rsidRPr="005308E6" w:rsidRDefault="00AA69FC" w:rsidP="00A61F0A"/>
    <w:p w14:paraId="37DC4BA5" w14:textId="4AE2324C" w:rsidR="003F5565" w:rsidRPr="005308E6" w:rsidRDefault="00D033B0" w:rsidP="00132B86">
      <w:r w:rsidRPr="005308E6">
        <w:t xml:space="preserve">A </w:t>
      </w:r>
      <w:r w:rsidR="00B539F2" w:rsidRPr="005308E6">
        <w:t>continuación,</w:t>
      </w:r>
      <w:r w:rsidRPr="005308E6">
        <w:t xml:space="preserve"> se </w:t>
      </w:r>
      <w:r w:rsidR="00B539F2" w:rsidRPr="005308E6">
        <w:t>mostrará</w:t>
      </w:r>
      <w:r w:rsidRPr="005308E6">
        <w:t xml:space="preserve"> una comparación entre los resultados de publicación encontrados segmentados </w:t>
      </w:r>
      <w:r w:rsidR="003F5565" w:rsidRPr="005308E6">
        <w:t>por los tipos de publicaciones.</w:t>
      </w:r>
    </w:p>
    <w:tbl>
      <w:tblPr>
        <w:tblStyle w:val="Tablaconcuadrcula"/>
        <w:tblW w:w="0" w:type="auto"/>
        <w:jc w:val="center"/>
        <w:tblLook w:val="04A0" w:firstRow="1" w:lastRow="0" w:firstColumn="1" w:lastColumn="0" w:noHBand="0" w:noVBand="1"/>
      </w:tblPr>
      <w:tblGrid>
        <w:gridCol w:w="3420"/>
        <w:gridCol w:w="828"/>
        <w:gridCol w:w="627"/>
        <w:gridCol w:w="627"/>
      </w:tblGrid>
      <w:tr w:rsidR="00195DBE" w:rsidRPr="005308E6" w14:paraId="6FAEC7C0" w14:textId="62745062" w:rsidTr="00AA69FC">
        <w:trPr>
          <w:trHeight w:val="20"/>
          <w:jc w:val="center"/>
        </w:trPr>
        <w:tc>
          <w:tcPr>
            <w:tcW w:w="3420" w:type="dxa"/>
            <w:shd w:val="clear" w:color="auto" w:fill="C6D9F1" w:themeFill="text2" w:themeFillTint="33"/>
          </w:tcPr>
          <w:p w14:paraId="409F7BFA" w14:textId="2F380384" w:rsidR="00195DBE" w:rsidRPr="005308E6" w:rsidRDefault="00195DBE" w:rsidP="00AA69FC">
            <w:pPr>
              <w:spacing w:line="240" w:lineRule="auto"/>
              <w:jc w:val="center"/>
              <w:rPr>
                <w:rStyle w:val="Referenciasutil"/>
              </w:rPr>
            </w:pPr>
            <w:r w:rsidRPr="005308E6">
              <w:rPr>
                <w:rStyle w:val="Referenciasutil"/>
              </w:rPr>
              <w:t>Descriptor</w:t>
            </w:r>
          </w:p>
        </w:tc>
        <w:tc>
          <w:tcPr>
            <w:tcW w:w="828" w:type="dxa"/>
            <w:shd w:val="clear" w:color="auto" w:fill="C6D9F1" w:themeFill="text2" w:themeFillTint="33"/>
          </w:tcPr>
          <w:p w14:paraId="4163FE29" w14:textId="12EBAFCE" w:rsidR="00195DBE" w:rsidRPr="005308E6" w:rsidRDefault="00195DBE" w:rsidP="00AA69FC">
            <w:pPr>
              <w:spacing w:line="240" w:lineRule="auto"/>
              <w:jc w:val="center"/>
              <w:rPr>
                <w:rStyle w:val="Referenciasutil"/>
              </w:rPr>
            </w:pPr>
            <w:r w:rsidRPr="005308E6">
              <w:rPr>
                <w:rStyle w:val="Referenciasutil"/>
              </w:rPr>
              <w:t>Scopus</w:t>
            </w:r>
          </w:p>
        </w:tc>
        <w:tc>
          <w:tcPr>
            <w:tcW w:w="627" w:type="dxa"/>
            <w:shd w:val="clear" w:color="auto" w:fill="C6D9F1" w:themeFill="text2" w:themeFillTint="33"/>
          </w:tcPr>
          <w:p w14:paraId="341A4AA7" w14:textId="76C424EF" w:rsidR="00195DBE" w:rsidRPr="005308E6" w:rsidRDefault="00195DBE" w:rsidP="00AA69FC">
            <w:pPr>
              <w:spacing w:line="240" w:lineRule="auto"/>
              <w:jc w:val="center"/>
              <w:rPr>
                <w:rStyle w:val="Referenciasutil"/>
              </w:rPr>
            </w:pPr>
            <w:r w:rsidRPr="005308E6">
              <w:rPr>
                <w:rStyle w:val="Referenciasutil"/>
              </w:rPr>
              <w:t>ACM</w:t>
            </w:r>
          </w:p>
        </w:tc>
        <w:tc>
          <w:tcPr>
            <w:tcW w:w="627" w:type="dxa"/>
            <w:shd w:val="clear" w:color="auto" w:fill="C6D9F1" w:themeFill="text2" w:themeFillTint="33"/>
          </w:tcPr>
          <w:p w14:paraId="7BF532CD" w14:textId="1E4D7F96" w:rsidR="00195DBE" w:rsidRPr="005308E6" w:rsidRDefault="00195DBE" w:rsidP="00AA69FC">
            <w:pPr>
              <w:spacing w:line="240" w:lineRule="auto"/>
              <w:jc w:val="center"/>
              <w:rPr>
                <w:rStyle w:val="Referenciasutil"/>
              </w:rPr>
            </w:pPr>
            <w:r w:rsidRPr="005308E6">
              <w:rPr>
                <w:rStyle w:val="Referenciasutil"/>
              </w:rPr>
              <w:t>WOS</w:t>
            </w:r>
          </w:p>
        </w:tc>
      </w:tr>
      <w:tr w:rsidR="00195DBE" w:rsidRPr="005308E6" w14:paraId="2F7E4CA9" w14:textId="69C2B418" w:rsidTr="00AA69FC">
        <w:trPr>
          <w:trHeight w:val="20"/>
          <w:jc w:val="center"/>
        </w:trPr>
        <w:tc>
          <w:tcPr>
            <w:tcW w:w="3420" w:type="dxa"/>
          </w:tcPr>
          <w:p w14:paraId="1F31FDD9" w14:textId="5DC9E061" w:rsidR="00195DBE" w:rsidRPr="00446E3A" w:rsidRDefault="00195DBE" w:rsidP="00AA69FC">
            <w:pPr>
              <w:spacing w:line="240" w:lineRule="auto"/>
              <w:jc w:val="left"/>
              <w:rPr>
                <w:rStyle w:val="Referenciasutil"/>
                <w:lang w:val="en-US"/>
              </w:rPr>
            </w:pPr>
            <w:r w:rsidRPr="00446E3A">
              <w:rPr>
                <w:rStyle w:val="Referenciasutil"/>
                <w:lang w:val="en-US"/>
              </w:rPr>
              <w:t>Internet of Things and Security</w:t>
            </w:r>
          </w:p>
        </w:tc>
        <w:tc>
          <w:tcPr>
            <w:tcW w:w="828" w:type="dxa"/>
          </w:tcPr>
          <w:p w14:paraId="5BE4334A" w14:textId="24B1D74F" w:rsidR="00195DBE" w:rsidRPr="005308E6" w:rsidRDefault="00195DBE" w:rsidP="00AA69FC">
            <w:pPr>
              <w:spacing w:line="240" w:lineRule="auto"/>
              <w:jc w:val="left"/>
              <w:rPr>
                <w:rStyle w:val="Referenciasutil"/>
              </w:rPr>
            </w:pPr>
            <w:r w:rsidRPr="005308E6">
              <w:rPr>
                <w:rStyle w:val="Referenciasutil"/>
              </w:rPr>
              <w:t>2000</w:t>
            </w:r>
          </w:p>
        </w:tc>
        <w:tc>
          <w:tcPr>
            <w:tcW w:w="627" w:type="dxa"/>
          </w:tcPr>
          <w:p w14:paraId="5C908655" w14:textId="559DC505" w:rsidR="00195DBE" w:rsidRPr="005308E6" w:rsidRDefault="00195DBE" w:rsidP="00AA69FC">
            <w:pPr>
              <w:spacing w:line="240" w:lineRule="auto"/>
              <w:jc w:val="left"/>
              <w:rPr>
                <w:rStyle w:val="Referenciasutil"/>
              </w:rPr>
            </w:pPr>
            <w:r w:rsidRPr="005308E6">
              <w:rPr>
                <w:rStyle w:val="Referenciasutil"/>
              </w:rPr>
              <w:t>407</w:t>
            </w:r>
          </w:p>
        </w:tc>
        <w:tc>
          <w:tcPr>
            <w:tcW w:w="627" w:type="dxa"/>
          </w:tcPr>
          <w:p w14:paraId="1F67D15B" w14:textId="1E246F2B" w:rsidR="00195DBE" w:rsidRPr="005308E6" w:rsidRDefault="00195DBE" w:rsidP="00AA69FC">
            <w:pPr>
              <w:spacing w:line="240" w:lineRule="auto"/>
              <w:jc w:val="left"/>
              <w:rPr>
                <w:rStyle w:val="Referenciasutil"/>
              </w:rPr>
            </w:pPr>
            <w:r w:rsidRPr="005308E6">
              <w:rPr>
                <w:rStyle w:val="Referenciasutil"/>
              </w:rPr>
              <w:t>735</w:t>
            </w:r>
          </w:p>
        </w:tc>
      </w:tr>
      <w:tr w:rsidR="00195DBE" w:rsidRPr="005308E6" w14:paraId="25A99E08" w14:textId="7BE0F786" w:rsidTr="00AA69FC">
        <w:trPr>
          <w:trHeight w:val="20"/>
          <w:jc w:val="center"/>
        </w:trPr>
        <w:tc>
          <w:tcPr>
            <w:tcW w:w="3420" w:type="dxa"/>
          </w:tcPr>
          <w:p w14:paraId="1B4FCACF" w14:textId="209C2A0F" w:rsidR="00195DBE" w:rsidRPr="00446E3A" w:rsidRDefault="00195DBE" w:rsidP="00AA69FC">
            <w:pPr>
              <w:spacing w:line="240" w:lineRule="auto"/>
              <w:jc w:val="left"/>
              <w:rPr>
                <w:rStyle w:val="Referenciasutil"/>
                <w:lang w:val="en-US"/>
              </w:rPr>
            </w:pPr>
            <w:r w:rsidRPr="00446E3A">
              <w:rPr>
                <w:rStyle w:val="Referenciasutil"/>
                <w:lang w:val="en-US"/>
              </w:rPr>
              <w:t>Internet of Things and Privacy</w:t>
            </w:r>
          </w:p>
        </w:tc>
        <w:tc>
          <w:tcPr>
            <w:tcW w:w="828" w:type="dxa"/>
          </w:tcPr>
          <w:p w14:paraId="5F2431C0" w14:textId="220641BD" w:rsidR="00195DBE" w:rsidRPr="005308E6" w:rsidRDefault="00195DBE" w:rsidP="00AA69FC">
            <w:pPr>
              <w:spacing w:line="240" w:lineRule="auto"/>
              <w:jc w:val="left"/>
              <w:rPr>
                <w:rStyle w:val="Referenciasutil"/>
              </w:rPr>
            </w:pPr>
            <w:r w:rsidRPr="005308E6">
              <w:rPr>
                <w:rStyle w:val="Referenciasutil"/>
              </w:rPr>
              <w:t>1906</w:t>
            </w:r>
          </w:p>
        </w:tc>
        <w:tc>
          <w:tcPr>
            <w:tcW w:w="627" w:type="dxa"/>
          </w:tcPr>
          <w:p w14:paraId="0A9588B1" w14:textId="6514C3A7" w:rsidR="00195DBE" w:rsidRPr="005308E6" w:rsidRDefault="00195DBE" w:rsidP="00AA69FC">
            <w:pPr>
              <w:spacing w:line="240" w:lineRule="auto"/>
              <w:jc w:val="left"/>
              <w:rPr>
                <w:rStyle w:val="Referenciasutil"/>
              </w:rPr>
            </w:pPr>
            <w:r w:rsidRPr="005308E6">
              <w:rPr>
                <w:rStyle w:val="Referenciasutil"/>
              </w:rPr>
              <w:t>293</w:t>
            </w:r>
          </w:p>
        </w:tc>
        <w:tc>
          <w:tcPr>
            <w:tcW w:w="627" w:type="dxa"/>
          </w:tcPr>
          <w:p w14:paraId="1A29C63A" w14:textId="76C977A5" w:rsidR="00195DBE" w:rsidRPr="005308E6" w:rsidRDefault="00195DBE" w:rsidP="00AA69FC">
            <w:pPr>
              <w:spacing w:line="240" w:lineRule="auto"/>
              <w:jc w:val="left"/>
              <w:rPr>
                <w:rStyle w:val="Referenciasutil"/>
              </w:rPr>
            </w:pPr>
            <w:r w:rsidRPr="005308E6">
              <w:rPr>
                <w:rStyle w:val="Referenciasutil"/>
              </w:rPr>
              <w:t>360</w:t>
            </w:r>
          </w:p>
        </w:tc>
      </w:tr>
      <w:tr w:rsidR="00195DBE" w:rsidRPr="005308E6" w14:paraId="18E14296" w14:textId="00CEF25F" w:rsidTr="00AA69FC">
        <w:trPr>
          <w:trHeight w:val="20"/>
          <w:jc w:val="center"/>
        </w:trPr>
        <w:tc>
          <w:tcPr>
            <w:tcW w:w="3420" w:type="dxa"/>
          </w:tcPr>
          <w:p w14:paraId="7720676E" w14:textId="68A2CF42" w:rsidR="00195DBE" w:rsidRPr="00446E3A" w:rsidRDefault="00195DBE" w:rsidP="00AA69FC">
            <w:pPr>
              <w:spacing w:line="240" w:lineRule="auto"/>
              <w:jc w:val="left"/>
              <w:rPr>
                <w:rStyle w:val="Referenciasutil"/>
                <w:lang w:val="en-US"/>
              </w:rPr>
            </w:pPr>
            <w:r w:rsidRPr="00446E3A">
              <w:rPr>
                <w:rStyle w:val="Referenciasutil"/>
                <w:lang w:val="en-US"/>
              </w:rPr>
              <w:t>Internet of Things Privacy and Security</w:t>
            </w:r>
          </w:p>
        </w:tc>
        <w:tc>
          <w:tcPr>
            <w:tcW w:w="828" w:type="dxa"/>
          </w:tcPr>
          <w:p w14:paraId="312CCE97" w14:textId="48F5FEE7" w:rsidR="00195DBE" w:rsidRPr="005308E6" w:rsidRDefault="00195DBE" w:rsidP="00AA69FC">
            <w:pPr>
              <w:spacing w:line="240" w:lineRule="auto"/>
              <w:jc w:val="left"/>
              <w:rPr>
                <w:rStyle w:val="Referenciasutil"/>
              </w:rPr>
            </w:pPr>
            <w:r w:rsidRPr="005308E6">
              <w:rPr>
                <w:rStyle w:val="Referenciasutil"/>
              </w:rPr>
              <w:t>1310</w:t>
            </w:r>
          </w:p>
        </w:tc>
        <w:tc>
          <w:tcPr>
            <w:tcW w:w="627" w:type="dxa"/>
          </w:tcPr>
          <w:p w14:paraId="1EFE326D" w14:textId="2040BB49" w:rsidR="00195DBE" w:rsidRPr="005308E6" w:rsidRDefault="00195DBE" w:rsidP="00AA69FC">
            <w:pPr>
              <w:spacing w:line="240" w:lineRule="auto"/>
              <w:jc w:val="left"/>
              <w:rPr>
                <w:rStyle w:val="Referenciasutil"/>
              </w:rPr>
            </w:pPr>
            <w:r w:rsidRPr="005308E6">
              <w:rPr>
                <w:rStyle w:val="Referenciasutil"/>
              </w:rPr>
              <w:t>258</w:t>
            </w:r>
          </w:p>
        </w:tc>
        <w:tc>
          <w:tcPr>
            <w:tcW w:w="627" w:type="dxa"/>
          </w:tcPr>
          <w:p w14:paraId="3D9F352A" w14:textId="29FFE988" w:rsidR="00195DBE" w:rsidRPr="005308E6" w:rsidRDefault="00195DBE" w:rsidP="00AA69FC">
            <w:pPr>
              <w:spacing w:line="240" w:lineRule="auto"/>
              <w:jc w:val="left"/>
              <w:rPr>
                <w:rStyle w:val="Referenciasutil"/>
              </w:rPr>
            </w:pPr>
            <w:r w:rsidRPr="005308E6">
              <w:rPr>
                <w:rStyle w:val="Referenciasutil"/>
              </w:rPr>
              <w:t>252</w:t>
            </w:r>
          </w:p>
        </w:tc>
      </w:tr>
      <w:tr w:rsidR="00195DBE" w:rsidRPr="005308E6" w14:paraId="1BA9CB98" w14:textId="6CF4B812" w:rsidTr="00AA69FC">
        <w:trPr>
          <w:trHeight w:val="20"/>
          <w:jc w:val="center"/>
        </w:trPr>
        <w:tc>
          <w:tcPr>
            <w:tcW w:w="3420" w:type="dxa"/>
          </w:tcPr>
          <w:p w14:paraId="14C436CF" w14:textId="6E5DB16A" w:rsidR="00195DBE" w:rsidRPr="00446E3A" w:rsidRDefault="00195DBE" w:rsidP="00AA69FC">
            <w:pPr>
              <w:spacing w:line="240" w:lineRule="auto"/>
              <w:jc w:val="left"/>
              <w:rPr>
                <w:rStyle w:val="Referenciasutil"/>
                <w:lang w:val="en-US"/>
              </w:rPr>
            </w:pPr>
            <w:r w:rsidRPr="00446E3A">
              <w:rPr>
                <w:rStyle w:val="Referenciasutil"/>
                <w:lang w:val="en-US"/>
              </w:rPr>
              <w:t>Problems of the internet of things</w:t>
            </w:r>
          </w:p>
        </w:tc>
        <w:tc>
          <w:tcPr>
            <w:tcW w:w="828" w:type="dxa"/>
          </w:tcPr>
          <w:p w14:paraId="46774D29" w14:textId="1B6C1DCE" w:rsidR="00195DBE" w:rsidRPr="005308E6" w:rsidRDefault="00195DBE" w:rsidP="00AA69FC">
            <w:pPr>
              <w:spacing w:line="240" w:lineRule="auto"/>
              <w:jc w:val="left"/>
              <w:rPr>
                <w:rStyle w:val="Referenciasutil"/>
              </w:rPr>
            </w:pPr>
            <w:r w:rsidRPr="005308E6">
              <w:rPr>
                <w:rStyle w:val="Referenciasutil"/>
              </w:rPr>
              <w:t>2000</w:t>
            </w:r>
          </w:p>
        </w:tc>
        <w:tc>
          <w:tcPr>
            <w:tcW w:w="627" w:type="dxa"/>
          </w:tcPr>
          <w:p w14:paraId="69D7ECF1" w14:textId="1DC029B3" w:rsidR="00195DBE" w:rsidRPr="005308E6" w:rsidRDefault="00195DBE" w:rsidP="00AA69FC">
            <w:pPr>
              <w:spacing w:line="240" w:lineRule="auto"/>
              <w:jc w:val="left"/>
              <w:rPr>
                <w:rStyle w:val="Referenciasutil"/>
              </w:rPr>
            </w:pPr>
            <w:r w:rsidRPr="005308E6">
              <w:rPr>
                <w:rStyle w:val="Referenciasutil"/>
              </w:rPr>
              <w:t>218</w:t>
            </w:r>
          </w:p>
        </w:tc>
        <w:tc>
          <w:tcPr>
            <w:tcW w:w="627" w:type="dxa"/>
          </w:tcPr>
          <w:p w14:paraId="41370CA6" w14:textId="59AED228" w:rsidR="00195DBE" w:rsidRPr="005308E6" w:rsidRDefault="00195DBE" w:rsidP="00AA69FC">
            <w:pPr>
              <w:spacing w:line="240" w:lineRule="auto"/>
              <w:jc w:val="left"/>
              <w:rPr>
                <w:rStyle w:val="Referenciasutil"/>
              </w:rPr>
            </w:pPr>
            <w:r w:rsidRPr="005308E6">
              <w:rPr>
                <w:rStyle w:val="Referenciasutil"/>
              </w:rPr>
              <w:t>663</w:t>
            </w:r>
          </w:p>
        </w:tc>
      </w:tr>
      <w:tr w:rsidR="00195DBE" w:rsidRPr="005308E6" w14:paraId="587CBB86" w14:textId="410DE1DC" w:rsidTr="00AA69FC">
        <w:trPr>
          <w:trHeight w:val="20"/>
          <w:jc w:val="center"/>
        </w:trPr>
        <w:tc>
          <w:tcPr>
            <w:tcW w:w="3420" w:type="dxa"/>
          </w:tcPr>
          <w:p w14:paraId="5BF44B3A" w14:textId="700C84E7" w:rsidR="00195DBE" w:rsidRPr="00446E3A" w:rsidRDefault="00195DBE" w:rsidP="00AA69FC">
            <w:pPr>
              <w:spacing w:line="240" w:lineRule="auto"/>
              <w:jc w:val="left"/>
              <w:rPr>
                <w:rStyle w:val="Referenciasutil"/>
                <w:lang w:val="en-US"/>
              </w:rPr>
            </w:pPr>
            <w:r w:rsidRPr="00446E3A">
              <w:rPr>
                <w:rStyle w:val="Referenciasutil"/>
                <w:lang w:val="en-US"/>
              </w:rPr>
              <w:t>Problems in security in the internet of things</w:t>
            </w:r>
          </w:p>
        </w:tc>
        <w:tc>
          <w:tcPr>
            <w:tcW w:w="828" w:type="dxa"/>
          </w:tcPr>
          <w:p w14:paraId="45F6D513" w14:textId="2B5379B2" w:rsidR="00195DBE" w:rsidRPr="005308E6" w:rsidRDefault="00195DBE" w:rsidP="00AA69FC">
            <w:pPr>
              <w:spacing w:line="240" w:lineRule="auto"/>
              <w:jc w:val="left"/>
              <w:rPr>
                <w:rStyle w:val="Referenciasutil"/>
              </w:rPr>
            </w:pPr>
            <w:r w:rsidRPr="005308E6">
              <w:rPr>
                <w:rStyle w:val="Referenciasutil"/>
              </w:rPr>
              <w:t>855</w:t>
            </w:r>
          </w:p>
        </w:tc>
        <w:tc>
          <w:tcPr>
            <w:tcW w:w="627" w:type="dxa"/>
          </w:tcPr>
          <w:p w14:paraId="29590E0C" w14:textId="3C706B2B" w:rsidR="00195DBE" w:rsidRPr="005308E6" w:rsidRDefault="00195DBE" w:rsidP="00AA69FC">
            <w:pPr>
              <w:spacing w:line="240" w:lineRule="auto"/>
              <w:jc w:val="left"/>
              <w:rPr>
                <w:rStyle w:val="Referenciasutil"/>
              </w:rPr>
            </w:pPr>
            <w:r w:rsidRPr="005308E6">
              <w:rPr>
                <w:rStyle w:val="Referenciasutil"/>
              </w:rPr>
              <w:t>69</w:t>
            </w:r>
          </w:p>
        </w:tc>
        <w:tc>
          <w:tcPr>
            <w:tcW w:w="627" w:type="dxa"/>
          </w:tcPr>
          <w:p w14:paraId="5D2C9E79" w14:textId="22C13AE0" w:rsidR="00195DBE" w:rsidRPr="005308E6" w:rsidRDefault="00195DBE" w:rsidP="00AA69FC">
            <w:pPr>
              <w:spacing w:line="240" w:lineRule="auto"/>
              <w:jc w:val="left"/>
              <w:rPr>
                <w:rStyle w:val="Referenciasutil"/>
              </w:rPr>
            </w:pPr>
            <w:r w:rsidRPr="005308E6">
              <w:rPr>
                <w:rStyle w:val="Referenciasutil"/>
              </w:rPr>
              <w:t>137</w:t>
            </w:r>
          </w:p>
        </w:tc>
      </w:tr>
      <w:tr w:rsidR="00195DBE" w:rsidRPr="005308E6" w14:paraId="3A1AE717" w14:textId="7A0E550E" w:rsidTr="00AA69FC">
        <w:trPr>
          <w:trHeight w:val="20"/>
          <w:jc w:val="center"/>
        </w:trPr>
        <w:tc>
          <w:tcPr>
            <w:tcW w:w="3420" w:type="dxa"/>
          </w:tcPr>
          <w:p w14:paraId="4432E35D" w14:textId="3FCC31BA" w:rsidR="00195DBE" w:rsidRPr="00446E3A" w:rsidRDefault="00195DBE" w:rsidP="00AA69FC">
            <w:pPr>
              <w:spacing w:line="240" w:lineRule="auto"/>
              <w:jc w:val="left"/>
              <w:rPr>
                <w:rStyle w:val="Referenciasutil"/>
                <w:lang w:val="en-US"/>
              </w:rPr>
            </w:pPr>
            <w:r w:rsidRPr="00446E3A">
              <w:rPr>
                <w:rStyle w:val="Referenciasutil"/>
                <w:lang w:val="en-US"/>
              </w:rPr>
              <w:t>Problems in privacy in the internet of things</w:t>
            </w:r>
          </w:p>
        </w:tc>
        <w:tc>
          <w:tcPr>
            <w:tcW w:w="828" w:type="dxa"/>
          </w:tcPr>
          <w:p w14:paraId="6F493EE6" w14:textId="179C95FF" w:rsidR="00195DBE" w:rsidRPr="005308E6" w:rsidRDefault="00195DBE" w:rsidP="00AA69FC">
            <w:pPr>
              <w:spacing w:line="240" w:lineRule="auto"/>
              <w:jc w:val="left"/>
              <w:rPr>
                <w:rStyle w:val="Referenciasutil"/>
              </w:rPr>
            </w:pPr>
            <w:r w:rsidRPr="005308E6">
              <w:rPr>
                <w:rStyle w:val="Referenciasutil"/>
              </w:rPr>
              <w:t>293</w:t>
            </w:r>
          </w:p>
        </w:tc>
        <w:tc>
          <w:tcPr>
            <w:tcW w:w="627" w:type="dxa"/>
          </w:tcPr>
          <w:p w14:paraId="67FEEEC5" w14:textId="6D3320EA" w:rsidR="00195DBE" w:rsidRPr="005308E6" w:rsidRDefault="00195DBE" w:rsidP="00AA69FC">
            <w:pPr>
              <w:spacing w:line="240" w:lineRule="auto"/>
              <w:jc w:val="left"/>
              <w:rPr>
                <w:rStyle w:val="Referenciasutil"/>
              </w:rPr>
            </w:pPr>
            <w:r w:rsidRPr="005308E6">
              <w:rPr>
                <w:rStyle w:val="Referenciasutil"/>
              </w:rPr>
              <w:t>53</w:t>
            </w:r>
          </w:p>
        </w:tc>
        <w:tc>
          <w:tcPr>
            <w:tcW w:w="627" w:type="dxa"/>
          </w:tcPr>
          <w:p w14:paraId="0DDA6D0E" w14:textId="69FC5DE4" w:rsidR="00195DBE" w:rsidRPr="005308E6" w:rsidRDefault="00195DBE" w:rsidP="00AA69FC">
            <w:pPr>
              <w:spacing w:line="240" w:lineRule="auto"/>
              <w:jc w:val="left"/>
              <w:rPr>
                <w:rStyle w:val="Referenciasutil"/>
              </w:rPr>
            </w:pPr>
            <w:r w:rsidRPr="005308E6">
              <w:rPr>
                <w:rStyle w:val="Referenciasutil"/>
              </w:rPr>
              <w:t>70</w:t>
            </w:r>
          </w:p>
        </w:tc>
      </w:tr>
      <w:tr w:rsidR="00195DBE" w:rsidRPr="005308E6" w14:paraId="195FEBB1" w14:textId="00A24DC6" w:rsidTr="00AA69FC">
        <w:trPr>
          <w:trHeight w:val="20"/>
          <w:jc w:val="center"/>
        </w:trPr>
        <w:tc>
          <w:tcPr>
            <w:tcW w:w="3420" w:type="dxa"/>
          </w:tcPr>
          <w:p w14:paraId="352029EF" w14:textId="5D82A392" w:rsidR="00195DBE" w:rsidRPr="00446E3A" w:rsidRDefault="00195DBE" w:rsidP="00AA69FC">
            <w:pPr>
              <w:spacing w:line="240" w:lineRule="auto"/>
              <w:jc w:val="left"/>
              <w:rPr>
                <w:rStyle w:val="Referenciasutil"/>
                <w:lang w:val="en-US"/>
              </w:rPr>
            </w:pPr>
            <w:r w:rsidRPr="00446E3A">
              <w:rPr>
                <w:rStyle w:val="Referenciasutil"/>
                <w:lang w:val="en-US"/>
              </w:rPr>
              <w:lastRenderedPageBreak/>
              <w:t>Problems in security and privacy in the internet of things</w:t>
            </w:r>
          </w:p>
        </w:tc>
        <w:tc>
          <w:tcPr>
            <w:tcW w:w="828" w:type="dxa"/>
          </w:tcPr>
          <w:p w14:paraId="2DF581BA" w14:textId="77CA0DE6" w:rsidR="00195DBE" w:rsidRPr="005308E6" w:rsidRDefault="00195DBE" w:rsidP="00AA69FC">
            <w:pPr>
              <w:spacing w:line="240" w:lineRule="auto"/>
              <w:jc w:val="left"/>
              <w:rPr>
                <w:rStyle w:val="Referenciasutil"/>
              </w:rPr>
            </w:pPr>
            <w:r w:rsidRPr="005308E6">
              <w:rPr>
                <w:rStyle w:val="Referenciasutil"/>
              </w:rPr>
              <w:t>215</w:t>
            </w:r>
          </w:p>
        </w:tc>
        <w:tc>
          <w:tcPr>
            <w:tcW w:w="627" w:type="dxa"/>
          </w:tcPr>
          <w:p w14:paraId="3E7E967C" w14:textId="1D84260B" w:rsidR="00195DBE" w:rsidRPr="005308E6" w:rsidRDefault="00195DBE" w:rsidP="00AA69FC">
            <w:pPr>
              <w:spacing w:line="240" w:lineRule="auto"/>
              <w:jc w:val="left"/>
              <w:rPr>
                <w:rStyle w:val="Referenciasutil"/>
              </w:rPr>
            </w:pPr>
            <w:r w:rsidRPr="005308E6">
              <w:rPr>
                <w:rStyle w:val="Referenciasutil"/>
              </w:rPr>
              <w:t>48</w:t>
            </w:r>
          </w:p>
        </w:tc>
        <w:tc>
          <w:tcPr>
            <w:tcW w:w="627" w:type="dxa"/>
          </w:tcPr>
          <w:p w14:paraId="17DFD5B2" w14:textId="11AAEEB7" w:rsidR="00195DBE" w:rsidRPr="005308E6" w:rsidRDefault="00195DBE" w:rsidP="00AA69FC">
            <w:pPr>
              <w:spacing w:line="240" w:lineRule="auto"/>
              <w:jc w:val="left"/>
              <w:rPr>
                <w:rStyle w:val="Referenciasutil"/>
              </w:rPr>
            </w:pPr>
            <w:r w:rsidRPr="005308E6">
              <w:rPr>
                <w:rStyle w:val="Referenciasutil"/>
              </w:rPr>
              <w:t>56</w:t>
            </w:r>
          </w:p>
        </w:tc>
      </w:tr>
      <w:tr w:rsidR="00195DBE" w:rsidRPr="005308E6" w14:paraId="5BC6931E" w14:textId="0946FAEE" w:rsidTr="00AA69FC">
        <w:trPr>
          <w:trHeight w:val="20"/>
          <w:jc w:val="center"/>
        </w:trPr>
        <w:tc>
          <w:tcPr>
            <w:tcW w:w="3420" w:type="dxa"/>
          </w:tcPr>
          <w:p w14:paraId="0FE19436" w14:textId="71B446A4" w:rsidR="00195DBE" w:rsidRPr="00446E3A" w:rsidRDefault="00195DBE" w:rsidP="00AA69FC">
            <w:pPr>
              <w:spacing w:line="240" w:lineRule="auto"/>
              <w:jc w:val="left"/>
              <w:rPr>
                <w:rStyle w:val="Referenciasutil"/>
                <w:lang w:val="en-US"/>
              </w:rPr>
            </w:pPr>
            <w:r w:rsidRPr="00446E3A">
              <w:rPr>
                <w:rStyle w:val="Referenciasutil"/>
                <w:lang w:val="en-US"/>
              </w:rPr>
              <w:t>Solutions to the security in the internet of things</w:t>
            </w:r>
          </w:p>
        </w:tc>
        <w:tc>
          <w:tcPr>
            <w:tcW w:w="828" w:type="dxa"/>
          </w:tcPr>
          <w:p w14:paraId="5BFF83DA" w14:textId="2C06E8D5" w:rsidR="00195DBE" w:rsidRPr="005308E6" w:rsidRDefault="00195DBE" w:rsidP="00AA69FC">
            <w:pPr>
              <w:spacing w:line="240" w:lineRule="auto"/>
              <w:jc w:val="left"/>
              <w:rPr>
                <w:rStyle w:val="Referenciasutil"/>
              </w:rPr>
            </w:pPr>
            <w:r w:rsidRPr="005308E6">
              <w:rPr>
                <w:rStyle w:val="Referenciasutil"/>
              </w:rPr>
              <w:t>966</w:t>
            </w:r>
          </w:p>
        </w:tc>
        <w:tc>
          <w:tcPr>
            <w:tcW w:w="627" w:type="dxa"/>
          </w:tcPr>
          <w:p w14:paraId="747230C9" w14:textId="201EF28C" w:rsidR="00195DBE" w:rsidRPr="005308E6" w:rsidRDefault="00195DBE" w:rsidP="00AA69FC">
            <w:pPr>
              <w:spacing w:line="240" w:lineRule="auto"/>
              <w:jc w:val="left"/>
              <w:rPr>
                <w:rStyle w:val="Referenciasutil"/>
              </w:rPr>
            </w:pPr>
            <w:r w:rsidRPr="005308E6">
              <w:rPr>
                <w:rStyle w:val="Referenciasutil"/>
              </w:rPr>
              <w:t>133</w:t>
            </w:r>
          </w:p>
        </w:tc>
        <w:tc>
          <w:tcPr>
            <w:tcW w:w="627" w:type="dxa"/>
          </w:tcPr>
          <w:p w14:paraId="3A20D971" w14:textId="659491C2" w:rsidR="00195DBE" w:rsidRPr="005308E6" w:rsidRDefault="00195DBE" w:rsidP="00AA69FC">
            <w:pPr>
              <w:spacing w:line="240" w:lineRule="auto"/>
              <w:jc w:val="left"/>
              <w:rPr>
                <w:rStyle w:val="Referenciasutil"/>
              </w:rPr>
            </w:pPr>
            <w:r w:rsidRPr="005308E6">
              <w:rPr>
                <w:rStyle w:val="Referenciasutil"/>
              </w:rPr>
              <w:t>165</w:t>
            </w:r>
          </w:p>
        </w:tc>
      </w:tr>
      <w:tr w:rsidR="00195DBE" w:rsidRPr="005308E6" w14:paraId="28ACFA5E" w14:textId="61EAB8AE" w:rsidTr="00AA69FC">
        <w:trPr>
          <w:trHeight w:val="20"/>
          <w:jc w:val="center"/>
        </w:trPr>
        <w:tc>
          <w:tcPr>
            <w:tcW w:w="3420" w:type="dxa"/>
          </w:tcPr>
          <w:p w14:paraId="6C06C8BA" w14:textId="5E4B9D0E" w:rsidR="00195DBE" w:rsidRPr="00446E3A" w:rsidRDefault="00195DBE" w:rsidP="00AA69FC">
            <w:pPr>
              <w:spacing w:line="240" w:lineRule="auto"/>
              <w:jc w:val="left"/>
              <w:rPr>
                <w:rStyle w:val="Referenciasutil"/>
                <w:lang w:val="en-US"/>
              </w:rPr>
            </w:pPr>
            <w:r w:rsidRPr="00446E3A">
              <w:rPr>
                <w:rStyle w:val="Referenciasutil"/>
                <w:lang w:val="en-US"/>
              </w:rPr>
              <w:t>Solutions to privacy on the internet of things</w:t>
            </w:r>
          </w:p>
        </w:tc>
        <w:tc>
          <w:tcPr>
            <w:tcW w:w="828" w:type="dxa"/>
          </w:tcPr>
          <w:p w14:paraId="5B4F77D0" w14:textId="15D504C5" w:rsidR="00195DBE" w:rsidRPr="005308E6" w:rsidRDefault="00195DBE" w:rsidP="00AA69FC">
            <w:pPr>
              <w:spacing w:line="240" w:lineRule="auto"/>
              <w:jc w:val="left"/>
              <w:rPr>
                <w:rStyle w:val="Referenciasutil"/>
              </w:rPr>
            </w:pPr>
            <w:r w:rsidRPr="005308E6">
              <w:rPr>
                <w:rStyle w:val="Referenciasutil"/>
              </w:rPr>
              <w:t>398</w:t>
            </w:r>
          </w:p>
        </w:tc>
        <w:tc>
          <w:tcPr>
            <w:tcW w:w="627" w:type="dxa"/>
          </w:tcPr>
          <w:p w14:paraId="12B4444D" w14:textId="2824B583" w:rsidR="00195DBE" w:rsidRPr="005308E6" w:rsidRDefault="00195DBE" w:rsidP="00AA69FC">
            <w:pPr>
              <w:spacing w:line="240" w:lineRule="auto"/>
              <w:jc w:val="left"/>
              <w:rPr>
                <w:rStyle w:val="Referenciasutil"/>
              </w:rPr>
            </w:pPr>
            <w:r w:rsidRPr="005308E6">
              <w:rPr>
                <w:rStyle w:val="Referenciasutil"/>
              </w:rPr>
              <w:t>91</w:t>
            </w:r>
          </w:p>
        </w:tc>
        <w:tc>
          <w:tcPr>
            <w:tcW w:w="627" w:type="dxa"/>
          </w:tcPr>
          <w:p w14:paraId="2A0C63D9" w14:textId="0FA8B0EC" w:rsidR="00195DBE" w:rsidRPr="005308E6" w:rsidRDefault="00195DBE" w:rsidP="00AA69FC">
            <w:pPr>
              <w:spacing w:line="240" w:lineRule="auto"/>
              <w:jc w:val="left"/>
              <w:rPr>
                <w:rStyle w:val="Referenciasutil"/>
              </w:rPr>
            </w:pPr>
            <w:r w:rsidRPr="005308E6">
              <w:rPr>
                <w:rStyle w:val="Referenciasutil"/>
              </w:rPr>
              <w:t>85</w:t>
            </w:r>
          </w:p>
        </w:tc>
      </w:tr>
      <w:tr w:rsidR="00195DBE" w:rsidRPr="005308E6" w14:paraId="2F4ECF7F" w14:textId="36EFF972" w:rsidTr="00AA69FC">
        <w:trPr>
          <w:trHeight w:val="20"/>
          <w:jc w:val="center"/>
        </w:trPr>
        <w:tc>
          <w:tcPr>
            <w:tcW w:w="3420" w:type="dxa"/>
          </w:tcPr>
          <w:p w14:paraId="0F0DAB10" w14:textId="2354220E" w:rsidR="00195DBE" w:rsidRPr="00446E3A" w:rsidRDefault="00195DBE" w:rsidP="00AA69FC">
            <w:pPr>
              <w:spacing w:line="240" w:lineRule="auto"/>
              <w:jc w:val="left"/>
              <w:rPr>
                <w:rStyle w:val="Referenciasutil"/>
                <w:lang w:val="en-US"/>
              </w:rPr>
            </w:pPr>
            <w:r w:rsidRPr="00446E3A">
              <w:rPr>
                <w:rStyle w:val="Referenciasutil"/>
                <w:lang w:val="en-US"/>
              </w:rPr>
              <w:t>Solutions to security and privacy on the internet of things</w:t>
            </w:r>
          </w:p>
        </w:tc>
        <w:tc>
          <w:tcPr>
            <w:tcW w:w="828" w:type="dxa"/>
          </w:tcPr>
          <w:p w14:paraId="1A684029" w14:textId="6DAB4727" w:rsidR="00195DBE" w:rsidRPr="005308E6" w:rsidRDefault="00195DBE" w:rsidP="00AA69FC">
            <w:pPr>
              <w:spacing w:line="240" w:lineRule="auto"/>
              <w:jc w:val="left"/>
              <w:rPr>
                <w:rStyle w:val="Referenciasutil"/>
              </w:rPr>
            </w:pPr>
            <w:r w:rsidRPr="005308E6">
              <w:rPr>
                <w:rStyle w:val="Referenciasutil"/>
              </w:rPr>
              <w:t>298</w:t>
            </w:r>
          </w:p>
        </w:tc>
        <w:tc>
          <w:tcPr>
            <w:tcW w:w="627" w:type="dxa"/>
          </w:tcPr>
          <w:p w14:paraId="2C7212FA" w14:textId="5ED59BBA" w:rsidR="00195DBE" w:rsidRPr="005308E6" w:rsidRDefault="00195DBE" w:rsidP="00AA69FC">
            <w:pPr>
              <w:spacing w:line="240" w:lineRule="auto"/>
              <w:jc w:val="left"/>
              <w:rPr>
                <w:rStyle w:val="Referenciasutil"/>
              </w:rPr>
            </w:pPr>
            <w:r w:rsidRPr="005308E6">
              <w:rPr>
                <w:rStyle w:val="Referenciasutil"/>
              </w:rPr>
              <w:t>81</w:t>
            </w:r>
          </w:p>
        </w:tc>
        <w:tc>
          <w:tcPr>
            <w:tcW w:w="627" w:type="dxa"/>
          </w:tcPr>
          <w:p w14:paraId="394FFCB9" w14:textId="5598015C" w:rsidR="00195DBE" w:rsidRPr="005308E6" w:rsidRDefault="00195DBE" w:rsidP="00AA69FC">
            <w:pPr>
              <w:spacing w:line="240" w:lineRule="auto"/>
              <w:jc w:val="left"/>
              <w:rPr>
                <w:rStyle w:val="Referenciasutil"/>
              </w:rPr>
            </w:pPr>
            <w:r w:rsidRPr="005308E6">
              <w:rPr>
                <w:rStyle w:val="Referenciasutil"/>
              </w:rPr>
              <w:t>66</w:t>
            </w:r>
          </w:p>
        </w:tc>
      </w:tr>
      <w:tr w:rsidR="00195DBE" w:rsidRPr="005308E6" w14:paraId="1FB177C4" w14:textId="7765A92D" w:rsidTr="00AA69FC">
        <w:trPr>
          <w:trHeight w:val="20"/>
          <w:jc w:val="center"/>
        </w:trPr>
        <w:tc>
          <w:tcPr>
            <w:tcW w:w="3420" w:type="dxa"/>
          </w:tcPr>
          <w:p w14:paraId="7D7B0A55" w14:textId="43C41273" w:rsidR="00195DBE" w:rsidRPr="00446E3A" w:rsidRDefault="00195DBE" w:rsidP="00AA69FC">
            <w:pPr>
              <w:spacing w:line="240" w:lineRule="auto"/>
              <w:jc w:val="left"/>
              <w:rPr>
                <w:rStyle w:val="Referenciasutil"/>
                <w:lang w:val="en-US"/>
              </w:rPr>
            </w:pPr>
            <w:r w:rsidRPr="00446E3A">
              <w:rPr>
                <w:rStyle w:val="Referenciasutil"/>
                <w:lang w:val="en-US"/>
              </w:rPr>
              <w:t>Internet of Things in the Future</w:t>
            </w:r>
          </w:p>
        </w:tc>
        <w:tc>
          <w:tcPr>
            <w:tcW w:w="828" w:type="dxa"/>
          </w:tcPr>
          <w:p w14:paraId="74485EDB" w14:textId="5404A47C" w:rsidR="00195DBE" w:rsidRPr="005308E6" w:rsidRDefault="00195DBE" w:rsidP="00AA69FC">
            <w:pPr>
              <w:spacing w:line="240" w:lineRule="auto"/>
              <w:jc w:val="left"/>
              <w:rPr>
                <w:rStyle w:val="Referenciasutil"/>
              </w:rPr>
            </w:pPr>
            <w:r w:rsidRPr="005308E6">
              <w:rPr>
                <w:rStyle w:val="Referenciasutil"/>
              </w:rPr>
              <w:t>266</w:t>
            </w:r>
          </w:p>
        </w:tc>
        <w:tc>
          <w:tcPr>
            <w:tcW w:w="627" w:type="dxa"/>
          </w:tcPr>
          <w:p w14:paraId="176BDAB1" w14:textId="512719AA" w:rsidR="00195DBE" w:rsidRPr="005308E6" w:rsidRDefault="00195DBE" w:rsidP="00AA69FC">
            <w:pPr>
              <w:spacing w:line="240" w:lineRule="auto"/>
              <w:jc w:val="left"/>
              <w:rPr>
                <w:rStyle w:val="Referenciasutil"/>
              </w:rPr>
            </w:pPr>
            <w:r w:rsidRPr="005308E6">
              <w:rPr>
                <w:rStyle w:val="Referenciasutil"/>
              </w:rPr>
              <w:t>211</w:t>
            </w:r>
          </w:p>
        </w:tc>
        <w:tc>
          <w:tcPr>
            <w:tcW w:w="627" w:type="dxa"/>
          </w:tcPr>
          <w:p w14:paraId="0CC22034" w14:textId="43790608" w:rsidR="00195DBE" w:rsidRPr="005308E6" w:rsidRDefault="00195DBE" w:rsidP="00AA69FC">
            <w:pPr>
              <w:spacing w:line="240" w:lineRule="auto"/>
              <w:jc w:val="left"/>
              <w:rPr>
                <w:rStyle w:val="Referenciasutil"/>
              </w:rPr>
            </w:pPr>
            <w:r w:rsidRPr="005308E6">
              <w:rPr>
                <w:rStyle w:val="Referenciasutil"/>
              </w:rPr>
              <w:t>61</w:t>
            </w:r>
          </w:p>
        </w:tc>
      </w:tr>
      <w:tr w:rsidR="00195DBE" w:rsidRPr="005308E6" w14:paraId="0B73D827" w14:textId="40022D76" w:rsidTr="00AA69FC">
        <w:trPr>
          <w:trHeight w:val="20"/>
          <w:jc w:val="center"/>
        </w:trPr>
        <w:tc>
          <w:tcPr>
            <w:tcW w:w="3420" w:type="dxa"/>
          </w:tcPr>
          <w:p w14:paraId="764C6E45" w14:textId="641068D2" w:rsidR="00195DBE" w:rsidRPr="005308E6" w:rsidRDefault="00195DBE" w:rsidP="00AA69FC">
            <w:pPr>
              <w:spacing w:line="240" w:lineRule="auto"/>
              <w:jc w:val="left"/>
              <w:rPr>
                <w:rStyle w:val="Referenciasutil"/>
              </w:rPr>
            </w:pPr>
            <w:r w:rsidRPr="005308E6">
              <w:rPr>
                <w:rStyle w:val="Referenciasutil"/>
              </w:rPr>
              <w:t>Total</w:t>
            </w:r>
          </w:p>
        </w:tc>
        <w:tc>
          <w:tcPr>
            <w:tcW w:w="828" w:type="dxa"/>
          </w:tcPr>
          <w:p w14:paraId="6D2F45A0" w14:textId="649226DD" w:rsidR="00195DBE" w:rsidRPr="005308E6" w:rsidRDefault="00195DBE" w:rsidP="00AA69FC">
            <w:pPr>
              <w:spacing w:line="240" w:lineRule="auto"/>
              <w:jc w:val="left"/>
              <w:rPr>
                <w:rStyle w:val="Referenciasutil"/>
              </w:rPr>
            </w:pPr>
            <w:r w:rsidRPr="005308E6">
              <w:rPr>
                <w:rStyle w:val="Referenciasutil"/>
              </w:rPr>
              <w:t>10.507</w:t>
            </w:r>
          </w:p>
        </w:tc>
        <w:tc>
          <w:tcPr>
            <w:tcW w:w="627" w:type="dxa"/>
          </w:tcPr>
          <w:p w14:paraId="498EEF01" w14:textId="55E9DFAC" w:rsidR="00195DBE" w:rsidRPr="005308E6" w:rsidRDefault="00195DBE" w:rsidP="00AA69FC">
            <w:pPr>
              <w:spacing w:line="240" w:lineRule="auto"/>
              <w:jc w:val="left"/>
              <w:rPr>
                <w:rStyle w:val="Referenciasutil"/>
              </w:rPr>
            </w:pPr>
            <w:r w:rsidRPr="005308E6">
              <w:rPr>
                <w:rStyle w:val="Referenciasutil"/>
              </w:rPr>
              <w:t>1.862</w:t>
            </w:r>
          </w:p>
        </w:tc>
        <w:tc>
          <w:tcPr>
            <w:tcW w:w="627" w:type="dxa"/>
          </w:tcPr>
          <w:p w14:paraId="3196B5F8" w14:textId="14E9320E" w:rsidR="00195DBE" w:rsidRPr="005308E6" w:rsidRDefault="00195DBE" w:rsidP="00132B86">
            <w:pPr>
              <w:keepNext/>
              <w:spacing w:line="240" w:lineRule="auto"/>
              <w:jc w:val="left"/>
              <w:rPr>
                <w:rStyle w:val="Referenciasutil"/>
              </w:rPr>
            </w:pPr>
            <w:r w:rsidRPr="005308E6">
              <w:rPr>
                <w:rStyle w:val="Referenciasutil"/>
              </w:rPr>
              <w:t>2650</w:t>
            </w:r>
          </w:p>
        </w:tc>
      </w:tr>
    </w:tbl>
    <w:p w14:paraId="0E6A95DB" w14:textId="23DCBD08" w:rsidR="00132B86" w:rsidRPr="005308E6" w:rsidRDefault="009F7544" w:rsidP="009F7544">
      <w:pPr>
        <w:pStyle w:val="Descripcin"/>
      </w:pPr>
      <w:bookmarkStart w:id="70" w:name="_Toc500354513"/>
      <w:r w:rsidRPr="005308E6">
        <w:t xml:space="preserve">                       </w:t>
      </w:r>
      <w:bookmarkStart w:id="71" w:name="_Toc500719251"/>
      <w:r w:rsidR="00132B86" w:rsidRPr="005308E6">
        <w:t xml:space="preserve">Tabla </w:t>
      </w:r>
      <w:r w:rsidR="000B5DF3" w:rsidRPr="005308E6">
        <w:fldChar w:fldCharType="begin"/>
      </w:r>
      <w:r w:rsidR="000B5DF3" w:rsidRPr="005308E6">
        <w:instrText xml:space="preserve"> STYLEREF 1 \s </w:instrText>
      </w:r>
      <w:r w:rsidR="000B5DF3" w:rsidRPr="005308E6">
        <w:fldChar w:fldCharType="separate"/>
      </w:r>
      <w:r w:rsidR="008D5AC0" w:rsidRPr="005308E6">
        <w:rPr>
          <w:noProof/>
        </w:rPr>
        <w:t>2</w:t>
      </w:r>
      <w:r w:rsidR="000B5DF3" w:rsidRPr="005308E6">
        <w:fldChar w:fldCharType="end"/>
      </w:r>
      <w:r w:rsidR="000B5DF3" w:rsidRPr="005308E6">
        <w:noBreakHyphen/>
      </w:r>
      <w:r w:rsidR="000B5DF3" w:rsidRPr="005308E6">
        <w:fldChar w:fldCharType="begin"/>
      </w:r>
      <w:r w:rsidR="000B5DF3" w:rsidRPr="005308E6">
        <w:instrText xml:space="preserve"> SEQ Tabla \* ARABIC \s 1 </w:instrText>
      </w:r>
      <w:r w:rsidR="000B5DF3" w:rsidRPr="005308E6">
        <w:fldChar w:fldCharType="separate"/>
      </w:r>
      <w:r w:rsidR="008D5AC0" w:rsidRPr="005308E6">
        <w:rPr>
          <w:noProof/>
        </w:rPr>
        <w:t>8</w:t>
      </w:r>
      <w:r w:rsidR="000B5DF3" w:rsidRPr="005308E6">
        <w:fldChar w:fldCharType="end"/>
      </w:r>
      <w:r w:rsidR="00132B86" w:rsidRPr="005308E6">
        <w:t xml:space="preserve"> - Resultados por base de datos.</w:t>
      </w:r>
      <w:bookmarkEnd w:id="70"/>
      <w:bookmarkEnd w:id="71"/>
    </w:p>
    <w:p w14:paraId="714EB2BC" w14:textId="45C189BA" w:rsidR="00D033B0" w:rsidRPr="005308E6" w:rsidRDefault="009F7544" w:rsidP="009F7544">
      <w:pPr>
        <w:pStyle w:val="Cita"/>
        <w:ind w:left="0" w:firstLine="720"/>
        <w:jc w:val="both"/>
        <w:rPr>
          <w:rStyle w:val="Referenciasutil"/>
        </w:rPr>
      </w:pPr>
      <w:r w:rsidRPr="005308E6">
        <w:rPr>
          <w:rStyle w:val="Referenciasutil"/>
        </w:rPr>
        <w:t xml:space="preserve">       </w:t>
      </w:r>
      <w:r w:rsidR="00D033B0" w:rsidRPr="005308E6">
        <w:rPr>
          <w:rStyle w:val="Referenciasutil"/>
        </w:rPr>
        <w:t>Fuente: Elaboración propia.</w:t>
      </w:r>
    </w:p>
    <w:p w14:paraId="732BBED2" w14:textId="57175653" w:rsidR="00D033B0" w:rsidRPr="005308E6" w:rsidRDefault="00AA69FC" w:rsidP="00AA69FC">
      <w:r w:rsidRPr="005308E6">
        <w:t xml:space="preserve">Como se puede observar en la </w:t>
      </w:r>
      <w:r w:rsidR="00454293" w:rsidRPr="005308E6">
        <w:t>Figura</w:t>
      </w:r>
      <w:r w:rsidR="00082F02" w:rsidRPr="005308E6">
        <w:t xml:space="preserve"> 11</w:t>
      </w:r>
      <w:r w:rsidRPr="005308E6">
        <w:t xml:space="preserve"> - Distribución de datos, SCOPUS abarca un 70% del total de la cantidad de documentos recolectados de las bases de datos.</w:t>
      </w:r>
    </w:p>
    <w:p w14:paraId="22879AD5" w14:textId="77777777" w:rsidR="00132B86" w:rsidRPr="005308E6" w:rsidRDefault="00D033B0" w:rsidP="00132B86">
      <w:pPr>
        <w:keepNext/>
        <w:jc w:val="center"/>
      </w:pPr>
      <w:r w:rsidRPr="005308E6">
        <w:rPr>
          <w:noProof/>
          <w:lang w:bidi="ar-SA"/>
        </w:rPr>
        <w:drawing>
          <wp:inline distT="0" distB="0" distL="0" distR="0" wp14:anchorId="09C069DC" wp14:editId="2F133DFB">
            <wp:extent cx="3983725" cy="2477069"/>
            <wp:effectExtent l="0" t="0" r="17145" b="0"/>
            <wp:docPr id="5"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0B34A1E0" w14:textId="2350F3EA" w:rsidR="00D033B0" w:rsidRPr="005308E6" w:rsidRDefault="009F7544" w:rsidP="009F7544">
      <w:pPr>
        <w:pStyle w:val="Descripcin"/>
        <w:rPr>
          <w:rFonts w:asciiTheme="minorHAnsi" w:hAnsiTheme="minorHAnsi" w:cstheme="minorHAnsi"/>
        </w:rPr>
      </w:pPr>
      <w:bookmarkStart w:id="72" w:name="_Toc500155472"/>
      <w:bookmarkStart w:id="73" w:name="_Toc500155498"/>
      <w:r w:rsidRPr="005308E6">
        <w:t xml:space="preserve">              </w:t>
      </w:r>
      <w:bookmarkStart w:id="74" w:name="_Toc500719362"/>
      <w:r w:rsidR="00454293" w:rsidRPr="005308E6">
        <w:t>Figura</w:t>
      </w:r>
      <w:r w:rsidR="00132B86"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7A36D6">
        <w:rPr>
          <w:noProof/>
        </w:rPr>
        <w:t>10</w:t>
      </w:r>
      <w:r w:rsidR="00EF011C" w:rsidRPr="005308E6">
        <w:fldChar w:fldCharType="end"/>
      </w:r>
      <w:r w:rsidR="00132B86" w:rsidRPr="005308E6">
        <w:t xml:space="preserve"> - Distribución de datos.</w:t>
      </w:r>
      <w:bookmarkEnd w:id="72"/>
      <w:bookmarkEnd w:id="73"/>
      <w:bookmarkEnd w:id="74"/>
    </w:p>
    <w:p w14:paraId="7D32B5DC" w14:textId="4EB6E1D3" w:rsidR="00D033B0" w:rsidRPr="005308E6" w:rsidRDefault="009F7544" w:rsidP="009F7544">
      <w:pPr>
        <w:pStyle w:val="Cita"/>
        <w:ind w:left="0"/>
        <w:jc w:val="both"/>
        <w:rPr>
          <w:rStyle w:val="Referenciasutil"/>
        </w:rPr>
      </w:pPr>
      <w:r w:rsidRPr="005308E6">
        <w:rPr>
          <w:rStyle w:val="Referenciasutil"/>
        </w:rPr>
        <w:t xml:space="preserve">           </w:t>
      </w:r>
      <w:r w:rsidR="00C66869" w:rsidRPr="005308E6">
        <w:rPr>
          <w:rStyle w:val="Referenciasutil"/>
        </w:rPr>
        <w:t xml:space="preserve"> </w:t>
      </w:r>
      <w:r w:rsidRPr="005308E6">
        <w:rPr>
          <w:rStyle w:val="Referenciasutil"/>
        </w:rPr>
        <w:t xml:space="preserve">  </w:t>
      </w:r>
      <w:r w:rsidR="00D033B0" w:rsidRPr="005308E6">
        <w:rPr>
          <w:rStyle w:val="Referenciasutil"/>
        </w:rPr>
        <w:t>Fuente: Elaboración propia.</w:t>
      </w:r>
    </w:p>
    <w:p w14:paraId="3B8DCB23" w14:textId="77777777" w:rsidR="00132B86" w:rsidRPr="005308E6" w:rsidRDefault="00D033B0" w:rsidP="00132B86">
      <w:pPr>
        <w:keepNext/>
        <w:jc w:val="center"/>
      </w:pPr>
      <w:r w:rsidRPr="005308E6">
        <w:rPr>
          <w:noProof/>
          <w:lang w:bidi="ar-SA"/>
        </w:rPr>
        <w:drawing>
          <wp:inline distT="0" distB="0" distL="0" distR="0" wp14:anchorId="50AC53B5" wp14:editId="13D4EEFC">
            <wp:extent cx="4162568" cy="2381535"/>
            <wp:effectExtent l="0" t="0" r="9525" b="0"/>
            <wp:docPr id="7" name="Gráfico 7"/>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6B8DF13D" w14:textId="5105D621" w:rsidR="00132B86" w:rsidRPr="005308E6" w:rsidRDefault="009F7544" w:rsidP="009F7544">
      <w:pPr>
        <w:pStyle w:val="Descripcin"/>
      </w:pPr>
      <w:bookmarkStart w:id="75" w:name="_Toc500155473"/>
      <w:bookmarkStart w:id="76" w:name="_Toc500155499"/>
      <w:r w:rsidRPr="005308E6">
        <w:t xml:space="preserve">           </w:t>
      </w:r>
      <w:bookmarkStart w:id="77" w:name="_Toc500719363"/>
      <w:r w:rsidR="00454293" w:rsidRPr="005308E6">
        <w:t>Figura</w:t>
      </w:r>
      <w:r w:rsidR="00132B86"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7A36D6">
        <w:rPr>
          <w:noProof/>
        </w:rPr>
        <w:t>11</w:t>
      </w:r>
      <w:r w:rsidR="00EF011C" w:rsidRPr="005308E6">
        <w:fldChar w:fldCharType="end"/>
      </w:r>
      <w:r w:rsidR="00132B86" w:rsidRPr="005308E6">
        <w:t>- Distribución por descriptor en BD's.</w:t>
      </w:r>
      <w:bookmarkEnd w:id="75"/>
      <w:bookmarkEnd w:id="76"/>
      <w:bookmarkEnd w:id="77"/>
    </w:p>
    <w:p w14:paraId="5E9EF428" w14:textId="6404D585" w:rsidR="000C6BFE" w:rsidRPr="005308E6" w:rsidRDefault="009F7544" w:rsidP="009F7544">
      <w:pPr>
        <w:pStyle w:val="Cita"/>
        <w:ind w:left="0"/>
        <w:jc w:val="both"/>
        <w:rPr>
          <w:rStyle w:val="Referenciasutil"/>
        </w:rPr>
      </w:pPr>
      <w:r w:rsidRPr="005308E6">
        <w:rPr>
          <w:rStyle w:val="Referenciasutil"/>
        </w:rPr>
        <w:t xml:space="preserve">         </w:t>
      </w:r>
      <w:r w:rsidR="00C66869" w:rsidRPr="005308E6">
        <w:rPr>
          <w:rStyle w:val="Referenciasutil"/>
        </w:rPr>
        <w:t xml:space="preserve"> </w:t>
      </w:r>
      <w:r w:rsidRPr="005308E6">
        <w:rPr>
          <w:rStyle w:val="Referenciasutil"/>
        </w:rPr>
        <w:t xml:space="preserve"> </w:t>
      </w:r>
      <w:r w:rsidR="00D033B0" w:rsidRPr="005308E6">
        <w:rPr>
          <w:rStyle w:val="Referenciasutil"/>
        </w:rPr>
        <w:t>Fuente: Elaboración propia.</w:t>
      </w:r>
    </w:p>
    <w:p w14:paraId="1309806B" w14:textId="77777777" w:rsidR="000C6BFE" w:rsidRPr="005308E6" w:rsidRDefault="000C6BFE" w:rsidP="00A61F0A">
      <w:r w:rsidRPr="005308E6">
        <w:t>Como se puede Scopus abarca un 70% de total, por lo que es la base de datos con más significancia para el tema de privacidad y seguridad en IOT.</w:t>
      </w:r>
    </w:p>
    <w:p w14:paraId="6B9B7F9D" w14:textId="77777777" w:rsidR="00132B86" w:rsidRPr="005308E6" w:rsidRDefault="00D033B0" w:rsidP="00132B86">
      <w:pPr>
        <w:keepNext/>
      </w:pPr>
      <w:r w:rsidRPr="005308E6">
        <w:rPr>
          <w:noProof/>
          <w:lang w:bidi="ar-SA"/>
        </w:rPr>
        <w:lastRenderedPageBreak/>
        <w:drawing>
          <wp:inline distT="0" distB="0" distL="0" distR="0" wp14:anchorId="646FC1AF" wp14:editId="62DFD6C2">
            <wp:extent cx="4490113" cy="2941093"/>
            <wp:effectExtent l="0" t="0" r="5715" b="12065"/>
            <wp:docPr id="6"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31D4AC90" w14:textId="1F090FF3" w:rsidR="00D033B0" w:rsidRPr="005308E6" w:rsidRDefault="00454293" w:rsidP="009F7544">
      <w:pPr>
        <w:pStyle w:val="Descripcin"/>
      </w:pPr>
      <w:bookmarkStart w:id="78" w:name="_Toc500155474"/>
      <w:bookmarkStart w:id="79" w:name="_Toc500155500"/>
      <w:bookmarkStart w:id="80" w:name="_Toc500719364"/>
      <w:r w:rsidRPr="005308E6">
        <w:t>Figura</w:t>
      </w:r>
      <w:r w:rsidR="00132B86"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7A36D6">
        <w:rPr>
          <w:noProof/>
        </w:rPr>
        <w:t>12</w:t>
      </w:r>
      <w:r w:rsidR="00EF011C" w:rsidRPr="005308E6">
        <w:fldChar w:fldCharType="end"/>
      </w:r>
      <w:r w:rsidR="00132B86" w:rsidRPr="005308E6">
        <w:t xml:space="preserve"> - Distribución de resultados.</w:t>
      </w:r>
      <w:bookmarkEnd w:id="78"/>
      <w:bookmarkEnd w:id="79"/>
      <w:bookmarkEnd w:id="80"/>
    </w:p>
    <w:p w14:paraId="46ECCC7B" w14:textId="77777777" w:rsidR="00D033B0" w:rsidRPr="005308E6" w:rsidRDefault="00D033B0" w:rsidP="00C66869">
      <w:pPr>
        <w:pStyle w:val="Cita"/>
        <w:ind w:left="0"/>
        <w:jc w:val="both"/>
        <w:rPr>
          <w:rStyle w:val="Referenciasutil"/>
        </w:rPr>
      </w:pPr>
      <w:r w:rsidRPr="005308E6">
        <w:rPr>
          <w:rStyle w:val="Referenciasutil"/>
        </w:rPr>
        <w:t>Fuente: Elaboración propia.</w:t>
      </w:r>
    </w:p>
    <w:p w14:paraId="6430B1C0" w14:textId="6600158B" w:rsidR="00082F02" w:rsidRPr="005308E6" w:rsidRDefault="00AA69FC" w:rsidP="00082F02">
      <w:pPr>
        <w:keepNext/>
      </w:pPr>
      <w:r w:rsidRPr="005308E6">
        <w:t xml:space="preserve">En la </w:t>
      </w:r>
      <w:r w:rsidR="00454293" w:rsidRPr="005308E6">
        <w:t>Figura</w:t>
      </w:r>
      <w:r w:rsidR="00082F02" w:rsidRPr="005308E6">
        <w:t xml:space="preserve"> 13</w:t>
      </w:r>
      <w:r w:rsidRPr="005308E6">
        <w:t xml:space="preserve"> - Distribución de descriptores en total, se ve que los descriptores IOT y seguridad, IOT y privacidad y por ultimo IOT privacidad y seguridad, son las búsquedas que obtuvieron más resultados de las bases de datos.</w:t>
      </w:r>
    </w:p>
    <w:p w14:paraId="4FE463CB" w14:textId="55538975" w:rsidR="00D033B0" w:rsidRPr="005308E6" w:rsidRDefault="00D92FB7" w:rsidP="00082F02">
      <w:pPr>
        <w:keepNext/>
      </w:pPr>
      <w:r w:rsidRPr="005308E6">
        <w:rPr>
          <w:noProof/>
          <w:lang w:bidi="ar-SA"/>
        </w:rPr>
        <w:drawing>
          <wp:inline distT="0" distB="0" distL="0" distR="0" wp14:anchorId="3B686275" wp14:editId="18911ABE">
            <wp:extent cx="4607975" cy="2900149"/>
            <wp:effectExtent l="0" t="0" r="254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17597" cy="2906205"/>
                    </a:xfrm>
                    <a:prstGeom prst="rect">
                      <a:avLst/>
                    </a:prstGeom>
                    <a:noFill/>
                  </pic:spPr>
                </pic:pic>
              </a:graphicData>
            </a:graphic>
          </wp:inline>
        </w:drawing>
      </w:r>
    </w:p>
    <w:p w14:paraId="00CD26F9" w14:textId="12D5FCB8" w:rsidR="00082F02" w:rsidRPr="005308E6" w:rsidRDefault="00454293" w:rsidP="00082F02">
      <w:pPr>
        <w:pStyle w:val="Descripcin"/>
      </w:pPr>
      <w:bookmarkStart w:id="81" w:name="_Toc500719365"/>
      <w:r w:rsidRPr="005308E6">
        <w:t>Figura</w:t>
      </w:r>
      <w:r w:rsidR="00082F02" w:rsidRPr="005308E6">
        <w:t xml:space="preserve"> </w:t>
      </w:r>
      <w:r w:rsidR="00082F02" w:rsidRPr="005308E6">
        <w:fldChar w:fldCharType="begin"/>
      </w:r>
      <w:r w:rsidR="00082F02" w:rsidRPr="005308E6">
        <w:instrText xml:space="preserve"> SEQ Ilustración \* ARABIC </w:instrText>
      </w:r>
      <w:r w:rsidR="00082F02" w:rsidRPr="005308E6">
        <w:fldChar w:fldCharType="separate"/>
      </w:r>
      <w:r w:rsidR="007A36D6">
        <w:rPr>
          <w:noProof/>
        </w:rPr>
        <w:t>13</w:t>
      </w:r>
      <w:r w:rsidR="00082F02" w:rsidRPr="005308E6">
        <w:fldChar w:fldCharType="end"/>
      </w:r>
      <w:r w:rsidR="00082F02" w:rsidRPr="005308E6">
        <w:t xml:space="preserve"> - Distribución de descriptores en total</w:t>
      </w:r>
      <w:bookmarkEnd w:id="81"/>
    </w:p>
    <w:p w14:paraId="07D53612" w14:textId="77777777" w:rsidR="00D033B0" w:rsidRPr="005308E6" w:rsidRDefault="00D033B0" w:rsidP="00C66869">
      <w:pPr>
        <w:pStyle w:val="Cita"/>
        <w:ind w:left="0"/>
        <w:jc w:val="both"/>
        <w:rPr>
          <w:rStyle w:val="Referenciasutil"/>
        </w:rPr>
      </w:pPr>
      <w:r w:rsidRPr="005308E6">
        <w:rPr>
          <w:rStyle w:val="Referenciasutil"/>
        </w:rPr>
        <w:t>Fuente: Elaboración propia.</w:t>
      </w:r>
    </w:p>
    <w:p w14:paraId="1ACF8B46" w14:textId="324FA092" w:rsidR="00D033B0" w:rsidRPr="005308E6" w:rsidRDefault="00AA69FC" w:rsidP="00A61F0A">
      <w:r w:rsidRPr="005308E6">
        <w:rPr>
          <w:lang w:eastAsia="es-ES"/>
        </w:rPr>
        <w:t xml:space="preserve">La siguiente </w:t>
      </w:r>
      <w:r w:rsidR="00454293" w:rsidRPr="005308E6">
        <w:rPr>
          <w:lang w:eastAsia="es-ES"/>
        </w:rPr>
        <w:t>Figura</w:t>
      </w:r>
      <w:r w:rsidRPr="005308E6">
        <w:rPr>
          <w:lang w:eastAsia="es-ES"/>
        </w:rPr>
        <w:t xml:space="preserve"> (</w:t>
      </w:r>
      <w:r w:rsidR="00454293" w:rsidRPr="005308E6">
        <w:rPr>
          <w:lang w:eastAsia="es-ES"/>
        </w:rPr>
        <w:t>Figura</w:t>
      </w:r>
      <w:r w:rsidR="00082F02" w:rsidRPr="005308E6">
        <w:rPr>
          <w:lang w:eastAsia="es-ES"/>
        </w:rPr>
        <w:t xml:space="preserve"> 13</w:t>
      </w:r>
      <w:r w:rsidRPr="005308E6">
        <w:rPr>
          <w:lang w:eastAsia="es-ES"/>
        </w:rPr>
        <w:t xml:space="preserve"> - Búsqueda en relación al Total) se ve la relación que existe entre la cantidad de documentos encatrados en cada descriptor, relacionados el total de cada uno de los descriptores que fueron utilizados para la búsqueda.</w:t>
      </w:r>
    </w:p>
    <w:p w14:paraId="478D35EC" w14:textId="77777777" w:rsidR="00132B86" w:rsidRPr="005308E6" w:rsidRDefault="00D033B0" w:rsidP="00132B86">
      <w:pPr>
        <w:keepNext/>
        <w:jc w:val="center"/>
      </w:pPr>
      <w:r w:rsidRPr="005308E6">
        <w:rPr>
          <w:noProof/>
          <w:lang w:bidi="ar-SA"/>
        </w:rPr>
        <w:lastRenderedPageBreak/>
        <w:drawing>
          <wp:inline distT="0" distB="0" distL="0" distR="0" wp14:anchorId="68AC9C7D" wp14:editId="40FC5B53">
            <wp:extent cx="4572000" cy="2743200"/>
            <wp:effectExtent l="0" t="0" r="0" b="0"/>
            <wp:docPr id="8" name="Gráfico 8"/>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61C1CCC2" w14:textId="2DF19FF1" w:rsidR="00D033B0" w:rsidRPr="005308E6" w:rsidRDefault="009F7544" w:rsidP="009F7544">
      <w:pPr>
        <w:pStyle w:val="Descripcin"/>
        <w:rPr>
          <w:rFonts w:asciiTheme="minorHAnsi" w:hAnsiTheme="minorHAnsi" w:cstheme="minorHAnsi"/>
          <w:color w:val="0070C0"/>
          <w:kern w:val="36"/>
          <w:szCs w:val="48"/>
          <w:lang w:eastAsia="es-ES"/>
        </w:rPr>
      </w:pPr>
      <w:bookmarkStart w:id="82" w:name="_Toc500155475"/>
      <w:bookmarkStart w:id="83" w:name="_Toc500155501"/>
      <w:r w:rsidRPr="005308E6">
        <w:t xml:space="preserve">     </w:t>
      </w:r>
      <w:bookmarkStart w:id="84" w:name="_Toc500719366"/>
      <w:r w:rsidR="00454293" w:rsidRPr="005308E6">
        <w:t>Figura</w:t>
      </w:r>
      <w:r w:rsidR="00132B86"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7A36D6">
        <w:rPr>
          <w:noProof/>
        </w:rPr>
        <w:t>14</w:t>
      </w:r>
      <w:r w:rsidR="00EF011C" w:rsidRPr="005308E6">
        <w:fldChar w:fldCharType="end"/>
      </w:r>
      <w:r w:rsidR="00132B86" w:rsidRPr="005308E6">
        <w:t xml:space="preserve"> - Búsqueda en relación al Total.</w:t>
      </w:r>
      <w:bookmarkEnd w:id="82"/>
      <w:bookmarkEnd w:id="83"/>
      <w:bookmarkEnd w:id="84"/>
    </w:p>
    <w:p w14:paraId="62D91E31" w14:textId="74F66477" w:rsidR="00D033B0" w:rsidRPr="005308E6" w:rsidRDefault="00C66869" w:rsidP="00C66869">
      <w:pPr>
        <w:pStyle w:val="Cita"/>
        <w:ind w:left="0"/>
        <w:jc w:val="both"/>
        <w:rPr>
          <w:rStyle w:val="Referenciasutil"/>
        </w:rPr>
      </w:pPr>
      <w:r w:rsidRPr="005308E6">
        <w:rPr>
          <w:rStyle w:val="Referenciasutil"/>
        </w:rPr>
        <w:t xml:space="preserve">    </w:t>
      </w:r>
      <w:r w:rsidR="00D033B0" w:rsidRPr="005308E6">
        <w:rPr>
          <w:rStyle w:val="Referenciasutil"/>
        </w:rPr>
        <w:t>Fuente: Elaboración propia.</w:t>
      </w:r>
    </w:p>
    <w:p w14:paraId="3E683756" w14:textId="45485CB0" w:rsidR="00D033B0" w:rsidRPr="005308E6" w:rsidRDefault="00D033B0" w:rsidP="00A61F0A">
      <w:pPr>
        <w:rPr>
          <w:lang w:eastAsia="es-ES"/>
        </w:rPr>
      </w:pPr>
      <w:r w:rsidRPr="005308E6">
        <w:rPr>
          <w:lang w:eastAsia="es-ES"/>
        </w:rPr>
        <w:t>Además, se detalla la diferencia de cantidad de aportaciones por base de datos para los distintos descriptores aplicados. Se destaca a la base de datos Scopus por su cantidad de documentos disponibles en su plataforma a diferencia de las otras fuentes (</w:t>
      </w:r>
      <w:r w:rsidR="00082F02" w:rsidRPr="005308E6">
        <w:rPr>
          <w:lang w:eastAsia="es-ES"/>
        </w:rPr>
        <w:t>Tabla 2 10</w:t>
      </w:r>
      <w:r w:rsidR="00AA69FC" w:rsidRPr="005308E6">
        <w:rPr>
          <w:lang w:eastAsia="es-ES"/>
        </w:rPr>
        <w:t xml:space="preserve"> - Tabla resultado de búsquedas</w:t>
      </w:r>
      <w:r w:rsidRPr="005308E6">
        <w:rPr>
          <w:lang w:eastAsia="es-ES"/>
        </w:rPr>
        <w:t>).</w:t>
      </w:r>
    </w:p>
    <w:p w14:paraId="04189DB0" w14:textId="77777777" w:rsidR="00660C1B" w:rsidRPr="005308E6" w:rsidRDefault="00660C1B" w:rsidP="00A61F0A">
      <w:pPr>
        <w:rPr>
          <w:lang w:eastAsia="es-ES"/>
        </w:rPr>
      </w:pPr>
    </w:p>
    <w:tbl>
      <w:tblPr>
        <w:tblW w:w="4168" w:type="dxa"/>
        <w:jc w:val="center"/>
        <w:tblCellMar>
          <w:left w:w="70" w:type="dxa"/>
          <w:right w:w="70" w:type="dxa"/>
        </w:tblCellMar>
        <w:tblLook w:val="04A0" w:firstRow="1" w:lastRow="0" w:firstColumn="1" w:lastColumn="0" w:noHBand="0" w:noVBand="1"/>
      </w:tblPr>
      <w:tblGrid>
        <w:gridCol w:w="1167"/>
        <w:gridCol w:w="834"/>
        <w:gridCol w:w="687"/>
        <w:gridCol w:w="680"/>
        <w:gridCol w:w="800"/>
      </w:tblGrid>
      <w:tr w:rsidR="00D033B0" w:rsidRPr="005308E6" w14:paraId="62049F5F" w14:textId="77777777" w:rsidTr="00660C1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auto" w:fill="C6D9F1" w:themeFill="text2" w:themeFillTint="33"/>
            <w:noWrap/>
            <w:hideMark/>
          </w:tcPr>
          <w:p w14:paraId="0F1674AD" w14:textId="77777777" w:rsidR="00D033B0" w:rsidRPr="005308E6" w:rsidRDefault="00D033B0" w:rsidP="00660C1B">
            <w:pPr>
              <w:spacing w:line="240" w:lineRule="auto"/>
            </w:pPr>
            <w:r w:rsidRPr="005308E6">
              <w:t>Descriptor</w:t>
            </w:r>
          </w:p>
        </w:tc>
        <w:tc>
          <w:tcPr>
            <w:tcW w:w="834" w:type="dxa"/>
            <w:tcBorders>
              <w:top w:val="single" w:sz="4" w:space="0" w:color="auto"/>
              <w:left w:val="single" w:sz="4" w:space="0" w:color="auto"/>
              <w:bottom w:val="single" w:sz="4" w:space="0" w:color="auto"/>
              <w:right w:val="single" w:sz="4" w:space="0" w:color="auto"/>
            </w:tcBorders>
            <w:shd w:val="clear" w:color="auto" w:fill="C6D9F1" w:themeFill="text2" w:themeFillTint="33"/>
            <w:noWrap/>
            <w:hideMark/>
          </w:tcPr>
          <w:p w14:paraId="6B86D568" w14:textId="77777777" w:rsidR="00D033B0" w:rsidRPr="005308E6" w:rsidRDefault="00D033B0" w:rsidP="00660C1B">
            <w:pPr>
              <w:spacing w:line="240" w:lineRule="auto"/>
            </w:pPr>
            <w:r w:rsidRPr="005308E6">
              <w:t>Scopus</w:t>
            </w:r>
          </w:p>
        </w:tc>
        <w:tc>
          <w:tcPr>
            <w:tcW w:w="687" w:type="dxa"/>
            <w:tcBorders>
              <w:top w:val="single" w:sz="4" w:space="0" w:color="auto"/>
              <w:left w:val="single" w:sz="4" w:space="0" w:color="auto"/>
              <w:bottom w:val="single" w:sz="4" w:space="0" w:color="auto"/>
              <w:right w:val="single" w:sz="4" w:space="0" w:color="auto"/>
            </w:tcBorders>
            <w:shd w:val="clear" w:color="auto" w:fill="C6D9F1" w:themeFill="text2" w:themeFillTint="33"/>
            <w:noWrap/>
            <w:hideMark/>
          </w:tcPr>
          <w:p w14:paraId="2EB5D857" w14:textId="77777777" w:rsidR="00D033B0" w:rsidRPr="005308E6" w:rsidRDefault="00D033B0" w:rsidP="00660C1B">
            <w:pPr>
              <w:spacing w:line="240" w:lineRule="auto"/>
            </w:pPr>
            <w:r w:rsidRPr="005308E6">
              <w:t>ACM</w:t>
            </w:r>
          </w:p>
        </w:tc>
        <w:tc>
          <w:tcPr>
            <w:tcW w:w="680" w:type="dxa"/>
            <w:tcBorders>
              <w:top w:val="single" w:sz="4" w:space="0" w:color="auto"/>
              <w:left w:val="single" w:sz="4" w:space="0" w:color="auto"/>
              <w:bottom w:val="single" w:sz="4" w:space="0" w:color="auto"/>
              <w:right w:val="single" w:sz="4" w:space="0" w:color="auto"/>
            </w:tcBorders>
            <w:shd w:val="clear" w:color="auto" w:fill="C6D9F1" w:themeFill="text2" w:themeFillTint="33"/>
            <w:noWrap/>
            <w:hideMark/>
          </w:tcPr>
          <w:p w14:paraId="11394844" w14:textId="77777777" w:rsidR="00D033B0" w:rsidRPr="005308E6" w:rsidRDefault="00D033B0" w:rsidP="00660C1B">
            <w:pPr>
              <w:spacing w:line="240" w:lineRule="auto"/>
            </w:pPr>
            <w:r w:rsidRPr="005308E6">
              <w:t>WOS</w:t>
            </w:r>
          </w:p>
        </w:tc>
        <w:tc>
          <w:tcPr>
            <w:tcW w:w="800" w:type="dxa"/>
            <w:tcBorders>
              <w:top w:val="single" w:sz="4" w:space="0" w:color="auto"/>
              <w:left w:val="single" w:sz="4" w:space="0" w:color="auto"/>
              <w:bottom w:val="single" w:sz="4" w:space="0" w:color="auto"/>
              <w:right w:val="single" w:sz="4" w:space="0" w:color="auto"/>
            </w:tcBorders>
            <w:shd w:val="clear" w:color="auto" w:fill="C6D9F1" w:themeFill="text2" w:themeFillTint="33"/>
            <w:noWrap/>
            <w:hideMark/>
          </w:tcPr>
          <w:p w14:paraId="5D961731" w14:textId="77777777" w:rsidR="00D033B0" w:rsidRPr="005308E6" w:rsidRDefault="00D033B0" w:rsidP="00660C1B">
            <w:pPr>
              <w:spacing w:line="240" w:lineRule="auto"/>
            </w:pPr>
            <w:r w:rsidRPr="005308E6">
              <w:t>Total</w:t>
            </w:r>
          </w:p>
        </w:tc>
      </w:tr>
      <w:tr w:rsidR="00D033B0" w:rsidRPr="005308E6" w14:paraId="408E7EA8"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EDEDED" w:fill="EDEDED"/>
            <w:noWrap/>
            <w:hideMark/>
          </w:tcPr>
          <w:p w14:paraId="6662E0EB" w14:textId="77777777" w:rsidR="00D033B0" w:rsidRPr="005308E6" w:rsidRDefault="00D033B0" w:rsidP="00A61F0A">
            <w:pPr>
              <w:spacing w:line="240" w:lineRule="auto"/>
              <w:rPr>
                <w:rStyle w:val="Referenciasutil"/>
              </w:rPr>
            </w:pPr>
            <w:r w:rsidRPr="005308E6">
              <w:rPr>
                <w:rStyle w:val="Referenciasutil"/>
              </w:rPr>
              <w:t>IOTS</w:t>
            </w:r>
          </w:p>
        </w:tc>
        <w:tc>
          <w:tcPr>
            <w:tcW w:w="834" w:type="dxa"/>
            <w:tcBorders>
              <w:top w:val="single" w:sz="4" w:space="0" w:color="auto"/>
              <w:left w:val="single" w:sz="4" w:space="0" w:color="auto"/>
              <w:bottom w:val="single" w:sz="4" w:space="0" w:color="auto"/>
              <w:right w:val="single" w:sz="4" w:space="0" w:color="auto"/>
            </w:tcBorders>
            <w:shd w:val="clear" w:color="EDEDED" w:fill="EDEDED"/>
            <w:hideMark/>
          </w:tcPr>
          <w:p w14:paraId="7A5B764D" w14:textId="77777777" w:rsidR="00D033B0" w:rsidRPr="005308E6" w:rsidRDefault="00D033B0" w:rsidP="00A61F0A">
            <w:pPr>
              <w:spacing w:line="240" w:lineRule="auto"/>
              <w:rPr>
                <w:rStyle w:val="Referenciasutil"/>
              </w:rPr>
            </w:pPr>
            <w:r w:rsidRPr="005308E6">
              <w:rPr>
                <w:rStyle w:val="Referenciasutil"/>
              </w:rPr>
              <w:t>2.000</w:t>
            </w:r>
          </w:p>
        </w:tc>
        <w:tc>
          <w:tcPr>
            <w:tcW w:w="687" w:type="dxa"/>
            <w:tcBorders>
              <w:top w:val="single" w:sz="4" w:space="0" w:color="auto"/>
              <w:left w:val="single" w:sz="4" w:space="0" w:color="auto"/>
              <w:bottom w:val="single" w:sz="4" w:space="0" w:color="auto"/>
              <w:right w:val="single" w:sz="4" w:space="0" w:color="auto"/>
            </w:tcBorders>
            <w:shd w:val="clear" w:color="EDEDED" w:fill="EDEDED"/>
            <w:hideMark/>
          </w:tcPr>
          <w:p w14:paraId="21D66D7F" w14:textId="77777777" w:rsidR="00D033B0" w:rsidRPr="005308E6" w:rsidRDefault="00D033B0" w:rsidP="00A61F0A">
            <w:pPr>
              <w:spacing w:line="240" w:lineRule="auto"/>
              <w:rPr>
                <w:rStyle w:val="Referenciasutil"/>
              </w:rPr>
            </w:pPr>
            <w:r w:rsidRPr="005308E6">
              <w:rPr>
                <w:rStyle w:val="Referenciasutil"/>
              </w:rPr>
              <w:t>407</w:t>
            </w:r>
          </w:p>
        </w:tc>
        <w:tc>
          <w:tcPr>
            <w:tcW w:w="680" w:type="dxa"/>
            <w:tcBorders>
              <w:top w:val="single" w:sz="4" w:space="0" w:color="auto"/>
              <w:left w:val="single" w:sz="4" w:space="0" w:color="auto"/>
              <w:bottom w:val="single" w:sz="4" w:space="0" w:color="auto"/>
              <w:right w:val="single" w:sz="4" w:space="0" w:color="auto"/>
            </w:tcBorders>
            <w:shd w:val="clear" w:color="EDEDED" w:fill="EDEDED"/>
            <w:hideMark/>
          </w:tcPr>
          <w:p w14:paraId="3A336EFD" w14:textId="77777777" w:rsidR="00D033B0" w:rsidRPr="005308E6" w:rsidRDefault="00D033B0" w:rsidP="00A61F0A">
            <w:pPr>
              <w:spacing w:line="240" w:lineRule="auto"/>
              <w:rPr>
                <w:rStyle w:val="Referenciasutil"/>
              </w:rPr>
            </w:pPr>
            <w:r w:rsidRPr="005308E6">
              <w:rPr>
                <w:rStyle w:val="Referenciasutil"/>
              </w:rPr>
              <w:t>735</w:t>
            </w:r>
          </w:p>
        </w:tc>
        <w:tc>
          <w:tcPr>
            <w:tcW w:w="800" w:type="dxa"/>
            <w:tcBorders>
              <w:top w:val="single" w:sz="4" w:space="0" w:color="auto"/>
              <w:left w:val="single" w:sz="4" w:space="0" w:color="auto"/>
              <w:bottom w:val="single" w:sz="4" w:space="0" w:color="auto"/>
              <w:right w:val="single" w:sz="4" w:space="0" w:color="auto"/>
            </w:tcBorders>
            <w:shd w:val="clear" w:color="EDEDED" w:fill="EDEDED"/>
            <w:noWrap/>
            <w:hideMark/>
          </w:tcPr>
          <w:p w14:paraId="6235AF2F" w14:textId="77777777" w:rsidR="00D033B0" w:rsidRPr="005308E6" w:rsidRDefault="00D033B0" w:rsidP="00A61F0A">
            <w:pPr>
              <w:spacing w:line="240" w:lineRule="auto"/>
              <w:rPr>
                <w:rStyle w:val="Referenciasutil"/>
              </w:rPr>
            </w:pPr>
            <w:r w:rsidRPr="005308E6">
              <w:rPr>
                <w:rStyle w:val="Referenciasutil"/>
              </w:rPr>
              <w:t>3.142</w:t>
            </w:r>
          </w:p>
        </w:tc>
      </w:tr>
      <w:tr w:rsidR="00D033B0" w:rsidRPr="005308E6" w14:paraId="487AE44C"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auto" w:fill="auto"/>
            <w:noWrap/>
            <w:hideMark/>
          </w:tcPr>
          <w:p w14:paraId="359DD20B" w14:textId="77777777" w:rsidR="00D033B0" w:rsidRPr="005308E6" w:rsidRDefault="00D033B0" w:rsidP="00A61F0A">
            <w:pPr>
              <w:spacing w:line="240" w:lineRule="auto"/>
              <w:rPr>
                <w:rStyle w:val="Referenciasutil"/>
              </w:rPr>
            </w:pPr>
            <w:r w:rsidRPr="005308E6">
              <w:rPr>
                <w:rStyle w:val="Referenciasutil"/>
              </w:rPr>
              <w:t>IOTP</w:t>
            </w:r>
          </w:p>
        </w:tc>
        <w:tc>
          <w:tcPr>
            <w:tcW w:w="834" w:type="dxa"/>
            <w:tcBorders>
              <w:top w:val="single" w:sz="4" w:space="0" w:color="auto"/>
              <w:left w:val="single" w:sz="4" w:space="0" w:color="auto"/>
              <w:bottom w:val="single" w:sz="4" w:space="0" w:color="auto"/>
              <w:right w:val="single" w:sz="4" w:space="0" w:color="auto"/>
            </w:tcBorders>
            <w:shd w:val="clear" w:color="auto" w:fill="auto"/>
            <w:hideMark/>
          </w:tcPr>
          <w:p w14:paraId="028FAFC4" w14:textId="77777777" w:rsidR="00D033B0" w:rsidRPr="005308E6" w:rsidRDefault="00D033B0" w:rsidP="00A61F0A">
            <w:pPr>
              <w:spacing w:line="240" w:lineRule="auto"/>
              <w:rPr>
                <w:rStyle w:val="Referenciasutil"/>
              </w:rPr>
            </w:pPr>
            <w:r w:rsidRPr="005308E6">
              <w:rPr>
                <w:rStyle w:val="Referenciasutil"/>
              </w:rPr>
              <w:t>1.906</w:t>
            </w:r>
          </w:p>
        </w:tc>
        <w:tc>
          <w:tcPr>
            <w:tcW w:w="687" w:type="dxa"/>
            <w:tcBorders>
              <w:top w:val="single" w:sz="4" w:space="0" w:color="auto"/>
              <w:left w:val="single" w:sz="4" w:space="0" w:color="auto"/>
              <w:bottom w:val="single" w:sz="4" w:space="0" w:color="auto"/>
              <w:right w:val="single" w:sz="4" w:space="0" w:color="auto"/>
            </w:tcBorders>
            <w:shd w:val="clear" w:color="auto" w:fill="auto"/>
            <w:hideMark/>
          </w:tcPr>
          <w:p w14:paraId="5D56956B" w14:textId="77777777" w:rsidR="00D033B0" w:rsidRPr="005308E6" w:rsidRDefault="00D033B0" w:rsidP="00A61F0A">
            <w:pPr>
              <w:spacing w:line="240" w:lineRule="auto"/>
              <w:rPr>
                <w:rStyle w:val="Referenciasutil"/>
              </w:rPr>
            </w:pPr>
            <w:r w:rsidRPr="005308E6">
              <w:rPr>
                <w:rStyle w:val="Referenciasutil"/>
              </w:rPr>
              <w:t>293</w:t>
            </w:r>
          </w:p>
        </w:tc>
        <w:tc>
          <w:tcPr>
            <w:tcW w:w="680" w:type="dxa"/>
            <w:tcBorders>
              <w:top w:val="single" w:sz="4" w:space="0" w:color="auto"/>
              <w:left w:val="single" w:sz="4" w:space="0" w:color="auto"/>
              <w:bottom w:val="single" w:sz="4" w:space="0" w:color="auto"/>
              <w:right w:val="single" w:sz="4" w:space="0" w:color="auto"/>
            </w:tcBorders>
            <w:shd w:val="clear" w:color="auto" w:fill="auto"/>
            <w:hideMark/>
          </w:tcPr>
          <w:p w14:paraId="5DAF11F3" w14:textId="77777777" w:rsidR="00D033B0" w:rsidRPr="005308E6" w:rsidRDefault="00D033B0" w:rsidP="00A61F0A">
            <w:pPr>
              <w:spacing w:line="240" w:lineRule="auto"/>
              <w:rPr>
                <w:rStyle w:val="Referenciasutil"/>
              </w:rPr>
            </w:pPr>
            <w:r w:rsidRPr="005308E6">
              <w:rPr>
                <w:rStyle w:val="Referenciasutil"/>
              </w:rPr>
              <w:t>360</w:t>
            </w:r>
          </w:p>
        </w:tc>
        <w:tc>
          <w:tcPr>
            <w:tcW w:w="800" w:type="dxa"/>
            <w:tcBorders>
              <w:top w:val="single" w:sz="4" w:space="0" w:color="auto"/>
              <w:left w:val="single" w:sz="4" w:space="0" w:color="auto"/>
              <w:bottom w:val="single" w:sz="4" w:space="0" w:color="auto"/>
              <w:right w:val="single" w:sz="4" w:space="0" w:color="auto"/>
            </w:tcBorders>
            <w:shd w:val="clear" w:color="auto" w:fill="auto"/>
            <w:noWrap/>
            <w:hideMark/>
          </w:tcPr>
          <w:p w14:paraId="20506D39" w14:textId="77777777" w:rsidR="00D033B0" w:rsidRPr="005308E6" w:rsidRDefault="00D033B0" w:rsidP="00A61F0A">
            <w:pPr>
              <w:spacing w:line="240" w:lineRule="auto"/>
              <w:rPr>
                <w:rStyle w:val="Referenciasutil"/>
              </w:rPr>
            </w:pPr>
            <w:r w:rsidRPr="005308E6">
              <w:rPr>
                <w:rStyle w:val="Referenciasutil"/>
              </w:rPr>
              <w:t>2.559</w:t>
            </w:r>
          </w:p>
        </w:tc>
      </w:tr>
      <w:tr w:rsidR="00D033B0" w:rsidRPr="005308E6" w14:paraId="714296DD"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EDEDED" w:fill="EDEDED"/>
            <w:noWrap/>
            <w:hideMark/>
          </w:tcPr>
          <w:p w14:paraId="2D95011E" w14:textId="77777777" w:rsidR="00D033B0" w:rsidRPr="005308E6" w:rsidRDefault="00D033B0" w:rsidP="00A61F0A">
            <w:pPr>
              <w:spacing w:line="240" w:lineRule="auto"/>
              <w:rPr>
                <w:rStyle w:val="Referenciasutil"/>
              </w:rPr>
            </w:pPr>
            <w:r w:rsidRPr="005308E6">
              <w:rPr>
                <w:rStyle w:val="Referenciasutil"/>
              </w:rPr>
              <w:t>IOTPS</w:t>
            </w:r>
          </w:p>
        </w:tc>
        <w:tc>
          <w:tcPr>
            <w:tcW w:w="834" w:type="dxa"/>
            <w:tcBorders>
              <w:top w:val="single" w:sz="4" w:space="0" w:color="auto"/>
              <w:left w:val="single" w:sz="4" w:space="0" w:color="auto"/>
              <w:bottom w:val="single" w:sz="4" w:space="0" w:color="auto"/>
              <w:right w:val="single" w:sz="4" w:space="0" w:color="auto"/>
            </w:tcBorders>
            <w:shd w:val="clear" w:color="EDEDED" w:fill="EDEDED"/>
            <w:hideMark/>
          </w:tcPr>
          <w:p w14:paraId="485896A4" w14:textId="77777777" w:rsidR="00D033B0" w:rsidRPr="005308E6" w:rsidRDefault="00D033B0" w:rsidP="00A61F0A">
            <w:pPr>
              <w:spacing w:line="240" w:lineRule="auto"/>
              <w:rPr>
                <w:rStyle w:val="Referenciasutil"/>
              </w:rPr>
            </w:pPr>
            <w:r w:rsidRPr="005308E6">
              <w:rPr>
                <w:rStyle w:val="Referenciasutil"/>
              </w:rPr>
              <w:t>1.310</w:t>
            </w:r>
          </w:p>
        </w:tc>
        <w:tc>
          <w:tcPr>
            <w:tcW w:w="687" w:type="dxa"/>
            <w:tcBorders>
              <w:top w:val="single" w:sz="4" w:space="0" w:color="auto"/>
              <w:left w:val="single" w:sz="4" w:space="0" w:color="auto"/>
              <w:bottom w:val="single" w:sz="4" w:space="0" w:color="auto"/>
              <w:right w:val="single" w:sz="4" w:space="0" w:color="auto"/>
            </w:tcBorders>
            <w:shd w:val="clear" w:color="EDEDED" w:fill="EDEDED"/>
            <w:hideMark/>
          </w:tcPr>
          <w:p w14:paraId="0997FB02" w14:textId="77777777" w:rsidR="00D033B0" w:rsidRPr="005308E6" w:rsidRDefault="00D033B0" w:rsidP="00A61F0A">
            <w:pPr>
              <w:spacing w:line="240" w:lineRule="auto"/>
              <w:rPr>
                <w:rStyle w:val="Referenciasutil"/>
              </w:rPr>
            </w:pPr>
            <w:r w:rsidRPr="005308E6">
              <w:rPr>
                <w:rStyle w:val="Referenciasutil"/>
              </w:rPr>
              <w:t>258</w:t>
            </w:r>
          </w:p>
        </w:tc>
        <w:tc>
          <w:tcPr>
            <w:tcW w:w="680" w:type="dxa"/>
            <w:tcBorders>
              <w:top w:val="single" w:sz="4" w:space="0" w:color="auto"/>
              <w:left w:val="single" w:sz="4" w:space="0" w:color="auto"/>
              <w:bottom w:val="single" w:sz="4" w:space="0" w:color="auto"/>
              <w:right w:val="single" w:sz="4" w:space="0" w:color="auto"/>
            </w:tcBorders>
            <w:shd w:val="clear" w:color="EDEDED" w:fill="EDEDED"/>
            <w:hideMark/>
          </w:tcPr>
          <w:p w14:paraId="26851EA5" w14:textId="77777777" w:rsidR="00D033B0" w:rsidRPr="005308E6" w:rsidRDefault="00D033B0" w:rsidP="00A61F0A">
            <w:pPr>
              <w:spacing w:line="240" w:lineRule="auto"/>
              <w:rPr>
                <w:rStyle w:val="Referenciasutil"/>
              </w:rPr>
            </w:pPr>
            <w:r w:rsidRPr="005308E6">
              <w:rPr>
                <w:rStyle w:val="Referenciasutil"/>
              </w:rPr>
              <w:t>252</w:t>
            </w:r>
          </w:p>
        </w:tc>
        <w:tc>
          <w:tcPr>
            <w:tcW w:w="800" w:type="dxa"/>
            <w:tcBorders>
              <w:top w:val="single" w:sz="4" w:space="0" w:color="auto"/>
              <w:left w:val="single" w:sz="4" w:space="0" w:color="auto"/>
              <w:bottom w:val="single" w:sz="4" w:space="0" w:color="auto"/>
              <w:right w:val="single" w:sz="4" w:space="0" w:color="auto"/>
            </w:tcBorders>
            <w:shd w:val="clear" w:color="EDEDED" w:fill="EDEDED"/>
            <w:noWrap/>
            <w:hideMark/>
          </w:tcPr>
          <w:p w14:paraId="5BF56C24" w14:textId="77777777" w:rsidR="00D033B0" w:rsidRPr="005308E6" w:rsidRDefault="00D033B0" w:rsidP="00A61F0A">
            <w:pPr>
              <w:spacing w:line="240" w:lineRule="auto"/>
              <w:rPr>
                <w:rStyle w:val="Referenciasutil"/>
              </w:rPr>
            </w:pPr>
            <w:r w:rsidRPr="005308E6">
              <w:rPr>
                <w:rStyle w:val="Referenciasutil"/>
              </w:rPr>
              <w:t>1.820</w:t>
            </w:r>
          </w:p>
        </w:tc>
      </w:tr>
      <w:tr w:rsidR="00D033B0" w:rsidRPr="005308E6" w14:paraId="3B23CA2D"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auto" w:fill="auto"/>
            <w:noWrap/>
            <w:hideMark/>
          </w:tcPr>
          <w:p w14:paraId="22A28ACE" w14:textId="77777777" w:rsidR="00D033B0" w:rsidRPr="005308E6" w:rsidRDefault="00D033B0" w:rsidP="00A61F0A">
            <w:pPr>
              <w:spacing w:line="240" w:lineRule="auto"/>
              <w:rPr>
                <w:rStyle w:val="Referenciasutil"/>
              </w:rPr>
            </w:pPr>
            <w:r w:rsidRPr="005308E6">
              <w:rPr>
                <w:rStyle w:val="Referenciasutil"/>
              </w:rPr>
              <w:t>IOTPS</w:t>
            </w:r>
          </w:p>
        </w:tc>
        <w:tc>
          <w:tcPr>
            <w:tcW w:w="834" w:type="dxa"/>
            <w:tcBorders>
              <w:top w:val="single" w:sz="4" w:space="0" w:color="auto"/>
              <w:left w:val="single" w:sz="4" w:space="0" w:color="auto"/>
              <w:bottom w:val="single" w:sz="4" w:space="0" w:color="auto"/>
              <w:right w:val="single" w:sz="4" w:space="0" w:color="auto"/>
            </w:tcBorders>
            <w:shd w:val="clear" w:color="auto" w:fill="auto"/>
            <w:hideMark/>
          </w:tcPr>
          <w:p w14:paraId="50B3D7AD" w14:textId="77777777" w:rsidR="00D033B0" w:rsidRPr="005308E6" w:rsidRDefault="00D033B0" w:rsidP="00A61F0A">
            <w:pPr>
              <w:spacing w:line="240" w:lineRule="auto"/>
              <w:rPr>
                <w:rStyle w:val="Referenciasutil"/>
              </w:rPr>
            </w:pPr>
            <w:r w:rsidRPr="005308E6">
              <w:rPr>
                <w:rStyle w:val="Referenciasutil"/>
              </w:rPr>
              <w:t>2.000</w:t>
            </w:r>
          </w:p>
        </w:tc>
        <w:tc>
          <w:tcPr>
            <w:tcW w:w="687" w:type="dxa"/>
            <w:tcBorders>
              <w:top w:val="single" w:sz="4" w:space="0" w:color="auto"/>
              <w:left w:val="single" w:sz="4" w:space="0" w:color="auto"/>
              <w:bottom w:val="single" w:sz="4" w:space="0" w:color="auto"/>
              <w:right w:val="single" w:sz="4" w:space="0" w:color="auto"/>
            </w:tcBorders>
            <w:shd w:val="clear" w:color="auto" w:fill="auto"/>
            <w:hideMark/>
          </w:tcPr>
          <w:p w14:paraId="1E65F5B2" w14:textId="77777777" w:rsidR="00D033B0" w:rsidRPr="005308E6" w:rsidRDefault="00D033B0" w:rsidP="00A61F0A">
            <w:pPr>
              <w:spacing w:line="240" w:lineRule="auto"/>
              <w:rPr>
                <w:rStyle w:val="Referenciasutil"/>
              </w:rPr>
            </w:pPr>
            <w:r w:rsidRPr="005308E6">
              <w:rPr>
                <w:rStyle w:val="Referenciasutil"/>
              </w:rPr>
              <w:t>218</w:t>
            </w:r>
          </w:p>
        </w:tc>
        <w:tc>
          <w:tcPr>
            <w:tcW w:w="680" w:type="dxa"/>
            <w:tcBorders>
              <w:top w:val="single" w:sz="4" w:space="0" w:color="auto"/>
              <w:left w:val="single" w:sz="4" w:space="0" w:color="auto"/>
              <w:bottom w:val="single" w:sz="4" w:space="0" w:color="auto"/>
              <w:right w:val="single" w:sz="4" w:space="0" w:color="auto"/>
            </w:tcBorders>
            <w:shd w:val="clear" w:color="auto" w:fill="auto"/>
            <w:hideMark/>
          </w:tcPr>
          <w:p w14:paraId="488F6C14" w14:textId="77777777" w:rsidR="00D033B0" w:rsidRPr="005308E6" w:rsidRDefault="00D033B0" w:rsidP="00A61F0A">
            <w:pPr>
              <w:spacing w:line="240" w:lineRule="auto"/>
              <w:rPr>
                <w:rStyle w:val="Referenciasutil"/>
              </w:rPr>
            </w:pPr>
            <w:r w:rsidRPr="005308E6">
              <w:rPr>
                <w:rStyle w:val="Referenciasutil"/>
              </w:rPr>
              <w:t>663</w:t>
            </w:r>
          </w:p>
        </w:tc>
        <w:tc>
          <w:tcPr>
            <w:tcW w:w="800" w:type="dxa"/>
            <w:tcBorders>
              <w:top w:val="single" w:sz="4" w:space="0" w:color="auto"/>
              <w:left w:val="single" w:sz="4" w:space="0" w:color="auto"/>
              <w:bottom w:val="single" w:sz="4" w:space="0" w:color="auto"/>
              <w:right w:val="single" w:sz="4" w:space="0" w:color="auto"/>
            </w:tcBorders>
            <w:shd w:val="clear" w:color="auto" w:fill="auto"/>
            <w:noWrap/>
            <w:hideMark/>
          </w:tcPr>
          <w:p w14:paraId="413220DE" w14:textId="77777777" w:rsidR="00D033B0" w:rsidRPr="005308E6" w:rsidRDefault="00D033B0" w:rsidP="00A61F0A">
            <w:pPr>
              <w:spacing w:line="240" w:lineRule="auto"/>
              <w:rPr>
                <w:rStyle w:val="Referenciasutil"/>
              </w:rPr>
            </w:pPr>
            <w:r w:rsidRPr="005308E6">
              <w:rPr>
                <w:rStyle w:val="Referenciasutil"/>
              </w:rPr>
              <w:t>2.881</w:t>
            </w:r>
          </w:p>
        </w:tc>
      </w:tr>
      <w:tr w:rsidR="00D033B0" w:rsidRPr="005308E6" w14:paraId="10AC4A8D"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EDEDED" w:fill="EDEDED"/>
            <w:noWrap/>
            <w:hideMark/>
          </w:tcPr>
          <w:p w14:paraId="670FFEE8" w14:textId="77777777" w:rsidR="00D033B0" w:rsidRPr="005308E6" w:rsidRDefault="00D033B0" w:rsidP="00A61F0A">
            <w:pPr>
              <w:spacing w:line="240" w:lineRule="auto"/>
              <w:rPr>
                <w:rStyle w:val="Referenciasutil"/>
              </w:rPr>
            </w:pPr>
            <w:r w:rsidRPr="005308E6">
              <w:rPr>
                <w:rStyle w:val="Referenciasutil"/>
              </w:rPr>
              <w:t>PSIOT</w:t>
            </w:r>
          </w:p>
        </w:tc>
        <w:tc>
          <w:tcPr>
            <w:tcW w:w="834" w:type="dxa"/>
            <w:tcBorders>
              <w:top w:val="single" w:sz="4" w:space="0" w:color="auto"/>
              <w:left w:val="single" w:sz="4" w:space="0" w:color="auto"/>
              <w:bottom w:val="single" w:sz="4" w:space="0" w:color="auto"/>
              <w:right w:val="single" w:sz="4" w:space="0" w:color="auto"/>
            </w:tcBorders>
            <w:shd w:val="clear" w:color="EDEDED" w:fill="EDEDED"/>
            <w:hideMark/>
          </w:tcPr>
          <w:p w14:paraId="6BB2ECF6" w14:textId="77777777" w:rsidR="00D033B0" w:rsidRPr="005308E6" w:rsidRDefault="00D033B0" w:rsidP="00A61F0A">
            <w:pPr>
              <w:spacing w:line="240" w:lineRule="auto"/>
              <w:rPr>
                <w:rStyle w:val="Referenciasutil"/>
              </w:rPr>
            </w:pPr>
            <w:r w:rsidRPr="005308E6">
              <w:rPr>
                <w:rStyle w:val="Referenciasutil"/>
              </w:rPr>
              <w:t>855</w:t>
            </w:r>
          </w:p>
        </w:tc>
        <w:tc>
          <w:tcPr>
            <w:tcW w:w="687" w:type="dxa"/>
            <w:tcBorders>
              <w:top w:val="single" w:sz="4" w:space="0" w:color="auto"/>
              <w:left w:val="single" w:sz="4" w:space="0" w:color="auto"/>
              <w:bottom w:val="single" w:sz="4" w:space="0" w:color="auto"/>
              <w:right w:val="single" w:sz="4" w:space="0" w:color="auto"/>
            </w:tcBorders>
            <w:shd w:val="clear" w:color="EDEDED" w:fill="EDEDED"/>
            <w:hideMark/>
          </w:tcPr>
          <w:p w14:paraId="4A397BAC" w14:textId="77777777" w:rsidR="00D033B0" w:rsidRPr="005308E6" w:rsidRDefault="00D033B0" w:rsidP="00A61F0A">
            <w:pPr>
              <w:spacing w:line="240" w:lineRule="auto"/>
              <w:rPr>
                <w:rStyle w:val="Referenciasutil"/>
              </w:rPr>
            </w:pPr>
            <w:r w:rsidRPr="005308E6">
              <w:rPr>
                <w:rStyle w:val="Referenciasutil"/>
              </w:rPr>
              <w:t>69</w:t>
            </w:r>
          </w:p>
        </w:tc>
        <w:tc>
          <w:tcPr>
            <w:tcW w:w="680" w:type="dxa"/>
            <w:tcBorders>
              <w:top w:val="single" w:sz="4" w:space="0" w:color="auto"/>
              <w:left w:val="single" w:sz="4" w:space="0" w:color="auto"/>
              <w:bottom w:val="single" w:sz="4" w:space="0" w:color="auto"/>
              <w:right w:val="single" w:sz="4" w:space="0" w:color="auto"/>
            </w:tcBorders>
            <w:shd w:val="clear" w:color="EDEDED" w:fill="EDEDED"/>
            <w:hideMark/>
          </w:tcPr>
          <w:p w14:paraId="1A4A5B51" w14:textId="77777777" w:rsidR="00D033B0" w:rsidRPr="005308E6" w:rsidRDefault="00D033B0" w:rsidP="00A61F0A">
            <w:pPr>
              <w:spacing w:line="240" w:lineRule="auto"/>
              <w:rPr>
                <w:rStyle w:val="Referenciasutil"/>
              </w:rPr>
            </w:pPr>
            <w:r w:rsidRPr="005308E6">
              <w:rPr>
                <w:rStyle w:val="Referenciasutil"/>
              </w:rPr>
              <w:t>137</w:t>
            </w:r>
          </w:p>
        </w:tc>
        <w:tc>
          <w:tcPr>
            <w:tcW w:w="800" w:type="dxa"/>
            <w:tcBorders>
              <w:top w:val="single" w:sz="4" w:space="0" w:color="auto"/>
              <w:left w:val="single" w:sz="4" w:space="0" w:color="auto"/>
              <w:bottom w:val="single" w:sz="4" w:space="0" w:color="auto"/>
              <w:right w:val="single" w:sz="4" w:space="0" w:color="auto"/>
            </w:tcBorders>
            <w:shd w:val="clear" w:color="EDEDED" w:fill="EDEDED"/>
            <w:noWrap/>
            <w:hideMark/>
          </w:tcPr>
          <w:p w14:paraId="319DE022" w14:textId="77777777" w:rsidR="00D033B0" w:rsidRPr="005308E6" w:rsidRDefault="00D033B0" w:rsidP="00A61F0A">
            <w:pPr>
              <w:spacing w:line="240" w:lineRule="auto"/>
              <w:rPr>
                <w:rStyle w:val="Referenciasutil"/>
              </w:rPr>
            </w:pPr>
            <w:r w:rsidRPr="005308E6">
              <w:rPr>
                <w:rStyle w:val="Referenciasutil"/>
              </w:rPr>
              <w:t>1.061</w:t>
            </w:r>
          </w:p>
        </w:tc>
      </w:tr>
      <w:tr w:rsidR="00D033B0" w:rsidRPr="005308E6" w14:paraId="612C230E"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auto" w:fill="auto"/>
            <w:noWrap/>
            <w:hideMark/>
          </w:tcPr>
          <w:p w14:paraId="3CB4C0AA" w14:textId="77777777" w:rsidR="00D033B0" w:rsidRPr="005308E6" w:rsidRDefault="00D033B0" w:rsidP="00A61F0A">
            <w:pPr>
              <w:spacing w:line="240" w:lineRule="auto"/>
              <w:rPr>
                <w:rStyle w:val="Referenciasutil"/>
              </w:rPr>
            </w:pPr>
            <w:r w:rsidRPr="005308E6">
              <w:rPr>
                <w:rStyle w:val="Referenciasutil"/>
              </w:rPr>
              <w:t>PPIOT</w:t>
            </w:r>
          </w:p>
        </w:tc>
        <w:tc>
          <w:tcPr>
            <w:tcW w:w="834" w:type="dxa"/>
            <w:tcBorders>
              <w:top w:val="single" w:sz="4" w:space="0" w:color="auto"/>
              <w:left w:val="single" w:sz="4" w:space="0" w:color="auto"/>
              <w:bottom w:val="single" w:sz="4" w:space="0" w:color="auto"/>
              <w:right w:val="single" w:sz="4" w:space="0" w:color="auto"/>
            </w:tcBorders>
            <w:shd w:val="clear" w:color="auto" w:fill="auto"/>
            <w:hideMark/>
          </w:tcPr>
          <w:p w14:paraId="7D50117F" w14:textId="77777777" w:rsidR="00D033B0" w:rsidRPr="005308E6" w:rsidRDefault="00D033B0" w:rsidP="00A61F0A">
            <w:pPr>
              <w:spacing w:line="240" w:lineRule="auto"/>
              <w:rPr>
                <w:rStyle w:val="Referenciasutil"/>
              </w:rPr>
            </w:pPr>
            <w:r w:rsidRPr="005308E6">
              <w:rPr>
                <w:rStyle w:val="Referenciasutil"/>
              </w:rPr>
              <w:t>293</w:t>
            </w:r>
          </w:p>
        </w:tc>
        <w:tc>
          <w:tcPr>
            <w:tcW w:w="687" w:type="dxa"/>
            <w:tcBorders>
              <w:top w:val="single" w:sz="4" w:space="0" w:color="auto"/>
              <w:left w:val="single" w:sz="4" w:space="0" w:color="auto"/>
              <w:bottom w:val="single" w:sz="4" w:space="0" w:color="auto"/>
              <w:right w:val="single" w:sz="4" w:space="0" w:color="auto"/>
            </w:tcBorders>
            <w:shd w:val="clear" w:color="auto" w:fill="auto"/>
            <w:hideMark/>
          </w:tcPr>
          <w:p w14:paraId="03BC29E1" w14:textId="77777777" w:rsidR="00D033B0" w:rsidRPr="005308E6" w:rsidRDefault="00D033B0" w:rsidP="00A61F0A">
            <w:pPr>
              <w:spacing w:line="240" w:lineRule="auto"/>
              <w:rPr>
                <w:rStyle w:val="Referenciasutil"/>
              </w:rPr>
            </w:pPr>
            <w:r w:rsidRPr="005308E6">
              <w:rPr>
                <w:rStyle w:val="Referenciasutil"/>
              </w:rPr>
              <w:t>53</w:t>
            </w:r>
          </w:p>
        </w:tc>
        <w:tc>
          <w:tcPr>
            <w:tcW w:w="680" w:type="dxa"/>
            <w:tcBorders>
              <w:top w:val="single" w:sz="4" w:space="0" w:color="auto"/>
              <w:left w:val="single" w:sz="4" w:space="0" w:color="auto"/>
              <w:bottom w:val="single" w:sz="4" w:space="0" w:color="auto"/>
              <w:right w:val="single" w:sz="4" w:space="0" w:color="auto"/>
            </w:tcBorders>
            <w:shd w:val="clear" w:color="auto" w:fill="auto"/>
            <w:hideMark/>
          </w:tcPr>
          <w:p w14:paraId="649F5036" w14:textId="77777777" w:rsidR="00D033B0" w:rsidRPr="005308E6" w:rsidRDefault="00D033B0" w:rsidP="00A61F0A">
            <w:pPr>
              <w:spacing w:line="240" w:lineRule="auto"/>
              <w:rPr>
                <w:rStyle w:val="Referenciasutil"/>
              </w:rPr>
            </w:pPr>
            <w:r w:rsidRPr="005308E6">
              <w:rPr>
                <w:rStyle w:val="Referenciasutil"/>
              </w:rPr>
              <w:t>70</w:t>
            </w:r>
          </w:p>
        </w:tc>
        <w:tc>
          <w:tcPr>
            <w:tcW w:w="800" w:type="dxa"/>
            <w:tcBorders>
              <w:top w:val="single" w:sz="4" w:space="0" w:color="auto"/>
              <w:left w:val="single" w:sz="4" w:space="0" w:color="auto"/>
              <w:bottom w:val="single" w:sz="4" w:space="0" w:color="auto"/>
              <w:right w:val="single" w:sz="4" w:space="0" w:color="auto"/>
            </w:tcBorders>
            <w:shd w:val="clear" w:color="auto" w:fill="auto"/>
            <w:noWrap/>
            <w:hideMark/>
          </w:tcPr>
          <w:p w14:paraId="4ED51FA7" w14:textId="77777777" w:rsidR="00D033B0" w:rsidRPr="005308E6" w:rsidRDefault="00D033B0" w:rsidP="00A61F0A">
            <w:pPr>
              <w:spacing w:line="240" w:lineRule="auto"/>
              <w:rPr>
                <w:rStyle w:val="Referenciasutil"/>
              </w:rPr>
            </w:pPr>
            <w:r w:rsidRPr="005308E6">
              <w:rPr>
                <w:rStyle w:val="Referenciasutil"/>
              </w:rPr>
              <w:t>416</w:t>
            </w:r>
          </w:p>
        </w:tc>
      </w:tr>
      <w:tr w:rsidR="00D033B0" w:rsidRPr="005308E6" w14:paraId="3155FDAE"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EDEDED" w:fill="EDEDED"/>
            <w:noWrap/>
            <w:hideMark/>
          </w:tcPr>
          <w:p w14:paraId="7549C4AC" w14:textId="77777777" w:rsidR="00D033B0" w:rsidRPr="005308E6" w:rsidRDefault="00D033B0" w:rsidP="00A61F0A">
            <w:pPr>
              <w:spacing w:line="240" w:lineRule="auto"/>
              <w:rPr>
                <w:rStyle w:val="Referenciasutil"/>
              </w:rPr>
            </w:pPr>
            <w:r w:rsidRPr="005308E6">
              <w:rPr>
                <w:rStyle w:val="Referenciasutil"/>
              </w:rPr>
              <w:t>PSPIOT</w:t>
            </w:r>
          </w:p>
        </w:tc>
        <w:tc>
          <w:tcPr>
            <w:tcW w:w="834" w:type="dxa"/>
            <w:tcBorders>
              <w:top w:val="single" w:sz="4" w:space="0" w:color="auto"/>
              <w:left w:val="single" w:sz="4" w:space="0" w:color="auto"/>
              <w:bottom w:val="single" w:sz="4" w:space="0" w:color="auto"/>
              <w:right w:val="single" w:sz="4" w:space="0" w:color="auto"/>
            </w:tcBorders>
            <w:shd w:val="clear" w:color="EDEDED" w:fill="EDEDED"/>
            <w:hideMark/>
          </w:tcPr>
          <w:p w14:paraId="2A0AEC9A" w14:textId="77777777" w:rsidR="00D033B0" w:rsidRPr="005308E6" w:rsidRDefault="00D033B0" w:rsidP="00A61F0A">
            <w:pPr>
              <w:spacing w:line="240" w:lineRule="auto"/>
              <w:rPr>
                <w:rStyle w:val="Referenciasutil"/>
              </w:rPr>
            </w:pPr>
            <w:r w:rsidRPr="005308E6">
              <w:rPr>
                <w:rStyle w:val="Referenciasutil"/>
              </w:rPr>
              <w:t>215</w:t>
            </w:r>
          </w:p>
        </w:tc>
        <w:tc>
          <w:tcPr>
            <w:tcW w:w="687" w:type="dxa"/>
            <w:tcBorders>
              <w:top w:val="single" w:sz="4" w:space="0" w:color="auto"/>
              <w:left w:val="single" w:sz="4" w:space="0" w:color="auto"/>
              <w:bottom w:val="single" w:sz="4" w:space="0" w:color="auto"/>
              <w:right w:val="single" w:sz="4" w:space="0" w:color="auto"/>
            </w:tcBorders>
            <w:shd w:val="clear" w:color="EDEDED" w:fill="EDEDED"/>
            <w:hideMark/>
          </w:tcPr>
          <w:p w14:paraId="00239C00" w14:textId="77777777" w:rsidR="00D033B0" w:rsidRPr="005308E6" w:rsidRDefault="00D033B0" w:rsidP="00A61F0A">
            <w:pPr>
              <w:spacing w:line="240" w:lineRule="auto"/>
              <w:rPr>
                <w:rStyle w:val="Referenciasutil"/>
              </w:rPr>
            </w:pPr>
            <w:r w:rsidRPr="005308E6">
              <w:rPr>
                <w:rStyle w:val="Referenciasutil"/>
              </w:rPr>
              <w:t>48</w:t>
            </w:r>
          </w:p>
        </w:tc>
        <w:tc>
          <w:tcPr>
            <w:tcW w:w="680" w:type="dxa"/>
            <w:tcBorders>
              <w:top w:val="single" w:sz="4" w:space="0" w:color="auto"/>
              <w:left w:val="single" w:sz="4" w:space="0" w:color="auto"/>
              <w:bottom w:val="single" w:sz="4" w:space="0" w:color="auto"/>
              <w:right w:val="single" w:sz="4" w:space="0" w:color="auto"/>
            </w:tcBorders>
            <w:shd w:val="clear" w:color="EDEDED" w:fill="EDEDED"/>
            <w:hideMark/>
          </w:tcPr>
          <w:p w14:paraId="71246D7C" w14:textId="77777777" w:rsidR="00D033B0" w:rsidRPr="005308E6" w:rsidRDefault="00D033B0" w:rsidP="00A61F0A">
            <w:pPr>
              <w:spacing w:line="240" w:lineRule="auto"/>
              <w:rPr>
                <w:rStyle w:val="Referenciasutil"/>
              </w:rPr>
            </w:pPr>
            <w:r w:rsidRPr="005308E6">
              <w:rPr>
                <w:rStyle w:val="Referenciasutil"/>
              </w:rPr>
              <w:t>56</w:t>
            </w:r>
          </w:p>
        </w:tc>
        <w:tc>
          <w:tcPr>
            <w:tcW w:w="800" w:type="dxa"/>
            <w:tcBorders>
              <w:top w:val="single" w:sz="4" w:space="0" w:color="auto"/>
              <w:left w:val="single" w:sz="4" w:space="0" w:color="auto"/>
              <w:bottom w:val="single" w:sz="4" w:space="0" w:color="auto"/>
              <w:right w:val="single" w:sz="4" w:space="0" w:color="auto"/>
            </w:tcBorders>
            <w:shd w:val="clear" w:color="EDEDED" w:fill="EDEDED"/>
            <w:noWrap/>
            <w:hideMark/>
          </w:tcPr>
          <w:p w14:paraId="1D8924D0" w14:textId="77777777" w:rsidR="00D033B0" w:rsidRPr="005308E6" w:rsidRDefault="00D033B0" w:rsidP="00A61F0A">
            <w:pPr>
              <w:spacing w:line="240" w:lineRule="auto"/>
              <w:rPr>
                <w:rStyle w:val="Referenciasutil"/>
              </w:rPr>
            </w:pPr>
            <w:r w:rsidRPr="005308E6">
              <w:rPr>
                <w:rStyle w:val="Referenciasutil"/>
              </w:rPr>
              <w:t>319</w:t>
            </w:r>
          </w:p>
        </w:tc>
      </w:tr>
      <w:tr w:rsidR="00D033B0" w:rsidRPr="005308E6" w14:paraId="54647A27"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auto" w:fill="auto"/>
            <w:noWrap/>
            <w:hideMark/>
          </w:tcPr>
          <w:p w14:paraId="4AF1C5F1" w14:textId="77777777" w:rsidR="00D033B0" w:rsidRPr="005308E6" w:rsidRDefault="00D033B0" w:rsidP="00A61F0A">
            <w:pPr>
              <w:spacing w:line="240" w:lineRule="auto"/>
              <w:rPr>
                <w:rStyle w:val="Referenciasutil"/>
              </w:rPr>
            </w:pPr>
            <w:r w:rsidRPr="005308E6">
              <w:rPr>
                <w:rStyle w:val="Referenciasutil"/>
              </w:rPr>
              <w:t>SSIOT</w:t>
            </w:r>
          </w:p>
        </w:tc>
        <w:tc>
          <w:tcPr>
            <w:tcW w:w="834" w:type="dxa"/>
            <w:tcBorders>
              <w:top w:val="single" w:sz="4" w:space="0" w:color="auto"/>
              <w:left w:val="single" w:sz="4" w:space="0" w:color="auto"/>
              <w:bottom w:val="single" w:sz="4" w:space="0" w:color="auto"/>
              <w:right w:val="single" w:sz="4" w:space="0" w:color="auto"/>
            </w:tcBorders>
            <w:shd w:val="clear" w:color="auto" w:fill="auto"/>
            <w:hideMark/>
          </w:tcPr>
          <w:p w14:paraId="38437E33" w14:textId="77777777" w:rsidR="00D033B0" w:rsidRPr="005308E6" w:rsidRDefault="00D033B0" w:rsidP="00A61F0A">
            <w:pPr>
              <w:spacing w:line="240" w:lineRule="auto"/>
              <w:rPr>
                <w:rStyle w:val="Referenciasutil"/>
              </w:rPr>
            </w:pPr>
            <w:r w:rsidRPr="005308E6">
              <w:rPr>
                <w:rStyle w:val="Referenciasutil"/>
              </w:rPr>
              <w:t>966</w:t>
            </w:r>
          </w:p>
        </w:tc>
        <w:tc>
          <w:tcPr>
            <w:tcW w:w="687" w:type="dxa"/>
            <w:tcBorders>
              <w:top w:val="single" w:sz="4" w:space="0" w:color="auto"/>
              <w:left w:val="single" w:sz="4" w:space="0" w:color="auto"/>
              <w:bottom w:val="single" w:sz="4" w:space="0" w:color="auto"/>
              <w:right w:val="single" w:sz="4" w:space="0" w:color="auto"/>
            </w:tcBorders>
            <w:shd w:val="clear" w:color="auto" w:fill="auto"/>
            <w:hideMark/>
          </w:tcPr>
          <w:p w14:paraId="104D4797" w14:textId="77777777" w:rsidR="00D033B0" w:rsidRPr="005308E6" w:rsidRDefault="00D033B0" w:rsidP="00A61F0A">
            <w:pPr>
              <w:spacing w:line="240" w:lineRule="auto"/>
              <w:rPr>
                <w:rStyle w:val="Referenciasutil"/>
              </w:rPr>
            </w:pPr>
            <w:r w:rsidRPr="005308E6">
              <w:rPr>
                <w:rStyle w:val="Referenciasutil"/>
              </w:rPr>
              <w:t>133</w:t>
            </w:r>
          </w:p>
        </w:tc>
        <w:tc>
          <w:tcPr>
            <w:tcW w:w="680" w:type="dxa"/>
            <w:tcBorders>
              <w:top w:val="single" w:sz="4" w:space="0" w:color="auto"/>
              <w:left w:val="single" w:sz="4" w:space="0" w:color="auto"/>
              <w:bottom w:val="single" w:sz="4" w:space="0" w:color="auto"/>
              <w:right w:val="single" w:sz="4" w:space="0" w:color="auto"/>
            </w:tcBorders>
            <w:shd w:val="clear" w:color="auto" w:fill="auto"/>
            <w:hideMark/>
          </w:tcPr>
          <w:p w14:paraId="7FC03641" w14:textId="77777777" w:rsidR="00D033B0" w:rsidRPr="005308E6" w:rsidRDefault="00D033B0" w:rsidP="00A61F0A">
            <w:pPr>
              <w:spacing w:line="240" w:lineRule="auto"/>
              <w:rPr>
                <w:rStyle w:val="Referenciasutil"/>
              </w:rPr>
            </w:pPr>
            <w:r w:rsidRPr="005308E6">
              <w:rPr>
                <w:rStyle w:val="Referenciasutil"/>
              </w:rPr>
              <w:t>165</w:t>
            </w:r>
          </w:p>
        </w:tc>
        <w:tc>
          <w:tcPr>
            <w:tcW w:w="800" w:type="dxa"/>
            <w:tcBorders>
              <w:top w:val="single" w:sz="4" w:space="0" w:color="auto"/>
              <w:left w:val="single" w:sz="4" w:space="0" w:color="auto"/>
              <w:bottom w:val="single" w:sz="4" w:space="0" w:color="auto"/>
              <w:right w:val="single" w:sz="4" w:space="0" w:color="auto"/>
            </w:tcBorders>
            <w:shd w:val="clear" w:color="auto" w:fill="auto"/>
            <w:noWrap/>
            <w:hideMark/>
          </w:tcPr>
          <w:p w14:paraId="0BEE69FB" w14:textId="77777777" w:rsidR="00D033B0" w:rsidRPr="005308E6" w:rsidRDefault="00D033B0" w:rsidP="00A61F0A">
            <w:pPr>
              <w:spacing w:line="240" w:lineRule="auto"/>
              <w:rPr>
                <w:rStyle w:val="Referenciasutil"/>
              </w:rPr>
            </w:pPr>
            <w:r w:rsidRPr="005308E6">
              <w:rPr>
                <w:rStyle w:val="Referenciasutil"/>
              </w:rPr>
              <w:t>1.264</w:t>
            </w:r>
          </w:p>
        </w:tc>
      </w:tr>
      <w:tr w:rsidR="00D033B0" w:rsidRPr="005308E6" w14:paraId="2EE5DF05"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EDEDED" w:fill="EDEDED"/>
            <w:noWrap/>
            <w:hideMark/>
          </w:tcPr>
          <w:p w14:paraId="2DAF1E4F" w14:textId="77777777" w:rsidR="00D033B0" w:rsidRPr="005308E6" w:rsidRDefault="00D033B0" w:rsidP="00A61F0A">
            <w:pPr>
              <w:spacing w:line="240" w:lineRule="auto"/>
              <w:rPr>
                <w:rStyle w:val="Referenciasutil"/>
              </w:rPr>
            </w:pPr>
            <w:r w:rsidRPr="005308E6">
              <w:rPr>
                <w:rStyle w:val="Referenciasutil"/>
              </w:rPr>
              <w:t>SPIOT</w:t>
            </w:r>
          </w:p>
        </w:tc>
        <w:tc>
          <w:tcPr>
            <w:tcW w:w="834" w:type="dxa"/>
            <w:tcBorders>
              <w:top w:val="single" w:sz="4" w:space="0" w:color="auto"/>
              <w:left w:val="single" w:sz="4" w:space="0" w:color="auto"/>
              <w:bottom w:val="single" w:sz="4" w:space="0" w:color="auto"/>
              <w:right w:val="single" w:sz="4" w:space="0" w:color="auto"/>
            </w:tcBorders>
            <w:shd w:val="clear" w:color="EDEDED" w:fill="EDEDED"/>
            <w:hideMark/>
          </w:tcPr>
          <w:p w14:paraId="322A8502" w14:textId="77777777" w:rsidR="00D033B0" w:rsidRPr="005308E6" w:rsidRDefault="00D033B0" w:rsidP="00A61F0A">
            <w:pPr>
              <w:spacing w:line="240" w:lineRule="auto"/>
              <w:rPr>
                <w:rStyle w:val="Referenciasutil"/>
              </w:rPr>
            </w:pPr>
            <w:r w:rsidRPr="005308E6">
              <w:rPr>
                <w:rStyle w:val="Referenciasutil"/>
              </w:rPr>
              <w:t>398</w:t>
            </w:r>
          </w:p>
        </w:tc>
        <w:tc>
          <w:tcPr>
            <w:tcW w:w="687" w:type="dxa"/>
            <w:tcBorders>
              <w:top w:val="single" w:sz="4" w:space="0" w:color="auto"/>
              <w:left w:val="single" w:sz="4" w:space="0" w:color="auto"/>
              <w:bottom w:val="single" w:sz="4" w:space="0" w:color="auto"/>
              <w:right w:val="single" w:sz="4" w:space="0" w:color="auto"/>
            </w:tcBorders>
            <w:shd w:val="clear" w:color="EDEDED" w:fill="EDEDED"/>
            <w:hideMark/>
          </w:tcPr>
          <w:p w14:paraId="243D5C12" w14:textId="77777777" w:rsidR="00D033B0" w:rsidRPr="005308E6" w:rsidRDefault="00D033B0" w:rsidP="00A61F0A">
            <w:pPr>
              <w:spacing w:line="240" w:lineRule="auto"/>
              <w:rPr>
                <w:rStyle w:val="Referenciasutil"/>
              </w:rPr>
            </w:pPr>
            <w:r w:rsidRPr="005308E6">
              <w:rPr>
                <w:rStyle w:val="Referenciasutil"/>
              </w:rPr>
              <w:t>91</w:t>
            </w:r>
          </w:p>
        </w:tc>
        <w:tc>
          <w:tcPr>
            <w:tcW w:w="680" w:type="dxa"/>
            <w:tcBorders>
              <w:top w:val="single" w:sz="4" w:space="0" w:color="auto"/>
              <w:left w:val="single" w:sz="4" w:space="0" w:color="auto"/>
              <w:bottom w:val="single" w:sz="4" w:space="0" w:color="auto"/>
              <w:right w:val="single" w:sz="4" w:space="0" w:color="auto"/>
            </w:tcBorders>
            <w:shd w:val="clear" w:color="EDEDED" w:fill="EDEDED"/>
            <w:hideMark/>
          </w:tcPr>
          <w:p w14:paraId="6101D6CF" w14:textId="77777777" w:rsidR="00D033B0" w:rsidRPr="005308E6" w:rsidRDefault="00D033B0" w:rsidP="00A61F0A">
            <w:pPr>
              <w:spacing w:line="240" w:lineRule="auto"/>
              <w:rPr>
                <w:rStyle w:val="Referenciasutil"/>
              </w:rPr>
            </w:pPr>
            <w:r w:rsidRPr="005308E6">
              <w:rPr>
                <w:rStyle w:val="Referenciasutil"/>
              </w:rPr>
              <w:t>85</w:t>
            </w:r>
          </w:p>
        </w:tc>
        <w:tc>
          <w:tcPr>
            <w:tcW w:w="800" w:type="dxa"/>
            <w:tcBorders>
              <w:top w:val="single" w:sz="4" w:space="0" w:color="auto"/>
              <w:left w:val="single" w:sz="4" w:space="0" w:color="auto"/>
              <w:bottom w:val="single" w:sz="4" w:space="0" w:color="auto"/>
              <w:right w:val="single" w:sz="4" w:space="0" w:color="auto"/>
            </w:tcBorders>
            <w:shd w:val="clear" w:color="EDEDED" w:fill="EDEDED"/>
            <w:noWrap/>
            <w:hideMark/>
          </w:tcPr>
          <w:p w14:paraId="1E9AACDA" w14:textId="77777777" w:rsidR="00D033B0" w:rsidRPr="005308E6" w:rsidRDefault="00D033B0" w:rsidP="00A61F0A">
            <w:pPr>
              <w:spacing w:line="240" w:lineRule="auto"/>
              <w:rPr>
                <w:rStyle w:val="Referenciasutil"/>
              </w:rPr>
            </w:pPr>
            <w:r w:rsidRPr="005308E6">
              <w:rPr>
                <w:rStyle w:val="Referenciasutil"/>
              </w:rPr>
              <w:t>574</w:t>
            </w:r>
          </w:p>
        </w:tc>
      </w:tr>
      <w:tr w:rsidR="00D033B0" w:rsidRPr="005308E6" w14:paraId="1000AC01"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auto" w:fill="auto"/>
            <w:noWrap/>
            <w:hideMark/>
          </w:tcPr>
          <w:p w14:paraId="43A982A8" w14:textId="77777777" w:rsidR="00D033B0" w:rsidRPr="005308E6" w:rsidRDefault="00D033B0" w:rsidP="00A61F0A">
            <w:pPr>
              <w:spacing w:line="240" w:lineRule="auto"/>
              <w:rPr>
                <w:rStyle w:val="Referenciasutil"/>
              </w:rPr>
            </w:pPr>
            <w:r w:rsidRPr="005308E6">
              <w:rPr>
                <w:rStyle w:val="Referenciasutil"/>
              </w:rPr>
              <w:t>SSPIOT</w:t>
            </w:r>
          </w:p>
        </w:tc>
        <w:tc>
          <w:tcPr>
            <w:tcW w:w="834" w:type="dxa"/>
            <w:tcBorders>
              <w:top w:val="single" w:sz="4" w:space="0" w:color="auto"/>
              <w:left w:val="single" w:sz="4" w:space="0" w:color="auto"/>
              <w:bottom w:val="single" w:sz="4" w:space="0" w:color="auto"/>
              <w:right w:val="single" w:sz="4" w:space="0" w:color="auto"/>
            </w:tcBorders>
            <w:shd w:val="clear" w:color="auto" w:fill="auto"/>
            <w:hideMark/>
          </w:tcPr>
          <w:p w14:paraId="59063794" w14:textId="77777777" w:rsidR="00D033B0" w:rsidRPr="005308E6" w:rsidRDefault="00D033B0" w:rsidP="00A61F0A">
            <w:pPr>
              <w:spacing w:line="240" w:lineRule="auto"/>
              <w:rPr>
                <w:rStyle w:val="Referenciasutil"/>
              </w:rPr>
            </w:pPr>
            <w:r w:rsidRPr="005308E6">
              <w:rPr>
                <w:rStyle w:val="Referenciasutil"/>
              </w:rPr>
              <w:t>298</w:t>
            </w:r>
          </w:p>
        </w:tc>
        <w:tc>
          <w:tcPr>
            <w:tcW w:w="687" w:type="dxa"/>
            <w:tcBorders>
              <w:top w:val="single" w:sz="4" w:space="0" w:color="auto"/>
              <w:left w:val="single" w:sz="4" w:space="0" w:color="auto"/>
              <w:bottom w:val="single" w:sz="4" w:space="0" w:color="auto"/>
              <w:right w:val="single" w:sz="4" w:space="0" w:color="auto"/>
            </w:tcBorders>
            <w:shd w:val="clear" w:color="auto" w:fill="auto"/>
            <w:hideMark/>
          </w:tcPr>
          <w:p w14:paraId="5E8F0CB8" w14:textId="77777777" w:rsidR="00D033B0" w:rsidRPr="005308E6" w:rsidRDefault="00D033B0" w:rsidP="00A61F0A">
            <w:pPr>
              <w:spacing w:line="240" w:lineRule="auto"/>
              <w:rPr>
                <w:rStyle w:val="Referenciasutil"/>
              </w:rPr>
            </w:pPr>
            <w:r w:rsidRPr="005308E6">
              <w:rPr>
                <w:rStyle w:val="Referenciasutil"/>
              </w:rPr>
              <w:t>81</w:t>
            </w:r>
          </w:p>
        </w:tc>
        <w:tc>
          <w:tcPr>
            <w:tcW w:w="680" w:type="dxa"/>
            <w:tcBorders>
              <w:top w:val="single" w:sz="4" w:space="0" w:color="auto"/>
              <w:left w:val="single" w:sz="4" w:space="0" w:color="auto"/>
              <w:bottom w:val="single" w:sz="4" w:space="0" w:color="auto"/>
              <w:right w:val="single" w:sz="4" w:space="0" w:color="auto"/>
            </w:tcBorders>
            <w:shd w:val="clear" w:color="auto" w:fill="auto"/>
            <w:hideMark/>
          </w:tcPr>
          <w:p w14:paraId="30E7D486" w14:textId="77777777" w:rsidR="00D033B0" w:rsidRPr="005308E6" w:rsidRDefault="00D033B0" w:rsidP="00A61F0A">
            <w:pPr>
              <w:spacing w:line="240" w:lineRule="auto"/>
              <w:rPr>
                <w:rStyle w:val="Referenciasutil"/>
              </w:rPr>
            </w:pPr>
            <w:r w:rsidRPr="005308E6">
              <w:rPr>
                <w:rStyle w:val="Referenciasutil"/>
              </w:rPr>
              <w:t>66</w:t>
            </w:r>
          </w:p>
        </w:tc>
        <w:tc>
          <w:tcPr>
            <w:tcW w:w="800" w:type="dxa"/>
            <w:tcBorders>
              <w:top w:val="single" w:sz="4" w:space="0" w:color="auto"/>
              <w:left w:val="single" w:sz="4" w:space="0" w:color="auto"/>
              <w:bottom w:val="single" w:sz="4" w:space="0" w:color="auto"/>
              <w:right w:val="single" w:sz="4" w:space="0" w:color="auto"/>
            </w:tcBorders>
            <w:shd w:val="clear" w:color="auto" w:fill="auto"/>
            <w:noWrap/>
            <w:hideMark/>
          </w:tcPr>
          <w:p w14:paraId="48D0DED0" w14:textId="77777777" w:rsidR="00D033B0" w:rsidRPr="005308E6" w:rsidRDefault="00D033B0" w:rsidP="00A61F0A">
            <w:pPr>
              <w:spacing w:line="240" w:lineRule="auto"/>
              <w:rPr>
                <w:rStyle w:val="Referenciasutil"/>
              </w:rPr>
            </w:pPr>
            <w:r w:rsidRPr="005308E6">
              <w:rPr>
                <w:rStyle w:val="Referenciasutil"/>
              </w:rPr>
              <w:t>445</w:t>
            </w:r>
          </w:p>
        </w:tc>
      </w:tr>
      <w:tr w:rsidR="00D033B0" w:rsidRPr="005308E6" w14:paraId="405076B1"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EDEDED" w:fill="EDEDED"/>
            <w:noWrap/>
            <w:hideMark/>
          </w:tcPr>
          <w:p w14:paraId="04D35F0F" w14:textId="77777777" w:rsidR="00D033B0" w:rsidRPr="005308E6" w:rsidRDefault="00D033B0" w:rsidP="00A61F0A">
            <w:pPr>
              <w:spacing w:line="240" w:lineRule="auto"/>
              <w:rPr>
                <w:rStyle w:val="Referenciasutil"/>
              </w:rPr>
            </w:pPr>
            <w:r w:rsidRPr="005308E6">
              <w:rPr>
                <w:rStyle w:val="Referenciasutil"/>
              </w:rPr>
              <w:t>IOTF</w:t>
            </w:r>
          </w:p>
        </w:tc>
        <w:tc>
          <w:tcPr>
            <w:tcW w:w="834" w:type="dxa"/>
            <w:tcBorders>
              <w:top w:val="single" w:sz="4" w:space="0" w:color="auto"/>
              <w:left w:val="single" w:sz="4" w:space="0" w:color="auto"/>
              <w:bottom w:val="single" w:sz="4" w:space="0" w:color="auto"/>
              <w:right w:val="single" w:sz="4" w:space="0" w:color="auto"/>
            </w:tcBorders>
            <w:shd w:val="clear" w:color="EDEDED" w:fill="EDEDED"/>
            <w:hideMark/>
          </w:tcPr>
          <w:p w14:paraId="3BF27ADF" w14:textId="77777777" w:rsidR="00D033B0" w:rsidRPr="005308E6" w:rsidRDefault="00D033B0" w:rsidP="00A61F0A">
            <w:pPr>
              <w:spacing w:line="240" w:lineRule="auto"/>
              <w:rPr>
                <w:rStyle w:val="Referenciasutil"/>
              </w:rPr>
            </w:pPr>
            <w:r w:rsidRPr="005308E6">
              <w:rPr>
                <w:rStyle w:val="Referenciasutil"/>
              </w:rPr>
              <w:t>266</w:t>
            </w:r>
          </w:p>
        </w:tc>
        <w:tc>
          <w:tcPr>
            <w:tcW w:w="687" w:type="dxa"/>
            <w:tcBorders>
              <w:top w:val="single" w:sz="4" w:space="0" w:color="auto"/>
              <w:left w:val="single" w:sz="4" w:space="0" w:color="auto"/>
              <w:bottom w:val="single" w:sz="4" w:space="0" w:color="auto"/>
              <w:right w:val="single" w:sz="4" w:space="0" w:color="auto"/>
            </w:tcBorders>
            <w:shd w:val="clear" w:color="EDEDED" w:fill="EDEDED"/>
            <w:hideMark/>
          </w:tcPr>
          <w:p w14:paraId="60608E3B" w14:textId="77777777" w:rsidR="00D033B0" w:rsidRPr="005308E6" w:rsidRDefault="00D033B0" w:rsidP="00A61F0A">
            <w:pPr>
              <w:spacing w:line="240" w:lineRule="auto"/>
              <w:rPr>
                <w:rStyle w:val="Referenciasutil"/>
              </w:rPr>
            </w:pPr>
            <w:r w:rsidRPr="005308E6">
              <w:rPr>
                <w:rStyle w:val="Referenciasutil"/>
              </w:rPr>
              <w:t>211</w:t>
            </w:r>
          </w:p>
        </w:tc>
        <w:tc>
          <w:tcPr>
            <w:tcW w:w="680" w:type="dxa"/>
            <w:tcBorders>
              <w:top w:val="single" w:sz="4" w:space="0" w:color="auto"/>
              <w:left w:val="single" w:sz="4" w:space="0" w:color="auto"/>
              <w:bottom w:val="single" w:sz="4" w:space="0" w:color="auto"/>
              <w:right w:val="single" w:sz="4" w:space="0" w:color="auto"/>
            </w:tcBorders>
            <w:shd w:val="clear" w:color="EDEDED" w:fill="EDEDED"/>
            <w:hideMark/>
          </w:tcPr>
          <w:p w14:paraId="733D69BD" w14:textId="77777777" w:rsidR="00D033B0" w:rsidRPr="005308E6" w:rsidRDefault="00D033B0" w:rsidP="00A61F0A">
            <w:pPr>
              <w:spacing w:line="240" w:lineRule="auto"/>
              <w:rPr>
                <w:rStyle w:val="Referenciasutil"/>
              </w:rPr>
            </w:pPr>
            <w:r w:rsidRPr="005308E6">
              <w:rPr>
                <w:rStyle w:val="Referenciasutil"/>
              </w:rPr>
              <w:t>61</w:t>
            </w:r>
          </w:p>
        </w:tc>
        <w:tc>
          <w:tcPr>
            <w:tcW w:w="800" w:type="dxa"/>
            <w:tcBorders>
              <w:top w:val="single" w:sz="4" w:space="0" w:color="auto"/>
              <w:left w:val="single" w:sz="4" w:space="0" w:color="auto"/>
              <w:bottom w:val="single" w:sz="4" w:space="0" w:color="auto"/>
              <w:right w:val="single" w:sz="4" w:space="0" w:color="auto"/>
            </w:tcBorders>
            <w:shd w:val="clear" w:color="EDEDED" w:fill="EDEDED"/>
            <w:noWrap/>
            <w:hideMark/>
          </w:tcPr>
          <w:p w14:paraId="160E5E9D" w14:textId="77777777" w:rsidR="00D033B0" w:rsidRPr="005308E6" w:rsidRDefault="00D033B0" w:rsidP="00A61F0A">
            <w:pPr>
              <w:spacing w:line="240" w:lineRule="auto"/>
              <w:rPr>
                <w:rStyle w:val="Referenciasutil"/>
              </w:rPr>
            </w:pPr>
            <w:r w:rsidRPr="005308E6">
              <w:rPr>
                <w:rStyle w:val="Referenciasutil"/>
              </w:rPr>
              <w:t>538</w:t>
            </w:r>
          </w:p>
        </w:tc>
      </w:tr>
      <w:tr w:rsidR="00D033B0" w:rsidRPr="005308E6" w14:paraId="1A2412C3"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auto" w:fill="auto"/>
            <w:noWrap/>
            <w:hideMark/>
          </w:tcPr>
          <w:p w14:paraId="69E62CFB" w14:textId="77777777" w:rsidR="00D033B0" w:rsidRPr="005308E6" w:rsidRDefault="00D033B0" w:rsidP="00A61F0A">
            <w:pPr>
              <w:spacing w:line="240" w:lineRule="auto"/>
              <w:rPr>
                <w:rStyle w:val="Referenciasutil"/>
              </w:rPr>
            </w:pPr>
            <w:r w:rsidRPr="005308E6">
              <w:rPr>
                <w:rStyle w:val="Referenciasutil"/>
              </w:rPr>
              <w:t>Total</w:t>
            </w:r>
          </w:p>
        </w:tc>
        <w:tc>
          <w:tcPr>
            <w:tcW w:w="834" w:type="dxa"/>
            <w:tcBorders>
              <w:top w:val="single" w:sz="4" w:space="0" w:color="auto"/>
              <w:left w:val="single" w:sz="4" w:space="0" w:color="auto"/>
              <w:bottom w:val="single" w:sz="4" w:space="0" w:color="auto"/>
              <w:right w:val="single" w:sz="4" w:space="0" w:color="auto"/>
            </w:tcBorders>
            <w:shd w:val="clear" w:color="auto" w:fill="auto"/>
            <w:noWrap/>
            <w:hideMark/>
          </w:tcPr>
          <w:p w14:paraId="3E587A5E" w14:textId="77777777" w:rsidR="00D033B0" w:rsidRPr="005308E6" w:rsidRDefault="00D033B0" w:rsidP="00A61F0A">
            <w:pPr>
              <w:spacing w:line="240" w:lineRule="auto"/>
              <w:rPr>
                <w:rStyle w:val="Referenciasutil"/>
              </w:rPr>
            </w:pPr>
            <w:r w:rsidRPr="005308E6">
              <w:rPr>
                <w:rStyle w:val="Referenciasutil"/>
              </w:rPr>
              <w:t>10.507</w:t>
            </w:r>
          </w:p>
        </w:tc>
        <w:tc>
          <w:tcPr>
            <w:tcW w:w="687" w:type="dxa"/>
            <w:tcBorders>
              <w:top w:val="single" w:sz="4" w:space="0" w:color="auto"/>
              <w:left w:val="single" w:sz="4" w:space="0" w:color="auto"/>
              <w:bottom w:val="single" w:sz="4" w:space="0" w:color="auto"/>
              <w:right w:val="single" w:sz="4" w:space="0" w:color="auto"/>
            </w:tcBorders>
            <w:shd w:val="clear" w:color="auto" w:fill="auto"/>
            <w:noWrap/>
            <w:hideMark/>
          </w:tcPr>
          <w:p w14:paraId="635B322D" w14:textId="77777777" w:rsidR="00D033B0" w:rsidRPr="005308E6" w:rsidRDefault="00D033B0" w:rsidP="00A61F0A">
            <w:pPr>
              <w:spacing w:line="240" w:lineRule="auto"/>
              <w:rPr>
                <w:rStyle w:val="Referenciasutil"/>
              </w:rPr>
            </w:pPr>
            <w:r w:rsidRPr="005308E6">
              <w:rPr>
                <w:rStyle w:val="Referenciasutil"/>
              </w:rPr>
              <w:t>1.862</w:t>
            </w:r>
          </w:p>
        </w:tc>
        <w:tc>
          <w:tcPr>
            <w:tcW w:w="680" w:type="dxa"/>
            <w:tcBorders>
              <w:top w:val="single" w:sz="4" w:space="0" w:color="auto"/>
              <w:left w:val="single" w:sz="4" w:space="0" w:color="auto"/>
              <w:bottom w:val="single" w:sz="4" w:space="0" w:color="auto"/>
              <w:right w:val="single" w:sz="4" w:space="0" w:color="auto"/>
            </w:tcBorders>
            <w:shd w:val="clear" w:color="auto" w:fill="auto"/>
            <w:noWrap/>
            <w:hideMark/>
          </w:tcPr>
          <w:p w14:paraId="3CA0D3DF" w14:textId="77777777" w:rsidR="00D033B0" w:rsidRPr="005308E6" w:rsidRDefault="00D033B0" w:rsidP="00A61F0A">
            <w:pPr>
              <w:spacing w:line="240" w:lineRule="auto"/>
              <w:rPr>
                <w:rStyle w:val="Referenciasutil"/>
              </w:rPr>
            </w:pPr>
            <w:r w:rsidRPr="005308E6">
              <w:rPr>
                <w:rStyle w:val="Referenciasutil"/>
              </w:rPr>
              <w:t>2.650</w:t>
            </w:r>
          </w:p>
        </w:tc>
        <w:tc>
          <w:tcPr>
            <w:tcW w:w="800" w:type="dxa"/>
            <w:tcBorders>
              <w:top w:val="single" w:sz="4" w:space="0" w:color="auto"/>
              <w:left w:val="single" w:sz="4" w:space="0" w:color="auto"/>
              <w:bottom w:val="single" w:sz="4" w:space="0" w:color="auto"/>
              <w:right w:val="single" w:sz="4" w:space="0" w:color="auto"/>
            </w:tcBorders>
            <w:shd w:val="clear" w:color="auto" w:fill="auto"/>
            <w:noWrap/>
            <w:hideMark/>
          </w:tcPr>
          <w:p w14:paraId="00ECDE98" w14:textId="77777777" w:rsidR="00D033B0" w:rsidRPr="005308E6" w:rsidRDefault="00D033B0" w:rsidP="00A61F0A">
            <w:pPr>
              <w:spacing w:line="240" w:lineRule="auto"/>
              <w:rPr>
                <w:rStyle w:val="Referenciasutil"/>
              </w:rPr>
            </w:pPr>
            <w:r w:rsidRPr="005308E6">
              <w:rPr>
                <w:rStyle w:val="Referenciasutil"/>
              </w:rPr>
              <w:t>15.019</w:t>
            </w:r>
          </w:p>
        </w:tc>
      </w:tr>
      <w:tr w:rsidR="00D033B0" w:rsidRPr="005308E6" w14:paraId="39BA9829" w14:textId="77777777" w:rsidTr="00E64ADB">
        <w:trPr>
          <w:trHeight w:val="20"/>
          <w:jc w:val="center"/>
        </w:trPr>
        <w:tc>
          <w:tcPr>
            <w:tcW w:w="1167" w:type="dxa"/>
            <w:tcBorders>
              <w:top w:val="single" w:sz="4" w:space="0" w:color="auto"/>
              <w:left w:val="single" w:sz="4" w:space="0" w:color="auto"/>
              <w:bottom w:val="single" w:sz="4" w:space="0" w:color="auto"/>
              <w:right w:val="single" w:sz="4" w:space="0" w:color="auto"/>
            </w:tcBorders>
            <w:shd w:val="clear" w:color="EDEDED" w:fill="EDEDED"/>
            <w:noWrap/>
            <w:hideMark/>
          </w:tcPr>
          <w:p w14:paraId="74F07664" w14:textId="77777777" w:rsidR="00D033B0" w:rsidRPr="005308E6" w:rsidRDefault="00D033B0" w:rsidP="00A61F0A">
            <w:pPr>
              <w:spacing w:line="240" w:lineRule="auto"/>
              <w:rPr>
                <w:rStyle w:val="Referenciasutil"/>
              </w:rPr>
            </w:pPr>
            <w:r w:rsidRPr="005308E6">
              <w:rPr>
                <w:rStyle w:val="Referenciasutil"/>
              </w:rPr>
              <w:t>Porcentual</w:t>
            </w:r>
          </w:p>
        </w:tc>
        <w:tc>
          <w:tcPr>
            <w:tcW w:w="834" w:type="dxa"/>
            <w:tcBorders>
              <w:top w:val="single" w:sz="4" w:space="0" w:color="auto"/>
              <w:left w:val="single" w:sz="4" w:space="0" w:color="auto"/>
              <w:bottom w:val="single" w:sz="4" w:space="0" w:color="auto"/>
              <w:right w:val="single" w:sz="4" w:space="0" w:color="auto"/>
            </w:tcBorders>
            <w:shd w:val="clear" w:color="EDEDED" w:fill="EDEDED"/>
            <w:noWrap/>
            <w:hideMark/>
          </w:tcPr>
          <w:p w14:paraId="47FABE78" w14:textId="77777777" w:rsidR="00D033B0" w:rsidRPr="005308E6" w:rsidRDefault="00D033B0" w:rsidP="00A61F0A">
            <w:pPr>
              <w:spacing w:line="240" w:lineRule="auto"/>
              <w:rPr>
                <w:rStyle w:val="Referenciasutil"/>
              </w:rPr>
            </w:pPr>
            <w:r w:rsidRPr="005308E6">
              <w:rPr>
                <w:rStyle w:val="Referenciasutil"/>
              </w:rPr>
              <w:t>70%</w:t>
            </w:r>
          </w:p>
        </w:tc>
        <w:tc>
          <w:tcPr>
            <w:tcW w:w="687" w:type="dxa"/>
            <w:tcBorders>
              <w:top w:val="single" w:sz="4" w:space="0" w:color="auto"/>
              <w:left w:val="single" w:sz="4" w:space="0" w:color="auto"/>
              <w:bottom w:val="single" w:sz="4" w:space="0" w:color="auto"/>
              <w:right w:val="single" w:sz="4" w:space="0" w:color="auto"/>
            </w:tcBorders>
            <w:shd w:val="clear" w:color="EDEDED" w:fill="EDEDED"/>
            <w:noWrap/>
            <w:hideMark/>
          </w:tcPr>
          <w:p w14:paraId="7969E59F" w14:textId="77777777" w:rsidR="00D033B0" w:rsidRPr="005308E6" w:rsidRDefault="00D033B0" w:rsidP="00A61F0A">
            <w:pPr>
              <w:spacing w:line="240" w:lineRule="auto"/>
              <w:rPr>
                <w:rStyle w:val="Referenciasutil"/>
              </w:rPr>
            </w:pPr>
            <w:r w:rsidRPr="005308E6">
              <w:rPr>
                <w:rStyle w:val="Referenciasutil"/>
              </w:rPr>
              <w:t>12%</w:t>
            </w:r>
          </w:p>
        </w:tc>
        <w:tc>
          <w:tcPr>
            <w:tcW w:w="680" w:type="dxa"/>
            <w:tcBorders>
              <w:top w:val="single" w:sz="4" w:space="0" w:color="auto"/>
              <w:left w:val="single" w:sz="4" w:space="0" w:color="auto"/>
              <w:bottom w:val="single" w:sz="4" w:space="0" w:color="auto"/>
              <w:right w:val="single" w:sz="4" w:space="0" w:color="auto"/>
            </w:tcBorders>
            <w:shd w:val="clear" w:color="EDEDED" w:fill="EDEDED"/>
            <w:noWrap/>
            <w:hideMark/>
          </w:tcPr>
          <w:p w14:paraId="6E9AF168" w14:textId="77777777" w:rsidR="00D033B0" w:rsidRPr="005308E6" w:rsidRDefault="00D033B0" w:rsidP="00A61F0A">
            <w:pPr>
              <w:spacing w:line="240" w:lineRule="auto"/>
              <w:rPr>
                <w:rStyle w:val="Referenciasutil"/>
              </w:rPr>
            </w:pPr>
            <w:r w:rsidRPr="005308E6">
              <w:rPr>
                <w:rStyle w:val="Referenciasutil"/>
              </w:rPr>
              <w:t>18%</w:t>
            </w:r>
          </w:p>
        </w:tc>
        <w:tc>
          <w:tcPr>
            <w:tcW w:w="800" w:type="dxa"/>
            <w:tcBorders>
              <w:top w:val="single" w:sz="4" w:space="0" w:color="auto"/>
              <w:left w:val="single" w:sz="4" w:space="0" w:color="auto"/>
              <w:bottom w:val="single" w:sz="4" w:space="0" w:color="auto"/>
              <w:right w:val="single" w:sz="4" w:space="0" w:color="auto"/>
            </w:tcBorders>
            <w:shd w:val="clear" w:color="EDEDED" w:fill="EDEDED"/>
            <w:noWrap/>
            <w:hideMark/>
          </w:tcPr>
          <w:p w14:paraId="492C0B4E" w14:textId="77777777" w:rsidR="00D033B0" w:rsidRPr="005308E6" w:rsidRDefault="00D033B0" w:rsidP="00132B86">
            <w:pPr>
              <w:keepNext/>
              <w:spacing w:line="240" w:lineRule="auto"/>
              <w:rPr>
                <w:rStyle w:val="Referenciasutil"/>
              </w:rPr>
            </w:pPr>
          </w:p>
        </w:tc>
      </w:tr>
    </w:tbl>
    <w:p w14:paraId="1F32F84F" w14:textId="0E483EBB" w:rsidR="00132B86" w:rsidRPr="005308E6" w:rsidRDefault="00F31BB9" w:rsidP="009F7544">
      <w:pPr>
        <w:pStyle w:val="Descripcin"/>
      </w:pPr>
      <w:bookmarkStart w:id="85" w:name="_Toc500354515"/>
      <w:r w:rsidRPr="005308E6">
        <w:t xml:space="preserve">     </w:t>
      </w:r>
      <w:r w:rsidR="00C66869" w:rsidRPr="005308E6">
        <w:tab/>
        <w:t xml:space="preserve">  </w:t>
      </w:r>
      <w:r w:rsidR="00C66869" w:rsidRPr="005308E6">
        <w:tab/>
        <w:t xml:space="preserve">      </w:t>
      </w:r>
      <w:r w:rsidRPr="005308E6">
        <w:t xml:space="preserve"> </w:t>
      </w:r>
      <w:bookmarkStart w:id="86" w:name="_Toc500719252"/>
      <w:r w:rsidR="00132B86" w:rsidRPr="005308E6">
        <w:t xml:space="preserve">Tabla </w:t>
      </w:r>
      <w:r w:rsidR="000B5DF3" w:rsidRPr="005308E6">
        <w:fldChar w:fldCharType="begin"/>
      </w:r>
      <w:r w:rsidR="000B5DF3" w:rsidRPr="005308E6">
        <w:instrText xml:space="preserve"> STYLEREF 1 \s </w:instrText>
      </w:r>
      <w:r w:rsidR="000B5DF3" w:rsidRPr="005308E6">
        <w:fldChar w:fldCharType="separate"/>
      </w:r>
      <w:r w:rsidR="008D5AC0" w:rsidRPr="005308E6">
        <w:rPr>
          <w:noProof/>
        </w:rPr>
        <w:t>2</w:t>
      </w:r>
      <w:r w:rsidR="000B5DF3" w:rsidRPr="005308E6">
        <w:fldChar w:fldCharType="end"/>
      </w:r>
      <w:r w:rsidR="000B5DF3" w:rsidRPr="005308E6">
        <w:noBreakHyphen/>
      </w:r>
      <w:r w:rsidR="000B5DF3" w:rsidRPr="005308E6">
        <w:fldChar w:fldCharType="begin"/>
      </w:r>
      <w:r w:rsidR="000B5DF3" w:rsidRPr="005308E6">
        <w:instrText xml:space="preserve"> SEQ Tabla \* ARABIC \s 1 </w:instrText>
      </w:r>
      <w:r w:rsidR="000B5DF3" w:rsidRPr="005308E6">
        <w:fldChar w:fldCharType="separate"/>
      </w:r>
      <w:r w:rsidR="008D5AC0" w:rsidRPr="005308E6">
        <w:rPr>
          <w:noProof/>
        </w:rPr>
        <w:t>9</w:t>
      </w:r>
      <w:r w:rsidR="000B5DF3" w:rsidRPr="005308E6">
        <w:fldChar w:fldCharType="end"/>
      </w:r>
      <w:r w:rsidR="00132B86" w:rsidRPr="005308E6">
        <w:t xml:space="preserve"> - Tabla resultado de búsquedas.</w:t>
      </w:r>
      <w:bookmarkEnd w:id="85"/>
      <w:bookmarkEnd w:id="86"/>
    </w:p>
    <w:p w14:paraId="099B6DCD" w14:textId="3C35A50E" w:rsidR="00726D93" w:rsidRPr="005308E6" w:rsidRDefault="00082F02" w:rsidP="00082F02">
      <w:pPr>
        <w:pStyle w:val="Cita"/>
        <w:ind w:left="720" w:firstLine="720"/>
        <w:jc w:val="both"/>
        <w:rPr>
          <w:sz w:val="18"/>
          <w:szCs w:val="18"/>
        </w:rPr>
      </w:pPr>
      <w:r w:rsidRPr="005308E6">
        <w:rPr>
          <w:rStyle w:val="Referenciasutil"/>
        </w:rPr>
        <w:t xml:space="preserve">       </w:t>
      </w:r>
      <w:r w:rsidR="00D033B0" w:rsidRPr="005308E6">
        <w:rPr>
          <w:rStyle w:val="Referenciasutil"/>
        </w:rPr>
        <w:t>Fuente: Elaboración propia.</w:t>
      </w:r>
    </w:p>
    <w:p w14:paraId="41263457" w14:textId="2B7B7D91" w:rsidR="00FE1EB4" w:rsidRPr="005308E6" w:rsidRDefault="00FE1EB4" w:rsidP="00A61F0A">
      <w:pPr>
        <w:pStyle w:val="Ttulo3"/>
      </w:pPr>
      <w:bookmarkStart w:id="87" w:name="_Toc500975733"/>
      <w:r w:rsidRPr="005308E6">
        <w:t>Documentos más citados</w:t>
      </w:r>
      <w:bookmarkEnd w:id="87"/>
    </w:p>
    <w:p w14:paraId="7097A93C" w14:textId="625496EA" w:rsidR="008D079C" w:rsidRPr="005308E6" w:rsidRDefault="00262105" w:rsidP="00865C89">
      <w:r w:rsidRPr="005308E6">
        <w:t>Scopus es la base de datos consideradas para este estudio bibliométrico, como plataformas que tienen registros de citas para sus publicaciones.  A continuación, se detallarán algunos documentos más citados para l</w:t>
      </w:r>
      <w:r w:rsidR="00865C89" w:rsidRPr="005308E6">
        <w:t xml:space="preserve">os descriptores. </w:t>
      </w:r>
    </w:p>
    <w:tbl>
      <w:tblPr>
        <w:tblW w:w="8926" w:type="dxa"/>
        <w:tblCellMar>
          <w:left w:w="70" w:type="dxa"/>
          <w:right w:w="70" w:type="dxa"/>
        </w:tblCellMar>
        <w:tblLook w:val="04A0" w:firstRow="1" w:lastRow="0" w:firstColumn="1" w:lastColumn="0" w:noHBand="0" w:noVBand="1"/>
      </w:tblPr>
      <w:tblGrid>
        <w:gridCol w:w="6374"/>
        <w:gridCol w:w="1418"/>
        <w:gridCol w:w="1134"/>
      </w:tblGrid>
      <w:tr w:rsidR="00262105" w:rsidRPr="005308E6" w14:paraId="3DE44362" w14:textId="77777777" w:rsidTr="00132B86">
        <w:trPr>
          <w:trHeight w:val="20"/>
        </w:trPr>
        <w:tc>
          <w:tcPr>
            <w:tcW w:w="6374"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05444508" w14:textId="77777777" w:rsidR="00262105" w:rsidRPr="005308E6" w:rsidRDefault="00262105" w:rsidP="00A61F0A">
            <w:pPr>
              <w:spacing w:line="240" w:lineRule="auto"/>
              <w:rPr>
                <w:rStyle w:val="Referenciasutil"/>
              </w:rPr>
            </w:pPr>
            <w:r w:rsidRPr="005308E6">
              <w:rPr>
                <w:rStyle w:val="Referenciasutil"/>
              </w:rPr>
              <w:t>Titulo</w:t>
            </w:r>
          </w:p>
        </w:tc>
        <w:tc>
          <w:tcPr>
            <w:tcW w:w="1418" w:type="dxa"/>
            <w:tcBorders>
              <w:top w:val="single" w:sz="4" w:space="0" w:color="auto"/>
              <w:left w:val="nil"/>
              <w:bottom w:val="single" w:sz="4" w:space="0" w:color="auto"/>
              <w:right w:val="single" w:sz="4" w:space="0" w:color="auto"/>
            </w:tcBorders>
            <w:shd w:val="clear" w:color="000000" w:fill="BDD7EE"/>
            <w:noWrap/>
            <w:vAlign w:val="bottom"/>
            <w:hideMark/>
          </w:tcPr>
          <w:p w14:paraId="2718FC7B" w14:textId="77777777" w:rsidR="00262105" w:rsidRPr="005308E6" w:rsidRDefault="00262105" w:rsidP="00A61F0A">
            <w:pPr>
              <w:spacing w:line="240" w:lineRule="auto"/>
              <w:rPr>
                <w:rStyle w:val="Referenciasutil"/>
              </w:rPr>
            </w:pPr>
            <w:r w:rsidRPr="005308E6">
              <w:rPr>
                <w:rStyle w:val="Referenciasutil"/>
              </w:rPr>
              <w:t>Cantidad de citas</w:t>
            </w:r>
          </w:p>
        </w:tc>
        <w:tc>
          <w:tcPr>
            <w:tcW w:w="1134" w:type="dxa"/>
            <w:tcBorders>
              <w:top w:val="single" w:sz="4" w:space="0" w:color="auto"/>
              <w:left w:val="nil"/>
              <w:bottom w:val="single" w:sz="4" w:space="0" w:color="auto"/>
              <w:right w:val="single" w:sz="4" w:space="0" w:color="auto"/>
            </w:tcBorders>
            <w:shd w:val="clear" w:color="000000" w:fill="BDD7EE"/>
            <w:noWrap/>
            <w:vAlign w:val="bottom"/>
            <w:hideMark/>
          </w:tcPr>
          <w:p w14:paraId="049AB37C" w14:textId="77777777" w:rsidR="00262105" w:rsidRPr="005308E6" w:rsidRDefault="00262105" w:rsidP="00A61F0A">
            <w:pPr>
              <w:spacing w:line="240" w:lineRule="auto"/>
              <w:rPr>
                <w:rStyle w:val="Referenciasutil"/>
              </w:rPr>
            </w:pPr>
            <w:r w:rsidRPr="005308E6">
              <w:rPr>
                <w:rStyle w:val="Referenciasutil"/>
              </w:rPr>
              <w:t>Citas por año</w:t>
            </w:r>
          </w:p>
        </w:tc>
      </w:tr>
      <w:tr w:rsidR="00262105" w:rsidRPr="005308E6" w14:paraId="15B2BB31"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78F9EE4D" w14:textId="77777777" w:rsidR="00262105" w:rsidRPr="005308E6" w:rsidRDefault="00262105" w:rsidP="00A61F0A">
            <w:pPr>
              <w:spacing w:line="240" w:lineRule="auto"/>
              <w:rPr>
                <w:rStyle w:val="Referenciasutil"/>
              </w:rPr>
            </w:pPr>
            <w:r w:rsidRPr="005308E6">
              <w:rPr>
                <w:rStyle w:val="Referenciasutil"/>
              </w:rPr>
              <w:t>Recommender systems survey</w:t>
            </w:r>
          </w:p>
        </w:tc>
        <w:tc>
          <w:tcPr>
            <w:tcW w:w="1418" w:type="dxa"/>
            <w:tcBorders>
              <w:top w:val="nil"/>
              <w:left w:val="nil"/>
              <w:bottom w:val="single" w:sz="4" w:space="0" w:color="auto"/>
              <w:right w:val="single" w:sz="4" w:space="0" w:color="auto"/>
            </w:tcBorders>
            <w:shd w:val="clear" w:color="auto" w:fill="auto"/>
            <w:noWrap/>
            <w:vAlign w:val="bottom"/>
            <w:hideMark/>
          </w:tcPr>
          <w:p w14:paraId="2737E8CD" w14:textId="77777777" w:rsidR="00262105" w:rsidRPr="005308E6" w:rsidRDefault="00262105" w:rsidP="00A61F0A">
            <w:pPr>
              <w:spacing w:line="240" w:lineRule="auto"/>
              <w:rPr>
                <w:rStyle w:val="Referenciasutil"/>
              </w:rPr>
            </w:pPr>
            <w:r w:rsidRPr="005308E6">
              <w:rPr>
                <w:rStyle w:val="Referenciasutil"/>
              </w:rPr>
              <w:t>588</w:t>
            </w:r>
          </w:p>
        </w:tc>
        <w:tc>
          <w:tcPr>
            <w:tcW w:w="1134" w:type="dxa"/>
            <w:tcBorders>
              <w:top w:val="nil"/>
              <w:left w:val="nil"/>
              <w:bottom w:val="single" w:sz="4" w:space="0" w:color="auto"/>
              <w:right w:val="single" w:sz="4" w:space="0" w:color="auto"/>
            </w:tcBorders>
            <w:shd w:val="clear" w:color="auto" w:fill="auto"/>
            <w:noWrap/>
            <w:vAlign w:val="bottom"/>
            <w:hideMark/>
          </w:tcPr>
          <w:p w14:paraId="26EAB872" w14:textId="77777777" w:rsidR="00262105" w:rsidRPr="005308E6" w:rsidRDefault="00262105" w:rsidP="00A61F0A">
            <w:pPr>
              <w:spacing w:line="240" w:lineRule="auto"/>
              <w:rPr>
                <w:rStyle w:val="Referenciasutil"/>
              </w:rPr>
            </w:pPr>
            <w:r w:rsidRPr="005308E6">
              <w:rPr>
                <w:rStyle w:val="Referenciasutil"/>
              </w:rPr>
              <w:t xml:space="preserve">147,0 </w:t>
            </w:r>
          </w:p>
        </w:tc>
      </w:tr>
      <w:tr w:rsidR="00262105" w:rsidRPr="005308E6" w14:paraId="3AECAF6E"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04C40F1C" w14:textId="77777777" w:rsidR="00262105" w:rsidRPr="00446E3A" w:rsidRDefault="00262105" w:rsidP="00A61F0A">
            <w:pPr>
              <w:spacing w:line="240" w:lineRule="auto"/>
              <w:rPr>
                <w:rStyle w:val="Referenciasutil"/>
                <w:lang w:val="en-US"/>
              </w:rPr>
            </w:pPr>
            <w:r w:rsidRPr="00446E3A">
              <w:rPr>
                <w:rStyle w:val="Referenciasutil"/>
                <w:lang w:val="en-US"/>
              </w:rPr>
              <w:t>Context aware computing for the internet of things: A survey</w:t>
            </w:r>
          </w:p>
        </w:tc>
        <w:tc>
          <w:tcPr>
            <w:tcW w:w="1418" w:type="dxa"/>
            <w:tcBorders>
              <w:top w:val="nil"/>
              <w:left w:val="nil"/>
              <w:bottom w:val="single" w:sz="4" w:space="0" w:color="auto"/>
              <w:right w:val="single" w:sz="4" w:space="0" w:color="auto"/>
            </w:tcBorders>
            <w:shd w:val="clear" w:color="auto" w:fill="auto"/>
            <w:noWrap/>
            <w:vAlign w:val="bottom"/>
            <w:hideMark/>
          </w:tcPr>
          <w:p w14:paraId="70846382" w14:textId="77777777" w:rsidR="00262105" w:rsidRPr="005308E6" w:rsidRDefault="00262105" w:rsidP="00A61F0A">
            <w:pPr>
              <w:spacing w:line="240" w:lineRule="auto"/>
              <w:rPr>
                <w:rStyle w:val="Referenciasutil"/>
              </w:rPr>
            </w:pPr>
            <w:r w:rsidRPr="005308E6">
              <w:rPr>
                <w:rStyle w:val="Referenciasutil"/>
              </w:rPr>
              <w:t>560</w:t>
            </w:r>
          </w:p>
        </w:tc>
        <w:tc>
          <w:tcPr>
            <w:tcW w:w="1134" w:type="dxa"/>
            <w:tcBorders>
              <w:top w:val="nil"/>
              <w:left w:val="nil"/>
              <w:bottom w:val="single" w:sz="4" w:space="0" w:color="auto"/>
              <w:right w:val="single" w:sz="4" w:space="0" w:color="auto"/>
            </w:tcBorders>
            <w:shd w:val="clear" w:color="auto" w:fill="auto"/>
            <w:noWrap/>
            <w:vAlign w:val="bottom"/>
            <w:hideMark/>
          </w:tcPr>
          <w:p w14:paraId="21EA773A" w14:textId="77777777" w:rsidR="00262105" w:rsidRPr="005308E6" w:rsidRDefault="00262105" w:rsidP="00A61F0A">
            <w:pPr>
              <w:spacing w:line="240" w:lineRule="auto"/>
              <w:rPr>
                <w:rStyle w:val="Referenciasutil"/>
              </w:rPr>
            </w:pPr>
            <w:r w:rsidRPr="005308E6">
              <w:rPr>
                <w:rStyle w:val="Referenciasutil"/>
              </w:rPr>
              <w:t xml:space="preserve">186,7 </w:t>
            </w:r>
          </w:p>
        </w:tc>
      </w:tr>
      <w:tr w:rsidR="00262105" w:rsidRPr="005308E6" w14:paraId="44663E39"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2512F41E" w14:textId="77777777" w:rsidR="00262105" w:rsidRPr="00446E3A" w:rsidRDefault="00262105" w:rsidP="00A61F0A">
            <w:pPr>
              <w:spacing w:line="240" w:lineRule="auto"/>
              <w:rPr>
                <w:rStyle w:val="Referenciasutil"/>
                <w:lang w:val="en-US"/>
              </w:rPr>
            </w:pPr>
            <w:r w:rsidRPr="00446E3A">
              <w:rPr>
                <w:rStyle w:val="Referenciasutil"/>
                <w:lang w:val="en-US"/>
              </w:rPr>
              <w:t>Internet of Things - New security and privacy challenges</w:t>
            </w:r>
          </w:p>
        </w:tc>
        <w:tc>
          <w:tcPr>
            <w:tcW w:w="1418" w:type="dxa"/>
            <w:tcBorders>
              <w:top w:val="nil"/>
              <w:left w:val="nil"/>
              <w:bottom w:val="single" w:sz="4" w:space="0" w:color="auto"/>
              <w:right w:val="single" w:sz="4" w:space="0" w:color="auto"/>
            </w:tcBorders>
            <w:shd w:val="clear" w:color="auto" w:fill="auto"/>
            <w:noWrap/>
            <w:vAlign w:val="bottom"/>
            <w:hideMark/>
          </w:tcPr>
          <w:p w14:paraId="632BDE9D" w14:textId="77777777" w:rsidR="00262105" w:rsidRPr="005308E6" w:rsidRDefault="00262105" w:rsidP="00A61F0A">
            <w:pPr>
              <w:spacing w:line="240" w:lineRule="auto"/>
              <w:rPr>
                <w:rStyle w:val="Referenciasutil"/>
              </w:rPr>
            </w:pPr>
            <w:r w:rsidRPr="005308E6">
              <w:rPr>
                <w:rStyle w:val="Referenciasutil"/>
              </w:rPr>
              <w:t>352</w:t>
            </w:r>
          </w:p>
        </w:tc>
        <w:tc>
          <w:tcPr>
            <w:tcW w:w="1134" w:type="dxa"/>
            <w:tcBorders>
              <w:top w:val="nil"/>
              <w:left w:val="nil"/>
              <w:bottom w:val="single" w:sz="4" w:space="0" w:color="auto"/>
              <w:right w:val="single" w:sz="4" w:space="0" w:color="auto"/>
            </w:tcBorders>
            <w:shd w:val="clear" w:color="auto" w:fill="auto"/>
            <w:noWrap/>
            <w:vAlign w:val="bottom"/>
            <w:hideMark/>
          </w:tcPr>
          <w:p w14:paraId="25082453" w14:textId="77777777" w:rsidR="00262105" w:rsidRPr="005308E6" w:rsidRDefault="00262105" w:rsidP="00A61F0A">
            <w:pPr>
              <w:spacing w:line="240" w:lineRule="auto"/>
              <w:rPr>
                <w:rStyle w:val="Referenciasutil"/>
              </w:rPr>
            </w:pPr>
            <w:r w:rsidRPr="005308E6">
              <w:rPr>
                <w:rStyle w:val="Referenciasutil"/>
              </w:rPr>
              <w:t xml:space="preserve">50,3 </w:t>
            </w:r>
          </w:p>
        </w:tc>
      </w:tr>
      <w:tr w:rsidR="00262105" w:rsidRPr="005308E6" w14:paraId="3C13889D"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216DE1C8" w14:textId="77777777" w:rsidR="00262105" w:rsidRPr="00446E3A" w:rsidRDefault="00262105" w:rsidP="00A61F0A">
            <w:pPr>
              <w:spacing w:line="240" w:lineRule="auto"/>
              <w:rPr>
                <w:rStyle w:val="Referenciasutil"/>
                <w:lang w:val="en-US"/>
              </w:rPr>
            </w:pPr>
            <w:r w:rsidRPr="00446E3A">
              <w:rPr>
                <w:rStyle w:val="Referenciasutil"/>
                <w:lang w:val="en-US"/>
              </w:rPr>
              <w:t>Building the internet of things using RFID: The RFID ecosystem experience</w:t>
            </w:r>
          </w:p>
        </w:tc>
        <w:tc>
          <w:tcPr>
            <w:tcW w:w="1418" w:type="dxa"/>
            <w:tcBorders>
              <w:top w:val="nil"/>
              <w:left w:val="nil"/>
              <w:bottom w:val="single" w:sz="4" w:space="0" w:color="auto"/>
              <w:right w:val="single" w:sz="4" w:space="0" w:color="auto"/>
            </w:tcBorders>
            <w:shd w:val="clear" w:color="auto" w:fill="auto"/>
            <w:noWrap/>
            <w:vAlign w:val="bottom"/>
            <w:hideMark/>
          </w:tcPr>
          <w:p w14:paraId="0F7B7DAA" w14:textId="77777777" w:rsidR="00262105" w:rsidRPr="005308E6" w:rsidRDefault="00262105" w:rsidP="00A61F0A">
            <w:pPr>
              <w:spacing w:line="240" w:lineRule="auto"/>
              <w:rPr>
                <w:rStyle w:val="Referenciasutil"/>
              </w:rPr>
            </w:pPr>
            <w:r w:rsidRPr="005308E6">
              <w:rPr>
                <w:rStyle w:val="Referenciasutil"/>
              </w:rPr>
              <w:t>326</w:t>
            </w:r>
          </w:p>
        </w:tc>
        <w:tc>
          <w:tcPr>
            <w:tcW w:w="1134" w:type="dxa"/>
            <w:tcBorders>
              <w:top w:val="nil"/>
              <w:left w:val="nil"/>
              <w:bottom w:val="single" w:sz="4" w:space="0" w:color="auto"/>
              <w:right w:val="single" w:sz="4" w:space="0" w:color="auto"/>
            </w:tcBorders>
            <w:shd w:val="clear" w:color="auto" w:fill="auto"/>
            <w:noWrap/>
            <w:vAlign w:val="bottom"/>
            <w:hideMark/>
          </w:tcPr>
          <w:p w14:paraId="0F90AB97" w14:textId="77777777" w:rsidR="00262105" w:rsidRPr="005308E6" w:rsidRDefault="00262105" w:rsidP="00A61F0A">
            <w:pPr>
              <w:spacing w:line="240" w:lineRule="auto"/>
              <w:rPr>
                <w:rStyle w:val="Referenciasutil"/>
              </w:rPr>
            </w:pPr>
            <w:r w:rsidRPr="005308E6">
              <w:rPr>
                <w:rStyle w:val="Referenciasutil"/>
              </w:rPr>
              <w:t xml:space="preserve">40,8 </w:t>
            </w:r>
          </w:p>
        </w:tc>
      </w:tr>
      <w:tr w:rsidR="00262105" w:rsidRPr="005308E6" w14:paraId="672B96E3"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546CB0D2" w14:textId="77777777" w:rsidR="00262105" w:rsidRPr="00446E3A" w:rsidRDefault="00262105" w:rsidP="00A61F0A">
            <w:pPr>
              <w:spacing w:line="240" w:lineRule="auto"/>
              <w:rPr>
                <w:rStyle w:val="Referenciasutil"/>
                <w:lang w:val="en-US"/>
              </w:rPr>
            </w:pPr>
            <w:r w:rsidRPr="00446E3A">
              <w:rPr>
                <w:rStyle w:val="Referenciasutil"/>
                <w:lang w:val="en-US"/>
              </w:rPr>
              <w:t>Internet of things: Applications and challenges in technology and standardization</w:t>
            </w:r>
          </w:p>
        </w:tc>
        <w:tc>
          <w:tcPr>
            <w:tcW w:w="1418" w:type="dxa"/>
            <w:tcBorders>
              <w:top w:val="nil"/>
              <w:left w:val="nil"/>
              <w:bottom w:val="single" w:sz="4" w:space="0" w:color="auto"/>
              <w:right w:val="single" w:sz="4" w:space="0" w:color="auto"/>
            </w:tcBorders>
            <w:shd w:val="clear" w:color="auto" w:fill="auto"/>
            <w:noWrap/>
            <w:vAlign w:val="bottom"/>
            <w:hideMark/>
          </w:tcPr>
          <w:p w14:paraId="68C8548F" w14:textId="77777777" w:rsidR="00262105" w:rsidRPr="005308E6" w:rsidRDefault="00262105" w:rsidP="00A61F0A">
            <w:pPr>
              <w:spacing w:line="240" w:lineRule="auto"/>
              <w:rPr>
                <w:rStyle w:val="Referenciasutil"/>
              </w:rPr>
            </w:pPr>
            <w:r w:rsidRPr="005308E6">
              <w:rPr>
                <w:rStyle w:val="Referenciasutil"/>
              </w:rPr>
              <w:t>268</w:t>
            </w:r>
          </w:p>
        </w:tc>
        <w:tc>
          <w:tcPr>
            <w:tcW w:w="1134" w:type="dxa"/>
            <w:tcBorders>
              <w:top w:val="nil"/>
              <w:left w:val="nil"/>
              <w:bottom w:val="single" w:sz="4" w:space="0" w:color="auto"/>
              <w:right w:val="single" w:sz="4" w:space="0" w:color="auto"/>
            </w:tcBorders>
            <w:shd w:val="clear" w:color="auto" w:fill="auto"/>
            <w:noWrap/>
            <w:vAlign w:val="bottom"/>
            <w:hideMark/>
          </w:tcPr>
          <w:p w14:paraId="6860DDD8" w14:textId="77777777" w:rsidR="00262105" w:rsidRPr="005308E6" w:rsidRDefault="00262105" w:rsidP="00A61F0A">
            <w:pPr>
              <w:spacing w:line="240" w:lineRule="auto"/>
              <w:rPr>
                <w:rStyle w:val="Referenciasutil"/>
              </w:rPr>
            </w:pPr>
            <w:r w:rsidRPr="005308E6">
              <w:rPr>
                <w:rStyle w:val="Referenciasutil"/>
              </w:rPr>
              <w:t xml:space="preserve">44,7 </w:t>
            </w:r>
          </w:p>
        </w:tc>
      </w:tr>
      <w:tr w:rsidR="00262105" w:rsidRPr="005308E6" w14:paraId="0A31F378"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0E486021" w14:textId="77777777" w:rsidR="00262105" w:rsidRPr="00446E3A" w:rsidRDefault="00262105" w:rsidP="00A61F0A">
            <w:pPr>
              <w:spacing w:line="240" w:lineRule="auto"/>
              <w:rPr>
                <w:rStyle w:val="Referenciasutil"/>
                <w:lang w:val="en-US"/>
              </w:rPr>
            </w:pPr>
            <w:r w:rsidRPr="00446E3A">
              <w:rPr>
                <w:rStyle w:val="Referenciasutil"/>
                <w:lang w:val="en-US"/>
              </w:rPr>
              <w:t>A survey on trust management for Internet of Things</w:t>
            </w:r>
          </w:p>
        </w:tc>
        <w:tc>
          <w:tcPr>
            <w:tcW w:w="1418" w:type="dxa"/>
            <w:tcBorders>
              <w:top w:val="nil"/>
              <w:left w:val="nil"/>
              <w:bottom w:val="single" w:sz="4" w:space="0" w:color="auto"/>
              <w:right w:val="single" w:sz="4" w:space="0" w:color="auto"/>
            </w:tcBorders>
            <w:shd w:val="clear" w:color="auto" w:fill="auto"/>
            <w:noWrap/>
            <w:vAlign w:val="bottom"/>
            <w:hideMark/>
          </w:tcPr>
          <w:p w14:paraId="099C876A" w14:textId="77777777" w:rsidR="00262105" w:rsidRPr="005308E6" w:rsidRDefault="00262105" w:rsidP="00A61F0A">
            <w:pPr>
              <w:spacing w:line="240" w:lineRule="auto"/>
              <w:rPr>
                <w:rStyle w:val="Referenciasutil"/>
              </w:rPr>
            </w:pPr>
            <w:r w:rsidRPr="005308E6">
              <w:rPr>
                <w:rStyle w:val="Referenciasutil"/>
              </w:rPr>
              <w:t>203</w:t>
            </w:r>
          </w:p>
        </w:tc>
        <w:tc>
          <w:tcPr>
            <w:tcW w:w="1134" w:type="dxa"/>
            <w:tcBorders>
              <w:top w:val="nil"/>
              <w:left w:val="nil"/>
              <w:bottom w:val="single" w:sz="4" w:space="0" w:color="auto"/>
              <w:right w:val="single" w:sz="4" w:space="0" w:color="auto"/>
            </w:tcBorders>
            <w:shd w:val="clear" w:color="auto" w:fill="auto"/>
            <w:noWrap/>
            <w:vAlign w:val="bottom"/>
            <w:hideMark/>
          </w:tcPr>
          <w:p w14:paraId="5503B48A" w14:textId="77777777" w:rsidR="00262105" w:rsidRPr="005308E6" w:rsidRDefault="00262105" w:rsidP="00A61F0A">
            <w:pPr>
              <w:spacing w:line="240" w:lineRule="auto"/>
              <w:rPr>
                <w:rStyle w:val="Referenciasutil"/>
              </w:rPr>
            </w:pPr>
            <w:r w:rsidRPr="005308E6">
              <w:rPr>
                <w:rStyle w:val="Referenciasutil"/>
              </w:rPr>
              <w:t xml:space="preserve">67,7 </w:t>
            </w:r>
          </w:p>
        </w:tc>
      </w:tr>
      <w:tr w:rsidR="00262105" w:rsidRPr="005308E6" w14:paraId="737B44E1"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3955F432" w14:textId="77777777" w:rsidR="00262105" w:rsidRPr="00446E3A" w:rsidRDefault="00262105" w:rsidP="00A61F0A">
            <w:pPr>
              <w:spacing w:line="240" w:lineRule="auto"/>
              <w:rPr>
                <w:rStyle w:val="Referenciasutil"/>
                <w:lang w:val="en-US"/>
              </w:rPr>
            </w:pPr>
            <w:r w:rsidRPr="00446E3A">
              <w:rPr>
                <w:rStyle w:val="Referenciasutil"/>
                <w:lang w:val="en-US"/>
              </w:rPr>
              <w:t>On the features and challenges of security and privacy in distributed internet of things</w:t>
            </w:r>
          </w:p>
        </w:tc>
        <w:tc>
          <w:tcPr>
            <w:tcW w:w="1418" w:type="dxa"/>
            <w:tcBorders>
              <w:top w:val="nil"/>
              <w:left w:val="nil"/>
              <w:bottom w:val="single" w:sz="4" w:space="0" w:color="auto"/>
              <w:right w:val="single" w:sz="4" w:space="0" w:color="auto"/>
            </w:tcBorders>
            <w:shd w:val="clear" w:color="auto" w:fill="auto"/>
            <w:noWrap/>
            <w:vAlign w:val="bottom"/>
            <w:hideMark/>
          </w:tcPr>
          <w:p w14:paraId="31860572" w14:textId="77777777" w:rsidR="00262105" w:rsidRPr="005308E6" w:rsidRDefault="00262105" w:rsidP="00A61F0A">
            <w:pPr>
              <w:spacing w:line="240" w:lineRule="auto"/>
              <w:rPr>
                <w:rStyle w:val="Referenciasutil"/>
              </w:rPr>
            </w:pPr>
            <w:r w:rsidRPr="005308E6">
              <w:rPr>
                <w:rStyle w:val="Referenciasutil"/>
              </w:rPr>
              <w:t>195</w:t>
            </w:r>
          </w:p>
        </w:tc>
        <w:tc>
          <w:tcPr>
            <w:tcW w:w="1134" w:type="dxa"/>
            <w:tcBorders>
              <w:top w:val="nil"/>
              <w:left w:val="nil"/>
              <w:bottom w:val="single" w:sz="4" w:space="0" w:color="auto"/>
              <w:right w:val="single" w:sz="4" w:space="0" w:color="auto"/>
            </w:tcBorders>
            <w:shd w:val="clear" w:color="auto" w:fill="auto"/>
            <w:noWrap/>
            <w:vAlign w:val="bottom"/>
            <w:hideMark/>
          </w:tcPr>
          <w:p w14:paraId="7D8BB3BD" w14:textId="77777777" w:rsidR="00262105" w:rsidRPr="005308E6" w:rsidRDefault="00262105" w:rsidP="00A61F0A">
            <w:pPr>
              <w:spacing w:line="240" w:lineRule="auto"/>
              <w:rPr>
                <w:rStyle w:val="Referenciasutil"/>
              </w:rPr>
            </w:pPr>
            <w:r w:rsidRPr="005308E6">
              <w:rPr>
                <w:rStyle w:val="Referenciasutil"/>
              </w:rPr>
              <w:t xml:space="preserve">48,8 </w:t>
            </w:r>
          </w:p>
        </w:tc>
      </w:tr>
      <w:tr w:rsidR="00262105" w:rsidRPr="005308E6" w14:paraId="1CF7C1E7"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5B0E693E" w14:textId="77777777" w:rsidR="00262105" w:rsidRPr="00446E3A" w:rsidRDefault="00262105" w:rsidP="00A61F0A">
            <w:pPr>
              <w:spacing w:line="240" w:lineRule="auto"/>
              <w:rPr>
                <w:rStyle w:val="Referenciasutil"/>
                <w:lang w:val="en-US"/>
              </w:rPr>
            </w:pPr>
            <w:r w:rsidRPr="00446E3A">
              <w:rPr>
                <w:rStyle w:val="Referenciasutil"/>
                <w:lang w:val="en-US"/>
              </w:rPr>
              <w:t>Big data management: Concepts, techniques and challenges</w:t>
            </w:r>
          </w:p>
        </w:tc>
        <w:tc>
          <w:tcPr>
            <w:tcW w:w="1418" w:type="dxa"/>
            <w:tcBorders>
              <w:top w:val="nil"/>
              <w:left w:val="nil"/>
              <w:bottom w:val="single" w:sz="4" w:space="0" w:color="auto"/>
              <w:right w:val="single" w:sz="4" w:space="0" w:color="auto"/>
            </w:tcBorders>
            <w:shd w:val="clear" w:color="auto" w:fill="auto"/>
            <w:noWrap/>
            <w:vAlign w:val="bottom"/>
            <w:hideMark/>
          </w:tcPr>
          <w:p w14:paraId="52E852F4" w14:textId="77777777" w:rsidR="00262105" w:rsidRPr="005308E6" w:rsidRDefault="00262105" w:rsidP="00A61F0A">
            <w:pPr>
              <w:spacing w:line="240" w:lineRule="auto"/>
              <w:rPr>
                <w:rStyle w:val="Referenciasutil"/>
              </w:rPr>
            </w:pPr>
            <w:r w:rsidRPr="005308E6">
              <w:rPr>
                <w:rStyle w:val="Referenciasutil"/>
              </w:rPr>
              <w:t>184</w:t>
            </w:r>
          </w:p>
        </w:tc>
        <w:tc>
          <w:tcPr>
            <w:tcW w:w="1134" w:type="dxa"/>
            <w:tcBorders>
              <w:top w:val="nil"/>
              <w:left w:val="nil"/>
              <w:bottom w:val="single" w:sz="4" w:space="0" w:color="auto"/>
              <w:right w:val="single" w:sz="4" w:space="0" w:color="auto"/>
            </w:tcBorders>
            <w:shd w:val="clear" w:color="auto" w:fill="auto"/>
            <w:noWrap/>
            <w:vAlign w:val="bottom"/>
            <w:hideMark/>
          </w:tcPr>
          <w:p w14:paraId="35C335E7" w14:textId="77777777" w:rsidR="00262105" w:rsidRPr="005308E6" w:rsidRDefault="00262105" w:rsidP="00A61F0A">
            <w:pPr>
              <w:spacing w:line="240" w:lineRule="auto"/>
              <w:rPr>
                <w:rStyle w:val="Referenciasutil"/>
              </w:rPr>
            </w:pPr>
            <w:r w:rsidRPr="005308E6">
              <w:rPr>
                <w:rStyle w:val="Referenciasutil"/>
              </w:rPr>
              <w:t xml:space="preserve">46,0 </w:t>
            </w:r>
          </w:p>
        </w:tc>
      </w:tr>
      <w:tr w:rsidR="00262105" w:rsidRPr="005308E6" w14:paraId="43CED619"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67D66C5E" w14:textId="77777777" w:rsidR="00262105" w:rsidRPr="00446E3A" w:rsidRDefault="00262105" w:rsidP="00A61F0A">
            <w:pPr>
              <w:spacing w:line="240" w:lineRule="auto"/>
              <w:rPr>
                <w:rStyle w:val="Referenciasutil"/>
                <w:lang w:val="en-US"/>
              </w:rPr>
            </w:pPr>
            <w:r w:rsidRPr="00446E3A">
              <w:rPr>
                <w:rStyle w:val="Referenciasutil"/>
                <w:lang w:val="en-US"/>
              </w:rPr>
              <w:lastRenderedPageBreak/>
              <w:t>SmartFactory-Towards a factory-of-things</w:t>
            </w:r>
          </w:p>
        </w:tc>
        <w:tc>
          <w:tcPr>
            <w:tcW w:w="1418" w:type="dxa"/>
            <w:tcBorders>
              <w:top w:val="nil"/>
              <w:left w:val="nil"/>
              <w:bottom w:val="single" w:sz="4" w:space="0" w:color="auto"/>
              <w:right w:val="single" w:sz="4" w:space="0" w:color="auto"/>
            </w:tcBorders>
            <w:shd w:val="clear" w:color="auto" w:fill="auto"/>
            <w:noWrap/>
            <w:vAlign w:val="bottom"/>
            <w:hideMark/>
          </w:tcPr>
          <w:p w14:paraId="28084DDB" w14:textId="77777777" w:rsidR="00262105" w:rsidRPr="005308E6" w:rsidRDefault="00262105" w:rsidP="00A61F0A">
            <w:pPr>
              <w:spacing w:line="240" w:lineRule="auto"/>
              <w:rPr>
                <w:rStyle w:val="Referenciasutil"/>
              </w:rPr>
            </w:pPr>
            <w:r w:rsidRPr="005308E6">
              <w:rPr>
                <w:rStyle w:val="Referenciasutil"/>
              </w:rPr>
              <w:t>176</w:t>
            </w:r>
          </w:p>
        </w:tc>
        <w:tc>
          <w:tcPr>
            <w:tcW w:w="1134" w:type="dxa"/>
            <w:tcBorders>
              <w:top w:val="nil"/>
              <w:left w:val="nil"/>
              <w:bottom w:val="single" w:sz="4" w:space="0" w:color="auto"/>
              <w:right w:val="single" w:sz="4" w:space="0" w:color="auto"/>
            </w:tcBorders>
            <w:shd w:val="clear" w:color="auto" w:fill="auto"/>
            <w:noWrap/>
            <w:vAlign w:val="bottom"/>
            <w:hideMark/>
          </w:tcPr>
          <w:p w14:paraId="619FA020" w14:textId="77777777" w:rsidR="00262105" w:rsidRPr="005308E6" w:rsidRDefault="00262105" w:rsidP="00A61F0A">
            <w:pPr>
              <w:spacing w:line="240" w:lineRule="auto"/>
              <w:rPr>
                <w:rStyle w:val="Referenciasutil"/>
              </w:rPr>
            </w:pPr>
            <w:r w:rsidRPr="005308E6">
              <w:rPr>
                <w:rStyle w:val="Referenciasutil"/>
              </w:rPr>
              <w:t xml:space="preserve">25,1 </w:t>
            </w:r>
          </w:p>
        </w:tc>
      </w:tr>
      <w:tr w:rsidR="00262105" w:rsidRPr="005308E6" w14:paraId="7F7409A3"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70F85B30" w14:textId="77777777" w:rsidR="00262105" w:rsidRPr="00446E3A" w:rsidRDefault="00262105" w:rsidP="00A61F0A">
            <w:pPr>
              <w:spacing w:line="240" w:lineRule="auto"/>
              <w:rPr>
                <w:rStyle w:val="Referenciasutil"/>
                <w:lang w:val="en-US"/>
              </w:rPr>
            </w:pPr>
            <w:r w:rsidRPr="00446E3A">
              <w:rPr>
                <w:rStyle w:val="Referenciasutil"/>
                <w:lang w:val="en-US"/>
              </w:rPr>
              <w:t>Security, privacy and trust in Internet of Things: The road ahead</w:t>
            </w:r>
          </w:p>
        </w:tc>
        <w:tc>
          <w:tcPr>
            <w:tcW w:w="1418" w:type="dxa"/>
            <w:tcBorders>
              <w:top w:val="nil"/>
              <w:left w:val="nil"/>
              <w:bottom w:val="single" w:sz="4" w:space="0" w:color="auto"/>
              <w:right w:val="single" w:sz="4" w:space="0" w:color="auto"/>
            </w:tcBorders>
            <w:shd w:val="clear" w:color="auto" w:fill="auto"/>
            <w:noWrap/>
            <w:vAlign w:val="bottom"/>
            <w:hideMark/>
          </w:tcPr>
          <w:p w14:paraId="02CF460A" w14:textId="77777777" w:rsidR="00262105" w:rsidRPr="005308E6" w:rsidRDefault="00262105" w:rsidP="00A61F0A">
            <w:pPr>
              <w:spacing w:line="240" w:lineRule="auto"/>
              <w:rPr>
                <w:rStyle w:val="Referenciasutil"/>
              </w:rPr>
            </w:pPr>
            <w:r w:rsidRPr="005308E6">
              <w:rPr>
                <w:rStyle w:val="Referenciasutil"/>
              </w:rPr>
              <w:t>172</w:t>
            </w:r>
          </w:p>
        </w:tc>
        <w:tc>
          <w:tcPr>
            <w:tcW w:w="1134" w:type="dxa"/>
            <w:tcBorders>
              <w:top w:val="nil"/>
              <w:left w:val="nil"/>
              <w:bottom w:val="single" w:sz="4" w:space="0" w:color="auto"/>
              <w:right w:val="single" w:sz="4" w:space="0" w:color="auto"/>
            </w:tcBorders>
            <w:shd w:val="clear" w:color="auto" w:fill="auto"/>
            <w:noWrap/>
            <w:vAlign w:val="bottom"/>
            <w:hideMark/>
          </w:tcPr>
          <w:p w14:paraId="64BE9C03" w14:textId="77777777" w:rsidR="00262105" w:rsidRPr="005308E6" w:rsidRDefault="00262105" w:rsidP="00A61F0A">
            <w:pPr>
              <w:spacing w:line="240" w:lineRule="auto"/>
              <w:rPr>
                <w:rStyle w:val="Referenciasutil"/>
              </w:rPr>
            </w:pPr>
            <w:r w:rsidRPr="005308E6">
              <w:rPr>
                <w:rStyle w:val="Referenciasutil"/>
              </w:rPr>
              <w:t xml:space="preserve">86,0 </w:t>
            </w:r>
          </w:p>
        </w:tc>
      </w:tr>
      <w:tr w:rsidR="00262105" w:rsidRPr="005308E6" w14:paraId="768A14AF"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21A2AE4C" w14:textId="77777777" w:rsidR="00262105" w:rsidRPr="00446E3A" w:rsidRDefault="00262105" w:rsidP="00A61F0A">
            <w:pPr>
              <w:spacing w:line="240" w:lineRule="auto"/>
              <w:rPr>
                <w:rStyle w:val="Referenciasutil"/>
                <w:lang w:val="en-US"/>
              </w:rPr>
            </w:pPr>
            <w:r w:rsidRPr="00446E3A">
              <w:rPr>
                <w:rStyle w:val="Referenciasutil"/>
                <w:lang w:val="en-US"/>
              </w:rPr>
              <w:t>Security of the Internet of Things: perspectives and challenges</w:t>
            </w:r>
          </w:p>
        </w:tc>
        <w:tc>
          <w:tcPr>
            <w:tcW w:w="1418" w:type="dxa"/>
            <w:tcBorders>
              <w:top w:val="nil"/>
              <w:left w:val="nil"/>
              <w:bottom w:val="single" w:sz="4" w:space="0" w:color="auto"/>
              <w:right w:val="single" w:sz="4" w:space="0" w:color="auto"/>
            </w:tcBorders>
            <w:shd w:val="clear" w:color="auto" w:fill="auto"/>
            <w:noWrap/>
            <w:vAlign w:val="bottom"/>
            <w:hideMark/>
          </w:tcPr>
          <w:p w14:paraId="79056BA7" w14:textId="77777777" w:rsidR="00262105" w:rsidRPr="005308E6" w:rsidRDefault="00262105" w:rsidP="00A61F0A">
            <w:pPr>
              <w:spacing w:line="240" w:lineRule="auto"/>
              <w:rPr>
                <w:rStyle w:val="Referenciasutil"/>
              </w:rPr>
            </w:pPr>
            <w:r w:rsidRPr="005308E6">
              <w:rPr>
                <w:rStyle w:val="Referenciasutil"/>
              </w:rPr>
              <w:t>159</w:t>
            </w:r>
          </w:p>
        </w:tc>
        <w:tc>
          <w:tcPr>
            <w:tcW w:w="1134" w:type="dxa"/>
            <w:tcBorders>
              <w:top w:val="nil"/>
              <w:left w:val="nil"/>
              <w:bottom w:val="single" w:sz="4" w:space="0" w:color="auto"/>
              <w:right w:val="single" w:sz="4" w:space="0" w:color="auto"/>
            </w:tcBorders>
            <w:shd w:val="clear" w:color="auto" w:fill="auto"/>
            <w:noWrap/>
            <w:vAlign w:val="bottom"/>
            <w:hideMark/>
          </w:tcPr>
          <w:p w14:paraId="5FFFE1E6" w14:textId="77777777" w:rsidR="00262105" w:rsidRPr="005308E6" w:rsidRDefault="00262105" w:rsidP="00A61F0A">
            <w:pPr>
              <w:spacing w:line="240" w:lineRule="auto"/>
              <w:rPr>
                <w:rStyle w:val="Referenciasutil"/>
              </w:rPr>
            </w:pPr>
            <w:r w:rsidRPr="005308E6">
              <w:rPr>
                <w:rStyle w:val="Referenciasutil"/>
              </w:rPr>
              <w:t xml:space="preserve">53,0 </w:t>
            </w:r>
          </w:p>
        </w:tc>
      </w:tr>
      <w:tr w:rsidR="00262105" w:rsidRPr="005308E6" w14:paraId="734830EE"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2A487F80" w14:textId="77777777" w:rsidR="00262105" w:rsidRPr="00446E3A" w:rsidRDefault="00262105" w:rsidP="00A61F0A">
            <w:pPr>
              <w:spacing w:line="240" w:lineRule="auto"/>
              <w:rPr>
                <w:rStyle w:val="Referenciasutil"/>
                <w:lang w:val="en-US"/>
              </w:rPr>
            </w:pPr>
            <w:r w:rsidRPr="00446E3A">
              <w:rPr>
                <w:rStyle w:val="Referenciasutil"/>
                <w:lang w:val="en-US"/>
              </w:rPr>
              <w:t>Identities in the future internet of things</w:t>
            </w:r>
          </w:p>
        </w:tc>
        <w:tc>
          <w:tcPr>
            <w:tcW w:w="1418" w:type="dxa"/>
            <w:tcBorders>
              <w:top w:val="nil"/>
              <w:left w:val="nil"/>
              <w:bottom w:val="single" w:sz="4" w:space="0" w:color="auto"/>
              <w:right w:val="single" w:sz="4" w:space="0" w:color="auto"/>
            </w:tcBorders>
            <w:shd w:val="clear" w:color="auto" w:fill="auto"/>
            <w:noWrap/>
            <w:vAlign w:val="bottom"/>
            <w:hideMark/>
          </w:tcPr>
          <w:p w14:paraId="3A502A24" w14:textId="77777777" w:rsidR="00262105" w:rsidRPr="005308E6" w:rsidRDefault="00262105" w:rsidP="00A61F0A">
            <w:pPr>
              <w:spacing w:line="240" w:lineRule="auto"/>
              <w:rPr>
                <w:rStyle w:val="Referenciasutil"/>
              </w:rPr>
            </w:pPr>
            <w:r w:rsidRPr="005308E6">
              <w:rPr>
                <w:rStyle w:val="Referenciasutil"/>
              </w:rPr>
              <w:t>142</w:t>
            </w:r>
          </w:p>
        </w:tc>
        <w:tc>
          <w:tcPr>
            <w:tcW w:w="1134" w:type="dxa"/>
            <w:tcBorders>
              <w:top w:val="nil"/>
              <w:left w:val="nil"/>
              <w:bottom w:val="single" w:sz="4" w:space="0" w:color="auto"/>
              <w:right w:val="single" w:sz="4" w:space="0" w:color="auto"/>
            </w:tcBorders>
            <w:shd w:val="clear" w:color="auto" w:fill="auto"/>
            <w:noWrap/>
            <w:vAlign w:val="bottom"/>
            <w:hideMark/>
          </w:tcPr>
          <w:p w14:paraId="306D7C59" w14:textId="77777777" w:rsidR="00262105" w:rsidRPr="005308E6" w:rsidRDefault="00262105" w:rsidP="00A61F0A">
            <w:pPr>
              <w:spacing w:line="240" w:lineRule="auto"/>
              <w:rPr>
                <w:rStyle w:val="Referenciasutil"/>
              </w:rPr>
            </w:pPr>
            <w:r w:rsidRPr="005308E6">
              <w:rPr>
                <w:rStyle w:val="Referenciasutil"/>
              </w:rPr>
              <w:t xml:space="preserve">17,8 </w:t>
            </w:r>
          </w:p>
        </w:tc>
      </w:tr>
      <w:tr w:rsidR="00262105" w:rsidRPr="005308E6" w14:paraId="27C4F146"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338A090E" w14:textId="77777777" w:rsidR="00262105" w:rsidRPr="00446E3A" w:rsidRDefault="00262105" w:rsidP="00A61F0A">
            <w:pPr>
              <w:spacing w:line="240" w:lineRule="auto"/>
              <w:rPr>
                <w:rStyle w:val="Referenciasutil"/>
                <w:lang w:val="en-US"/>
              </w:rPr>
            </w:pPr>
            <w:r w:rsidRPr="00446E3A">
              <w:rPr>
                <w:rStyle w:val="Referenciasutil"/>
                <w:lang w:val="en-US"/>
              </w:rPr>
              <w:t>The Fog computing paradigm: Scenarios and security issues</w:t>
            </w:r>
          </w:p>
        </w:tc>
        <w:tc>
          <w:tcPr>
            <w:tcW w:w="1418" w:type="dxa"/>
            <w:tcBorders>
              <w:top w:val="nil"/>
              <w:left w:val="nil"/>
              <w:bottom w:val="single" w:sz="4" w:space="0" w:color="auto"/>
              <w:right w:val="single" w:sz="4" w:space="0" w:color="auto"/>
            </w:tcBorders>
            <w:shd w:val="clear" w:color="auto" w:fill="auto"/>
            <w:noWrap/>
            <w:vAlign w:val="bottom"/>
            <w:hideMark/>
          </w:tcPr>
          <w:p w14:paraId="518A3BD2" w14:textId="77777777" w:rsidR="00262105" w:rsidRPr="005308E6" w:rsidRDefault="00262105" w:rsidP="00A61F0A">
            <w:pPr>
              <w:spacing w:line="240" w:lineRule="auto"/>
              <w:rPr>
                <w:rStyle w:val="Referenciasutil"/>
              </w:rPr>
            </w:pPr>
            <w:r w:rsidRPr="005308E6">
              <w:rPr>
                <w:rStyle w:val="Referenciasutil"/>
              </w:rPr>
              <w:t>133</w:t>
            </w:r>
          </w:p>
        </w:tc>
        <w:tc>
          <w:tcPr>
            <w:tcW w:w="1134" w:type="dxa"/>
            <w:tcBorders>
              <w:top w:val="nil"/>
              <w:left w:val="nil"/>
              <w:bottom w:val="single" w:sz="4" w:space="0" w:color="auto"/>
              <w:right w:val="single" w:sz="4" w:space="0" w:color="auto"/>
            </w:tcBorders>
            <w:shd w:val="clear" w:color="auto" w:fill="auto"/>
            <w:noWrap/>
            <w:vAlign w:val="bottom"/>
            <w:hideMark/>
          </w:tcPr>
          <w:p w14:paraId="3F25CA0C" w14:textId="77777777" w:rsidR="00262105" w:rsidRPr="005308E6" w:rsidRDefault="00262105" w:rsidP="00A61F0A">
            <w:pPr>
              <w:spacing w:line="240" w:lineRule="auto"/>
              <w:rPr>
                <w:rStyle w:val="Referenciasutil"/>
              </w:rPr>
            </w:pPr>
            <w:r w:rsidRPr="005308E6">
              <w:rPr>
                <w:rStyle w:val="Referenciasutil"/>
              </w:rPr>
              <w:t xml:space="preserve">44,3 </w:t>
            </w:r>
          </w:p>
        </w:tc>
      </w:tr>
      <w:tr w:rsidR="00262105" w:rsidRPr="005308E6" w14:paraId="5A1B166C" w14:textId="77777777" w:rsidTr="00132B86">
        <w:trPr>
          <w:trHeight w:val="20"/>
        </w:trPr>
        <w:tc>
          <w:tcPr>
            <w:tcW w:w="6374" w:type="dxa"/>
            <w:tcBorders>
              <w:top w:val="nil"/>
              <w:left w:val="single" w:sz="4" w:space="0" w:color="auto"/>
              <w:bottom w:val="single" w:sz="4" w:space="0" w:color="auto"/>
              <w:right w:val="single" w:sz="4" w:space="0" w:color="auto"/>
            </w:tcBorders>
            <w:shd w:val="clear" w:color="auto" w:fill="auto"/>
            <w:noWrap/>
            <w:vAlign w:val="bottom"/>
            <w:hideMark/>
          </w:tcPr>
          <w:p w14:paraId="4968C5C6" w14:textId="77777777" w:rsidR="00262105" w:rsidRPr="00446E3A" w:rsidRDefault="00262105" w:rsidP="00A61F0A">
            <w:pPr>
              <w:spacing w:line="240" w:lineRule="auto"/>
              <w:rPr>
                <w:rStyle w:val="Referenciasutil"/>
                <w:lang w:val="en-US"/>
              </w:rPr>
            </w:pPr>
            <w:r w:rsidRPr="00446E3A">
              <w:rPr>
                <w:rStyle w:val="Referenciasutil"/>
                <w:lang w:val="en-US"/>
              </w:rPr>
              <w:t>The internet of things for health care: A comprehensive survey</w:t>
            </w:r>
          </w:p>
        </w:tc>
        <w:tc>
          <w:tcPr>
            <w:tcW w:w="1418" w:type="dxa"/>
            <w:tcBorders>
              <w:top w:val="nil"/>
              <w:left w:val="nil"/>
              <w:bottom w:val="single" w:sz="4" w:space="0" w:color="auto"/>
              <w:right w:val="single" w:sz="4" w:space="0" w:color="auto"/>
            </w:tcBorders>
            <w:shd w:val="clear" w:color="auto" w:fill="auto"/>
            <w:noWrap/>
            <w:vAlign w:val="bottom"/>
            <w:hideMark/>
          </w:tcPr>
          <w:p w14:paraId="5378115F" w14:textId="77777777" w:rsidR="00262105" w:rsidRPr="005308E6" w:rsidRDefault="00262105" w:rsidP="00A61F0A">
            <w:pPr>
              <w:spacing w:line="240" w:lineRule="auto"/>
              <w:rPr>
                <w:rStyle w:val="Referenciasutil"/>
              </w:rPr>
            </w:pPr>
            <w:r w:rsidRPr="005308E6">
              <w:rPr>
                <w:rStyle w:val="Referenciasutil"/>
              </w:rPr>
              <w:t>129</w:t>
            </w:r>
          </w:p>
        </w:tc>
        <w:tc>
          <w:tcPr>
            <w:tcW w:w="1134" w:type="dxa"/>
            <w:tcBorders>
              <w:top w:val="nil"/>
              <w:left w:val="nil"/>
              <w:bottom w:val="single" w:sz="4" w:space="0" w:color="auto"/>
              <w:right w:val="single" w:sz="4" w:space="0" w:color="auto"/>
            </w:tcBorders>
            <w:shd w:val="clear" w:color="auto" w:fill="auto"/>
            <w:noWrap/>
            <w:vAlign w:val="bottom"/>
            <w:hideMark/>
          </w:tcPr>
          <w:p w14:paraId="403F5E8D" w14:textId="77777777" w:rsidR="00262105" w:rsidRPr="005308E6" w:rsidRDefault="00262105" w:rsidP="00865C89">
            <w:pPr>
              <w:keepNext/>
              <w:spacing w:line="240" w:lineRule="auto"/>
              <w:rPr>
                <w:rStyle w:val="Referenciasutil"/>
              </w:rPr>
            </w:pPr>
            <w:r w:rsidRPr="005308E6">
              <w:rPr>
                <w:rStyle w:val="Referenciasutil"/>
              </w:rPr>
              <w:t xml:space="preserve">64,5 </w:t>
            </w:r>
          </w:p>
        </w:tc>
      </w:tr>
    </w:tbl>
    <w:p w14:paraId="3A166AAF" w14:textId="3342F531" w:rsidR="00865C89" w:rsidRPr="005308E6" w:rsidRDefault="00865C89" w:rsidP="009F7544">
      <w:pPr>
        <w:pStyle w:val="Descripcin"/>
      </w:pPr>
      <w:bookmarkStart w:id="88" w:name="_Toc500354516"/>
      <w:bookmarkStart w:id="89" w:name="_Toc500719253"/>
      <w:r w:rsidRPr="005308E6">
        <w:t xml:space="preserve">Tabla </w:t>
      </w:r>
      <w:r w:rsidR="000B5DF3" w:rsidRPr="005308E6">
        <w:fldChar w:fldCharType="begin"/>
      </w:r>
      <w:r w:rsidR="000B5DF3" w:rsidRPr="005308E6">
        <w:instrText xml:space="preserve"> STYLEREF 1 \s </w:instrText>
      </w:r>
      <w:r w:rsidR="000B5DF3" w:rsidRPr="005308E6">
        <w:fldChar w:fldCharType="separate"/>
      </w:r>
      <w:r w:rsidR="008D5AC0" w:rsidRPr="005308E6">
        <w:rPr>
          <w:noProof/>
        </w:rPr>
        <w:t>2</w:t>
      </w:r>
      <w:r w:rsidR="000B5DF3" w:rsidRPr="005308E6">
        <w:fldChar w:fldCharType="end"/>
      </w:r>
      <w:r w:rsidR="000B5DF3" w:rsidRPr="005308E6">
        <w:noBreakHyphen/>
      </w:r>
      <w:r w:rsidR="000B5DF3" w:rsidRPr="005308E6">
        <w:fldChar w:fldCharType="begin"/>
      </w:r>
      <w:r w:rsidR="000B5DF3" w:rsidRPr="005308E6">
        <w:instrText xml:space="preserve"> SEQ Tabla \* ARABIC \s 1 </w:instrText>
      </w:r>
      <w:r w:rsidR="000B5DF3" w:rsidRPr="005308E6">
        <w:fldChar w:fldCharType="separate"/>
      </w:r>
      <w:r w:rsidR="008D5AC0" w:rsidRPr="005308E6">
        <w:rPr>
          <w:noProof/>
        </w:rPr>
        <w:t>10</w:t>
      </w:r>
      <w:r w:rsidR="000B5DF3" w:rsidRPr="005308E6">
        <w:fldChar w:fldCharType="end"/>
      </w:r>
      <w:r w:rsidRPr="005308E6">
        <w:t xml:space="preserve"> - Documentos más citados.</w:t>
      </w:r>
      <w:bookmarkEnd w:id="88"/>
      <w:bookmarkEnd w:id="89"/>
    </w:p>
    <w:p w14:paraId="6EC75BB1" w14:textId="378F9900" w:rsidR="00AA69FC" w:rsidRPr="005308E6" w:rsidRDefault="00AA69FC" w:rsidP="00C66869">
      <w:pPr>
        <w:pStyle w:val="Cita"/>
        <w:ind w:left="0"/>
        <w:jc w:val="both"/>
        <w:rPr>
          <w:rStyle w:val="Referenciasutil"/>
        </w:rPr>
      </w:pPr>
      <w:r w:rsidRPr="005308E6">
        <w:rPr>
          <w:rStyle w:val="Referenciasutil"/>
        </w:rPr>
        <w:t>Fuente: Elaboración propia.</w:t>
      </w:r>
    </w:p>
    <w:p w14:paraId="5C3806D9" w14:textId="642A0924" w:rsidR="00F307F8" w:rsidRPr="005308E6" w:rsidRDefault="00F307F8" w:rsidP="00A61F0A">
      <w:r w:rsidRPr="005308E6">
        <w:t>Como se puede ver algunos de los títulos tienen una mayor cantidad de citas</w:t>
      </w:r>
      <w:r w:rsidR="00DA2FA6" w:rsidRPr="005308E6">
        <w:t xml:space="preserve"> que otros, eso es dado que ese documento fue utilizado o mencionado para otros trabajos, exposiciones, entre otros.</w:t>
      </w:r>
      <w:r w:rsidR="00AA69FC" w:rsidRPr="005308E6">
        <w:t xml:space="preserve"> </w:t>
      </w:r>
    </w:p>
    <w:p w14:paraId="660C5CC3" w14:textId="77777777" w:rsidR="00865C89" w:rsidRPr="005308E6" w:rsidRDefault="00262105" w:rsidP="00865C89">
      <w:pPr>
        <w:keepNext/>
      </w:pPr>
      <w:r w:rsidRPr="005308E6">
        <w:rPr>
          <w:noProof/>
          <w:lang w:bidi="ar-SA"/>
        </w:rPr>
        <w:drawing>
          <wp:inline distT="0" distB="0" distL="0" distR="0" wp14:anchorId="2C4858EB" wp14:editId="0DB61657">
            <wp:extent cx="5597719" cy="2959238"/>
            <wp:effectExtent l="0" t="0" r="3175" b="12700"/>
            <wp:docPr id="9" name="Gráfico 9"/>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7664E41E" w14:textId="139D24C1" w:rsidR="00262105" w:rsidRPr="005308E6" w:rsidRDefault="00454293" w:rsidP="009F7544">
      <w:pPr>
        <w:pStyle w:val="Descripcin"/>
      </w:pPr>
      <w:bookmarkStart w:id="90" w:name="_Toc500155476"/>
      <w:bookmarkStart w:id="91" w:name="_Toc500155502"/>
      <w:bookmarkStart w:id="92" w:name="_Toc500719367"/>
      <w:r w:rsidRPr="005308E6">
        <w:t>Figura</w:t>
      </w:r>
      <w:r w:rsidR="00865C89"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7A36D6">
        <w:rPr>
          <w:noProof/>
        </w:rPr>
        <w:t>15</w:t>
      </w:r>
      <w:r w:rsidR="00EF011C" w:rsidRPr="005308E6">
        <w:fldChar w:fldCharType="end"/>
      </w:r>
      <w:r w:rsidR="00865C89" w:rsidRPr="005308E6">
        <w:t xml:space="preserve"> - Títulos más Citados Scopus.</w:t>
      </w:r>
      <w:bookmarkEnd w:id="90"/>
      <w:bookmarkEnd w:id="91"/>
      <w:bookmarkEnd w:id="92"/>
    </w:p>
    <w:p w14:paraId="17904684" w14:textId="2C876B22" w:rsidR="008D079C" w:rsidRPr="005308E6" w:rsidRDefault="00D92FB7" w:rsidP="00C66869">
      <w:pPr>
        <w:pStyle w:val="Cita"/>
        <w:ind w:left="0"/>
        <w:jc w:val="both"/>
        <w:rPr>
          <w:rStyle w:val="Referenciasutil"/>
        </w:rPr>
      </w:pPr>
      <w:r w:rsidRPr="005308E6">
        <w:rPr>
          <w:rStyle w:val="Referenciasutil"/>
        </w:rPr>
        <w:t>Fuente: Elaboración propia.</w:t>
      </w:r>
    </w:p>
    <w:p w14:paraId="14EDF3EC" w14:textId="2F3D9193" w:rsidR="008D079C" w:rsidRPr="005308E6" w:rsidRDefault="008D079C" w:rsidP="00A61F0A">
      <w:r w:rsidRPr="005308E6">
        <w:rPr>
          <w:spacing w:val="-3"/>
        </w:rPr>
        <w:t xml:space="preserve">Nuevamente </w:t>
      </w:r>
      <w:r w:rsidRPr="005308E6">
        <w:t xml:space="preserve">se encuentra el </w:t>
      </w:r>
      <w:r w:rsidRPr="005308E6">
        <w:rPr>
          <w:spacing w:val="-5"/>
        </w:rPr>
        <w:t xml:space="preserve">documento </w:t>
      </w:r>
      <w:r w:rsidRPr="005308E6">
        <w:rPr>
          <w:spacing w:val="-6"/>
        </w:rPr>
        <w:t xml:space="preserve">que </w:t>
      </w:r>
      <w:r w:rsidRPr="005308E6">
        <w:rPr>
          <w:spacing w:val="-5"/>
        </w:rPr>
        <w:t xml:space="preserve">ocupo </w:t>
      </w:r>
      <w:r w:rsidRPr="005308E6">
        <w:t xml:space="preserve">el </w:t>
      </w:r>
      <w:r w:rsidRPr="005308E6">
        <w:rPr>
          <w:spacing w:val="-6"/>
        </w:rPr>
        <w:t xml:space="preserve">primer </w:t>
      </w:r>
      <w:r w:rsidRPr="005308E6">
        <w:rPr>
          <w:spacing w:val="-7"/>
        </w:rPr>
        <w:t xml:space="preserve">lugar </w:t>
      </w:r>
      <w:r w:rsidRPr="005308E6">
        <w:t xml:space="preserve">en </w:t>
      </w:r>
      <w:r w:rsidRPr="005308E6">
        <w:rPr>
          <w:spacing w:val="-9"/>
        </w:rPr>
        <w:t xml:space="preserve">la </w:t>
      </w:r>
      <w:r w:rsidRPr="005308E6">
        <w:t xml:space="preserve">base </w:t>
      </w:r>
      <w:r w:rsidRPr="005308E6">
        <w:rPr>
          <w:spacing w:val="-4"/>
        </w:rPr>
        <w:t xml:space="preserve">de datos </w:t>
      </w:r>
      <w:r w:rsidR="00DA2FA6" w:rsidRPr="005308E6">
        <w:t>SCOPUS</w:t>
      </w:r>
      <w:r w:rsidRPr="005308E6">
        <w:t xml:space="preserve">, </w:t>
      </w:r>
      <w:r w:rsidRPr="005308E6">
        <w:rPr>
          <w:spacing w:val="-5"/>
        </w:rPr>
        <w:t xml:space="preserve">siendo </w:t>
      </w:r>
      <w:r w:rsidRPr="005308E6">
        <w:rPr>
          <w:spacing w:val="-4"/>
        </w:rPr>
        <w:t xml:space="preserve">un </w:t>
      </w:r>
      <w:r w:rsidRPr="005308E6">
        <w:t xml:space="preserve">caso bastante </w:t>
      </w:r>
      <w:r w:rsidRPr="005308E6">
        <w:rPr>
          <w:spacing w:val="-5"/>
        </w:rPr>
        <w:t xml:space="preserve">particular, </w:t>
      </w:r>
      <w:r w:rsidRPr="005308E6">
        <w:rPr>
          <w:spacing w:val="-4"/>
        </w:rPr>
        <w:t xml:space="preserve">considerando </w:t>
      </w:r>
      <w:r w:rsidRPr="005308E6">
        <w:rPr>
          <w:spacing w:val="-6"/>
        </w:rPr>
        <w:t xml:space="preserve">que </w:t>
      </w:r>
      <w:r w:rsidRPr="005308E6">
        <w:t xml:space="preserve">se presenta con </w:t>
      </w:r>
      <w:r w:rsidRPr="005308E6">
        <w:rPr>
          <w:spacing w:val="-6"/>
        </w:rPr>
        <w:t xml:space="preserve">una </w:t>
      </w:r>
      <w:r w:rsidRPr="005308E6">
        <w:t xml:space="preserve">brecha </w:t>
      </w:r>
      <w:r w:rsidRPr="005308E6">
        <w:rPr>
          <w:spacing w:val="-4"/>
        </w:rPr>
        <w:t xml:space="preserve">bastante grande de </w:t>
      </w:r>
      <w:r w:rsidRPr="005308E6">
        <w:rPr>
          <w:spacing w:val="-3"/>
        </w:rPr>
        <w:t xml:space="preserve">citas </w:t>
      </w:r>
      <w:r w:rsidRPr="005308E6">
        <w:t xml:space="preserve">en </w:t>
      </w:r>
      <w:r w:rsidRPr="005308E6">
        <w:rPr>
          <w:spacing w:val="-4"/>
        </w:rPr>
        <w:t xml:space="preserve">comparación </w:t>
      </w:r>
      <w:r w:rsidRPr="005308E6">
        <w:t xml:space="preserve">con </w:t>
      </w:r>
      <w:r w:rsidRPr="005308E6">
        <w:rPr>
          <w:spacing w:val="-9"/>
        </w:rPr>
        <w:t xml:space="preserve">los </w:t>
      </w:r>
      <w:r w:rsidRPr="005308E6">
        <w:rPr>
          <w:spacing w:val="-3"/>
        </w:rPr>
        <w:t xml:space="preserve">demás </w:t>
      </w:r>
      <w:r w:rsidRPr="005308E6">
        <w:rPr>
          <w:spacing w:val="-5"/>
        </w:rPr>
        <w:t>documentos</w:t>
      </w:r>
      <w:r w:rsidR="00DA2FA6" w:rsidRPr="005308E6">
        <w:rPr>
          <w:spacing w:val="-5"/>
        </w:rPr>
        <w:t>, sin considerar al segundo que es “Context aware computing for the internet of things: A survey” que tiene una cantidad de citas bien cercanas, pero mayor en cuando a las citas por año</w:t>
      </w:r>
      <w:r w:rsidRPr="005308E6">
        <w:rPr>
          <w:spacing w:val="-5"/>
        </w:rPr>
        <w:t xml:space="preserve">. </w:t>
      </w:r>
      <w:r w:rsidRPr="005308E6">
        <w:t xml:space="preserve">Así </w:t>
      </w:r>
      <w:r w:rsidR="00DA2FA6" w:rsidRPr="005308E6">
        <w:rPr>
          <w:spacing w:val="-8"/>
        </w:rPr>
        <w:t>mismo, se</w:t>
      </w:r>
      <w:r w:rsidRPr="005308E6">
        <w:t xml:space="preserve"> </w:t>
      </w:r>
      <w:r w:rsidRPr="005308E6">
        <w:rPr>
          <w:spacing w:val="-3"/>
        </w:rPr>
        <w:t xml:space="preserve">procede </w:t>
      </w:r>
      <w:r w:rsidR="00DA2FA6" w:rsidRPr="005308E6">
        <w:t>a listar</w:t>
      </w:r>
      <w:r w:rsidRPr="005308E6">
        <w:rPr>
          <w:spacing w:val="-6"/>
        </w:rPr>
        <w:t xml:space="preserve"> </w:t>
      </w:r>
      <w:r w:rsidR="00082F02" w:rsidRPr="005308E6">
        <w:t>(</w:t>
      </w:r>
      <w:r w:rsidR="00454293" w:rsidRPr="005308E6">
        <w:t>Figura</w:t>
      </w:r>
      <w:r w:rsidR="00082F02" w:rsidRPr="005308E6">
        <w:t xml:space="preserve"> 1 15</w:t>
      </w:r>
      <w:r w:rsidR="00DA2FA6" w:rsidRPr="005308E6">
        <w:t xml:space="preserve"> - </w:t>
      </w:r>
      <w:r w:rsidR="00454293" w:rsidRPr="005308E6">
        <w:t>Títulos</w:t>
      </w:r>
      <w:r w:rsidR="00DA2FA6" w:rsidRPr="005308E6">
        <w:t xml:space="preserve"> más Citados Scopus)</w:t>
      </w:r>
      <w:r w:rsidR="00DA2FA6" w:rsidRPr="005308E6">
        <w:rPr>
          <w:spacing w:val="-4"/>
        </w:rPr>
        <w:t>.</w:t>
      </w:r>
    </w:p>
    <w:p w14:paraId="07B36088" w14:textId="132B6E5C" w:rsidR="008D079C" w:rsidRPr="005308E6" w:rsidRDefault="008D079C" w:rsidP="00A61F0A"/>
    <w:p w14:paraId="04358569" w14:textId="77777777" w:rsidR="00726D93" w:rsidRPr="005308E6" w:rsidRDefault="00726D93" w:rsidP="00A61F0A"/>
    <w:p w14:paraId="078AF2F0" w14:textId="77777777" w:rsidR="008D079C" w:rsidRPr="005308E6" w:rsidRDefault="008D079C" w:rsidP="00A61F0A">
      <w:pPr>
        <w:pStyle w:val="Ttulo3"/>
      </w:pPr>
      <w:bookmarkStart w:id="93" w:name="_Toc500975734"/>
      <w:r w:rsidRPr="005308E6">
        <w:rPr>
          <w:spacing w:val="2"/>
        </w:rPr>
        <w:t>Títulos</w:t>
      </w:r>
      <w:r w:rsidRPr="005308E6">
        <w:rPr>
          <w:spacing w:val="-19"/>
        </w:rPr>
        <w:t xml:space="preserve"> </w:t>
      </w:r>
      <w:r w:rsidRPr="005308E6">
        <w:t>relevados</w:t>
      </w:r>
      <w:bookmarkEnd w:id="93"/>
    </w:p>
    <w:p w14:paraId="4430EB29" w14:textId="7A6BF610" w:rsidR="00FE34BB" w:rsidRPr="005308E6" w:rsidRDefault="008D079C" w:rsidP="00A61F0A">
      <w:r w:rsidRPr="005308E6">
        <w:t xml:space="preserve">En este apartado se revisarán los títulos de journals con más </w:t>
      </w:r>
      <w:r w:rsidR="00DA2FA6" w:rsidRPr="005308E6">
        <w:t>aportaciones relevados al</w:t>
      </w:r>
      <w:r w:rsidRPr="005308E6">
        <w:t xml:space="preserve"> aplicar descriptores en las bases de datos. Posteriormente </w:t>
      </w:r>
      <w:r w:rsidR="00DA2FA6" w:rsidRPr="005308E6">
        <w:t>serán</w:t>
      </w:r>
      <w:r w:rsidRPr="005308E6">
        <w:t xml:space="preserve"> analizados según sus principales </w:t>
      </w:r>
      <w:r w:rsidR="00DA2FA6" w:rsidRPr="005308E6">
        <w:t>métricas</w:t>
      </w:r>
      <w:r w:rsidRPr="005308E6">
        <w:t xml:space="preserve"> e indicadores, con el fin de conocer </w:t>
      </w:r>
      <w:r w:rsidR="00DA2FA6" w:rsidRPr="005308E6">
        <w:t>cuáles</w:t>
      </w:r>
      <w:r w:rsidRPr="005308E6">
        <w:t xml:space="preserve"> son los que presentan mejor calidad y visibilidad. En primer lugar, en la </w:t>
      </w:r>
      <w:r w:rsidR="00454293" w:rsidRPr="005308E6">
        <w:t>Figura</w:t>
      </w:r>
      <w:r w:rsidR="00082F02" w:rsidRPr="005308E6">
        <w:t xml:space="preserve"> 16</w:t>
      </w:r>
      <w:r w:rsidR="00DA2FA6" w:rsidRPr="005308E6">
        <w:t xml:space="preserve"> - TOP 10 publicadores SCOPUS, donde </w:t>
      </w:r>
      <w:r w:rsidRPr="005308E6">
        <w:t xml:space="preserve">se encuentran </w:t>
      </w:r>
      <w:r w:rsidR="00DA2FA6" w:rsidRPr="005308E6">
        <w:t xml:space="preserve">los principales </w:t>
      </w:r>
      <w:r w:rsidR="00DA2FA6" w:rsidRPr="005308E6">
        <w:lastRenderedPageBreak/>
        <w:t>títulos para el descriptor utilizado.</w:t>
      </w:r>
    </w:p>
    <w:p w14:paraId="7D8722E1" w14:textId="77777777" w:rsidR="00865C89" w:rsidRPr="005308E6" w:rsidRDefault="00FE34BB" w:rsidP="00865C89">
      <w:pPr>
        <w:keepNext/>
        <w:jc w:val="center"/>
      </w:pPr>
      <w:r w:rsidRPr="005308E6">
        <w:rPr>
          <w:noProof/>
          <w:lang w:bidi="ar-SA"/>
        </w:rPr>
        <w:drawing>
          <wp:inline distT="0" distB="0" distL="0" distR="0" wp14:anchorId="71918869" wp14:editId="3067BFF0">
            <wp:extent cx="5224007" cy="2170706"/>
            <wp:effectExtent l="0" t="0" r="15240" b="1270"/>
            <wp:docPr id="10" name="Gráfico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423A297C" w14:textId="69A76FFB" w:rsidR="00FE34BB" w:rsidRPr="005308E6" w:rsidRDefault="00454293" w:rsidP="009F7544">
      <w:pPr>
        <w:pStyle w:val="Descripcin"/>
      </w:pPr>
      <w:bookmarkStart w:id="94" w:name="_Toc500155477"/>
      <w:bookmarkStart w:id="95" w:name="_Toc500155503"/>
      <w:bookmarkStart w:id="96" w:name="_Toc500719368"/>
      <w:r w:rsidRPr="005308E6">
        <w:t>Figura</w:t>
      </w:r>
      <w:r w:rsidR="00865C89"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7A36D6">
        <w:rPr>
          <w:noProof/>
        </w:rPr>
        <w:t>16</w:t>
      </w:r>
      <w:r w:rsidR="00EF011C" w:rsidRPr="005308E6">
        <w:fldChar w:fldCharType="end"/>
      </w:r>
      <w:r w:rsidR="00865C89" w:rsidRPr="005308E6">
        <w:t xml:space="preserve"> - TOP 10 publicadores SCOPUS.</w:t>
      </w:r>
      <w:bookmarkEnd w:id="94"/>
      <w:bookmarkEnd w:id="95"/>
      <w:bookmarkEnd w:id="96"/>
    </w:p>
    <w:p w14:paraId="4C56408E" w14:textId="77777777" w:rsidR="00FE34BB" w:rsidRPr="005308E6" w:rsidRDefault="000C6BFE" w:rsidP="00C66869">
      <w:pPr>
        <w:pStyle w:val="Cita"/>
        <w:ind w:left="0"/>
        <w:jc w:val="both"/>
        <w:rPr>
          <w:rStyle w:val="Referenciasutil"/>
        </w:rPr>
      </w:pPr>
      <w:r w:rsidRPr="005308E6">
        <w:rPr>
          <w:rStyle w:val="Referenciasutil"/>
        </w:rPr>
        <w:t>Fuente: Elaboración propia.</w:t>
      </w:r>
    </w:p>
    <w:p w14:paraId="23F75E81" w14:textId="5944144E" w:rsidR="000C6BFE" w:rsidRPr="005308E6" w:rsidRDefault="000C6BFE" w:rsidP="00A61F0A">
      <w:r w:rsidRPr="005308E6">
        <w:t xml:space="preserve">Al analizar los datos de Scopus </w:t>
      </w:r>
      <w:r w:rsidR="00082F02" w:rsidRPr="005308E6">
        <w:t>(</w:t>
      </w:r>
      <w:r w:rsidR="00454293" w:rsidRPr="005308E6">
        <w:t>Figura</w:t>
      </w:r>
      <w:r w:rsidR="00082F02" w:rsidRPr="005308E6">
        <w:t xml:space="preserve"> 16</w:t>
      </w:r>
      <w:r w:rsidR="00DE2D05" w:rsidRPr="005308E6">
        <w:t>) el</w:t>
      </w:r>
      <w:r w:rsidRPr="005308E6">
        <w:t xml:space="preserve"> publicador con más repeticiones para nuestros descriptores es “Lecture Notes in Computer</w:t>
      </w:r>
      <w:r w:rsidR="006F3ACE" w:rsidRPr="005308E6">
        <w:t xml:space="preserve"> Science</w:t>
      </w:r>
      <w:r w:rsidRPr="005308E6">
        <w:t xml:space="preserve">”, que es </w:t>
      </w:r>
      <w:r w:rsidR="006F3ACE" w:rsidRPr="005308E6">
        <w:t>una</w:t>
      </w:r>
      <w:r w:rsidRPr="005308E6">
        <w:t xml:space="preserve"> disting</w:t>
      </w:r>
      <w:r w:rsidR="006F3ACE" w:rsidRPr="005308E6">
        <w:t>uida asociación que</w:t>
      </w:r>
      <w:r w:rsidRPr="005308E6">
        <w:t xml:space="preserve"> publica los últimos desarrollos de investigación en todas las áreas de la informática</w:t>
      </w:r>
      <w:r w:rsidR="006F3ACE" w:rsidRPr="005308E6">
        <w:t xml:space="preserve">, seguido de ACM Computing Surveys, que es una publicación científica de revisión por pares, publicada por la Association for Computing Machinery. Publica artículos resumidos y tutoriales relacionados con las ciencias de la computación y la computación en general. </w:t>
      </w:r>
      <w:r w:rsidR="00CE723F" w:rsidRPr="005308E6">
        <w:t>También</w:t>
      </w:r>
      <w:r w:rsidR="006F3ACE" w:rsidRPr="005308E6">
        <w:t xml:space="preserve"> cabe destacar IEEE Access y IEEE IOT journal.</w:t>
      </w:r>
    </w:p>
    <w:p w14:paraId="3A9662B8" w14:textId="0058259B" w:rsidR="00FE34BB" w:rsidRPr="005308E6" w:rsidRDefault="00FE34BB" w:rsidP="00DA2FA6">
      <w:pPr>
        <w:jc w:val="center"/>
      </w:pPr>
      <w:r w:rsidRPr="005308E6">
        <w:rPr>
          <w:noProof/>
          <w:lang w:bidi="ar-SA"/>
        </w:rPr>
        <w:drawing>
          <wp:inline distT="0" distB="0" distL="0" distR="0" wp14:anchorId="4B5250C5" wp14:editId="6CC58440">
            <wp:extent cx="4706620" cy="2051437"/>
            <wp:effectExtent l="0" t="0" r="17780" b="6350"/>
            <wp:docPr id="11" name="Gráfico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5135EFFF" w14:textId="7BE42929" w:rsidR="00865C89" w:rsidRPr="005308E6" w:rsidRDefault="00454293" w:rsidP="009F7544">
      <w:pPr>
        <w:pStyle w:val="Descripcin"/>
      </w:pPr>
      <w:bookmarkStart w:id="97" w:name="_Toc500155478"/>
      <w:bookmarkStart w:id="98" w:name="_Toc500155504"/>
      <w:bookmarkStart w:id="99" w:name="_Toc500719369"/>
      <w:r w:rsidRPr="005308E6">
        <w:t>Figura</w:t>
      </w:r>
      <w:r w:rsidR="00865C89"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7A36D6">
        <w:rPr>
          <w:noProof/>
        </w:rPr>
        <w:t>17</w:t>
      </w:r>
      <w:r w:rsidR="00EF011C" w:rsidRPr="005308E6">
        <w:fldChar w:fldCharType="end"/>
      </w:r>
      <w:r w:rsidR="00865C89" w:rsidRPr="005308E6">
        <w:t xml:space="preserve"> - TOP 10 publicadores ACM</w:t>
      </w:r>
      <w:bookmarkEnd w:id="97"/>
      <w:bookmarkEnd w:id="98"/>
      <w:bookmarkEnd w:id="99"/>
    </w:p>
    <w:p w14:paraId="365612D2" w14:textId="77777777" w:rsidR="000C6BFE" w:rsidRPr="005308E6" w:rsidRDefault="000C6BFE" w:rsidP="00C66869">
      <w:pPr>
        <w:pStyle w:val="Cita"/>
        <w:ind w:left="0"/>
        <w:jc w:val="both"/>
        <w:rPr>
          <w:rStyle w:val="Referenciasutil"/>
        </w:rPr>
      </w:pPr>
      <w:r w:rsidRPr="005308E6">
        <w:rPr>
          <w:rStyle w:val="Referenciasutil"/>
        </w:rPr>
        <w:t>Fuente: Elaboración propia.</w:t>
      </w:r>
    </w:p>
    <w:p w14:paraId="1F1CE44C" w14:textId="1A9BF51A" w:rsidR="00DE2D05" w:rsidRPr="005308E6" w:rsidRDefault="00DE2D05" w:rsidP="00A61F0A">
      <w:r w:rsidRPr="005308E6">
        <w:t>Los datos de ACM para los descriptores de IOT, la mayoría de publicadores</w:t>
      </w:r>
      <w:r w:rsidR="00082F02" w:rsidRPr="005308E6">
        <w:t xml:space="preserve"> radica en ACM (</w:t>
      </w:r>
      <w:r w:rsidR="00454293" w:rsidRPr="005308E6">
        <w:t>Figura</w:t>
      </w:r>
      <w:r w:rsidR="00082F02" w:rsidRPr="005308E6">
        <w:t xml:space="preserve"> 17</w:t>
      </w:r>
      <w:r w:rsidRPr="005308E6">
        <w:t>) que es una asociación que publica varias revistas y periódicos científicos relacionados con la computación. También cabe destacar IEEE Pess y Junction Publishing.</w:t>
      </w:r>
    </w:p>
    <w:p w14:paraId="679BD5DD" w14:textId="15E36FC3" w:rsidR="00FE34BB" w:rsidRPr="005308E6" w:rsidRDefault="00F307F8" w:rsidP="00DA2FA6">
      <w:pPr>
        <w:jc w:val="center"/>
      </w:pPr>
      <w:r w:rsidRPr="005308E6">
        <w:rPr>
          <w:noProof/>
          <w:lang w:bidi="ar-SA"/>
        </w:rPr>
        <w:lastRenderedPageBreak/>
        <w:drawing>
          <wp:inline distT="0" distB="0" distL="0" distR="0" wp14:anchorId="5E5CA2A8" wp14:editId="22D8E96A">
            <wp:extent cx="4625163" cy="2424224"/>
            <wp:effectExtent l="0" t="0" r="4445" b="14605"/>
            <wp:docPr id="14" name="Gráfico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514347B5" w14:textId="1DF6D82F" w:rsidR="00865C89" w:rsidRPr="005308E6" w:rsidRDefault="00454293" w:rsidP="009F7544">
      <w:pPr>
        <w:pStyle w:val="Descripcin"/>
      </w:pPr>
      <w:bookmarkStart w:id="100" w:name="_Toc500155479"/>
      <w:bookmarkStart w:id="101" w:name="_Toc500155505"/>
      <w:bookmarkStart w:id="102" w:name="_Toc500719370"/>
      <w:r w:rsidRPr="005308E6">
        <w:t>Figura</w:t>
      </w:r>
      <w:r w:rsidR="00865C89"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7A36D6">
        <w:rPr>
          <w:noProof/>
        </w:rPr>
        <w:t>18</w:t>
      </w:r>
      <w:r w:rsidR="00EF011C" w:rsidRPr="005308E6">
        <w:fldChar w:fldCharType="end"/>
      </w:r>
      <w:r w:rsidR="00865C89" w:rsidRPr="005308E6">
        <w:t xml:space="preserve"> - TOP 10 publicadores WOS</w:t>
      </w:r>
      <w:bookmarkEnd w:id="100"/>
      <w:bookmarkEnd w:id="101"/>
      <w:bookmarkEnd w:id="102"/>
    </w:p>
    <w:p w14:paraId="60687658" w14:textId="77777777" w:rsidR="00DE2D05" w:rsidRPr="005308E6" w:rsidRDefault="00DE2D05" w:rsidP="00C66869">
      <w:pPr>
        <w:pStyle w:val="Cita"/>
        <w:ind w:left="0"/>
        <w:jc w:val="both"/>
        <w:rPr>
          <w:rStyle w:val="Referenciasutil"/>
        </w:rPr>
      </w:pPr>
      <w:r w:rsidRPr="005308E6">
        <w:rPr>
          <w:rStyle w:val="Referenciasutil"/>
        </w:rPr>
        <w:t>Fuente: Elaboración propia.</w:t>
      </w:r>
    </w:p>
    <w:p w14:paraId="2FB4785C" w14:textId="3DB48794" w:rsidR="009D4A85" w:rsidRPr="005308E6" w:rsidRDefault="00362F66" w:rsidP="00A61F0A">
      <w:r w:rsidRPr="005308E6">
        <w:t>Finalmente tenemos los datos obtenidos por los descripto</w:t>
      </w:r>
      <w:r w:rsidR="000927F5" w:rsidRPr="005308E6">
        <w:t xml:space="preserve">res en la base de datos de </w:t>
      </w:r>
      <w:r w:rsidR="00CE723F" w:rsidRPr="005308E6">
        <w:t>WOS (</w:t>
      </w:r>
      <w:r w:rsidR="00454293" w:rsidRPr="005308E6">
        <w:t>Figura</w:t>
      </w:r>
      <w:r w:rsidR="000927F5" w:rsidRPr="005308E6">
        <w:t xml:space="preserve"> </w:t>
      </w:r>
      <w:r w:rsidR="00082F02" w:rsidRPr="005308E6">
        <w:t>18</w:t>
      </w:r>
      <w:r w:rsidR="000927F5" w:rsidRPr="005308E6">
        <w:t xml:space="preserve">), donde podemos descartar los siguientes publicadores, Sensors que es journal of Sensors es una publicación de Open Access revisada por pares que publica artículos originales de investigación y revisión relacionados con todos los aspectos de los sensores, desde su teoría y diseño, hasta las aplicaciones de dispositivos de detección completos. </w:t>
      </w:r>
      <w:r w:rsidR="00CE723F" w:rsidRPr="005308E6">
        <w:t>También</w:t>
      </w:r>
      <w:r w:rsidR="000927F5" w:rsidRPr="005308E6">
        <w:t xml:space="preserve"> se puede </w:t>
      </w:r>
      <w:r w:rsidR="00CE723F" w:rsidRPr="005308E6">
        <w:t>descartar</w:t>
      </w:r>
      <w:r w:rsidR="000927F5" w:rsidRPr="005308E6">
        <w:t xml:space="preserve"> IEEE Acces y IEEE IOT journal, ambos estaban también presente en Scopus entre </w:t>
      </w:r>
      <w:r w:rsidR="00726D93" w:rsidRPr="005308E6">
        <w:t>los primeros diez publicadores.</w:t>
      </w:r>
    </w:p>
    <w:p w14:paraId="1E690BBC" w14:textId="73D8A48C" w:rsidR="009D4A85" w:rsidRPr="005308E6" w:rsidRDefault="009D4A85" w:rsidP="00A61F0A">
      <w:pPr>
        <w:pStyle w:val="Ttulo3"/>
      </w:pPr>
      <w:bookmarkStart w:id="103" w:name="_Toc500975735"/>
      <w:r w:rsidRPr="005308E6">
        <w:t>Autores Relevados</w:t>
      </w:r>
      <w:bookmarkEnd w:id="103"/>
    </w:p>
    <w:p w14:paraId="2CD34A9A" w14:textId="28993C64" w:rsidR="00726D93" w:rsidRPr="005308E6" w:rsidRDefault="009D4A85" w:rsidP="00BD792A">
      <w:r w:rsidRPr="005308E6">
        <w:t>En este tópico se listarán los autores con más documentos y aportaciones para la base de datos SCOPUS, ya es la más significativa ya que abarca más del 70% de los datos recopilados. Es importante considerar que para algunos análisis no participaran los datos proporcionados por indicador “Anónimo”, ya que solo se estudiaran do</w:t>
      </w:r>
      <w:r w:rsidR="00940414" w:rsidRPr="005308E6">
        <w:t>cumentos con autores asociados.</w:t>
      </w:r>
    </w:p>
    <w:tbl>
      <w:tblPr>
        <w:tblW w:w="22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60"/>
        <w:gridCol w:w="1003"/>
      </w:tblGrid>
      <w:tr w:rsidR="00DA0BEF" w:rsidRPr="005308E6" w14:paraId="7745B139" w14:textId="77777777" w:rsidTr="00DA0BEF">
        <w:trPr>
          <w:trHeight w:val="300"/>
          <w:jc w:val="center"/>
        </w:trPr>
        <w:tc>
          <w:tcPr>
            <w:tcW w:w="1260" w:type="dxa"/>
            <w:shd w:val="clear" w:color="EDEDED" w:fill="EDEDED"/>
            <w:noWrap/>
            <w:vAlign w:val="bottom"/>
            <w:hideMark/>
          </w:tcPr>
          <w:p w14:paraId="1483E6B5" w14:textId="7AF9625D" w:rsidR="00DA0BEF" w:rsidRPr="005308E6" w:rsidRDefault="00CE723F" w:rsidP="00A61F0A">
            <w:pPr>
              <w:spacing w:line="240" w:lineRule="auto"/>
              <w:jc w:val="left"/>
              <w:rPr>
                <w:rStyle w:val="Referenciasutil"/>
              </w:rPr>
            </w:pPr>
            <w:r w:rsidRPr="005308E6">
              <w:rPr>
                <w:rStyle w:val="Referenciasutil"/>
              </w:rPr>
              <w:t>Autor</w:t>
            </w:r>
          </w:p>
        </w:tc>
        <w:tc>
          <w:tcPr>
            <w:tcW w:w="1003" w:type="dxa"/>
            <w:shd w:val="clear" w:color="EDEDED" w:fill="EDEDED"/>
            <w:noWrap/>
            <w:vAlign w:val="bottom"/>
            <w:hideMark/>
          </w:tcPr>
          <w:p w14:paraId="23365ACA" w14:textId="77777777" w:rsidR="00DA0BEF" w:rsidRPr="005308E6" w:rsidRDefault="00DA0BEF" w:rsidP="00A61F0A">
            <w:pPr>
              <w:spacing w:line="240" w:lineRule="auto"/>
              <w:jc w:val="left"/>
              <w:rPr>
                <w:rStyle w:val="Referenciasutil"/>
              </w:rPr>
            </w:pPr>
            <w:r w:rsidRPr="005308E6">
              <w:rPr>
                <w:rStyle w:val="Referenciasutil"/>
              </w:rPr>
              <w:t>Cantidad</w:t>
            </w:r>
          </w:p>
        </w:tc>
      </w:tr>
      <w:tr w:rsidR="00DA0BEF" w:rsidRPr="005308E6" w14:paraId="53B2F301" w14:textId="77777777" w:rsidTr="00DA0BEF">
        <w:trPr>
          <w:trHeight w:val="300"/>
          <w:jc w:val="center"/>
        </w:trPr>
        <w:tc>
          <w:tcPr>
            <w:tcW w:w="1260" w:type="dxa"/>
            <w:shd w:val="clear" w:color="auto" w:fill="auto"/>
            <w:noWrap/>
            <w:vAlign w:val="bottom"/>
            <w:hideMark/>
          </w:tcPr>
          <w:p w14:paraId="47ACE09A" w14:textId="77777777" w:rsidR="00DA0BEF" w:rsidRPr="005308E6" w:rsidRDefault="00DA0BEF" w:rsidP="00A61F0A">
            <w:pPr>
              <w:spacing w:line="240" w:lineRule="auto"/>
              <w:jc w:val="left"/>
              <w:rPr>
                <w:rStyle w:val="Referenciasutil"/>
              </w:rPr>
            </w:pPr>
            <w:r w:rsidRPr="005308E6">
              <w:rPr>
                <w:rStyle w:val="Referenciasutil"/>
              </w:rPr>
              <w:t xml:space="preserve"> Zhang Y.</w:t>
            </w:r>
          </w:p>
        </w:tc>
        <w:tc>
          <w:tcPr>
            <w:tcW w:w="1003" w:type="dxa"/>
            <w:shd w:val="clear" w:color="auto" w:fill="auto"/>
            <w:noWrap/>
            <w:vAlign w:val="bottom"/>
            <w:hideMark/>
          </w:tcPr>
          <w:p w14:paraId="4E314864" w14:textId="77777777" w:rsidR="00DA0BEF" w:rsidRPr="005308E6" w:rsidRDefault="00DA0BEF" w:rsidP="00A61F0A">
            <w:pPr>
              <w:spacing w:line="240" w:lineRule="auto"/>
              <w:jc w:val="left"/>
              <w:rPr>
                <w:rStyle w:val="Referenciasutil"/>
              </w:rPr>
            </w:pPr>
            <w:r w:rsidRPr="005308E6">
              <w:rPr>
                <w:rStyle w:val="Referenciasutil"/>
              </w:rPr>
              <w:t>55</w:t>
            </w:r>
          </w:p>
        </w:tc>
      </w:tr>
      <w:tr w:rsidR="00DA0BEF" w:rsidRPr="005308E6" w14:paraId="65441C3A" w14:textId="77777777" w:rsidTr="00DA0BEF">
        <w:trPr>
          <w:trHeight w:val="300"/>
          <w:jc w:val="center"/>
        </w:trPr>
        <w:tc>
          <w:tcPr>
            <w:tcW w:w="1260" w:type="dxa"/>
            <w:shd w:val="clear" w:color="EDEDED" w:fill="EDEDED"/>
            <w:noWrap/>
            <w:vAlign w:val="bottom"/>
            <w:hideMark/>
          </w:tcPr>
          <w:p w14:paraId="13213C91" w14:textId="77777777" w:rsidR="00DA0BEF" w:rsidRPr="005308E6" w:rsidRDefault="00DA0BEF" w:rsidP="00A61F0A">
            <w:pPr>
              <w:spacing w:line="240" w:lineRule="auto"/>
              <w:jc w:val="left"/>
              <w:rPr>
                <w:rStyle w:val="Referenciasutil"/>
              </w:rPr>
            </w:pPr>
            <w:r w:rsidRPr="005308E6">
              <w:rPr>
                <w:rStyle w:val="Referenciasutil"/>
              </w:rPr>
              <w:t xml:space="preserve"> Li Y.</w:t>
            </w:r>
          </w:p>
        </w:tc>
        <w:tc>
          <w:tcPr>
            <w:tcW w:w="1003" w:type="dxa"/>
            <w:shd w:val="clear" w:color="EDEDED" w:fill="EDEDED"/>
            <w:noWrap/>
            <w:vAlign w:val="bottom"/>
            <w:hideMark/>
          </w:tcPr>
          <w:p w14:paraId="7D1D39EC" w14:textId="77777777" w:rsidR="00DA0BEF" w:rsidRPr="005308E6" w:rsidRDefault="00DA0BEF" w:rsidP="00A61F0A">
            <w:pPr>
              <w:spacing w:line="240" w:lineRule="auto"/>
              <w:jc w:val="left"/>
              <w:rPr>
                <w:rStyle w:val="Referenciasutil"/>
              </w:rPr>
            </w:pPr>
            <w:r w:rsidRPr="005308E6">
              <w:rPr>
                <w:rStyle w:val="Referenciasutil"/>
              </w:rPr>
              <w:t>39</w:t>
            </w:r>
          </w:p>
        </w:tc>
      </w:tr>
      <w:tr w:rsidR="00DA0BEF" w:rsidRPr="005308E6" w14:paraId="625A5D52" w14:textId="77777777" w:rsidTr="00DA0BEF">
        <w:trPr>
          <w:trHeight w:val="300"/>
          <w:jc w:val="center"/>
        </w:trPr>
        <w:tc>
          <w:tcPr>
            <w:tcW w:w="1260" w:type="dxa"/>
            <w:shd w:val="clear" w:color="auto" w:fill="auto"/>
            <w:noWrap/>
            <w:vAlign w:val="bottom"/>
            <w:hideMark/>
          </w:tcPr>
          <w:p w14:paraId="00FBC2E7" w14:textId="77777777" w:rsidR="00DA0BEF" w:rsidRPr="005308E6" w:rsidRDefault="00DA0BEF" w:rsidP="00A61F0A">
            <w:pPr>
              <w:spacing w:line="240" w:lineRule="auto"/>
              <w:jc w:val="left"/>
              <w:rPr>
                <w:rStyle w:val="Referenciasutil"/>
              </w:rPr>
            </w:pPr>
            <w:r w:rsidRPr="005308E6">
              <w:rPr>
                <w:rStyle w:val="Referenciasutil"/>
              </w:rPr>
              <w:t xml:space="preserve"> Wang X.</w:t>
            </w:r>
          </w:p>
        </w:tc>
        <w:tc>
          <w:tcPr>
            <w:tcW w:w="1003" w:type="dxa"/>
            <w:shd w:val="clear" w:color="auto" w:fill="auto"/>
            <w:noWrap/>
            <w:vAlign w:val="bottom"/>
            <w:hideMark/>
          </w:tcPr>
          <w:p w14:paraId="5570C5A0" w14:textId="77777777" w:rsidR="00DA0BEF" w:rsidRPr="005308E6" w:rsidRDefault="00DA0BEF" w:rsidP="00A61F0A">
            <w:pPr>
              <w:spacing w:line="240" w:lineRule="auto"/>
              <w:jc w:val="left"/>
              <w:rPr>
                <w:rStyle w:val="Referenciasutil"/>
              </w:rPr>
            </w:pPr>
            <w:r w:rsidRPr="005308E6">
              <w:rPr>
                <w:rStyle w:val="Referenciasutil"/>
              </w:rPr>
              <w:t>37</w:t>
            </w:r>
          </w:p>
        </w:tc>
      </w:tr>
      <w:tr w:rsidR="00DA0BEF" w:rsidRPr="005308E6" w14:paraId="44148104" w14:textId="77777777" w:rsidTr="00DA0BEF">
        <w:trPr>
          <w:trHeight w:val="300"/>
          <w:jc w:val="center"/>
        </w:trPr>
        <w:tc>
          <w:tcPr>
            <w:tcW w:w="1260" w:type="dxa"/>
            <w:shd w:val="clear" w:color="EDEDED" w:fill="EDEDED"/>
            <w:noWrap/>
            <w:vAlign w:val="bottom"/>
            <w:hideMark/>
          </w:tcPr>
          <w:p w14:paraId="3FBB020F" w14:textId="77777777" w:rsidR="00DA0BEF" w:rsidRPr="005308E6" w:rsidRDefault="00DA0BEF" w:rsidP="00A61F0A">
            <w:pPr>
              <w:spacing w:line="240" w:lineRule="auto"/>
              <w:jc w:val="left"/>
              <w:rPr>
                <w:rStyle w:val="Referenciasutil"/>
              </w:rPr>
            </w:pPr>
            <w:r w:rsidRPr="005308E6">
              <w:rPr>
                <w:rStyle w:val="Referenciasutil"/>
              </w:rPr>
              <w:t xml:space="preserve"> Li J.</w:t>
            </w:r>
          </w:p>
        </w:tc>
        <w:tc>
          <w:tcPr>
            <w:tcW w:w="1003" w:type="dxa"/>
            <w:shd w:val="clear" w:color="EDEDED" w:fill="EDEDED"/>
            <w:noWrap/>
            <w:vAlign w:val="bottom"/>
            <w:hideMark/>
          </w:tcPr>
          <w:p w14:paraId="044AC92D" w14:textId="77777777" w:rsidR="00DA0BEF" w:rsidRPr="005308E6" w:rsidRDefault="00DA0BEF" w:rsidP="00A61F0A">
            <w:pPr>
              <w:spacing w:line="240" w:lineRule="auto"/>
              <w:jc w:val="left"/>
              <w:rPr>
                <w:rStyle w:val="Referenciasutil"/>
              </w:rPr>
            </w:pPr>
            <w:r w:rsidRPr="005308E6">
              <w:rPr>
                <w:rStyle w:val="Referenciasutil"/>
              </w:rPr>
              <w:t>35</w:t>
            </w:r>
          </w:p>
        </w:tc>
      </w:tr>
      <w:tr w:rsidR="00DA0BEF" w:rsidRPr="005308E6" w14:paraId="3BDC014C" w14:textId="77777777" w:rsidTr="00DA0BEF">
        <w:trPr>
          <w:trHeight w:val="300"/>
          <w:jc w:val="center"/>
        </w:trPr>
        <w:tc>
          <w:tcPr>
            <w:tcW w:w="1260" w:type="dxa"/>
            <w:shd w:val="clear" w:color="auto" w:fill="auto"/>
            <w:noWrap/>
            <w:vAlign w:val="bottom"/>
            <w:hideMark/>
          </w:tcPr>
          <w:p w14:paraId="61A63CBC" w14:textId="77777777" w:rsidR="00DA0BEF" w:rsidRPr="005308E6" w:rsidRDefault="00DA0BEF" w:rsidP="00A61F0A">
            <w:pPr>
              <w:spacing w:line="240" w:lineRule="auto"/>
              <w:jc w:val="left"/>
              <w:rPr>
                <w:rStyle w:val="Referenciasutil"/>
              </w:rPr>
            </w:pPr>
            <w:r w:rsidRPr="005308E6">
              <w:rPr>
                <w:rStyle w:val="Referenciasutil"/>
              </w:rPr>
              <w:t xml:space="preserve"> Liu X.</w:t>
            </w:r>
          </w:p>
        </w:tc>
        <w:tc>
          <w:tcPr>
            <w:tcW w:w="1003" w:type="dxa"/>
            <w:shd w:val="clear" w:color="auto" w:fill="auto"/>
            <w:noWrap/>
            <w:vAlign w:val="bottom"/>
            <w:hideMark/>
          </w:tcPr>
          <w:p w14:paraId="4174E0AC" w14:textId="77777777" w:rsidR="00DA0BEF" w:rsidRPr="005308E6" w:rsidRDefault="00DA0BEF" w:rsidP="00A61F0A">
            <w:pPr>
              <w:spacing w:line="240" w:lineRule="auto"/>
              <w:jc w:val="left"/>
              <w:rPr>
                <w:rStyle w:val="Referenciasutil"/>
              </w:rPr>
            </w:pPr>
            <w:r w:rsidRPr="005308E6">
              <w:rPr>
                <w:rStyle w:val="Referenciasutil"/>
              </w:rPr>
              <w:t>32</w:t>
            </w:r>
          </w:p>
        </w:tc>
      </w:tr>
      <w:tr w:rsidR="00DA0BEF" w:rsidRPr="005308E6" w14:paraId="350327DC" w14:textId="77777777" w:rsidTr="00DA0BEF">
        <w:trPr>
          <w:trHeight w:val="300"/>
          <w:jc w:val="center"/>
        </w:trPr>
        <w:tc>
          <w:tcPr>
            <w:tcW w:w="1260" w:type="dxa"/>
            <w:shd w:val="clear" w:color="EDEDED" w:fill="EDEDED"/>
            <w:noWrap/>
            <w:vAlign w:val="bottom"/>
            <w:hideMark/>
          </w:tcPr>
          <w:p w14:paraId="022AA026" w14:textId="77777777" w:rsidR="00DA0BEF" w:rsidRPr="005308E6" w:rsidRDefault="00DA0BEF" w:rsidP="00A61F0A">
            <w:pPr>
              <w:spacing w:line="240" w:lineRule="auto"/>
              <w:jc w:val="left"/>
              <w:rPr>
                <w:rStyle w:val="Referenciasutil"/>
              </w:rPr>
            </w:pPr>
            <w:r w:rsidRPr="005308E6">
              <w:rPr>
                <w:rStyle w:val="Referenciasutil"/>
              </w:rPr>
              <w:t xml:space="preserve"> Zhang J.</w:t>
            </w:r>
          </w:p>
        </w:tc>
        <w:tc>
          <w:tcPr>
            <w:tcW w:w="1003" w:type="dxa"/>
            <w:shd w:val="clear" w:color="EDEDED" w:fill="EDEDED"/>
            <w:noWrap/>
            <w:vAlign w:val="bottom"/>
            <w:hideMark/>
          </w:tcPr>
          <w:p w14:paraId="384E759F" w14:textId="77777777" w:rsidR="00DA0BEF" w:rsidRPr="005308E6" w:rsidRDefault="00DA0BEF" w:rsidP="00A61F0A">
            <w:pPr>
              <w:spacing w:line="240" w:lineRule="auto"/>
              <w:jc w:val="left"/>
              <w:rPr>
                <w:rStyle w:val="Referenciasutil"/>
              </w:rPr>
            </w:pPr>
            <w:r w:rsidRPr="005308E6">
              <w:rPr>
                <w:rStyle w:val="Referenciasutil"/>
              </w:rPr>
              <w:t>30</w:t>
            </w:r>
          </w:p>
        </w:tc>
      </w:tr>
      <w:tr w:rsidR="00DA0BEF" w:rsidRPr="005308E6" w14:paraId="12303ECC" w14:textId="77777777" w:rsidTr="00DA0BEF">
        <w:trPr>
          <w:trHeight w:val="300"/>
          <w:jc w:val="center"/>
        </w:trPr>
        <w:tc>
          <w:tcPr>
            <w:tcW w:w="1260" w:type="dxa"/>
            <w:shd w:val="clear" w:color="auto" w:fill="auto"/>
            <w:noWrap/>
            <w:vAlign w:val="bottom"/>
            <w:hideMark/>
          </w:tcPr>
          <w:p w14:paraId="551CFE42" w14:textId="77777777" w:rsidR="00DA0BEF" w:rsidRPr="005308E6" w:rsidRDefault="00DA0BEF" w:rsidP="00A61F0A">
            <w:pPr>
              <w:spacing w:line="240" w:lineRule="auto"/>
              <w:jc w:val="left"/>
              <w:rPr>
                <w:rStyle w:val="Referenciasutil"/>
              </w:rPr>
            </w:pPr>
            <w:r w:rsidRPr="005308E6">
              <w:rPr>
                <w:rStyle w:val="Referenciasutil"/>
              </w:rPr>
              <w:t xml:space="preserve"> Wang L.</w:t>
            </w:r>
          </w:p>
        </w:tc>
        <w:tc>
          <w:tcPr>
            <w:tcW w:w="1003" w:type="dxa"/>
            <w:shd w:val="clear" w:color="auto" w:fill="auto"/>
            <w:noWrap/>
            <w:vAlign w:val="bottom"/>
            <w:hideMark/>
          </w:tcPr>
          <w:p w14:paraId="545313ED" w14:textId="77777777" w:rsidR="00DA0BEF" w:rsidRPr="005308E6" w:rsidRDefault="00DA0BEF" w:rsidP="00A61F0A">
            <w:pPr>
              <w:spacing w:line="240" w:lineRule="auto"/>
              <w:jc w:val="left"/>
              <w:rPr>
                <w:rStyle w:val="Referenciasutil"/>
              </w:rPr>
            </w:pPr>
            <w:r w:rsidRPr="005308E6">
              <w:rPr>
                <w:rStyle w:val="Referenciasutil"/>
              </w:rPr>
              <w:t>29</w:t>
            </w:r>
          </w:p>
        </w:tc>
      </w:tr>
      <w:tr w:rsidR="00DA0BEF" w:rsidRPr="005308E6" w14:paraId="6A5863A9" w14:textId="77777777" w:rsidTr="00DA0BEF">
        <w:trPr>
          <w:trHeight w:val="300"/>
          <w:jc w:val="center"/>
        </w:trPr>
        <w:tc>
          <w:tcPr>
            <w:tcW w:w="1260" w:type="dxa"/>
            <w:shd w:val="clear" w:color="EDEDED" w:fill="EDEDED"/>
            <w:noWrap/>
            <w:vAlign w:val="bottom"/>
            <w:hideMark/>
          </w:tcPr>
          <w:p w14:paraId="5FE5C776" w14:textId="77777777" w:rsidR="00DA0BEF" w:rsidRPr="005308E6" w:rsidRDefault="00DA0BEF" w:rsidP="00A61F0A">
            <w:pPr>
              <w:spacing w:line="240" w:lineRule="auto"/>
              <w:jc w:val="left"/>
              <w:rPr>
                <w:rStyle w:val="Referenciasutil"/>
              </w:rPr>
            </w:pPr>
            <w:r w:rsidRPr="005308E6">
              <w:rPr>
                <w:rStyle w:val="Referenciasutil"/>
              </w:rPr>
              <w:t xml:space="preserve"> Wang H.</w:t>
            </w:r>
          </w:p>
        </w:tc>
        <w:tc>
          <w:tcPr>
            <w:tcW w:w="1003" w:type="dxa"/>
            <w:shd w:val="clear" w:color="EDEDED" w:fill="EDEDED"/>
            <w:noWrap/>
            <w:vAlign w:val="bottom"/>
            <w:hideMark/>
          </w:tcPr>
          <w:p w14:paraId="0D21F248" w14:textId="77777777" w:rsidR="00DA0BEF" w:rsidRPr="005308E6" w:rsidRDefault="00DA0BEF" w:rsidP="00A61F0A">
            <w:pPr>
              <w:spacing w:line="240" w:lineRule="auto"/>
              <w:jc w:val="left"/>
              <w:rPr>
                <w:rStyle w:val="Referenciasutil"/>
              </w:rPr>
            </w:pPr>
            <w:r w:rsidRPr="005308E6">
              <w:rPr>
                <w:rStyle w:val="Referenciasutil"/>
              </w:rPr>
              <w:t>28</w:t>
            </w:r>
          </w:p>
        </w:tc>
      </w:tr>
      <w:tr w:rsidR="00DA0BEF" w:rsidRPr="005308E6" w14:paraId="4E973704" w14:textId="77777777" w:rsidTr="00DA0BEF">
        <w:trPr>
          <w:trHeight w:val="300"/>
          <w:jc w:val="center"/>
        </w:trPr>
        <w:tc>
          <w:tcPr>
            <w:tcW w:w="1260" w:type="dxa"/>
            <w:shd w:val="clear" w:color="auto" w:fill="auto"/>
            <w:noWrap/>
            <w:vAlign w:val="bottom"/>
            <w:hideMark/>
          </w:tcPr>
          <w:p w14:paraId="5BF42A60" w14:textId="77777777" w:rsidR="00DA0BEF" w:rsidRPr="005308E6" w:rsidRDefault="00DA0BEF" w:rsidP="00A61F0A">
            <w:pPr>
              <w:spacing w:line="240" w:lineRule="auto"/>
              <w:jc w:val="left"/>
              <w:rPr>
                <w:rStyle w:val="Referenciasutil"/>
              </w:rPr>
            </w:pPr>
            <w:r w:rsidRPr="005308E6">
              <w:rPr>
                <w:rStyle w:val="Referenciasutil"/>
              </w:rPr>
              <w:t xml:space="preserve"> Liu Y.</w:t>
            </w:r>
          </w:p>
        </w:tc>
        <w:tc>
          <w:tcPr>
            <w:tcW w:w="1003" w:type="dxa"/>
            <w:shd w:val="clear" w:color="auto" w:fill="auto"/>
            <w:noWrap/>
            <w:vAlign w:val="bottom"/>
            <w:hideMark/>
          </w:tcPr>
          <w:p w14:paraId="410A98DD" w14:textId="77777777" w:rsidR="00DA0BEF" w:rsidRPr="005308E6" w:rsidRDefault="00DA0BEF" w:rsidP="00F31BB9">
            <w:pPr>
              <w:keepNext/>
              <w:spacing w:line="240" w:lineRule="auto"/>
              <w:jc w:val="left"/>
              <w:rPr>
                <w:rStyle w:val="Referenciasutil"/>
              </w:rPr>
            </w:pPr>
            <w:r w:rsidRPr="005308E6">
              <w:rPr>
                <w:rStyle w:val="Referenciasutil"/>
              </w:rPr>
              <w:t>28</w:t>
            </w:r>
          </w:p>
        </w:tc>
      </w:tr>
    </w:tbl>
    <w:p w14:paraId="26866A1F" w14:textId="01038EF8" w:rsidR="00F31BB9" w:rsidRPr="005308E6" w:rsidRDefault="00F31BB9" w:rsidP="00C66869">
      <w:pPr>
        <w:pStyle w:val="Descripcin"/>
        <w:jc w:val="center"/>
      </w:pPr>
      <w:bookmarkStart w:id="104" w:name="_Toc500719254"/>
      <w:r w:rsidRPr="005308E6">
        <w:t xml:space="preserve">Tabla </w:t>
      </w:r>
      <w:r w:rsidR="000B5DF3" w:rsidRPr="005308E6">
        <w:fldChar w:fldCharType="begin"/>
      </w:r>
      <w:r w:rsidR="000B5DF3" w:rsidRPr="005308E6">
        <w:instrText xml:space="preserve"> STYLEREF 1 \s </w:instrText>
      </w:r>
      <w:r w:rsidR="000B5DF3" w:rsidRPr="005308E6">
        <w:fldChar w:fldCharType="separate"/>
      </w:r>
      <w:r w:rsidR="008D5AC0" w:rsidRPr="005308E6">
        <w:rPr>
          <w:noProof/>
        </w:rPr>
        <w:t>2</w:t>
      </w:r>
      <w:r w:rsidR="000B5DF3" w:rsidRPr="005308E6">
        <w:fldChar w:fldCharType="end"/>
      </w:r>
      <w:r w:rsidR="000B5DF3" w:rsidRPr="005308E6">
        <w:noBreakHyphen/>
      </w:r>
      <w:r w:rsidR="000B5DF3" w:rsidRPr="005308E6">
        <w:fldChar w:fldCharType="begin"/>
      </w:r>
      <w:r w:rsidR="000B5DF3" w:rsidRPr="005308E6">
        <w:instrText xml:space="preserve"> SEQ Tabla \* ARABIC \s 1 </w:instrText>
      </w:r>
      <w:r w:rsidR="000B5DF3" w:rsidRPr="005308E6">
        <w:fldChar w:fldCharType="separate"/>
      </w:r>
      <w:r w:rsidR="008D5AC0" w:rsidRPr="005308E6">
        <w:rPr>
          <w:noProof/>
        </w:rPr>
        <w:t>11</w:t>
      </w:r>
      <w:r w:rsidR="000B5DF3" w:rsidRPr="005308E6">
        <w:fldChar w:fldCharType="end"/>
      </w:r>
      <w:r w:rsidRPr="005308E6">
        <w:t xml:space="preserve"> - Tabla de autores con más documentos.</w:t>
      </w:r>
      <w:bookmarkEnd w:id="104"/>
    </w:p>
    <w:p w14:paraId="5686FEE1" w14:textId="59A9835F" w:rsidR="009D4A85" w:rsidRPr="005308E6" w:rsidRDefault="00DA0BEF" w:rsidP="00C66869">
      <w:pPr>
        <w:pStyle w:val="Cita"/>
        <w:rPr>
          <w:rStyle w:val="Referenciasutil"/>
        </w:rPr>
      </w:pPr>
      <w:r w:rsidRPr="005308E6">
        <w:rPr>
          <w:rStyle w:val="Referenciasutil"/>
        </w:rPr>
        <w:t>Fuente: Elaboración propia.</w:t>
      </w:r>
    </w:p>
    <w:p w14:paraId="012B0E07" w14:textId="2C0AA05A" w:rsidR="00DE2D05" w:rsidRPr="005308E6" w:rsidRDefault="00DA0BEF" w:rsidP="00DA2FA6">
      <w:pPr>
        <w:jc w:val="center"/>
      </w:pPr>
      <w:r w:rsidRPr="005308E6">
        <w:rPr>
          <w:noProof/>
          <w:lang w:bidi="ar-SA"/>
        </w:rPr>
        <w:lastRenderedPageBreak/>
        <w:drawing>
          <wp:inline distT="0" distB="0" distL="0" distR="0" wp14:anchorId="767F4DF0" wp14:editId="0CDDE681">
            <wp:extent cx="4837814" cy="2923954"/>
            <wp:effectExtent l="0" t="0" r="1270" b="10160"/>
            <wp:docPr id="12" name="Gráfico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2EB66CDF" w14:textId="295ECA4B" w:rsidR="00865C89" w:rsidRPr="005308E6" w:rsidRDefault="00454293" w:rsidP="009F7544">
      <w:pPr>
        <w:pStyle w:val="Descripcin"/>
      </w:pPr>
      <w:bookmarkStart w:id="105" w:name="_Toc500155480"/>
      <w:bookmarkStart w:id="106" w:name="_Toc500155506"/>
      <w:bookmarkStart w:id="107" w:name="_Toc500719371"/>
      <w:r w:rsidRPr="005308E6">
        <w:t>Figura</w:t>
      </w:r>
      <w:r w:rsidR="00865C89"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7A36D6">
        <w:rPr>
          <w:noProof/>
        </w:rPr>
        <w:t>19</w:t>
      </w:r>
      <w:r w:rsidR="00EF011C" w:rsidRPr="005308E6">
        <w:fldChar w:fldCharType="end"/>
      </w:r>
      <w:r w:rsidR="00865C89" w:rsidRPr="005308E6">
        <w:t xml:space="preserve"> - Autores con más documentos.</w:t>
      </w:r>
      <w:bookmarkEnd w:id="105"/>
      <w:bookmarkEnd w:id="106"/>
      <w:bookmarkEnd w:id="107"/>
    </w:p>
    <w:p w14:paraId="1DD324F6" w14:textId="764411FF" w:rsidR="00DA0BEF" w:rsidRPr="005308E6" w:rsidRDefault="00DA0BEF" w:rsidP="00C66869">
      <w:pPr>
        <w:pStyle w:val="Cita"/>
        <w:ind w:left="0"/>
        <w:jc w:val="both"/>
        <w:rPr>
          <w:rStyle w:val="Referenciasutil"/>
        </w:rPr>
      </w:pPr>
      <w:r w:rsidRPr="005308E6">
        <w:rPr>
          <w:rStyle w:val="Referenciasutil"/>
        </w:rPr>
        <w:t>Fuente: Elaboración propia.</w:t>
      </w:r>
    </w:p>
    <w:p w14:paraId="483DA97D" w14:textId="2B18D7FA" w:rsidR="00DA0BEF" w:rsidRPr="005308E6" w:rsidRDefault="00DA0BEF" w:rsidP="00A61F0A">
      <w:r w:rsidRPr="005308E6">
        <w:rPr>
          <w:spacing w:val="1"/>
        </w:rPr>
        <w:t xml:space="preserve">Para </w:t>
      </w:r>
      <w:r w:rsidRPr="005308E6">
        <w:t xml:space="preserve">los descriptores, </w:t>
      </w:r>
      <w:r w:rsidRPr="005308E6">
        <w:rPr>
          <w:spacing w:val="-5"/>
        </w:rPr>
        <w:t xml:space="preserve">las </w:t>
      </w:r>
      <w:r w:rsidRPr="005308E6">
        <w:t xml:space="preserve">aportaciones no superan </w:t>
      </w:r>
      <w:r w:rsidRPr="005308E6">
        <w:rPr>
          <w:spacing w:val="-5"/>
        </w:rPr>
        <w:t xml:space="preserve">las </w:t>
      </w:r>
      <w:r w:rsidRPr="005308E6">
        <w:t xml:space="preserve">55 </w:t>
      </w:r>
      <w:r w:rsidRPr="005308E6">
        <w:rPr>
          <w:spacing w:val="-5"/>
        </w:rPr>
        <w:t xml:space="preserve">siendo </w:t>
      </w:r>
      <w:r w:rsidRPr="005308E6">
        <w:t>Zhang Y.</w:t>
      </w:r>
      <w:r w:rsidR="00940414" w:rsidRPr="005308E6">
        <w:t xml:space="preserve"> (</w:t>
      </w:r>
      <w:r w:rsidR="00454293" w:rsidRPr="005308E6">
        <w:t>Figura</w:t>
      </w:r>
      <w:r w:rsidR="00940414" w:rsidRPr="005308E6">
        <w:t xml:space="preserve"> </w:t>
      </w:r>
      <w:r w:rsidR="00082F02" w:rsidRPr="005308E6">
        <w:t>19</w:t>
      </w:r>
      <w:r w:rsidR="00940414" w:rsidRPr="005308E6">
        <w:t xml:space="preserve"> - Autores con más documentos)</w:t>
      </w:r>
      <w:r w:rsidRPr="005308E6">
        <w:t xml:space="preserve"> el autor con el </w:t>
      </w:r>
      <w:r w:rsidRPr="005308E6">
        <w:rPr>
          <w:spacing w:val="-5"/>
        </w:rPr>
        <w:t xml:space="preserve">mayor </w:t>
      </w:r>
      <w:r w:rsidRPr="005308E6">
        <w:t xml:space="preserve">número de </w:t>
      </w:r>
      <w:r w:rsidRPr="005308E6">
        <w:rPr>
          <w:spacing w:val="-5"/>
        </w:rPr>
        <w:t xml:space="preserve">documentos </w:t>
      </w:r>
      <w:r w:rsidRPr="005308E6">
        <w:t xml:space="preserve">en </w:t>
      </w:r>
      <w:r w:rsidRPr="005308E6">
        <w:rPr>
          <w:spacing w:val="-9"/>
        </w:rPr>
        <w:t xml:space="preserve">la </w:t>
      </w:r>
      <w:r w:rsidRPr="005308E6">
        <w:t xml:space="preserve">base de </w:t>
      </w:r>
      <w:r w:rsidR="0073194A" w:rsidRPr="005308E6">
        <w:t>datos Scopus</w:t>
      </w:r>
      <w:r w:rsidRPr="005308E6">
        <w:t xml:space="preserve">.  </w:t>
      </w:r>
      <w:r w:rsidRPr="005308E6">
        <w:rPr>
          <w:spacing w:val="1"/>
        </w:rPr>
        <w:t xml:space="preserve">Para </w:t>
      </w:r>
      <w:r w:rsidR="0073194A" w:rsidRPr="005308E6">
        <w:rPr>
          <w:spacing w:val="-9"/>
        </w:rPr>
        <w:t>los demás</w:t>
      </w:r>
      <w:r w:rsidRPr="005308E6">
        <w:rPr>
          <w:spacing w:val="-7"/>
        </w:rPr>
        <w:t xml:space="preserve"> </w:t>
      </w:r>
      <w:r w:rsidRPr="005308E6">
        <w:rPr>
          <w:spacing w:val="-6"/>
        </w:rPr>
        <w:t xml:space="preserve">baja </w:t>
      </w:r>
      <w:r w:rsidRPr="005308E6">
        <w:t>desde 39 aportaciones.</w:t>
      </w:r>
    </w:p>
    <w:p w14:paraId="009BFC20" w14:textId="77777777" w:rsidR="0073194A" w:rsidRPr="005308E6" w:rsidRDefault="0073194A" w:rsidP="00A61F0A">
      <w:pPr>
        <w:pStyle w:val="Ttulo3"/>
      </w:pPr>
      <w:bookmarkStart w:id="108" w:name="_Toc500975736"/>
      <w:r w:rsidRPr="005308E6">
        <w:t>Idioma de documentos.</w:t>
      </w:r>
      <w:bookmarkEnd w:id="108"/>
    </w:p>
    <w:p w14:paraId="7B2417AF" w14:textId="77777777" w:rsidR="0073194A" w:rsidRPr="005308E6" w:rsidRDefault="0073194A" w:rsidP="00A61F0A">
      <w:r w:rsidRPr="005308E6">
        <w:t>En este tópico se mostrará la distribución del lenguaje de los documentos</w:t>
      </w:r>
      <w:r w:rsidR="007F0948" w:rsidRPr="005308E6">
        <w:t>, entre las bases de datos.</w:t>
      </w:r>
    </w:p>
    <w:p w14:paraId="49EEFF75" w14:textId="247C34DD" w:rsidR="0073194A" w:rsidRPr="005308E6" w:rsidRDefault="007F0948" w:rsidP="00DA2FA6">
      <w:pPr>
        <w:spacing w:line="240" w:lineRule="auto"/>
      </w:pPr>
      <w:r w:rsidRPr="005308E6">
        <w:rPr>
          <w:noProof/>
          <w:lang w:bidi="ar-SA"/>
        </w:rPr>
        <w:drawing>
          <wp:inline distT="0" distB="0" distL="0" distR="0" wp14:anchorId="37E08F26" wp14:editId="2109CB5A">
            <wp:extent cx="5433363" cy="3379305"/>
            <wp:effectExtent l="0" t="0" r="15240" b="12065"/>
            <wp:docPr id="16" name="Gráfico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4C04D887" w14:textId="3AA3D785" w:rsidR="00865C89" w:rsidRPr="005308E6" w:rsidRDefault="00454293" w:rsidP="009F7544">
      <w:pPr>
        <w:pStyle w:val="Descripcin"/>
      </w:pPr>
      <w:bookmarkStart w:id="109" w:name="_Toc500155481"/>
      <w:bookmarkStart w:id="110" w:name="_Toc500155507"/>
      <w:bookmarkStart w:id="111" w:name="_Toc500719372"/>
      <w:r w:rsidRPr="005308E6">
        <w:t>Figura</w:t>
      </w:r>
      <w:r w:rsidR="00865C89"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7A36D6">
        <w:rPr>
          <w:noProof/>
        </w:rPr>
        <w:t>20</w:t>
      </w:r>
      <w:r w:rsidR="00EF011C" w:rsidRPr="005308E6">
        <w:fldChar w:fldCharType="end"/>
      </w:r>
      <w:r w:rsidR="00865C89" w:rsidRPr="005308E6">
        <w:t xml:space="preserve"> - Distribución idioma documentos.</w:t>
      </w:r>
      <w:bookmarkEnd w:id="109"/>
      <w:bookmarkEnd w:id="110"/>
      <w:bookmarkEnd w:id="111"/>
    </w:p>
    <w:p w14:paraId="70CB1141" w14:textId="77777777" w:rsidR="00840FB1" w:rsidRPr="005308E6" w:rsidRDefault="00840FB1" w:rsidP="00C66869">
      <w:pPr>
        <w:pStyle w:val="Cita"/>
        <w:ind w:left="0"/>
        <w:jc w:val="both"/>
        <w:rPr>
          <w:rStyle w:val="Referenciasutil"/>
        </w:rPr>
      </w:pPr>
      <w:r w:rsidRPr="005308E6">
        <w:rPr>
          <w:rStyle w:val="Referenciasutil"/>
        </w:rPr>
        <w:t>Fuente: Elaboración propia.</w:t>
      </w:r>
    </w:p>
    <w:p w14:paraId="7A917BA8" w14:textId="083DF97E" w:rsidR="007F0948" w:rsidRPr="005308E6" w:rsidRDefault="007F0948" w:rsidP="00A61F0A">
      <w:r w:rsidRPr="005308E6">
        <w:t xml:space="preserve">Como se puede observar en la </w:t>
      </w:r>
      <w:r w:rsidR="00454293" w:rsidRPr="005308E6">
        <w:t>Figura</w:t>
      </w:r>
      <w:r w:rsidR="00940414" w:rsidRPr="005308E6">
        <w:t xml:space="preserve"> </w:t>
      </w:r>
      <w:r w:rsidR="00082F02" w:rsidRPr="005308E6">
        <w:t>20</w:t>
      </w:r>
      <w:r w:rsidR="00940414" w:rsidRPr="005308E6">
        <w:t xml:space="preserve"> - Distribución idioma </w:t>
      </w:r>
      <w:r w:rsidR="00CE723F" w:rsidRPr="005308E6">
        <w:t>documentos. El</w:t>
      </w:r>
      <w:r w:rsidRPr="005308E6">
        <w:t xml:space="preserve"> lenguaje inglés es el que predomina en los documentos, con más del 97%.</w:t>
      </w:r>
    </w:p>
    <w:p w14:paraId="3A41C66E" w14:textId="77777777" w:rsidR="00880E74" w:rsidRPr="005308E6" w:rsidRDefault="00880E74" w:rsidP="00A61F0A">
      <w:pPr>
        <w:pStyle w:val="Ttulo3"/>
      </w:pPr>
      <w:bookmarkStart w:id="112" w:name="_Toc500975737"/>
      <w:r w:rsidRPr="005308E6">
        <w:lastRenderedPageBreak/>
        <w:t>Conclusiones para el relevamiento</w:t>
      </w:r>
      <w:r w:rsidRPr="005308E6">
        <w:rPr>
          <w:spacing w:val="-19"/>
        </w:rPr>
        <w:t xml:space="preserve"> </w:t>
      </w:r>
      <w:r w:rsidRPr="005308E6">
        <w:rPr>
          <w:spacing w:val="1"/>
        </w:rPr>
        <w:t>inicial</w:t>
      </w:r>
      <w:bookmarkEnd w:id="112"/>
    </w:p>
    <w:p w14:paraId="0866411B" w14:textId="77777777" w:rsidR="0073194A" w:rsidRPr="005308E6" w:rsidRDefault="00880E74" w:rsidP="00A61F0A">
      <w:r w:rsidRPr="005308E6">
        <w:t xml:space="preserve">Destacar que </w:t>
      </w:r>
      <w:r w:rsidRPr="005308E6">
        <w:rPr>
          <w:spacing w:val="-9"/>
        </w:rPr>
        <w:t xml:space="preserve">la </w:t>
      </w:r>
      <w:r w:rsidRPr="005308E6">
        <w:t xml:space="preserve">mayoría </w:t>
      </w:r>
      <w:r w:rsidRPr="005308E6">
        <w:rPr>
          <w:spacing w:val="-4"/>
        </w:rPr>
        <w:t xml:space="preserve">de </w:t>
      </w:r>
      <w:r w:rsidRPr="005308E6">
        <w:rPr>
          <w:spacing w:val="-5"/>
        </w:rPr>
        <w:t xml:space="preserve">documentos </w:t>
      </w:r>
      <w:r w:rsidRPr="005308E6">
        <w:t xml:space="preserve">científicos se encuentra en el periodo </w:t>
      </w:r>
      <w:r w:rsidRPr="005308E6">
        <w:rPr>
          <w:spacing w:val="-4"/>
        </w:rPr>
        <w:t xml:space="preserve">de </w:t>
      </w:r>
      <w:r w:rsidR="0073194A" w:rsidRPr="005308E6">
        <w:t>2014 -</w:t>
      </w:r>
      <w:r w:rsidRPr="005308E6">
        <w:t xml:space="preserve"> 2017,</w:t>
      </w:r>
      <w:r w:rsidR="0073194A" w:rsidRPr="005308E6">
        <w:t xml:space="preserve"> esto es debido a que el tema ha ido en auge los últimos tiempos con la llegada del “Internet de Todo”, por lo que en esta selección se tomaron solo los años 2015 – 2017,</w:t>
      </w:r>
      <w:r w:rsidRPr="005308E6">
        <w:t xml:space="preserve"> por </w:t>
      </w:r>
      <w:r w:rsidRPr="005308E6">
        <w:rPr>
          <w:spacing w:val="-9"/>
        </w:rPr>
        <w:t xml:space="preserve">lo </w:t>
      </w:r>
      <w:r w:rsidRPr="005308E6">
        <w:t xml:space="preserve">que </w:t>
      </w:r>
      <w:r w:rsidRPr="005308E6">
        <w:rPr>
          <w:spacing w:val="-8"/>
        </w:rPr>
        <w:t xml:space="preserve">los próximos </w:t>
      </w:r>
      <w:r w:rsidRPr="005308E6">
        <w:rPr>
          <w:spacing w:val="-3"/>
        </w:rPr>
        <w:t xml:space="preserve">pasos </w:t>
      </w:r>
      <w:r w:rsidRPr="005308E6">
        <w:rPr>
          <w:spacing w:val="-4"/>
        </w:rPr>
        <w:t xml:space="preserve">de </w:t>
      </w:r>
      <w:r w:rsidR="0073194A" w:rsidRPr="005308E6">
        <w:rPr>
          <w:spacing w:val="-9"/>
        </w:rPr>
        <w:t>la revisión</w:t>
      </w:r>
      <w:r w:rsidR="0073194A" w:rsidRPr="005308E6">
        <w:t xml:space="preserve"> bibliográfica</w:t>
      </w:r>
      <w:r w:rsidR="0073194A" w:rsidRPr="005308E6">
        <w:rPr>
          <w:spacing w:val="-8"/>
        </w:rPr>
        <w:t xml:space="preserve"> puede</w:t>
      </w:r>
      <w:r w:rsidR="0073194A" w:rsidRPr="005308E6">
        <w:rPr>
          <w:spacing w:val="-5"/>
        </w:rPr>
        <w:t xml:space="preserve"> ajustarse</w:t>
      </w:r>
      <w:r w:rsidR="0073194A" w:rsidRPr="005308E6">
        <w:rPr>
          <w:spacing w:val="-3"/>
        </w:rPr>
        <w:t xml:space="preserve"> sin</w:t>
      </w:r>
      <w:r w:rsidRPr="005308E6">
        <w:t xml:space="preserve"> problemas a este periodo. </w:t>
      </w:r>
    </w:p>
    <w:p w14:paraId="55DC65CD" w14:textId="77777777" w:rsidR="0073194A" w:rsidRPr="005308E6" w:rsidRDefault="0073194A" w:rsidP="00A61F0A">
      <w:r w:rsidRPr="005308E6">
        <w:t xml:space="preserve">Un aspecto interesante de este relevamiento inicial, es que, </w:t>
      </w:r>
      <w:r w:rsidRPr="005308E6">
        <w:rPr>
          <w:spacing w:val="-5"/>
        </w:rPr>
        <w:t xml:space="preserve">solamente </w:t>
      </w:r>
      <w:r w:rsidRPr="005308E6">
        <w:rPr>
          <w:spacing w:val="-4"/>
        </w:rPr>
        <w:t xml:space="preserve">revisando </w:t>
      </w:r>
      <w:r w:rsidRPr="005308E6">
        <w:rPr>
          <w:spacing w:val="-9"/>
        </w:rPr>
        <w:t xml:space="preserve">la </w:t>
      </w:r>
      <w:r w:rsidRPr="005308E6">
        <w:rPr>
          <w:spacing w:val="-4"/>
        </w:rPr>
        <w:t xml:space="preserve">cantidad de aportaciones </w:t>
      </w:r>
      <w:r w:rsidRPr="005308E6">
        <w:rPr>
          <w:spacing w:val="-5"/>
        </w:rPr>
        <w:t xml:space="preserve">realizadas </w:t>
      </w:r>
      <w:r w:rsidRPr="005308E6">
        <w:t xml:space="preserve">en </w:t>
      </w:r>
      <w:r w:rsidRPr="005308E6">
        <w:rPr>
          <w:spacing w:val="-4"/>
        </w:rPr>
        <w:t xml:space="preserve">un </w:t>
      </w:r>
      <w:r w:rsidRPr="005308E6">
        <w:t>periodo tan corto de</w:t>
      </w:r>
      <w:r w:rsidRPr="005308E6">
        <w:rPr>
          <w:spacing w:val="-12"/>
        </w:rPr>
        <w:t xml:space="preserve"> </w:t>
      </w:r>
      <w:r w:rsidRPr="005308E6">
        <w:rPr>
          <w:spacing w:val="-7"/>
        </w:rPr>
        <w:t xml:space="preserve">tiempo, </w:t>
      </w:r>
      <w:r w:rsidRPr="005308E6">
        <w:rPr>
          <w:spacing w:val="-5"/>
        </w:rPr>
        <w:t xml:space="preserve">haciendo </w:t>
      </w:r>
      <w:r w:rsidRPr="005308E6">
        <w:rPr>
          <w:spacing w:val="-4"/>
        </w:rPr>
        <w:t xml:space="preserve">de </w:t>
      </w:r>
      <w:r w:rsidRPr="005308E6">
        <w:rPr>
          <w:spacing w:val="-7"/>
        </w:rPr>
        <w:t xml:space="preserve">notoria </w:t>
      </w:r>
      <w:r w:rsidRPr="005308E6">
        <w:rPr>
          <w:spacing w:val="-9"/>
        </w:rPr>
        <w:t xml:space="preserve">la </w:t>
      </w:r>
      <w:r w:rsidRPr="005308E6">
        <w:rPr>
          <w:spacing w:val="-7"/>
        </w:rPr>
        <w:t xml:space="preserve">vigencia </w:t>
      </w:r>
      <w:r w:rsidRPr="005308E6">
        <w:rPr>
          <w:spacing w:val="-4"/>
        </w:rPr>
        <w:t xml:space="preserve">de </w:t>
      </w:r>
      <w:r w:rsidRPr="005308E6">
        <w:t xml:space="preserve">esta área </w:t>
      </w:r>
      <w:r w:rsidRPr="005308E6">
        <w:rPr>
          <w:spacing w:val="-4"/>
        </w:rPr>
        <w:t xml:space="preserve">de </w:t>
      </w:r>
      <w:r w:rsidRPr="005308E6">
        <w:t>estudio.</w:t>
      </w:r>
    </w:p>
    <w:p w14:paraId="033A3DC5" w14:textId="77777777" w:rsidR="00880E74" w:rsidRPr="005308E6" w:rsidRDefault="00880E74" w:rsidP="00A61F0A">
      <w:r w:rsidRPr="005308E6">
        <w:t xml:space="preserve">Otro aspecto sumamente </w:t>
      </w:r>
      <w:r w:rsidRPr="005308E6">
        <w:rPr>
          <w:spacing w:val="-5"/>
        </w:rPr>
        <w:t xml:space="preserve">importante, </w:t>
      </w:r>
      <w:r w:rsidRPr="005308E6">
        <w:t xml:space="preserve">es que el </w:t>
      </w:r>
      <w:r w:rsidRPr="005308E6">
        <w:rPr>
          <w:spacing w:val="-8"/>
        </w:rPr>
        <w:t xml:space="preserve">volumen </w:t>
      </w:r>
      <w:r w:rsidRPr="005308E6">
        <w:rPr>
          <w:spacing w:val="-4"/>
        </w:rPr>
        <w:t xml:space="preserve">de </w:t>
      </w:r>
      <w:r w:rsidRPr="005308E6">
        <w:t xml:space="preserve">contenido y </w:t>
      </w:r>
      <w:r w:rsidRPr="005308E6">
        <w:rPr>
          <w:spacing w:val="-7"/>
        </w:rPr>
        <w:t xml:space="preserve">publicaciones </w:t>
      </w:r>
      <w:r w:rsidRPr="005308E6">
        <w:t xml:space="preserve">en </w:t>
      </w:r>
      <w:r w:rsidRPr="005308E6">
        <w:rPr>
          <w:spacing w:val="-3"/>
        </w:rPr>
        <w:t xml:space="preserve">español </w:t>
      </w:r>
      <w:r w:rsidR="0073194A" w:rsidRPr="005308E6">
        <w:t>es mínimo</w:t>
      </w:r>
      <w:r w:rsidR="0073194A" w:rsidRPr="005308E6">
        <w:rPr>
          <w:spacing w:val="-11"/>
        </w:rPr>
        <w:t>, esto</w:t>
      </w:r>
      <w:r w:rsidRPr="005308E6">
        <w:rPr>
          <w:spacing w:val="-4"/>
        </w:rPr>
        <w:t xml:space="preserve"> </w:t>
      </w:r>
      <w:r w:rsidRPr="005308E6">
        <w:rPr>
          <w:spacing w:val="-7"/>
        </w:rPr>
        <w:t xml:space="preserve">explica </w:t>
      </w:r>
      <w:r w:rsidRPr="005308E6">
        <w:t xml:space="preserve">el </w:t>
      </w:r>
      <w:r w:rsidRPr="005308E6">
        <w:rPr>
          <w:spacing w:val="-8"/>
        </w:rPr>
        <w:t xml:space="preserve">motivo </w:t>
      </w:r>
      <w:r w:rsidRPr="005308E6">
        <w:rPr>
          <w:spacing w:val="-4"/>
        </w:rPr>
        <w:t xml:space="preserve">de </w:t>
      </w:r>
      <w:r w:rsidRPr="005308E6">
        <w:t xml:space="preserve">usar </w:t>
      </w:r>
      <w:r w:rsidRPr="005308E6">
        <w:rPr>
          <w:spacing w:val="-9"/>
        </w:rPr>
        <w:t xml:space="preserve">los </w:t>
      </w:r>
      <w:r w:rsidRPr="005308E6">
        <w:rPr>
          <w:spacing w:val="-3"/>
        </w:rPr>
        <w:t xml:space="preserve">descriptores </w:t>
      </w:r>
      <w:r w:rsidRPr="005308E6">
        <w:t xml:space="preserve">en </w:t>
      </w:r>
      <w:r w:rsidRPr="005308E6">
        <w:rPr>
          <w:spacing w:val="-7"/>
        </w:rPr>
        <w:t xml:space="preserve">inglés. </w:t>
      </w:r>
      <w:r w:rsidRPr="005308E6">
        <w:t xml:space="preserve">Además, esta </w:t>
      </w:r>
      <w:r w:rsidRPr="005308E6">
        <w:rPr>
          <w:spacing w:val="-5"/>
        </w:rPr>
        <w:t xml:space="preserve">primera </w:t>
      </w:r>
      <w:r w:rsidRPr="005308E6">
        <w:t xml:space="preserve">revisión deja </w:t>
      </w:r>
      <w:r w:rsidRPr="005308E6">
        <w:rPr>
          <w:spacing w:val="-4"/>
        </w:rPr>
        <w:t xml:space="preserve">muchas </w:t>
      </w:r>
      <w:r w:rsidRPr="005308E6">
        <w:rPr>
          <w:spacing w:val="-7"/>
        </w:rPr>
        <w:t xml:space="preserve">publicaciones </w:t>
      </w:r>
      <w:r w:rsidRPr="005308E6">
        <w:t xml:space="preserve">que serán base </w:t>
      </w:r>
      <w:r w:rsidRPr="005308E6">
        <w:rPr>
          <w:spacing w:val="-4"/>
        </w:rPr>
        <w:t xml:space="preserve">fundamental </w:t>
      </w:r>
      <w:r w:rsidR="0073194A" w:rsidRPr="005308E6">
        <w:t>para el marco teórico</w:t>
      </w:r>
      <w:r w:rsidR="0073194A" w:rsidRPr="005308E6">
        <w:rPr>
          <w:spacing w:val="-4"/>
        </w:rPr>
        <w:t xml:space="preserve"> de la</w:t>
      </w:r>
      <w:r w:rsidRPr="005308E6">
        <w:rPr>
          <w:spacing w:val="-9"/>
        </w:rPr>
        <w:t xml:space="preserve"> </w:t>
      </w:r>
      <w:r w:rsidRPr="005308E6">
        <w:rPr>
          <w:spacing w:val="-7"/>
        </w:rPr>
        <w:t xml:space="preserve">investigación, </w:t>
      </w:r>
      <w:r w:rsidRPr="005308E6">
        <w:rPr>
          <w:spacing w:val="-4"/>
        </w:rPr>
        <w:t xml:space="preserve">ya </w:t>
      </w:r>
      <w:r w:rsidRPr="005308E6">
        <w:t xml:space="preserve">que se trata </w:t>
      </w:r>
      <w:r w:rsidRPr="005308E6">
        <w:rPr>
          <w:spacing w:val="-4"/>
        </w:rPr>
        <w:t xml:space="preserve">de </w:t>
      </w:r>
      <w:r w:rsidRPr="005308E6">
        <w:rPr>
          <w:spacing w:val="-5"/>
        </w:rPr>
        <w:t xml:space="preserve">documentos </w:t>
      </w:r>
      <w:r w:rsidRPr="005308E6">
        <w:rPr>
          <w:spacing w:val="-7"/>
        </w:rPr>
        <w:t xml:space="preserve">muy </w:t>
      </w:r>
      <w:r w:rsidRPr="005308E6">
        <w:rPr>
          <w:spacing w:val="-9"/>
        </w:rPr>
        <w:t xml:space="preserve">visibles </w:t>
      </w:r>
      <w:r w:rsidRPr="005308E6">
        <w:rPr>
          <w:spacing w:val="-4"/>
        </w:rPr>
        <w:t xml:space="preserve">de </w:t>
      </w:r>
      <w:r w:rsidRPr="005308E6">
        <w:rPr>
          <w:spacing w:val="-5"/>
        </w:rPr>
        <w:t xml:space="preserve">alto </w:t>
      </w:r>
      <w:r w:rsidRPr="005308E6">
        <w:t xml:space="preserve">contenido y que </w:t>
      </w:r>
      <w:r w:rsidRPr="005308E6">
        <w:rPr>
          <w:spacing w:val="-3"/>
        </w:rPr>
        <w:t xml:space="preserve">son </w:t>
      </w:r>
      <w:r w:rsidRPr="005308E6">
        <w:rPr>
          <w:spacing w:val="-4"/>
        </w:rPr>
        <w:t xml:space="preserve">un </w:t>
      </w:r>
      <w:r w:rsidRPr="005308E6">
        <w:rPr>
          <w:spacing w:val="-3"/>
        </w:rPr>
        <w:t xml:space="preserve">aporte </w:t>
      </w:r>
      <w:r w:rsidRPr="005308E6">
        <w:t xml:space="preserve">al </w:t>
      </w:r>
      <w:r w:rsidRPr="005308E6">
        <w:rPr>
          <w:spacing w:val="-8"/>
        </w:rPr>
        <w:t xml:space="preserve">objetivo </w:t>
      </w:r>
      <w:r w:rsidRPr="005308E6">
        <w:rPr>
          <w:spacing w:val="-4"/>
        </w:rPr>
        <w:t xml:space="preserve">de </w:t>
      </w:r>
      <w:r w:rsidRPr="005308E6">
        <w:t xml:space="preserve">tener una </w:t>
      </w:r>
      <w:r w:rsidRPr="005308E6">
        <w:rPr>
          <w:spacing w:val="-5"/>
        </w:rPr>
        <w:t xml:space="preserve">buena </w:t>
      </w:r>
      <w:r w:rsidRPr="005308E6">
        <w:rPr>
          <w:spacing w:val="-3"/>
        </w:rPr>
        <w:t xml:space="preserve">fuente </w:t>
      </w:r>
      <w:r w:rsidRPr="005308E6">
        <w:rPr>
          <w:spacing w:val="-4"/>
        </w:rPr>
        <w:t>de</w:t>
      </w:r>
      <w:r w:rsidRPr="005308E6">
        <w:rPr>
          <w:spacing w:val="33"/>
        </w:rPr>
        <w:t xml:space="preserve"> </w:t>
      </w:r>
      <w:r w:rsidRPr="005308E6">
        <w:t>conocimientos.</w:t>
      </w:r>
    </w:p>
    <w:p w14:paraId="6C606F4D" w14:textId="77777777" w:rsidR="00A73E8F" w:rsidRPr="005308E6" w:rsidRDefault="00880E74" w:rsidP="00A61F0A">
      <w:r w:rsidRPr="005308E6">
        <w:t xml:space="preserve">En </w:t>
      </w:r>
      <w:r w:rsidRPr="005308E6">
        <w:rPr>
          <w:spacing w:val="-3"/>
        </w:rPr>
        <w:t xml:space="preserve">cuanto </w:t>
      </w:r>
      <w:r w:rsidRPr="005308E6">
        <w:t xml:space="preserve">a </w:t>
      </w:r>
      <w:r w:rsidRPr="005308E6">
        <w:rPr>
          <w:spacing w:val="-5"/>
        </w:rPr>
        <w:t xml:space="preserve">las </w:t>
      </w:r>
      <w:r w:rsidRPr="005308E6">
        <w:rPr>
          <w:spacing w:val="-3"/>
        </w:rPr>
        <w:t xml:space="preserve">citas, </w:t>
      </w:r>
      <w:r w:rsidRPr="005308E6">
        <w:t xml:space="preserve">hay varios </w:t>
      </w:r>
      <w:r w:rsidRPr="005308E6">
        <w:rPr>
          <w:spacing w:val="-5"/>
        </w:rPr>
        <w:t xml:space="preserve">documentos </w:t>
      </w:r>
      <w:r w:rsidRPr="005308E6">
        <w:t xml:space="preserve">que </w:t>
      </w:r>
      <w:r w:rsidRPr="005308E6">
        <w:rPr>
          <w:spacing w:val="-4"/>
        </w:rPr>
        <w:t xml:space="preserve">tienen un </w:t>
      </w:r>
      <w:r w:rsidRPr="005308E6">
        <w:rPr>
          <w:spacing w:val="-5"/>
        </w:rPr>
        <w:t xml:space="preserve">impacto considerable </w:t>
      </w:r>
      <w:r w:rsidRPr="005308E6">
        <w:t xml:space="preserve">para el </w:t>
      </w:r>
      <w:r w:rsidRPr="005308E6">
        <w:rPr>
          <w:spacing w:val="-4"/>
        </w:rPr>
        <w:t xml:space="preserve">campo, </w:t>
      </w:r>
      <w:r w:rsidRPr="005308E6">
        <w:t xml:space="preserve">por </w:t>
      </w:r>
      <w:r w:rsidRPr="005308E6">
        <w:rPr>
          <w:spacing w:val="-9"/>
        </w:rPr>
        <w:t xml:space="preserve">lo </w:t>
      </w:r>
      <w:r w:rsidRPr="005308E6">
        <w:t xml:space="preserve">cual serán </w:t>
      </w:r>
      <w:r w:rsidRPr="005308E6">
        <w:rPr>
          <w:spacing w:val="-7"/>
        </w:rPr>
        <w:t xml:space="preserve">muy </w:t>
      </w:r>
      <w:r w:rsidRPr="005308E6">
        <w:rPr>
          <w:spacing w:val="-4"/>
        </w:rPr>
        <w:t xml:space="preserve">consideradas </w:t>
      </w:r>
      <w:r w:rsidRPr="005308E6">
        <w:t xml:space="preserve">para </w:t>
      </w:r>
      <w:r w:rsidRPr="005308E6">
        <w:rPr>
          <w:spacing w:val="-4"/>
        </w:rPr>
        <w:t xml:space="preserve">un </w:t>
      </w:r>
      <w:r w:rsidRPr="005308E6">
        <w:rPr>
          <w:spacing w:val="-5"/>
        </w:rPr>
        <w:t xml:space="preserve">estudio </w:t>
      </w:r>
      <w:r w:rsidRPr="005308E6">
        <w:rPr>
          <w:spacing w:val="-3"/>
        </w:rPr>
        <w:t xml:space="preserve">más </w:t>
      </w:r>
      <w:r w:rsidRPr="005308E6">
        <w:t xml:space="preserve">profundo, así </w:t>
      </w:r>
      <w:r w:rsidRPr="005308E6">
        <w:rPr>
          <w:spacing w:val="-5"/>
        </w:rPr>
        <w:t xml:space="preserve">también </w:t>
      </w:r>
      <w:r w:rsidRPr="005308E6">
        <w:rPr>
          <w:spacing w:val="-7"/>
        </w:rPr>
        <w:t xml:space="preserve">se </w:t>
      </w:r>
      <w:r w:rsidRPr="005308E6">
        <w:rPr>
          <w:spacing w:val="-3"/>
        </w:rPr>
        <w:t xml:space="preserve">considerarán </w:t>
      </w:r>
      <w:r w:rsidRPr="005308E6">
        <w:t xml:space="preserve">a </w:t>
      </w:r>
      <w:r w:rsidRPr="005308E6">
        <w:rPr>
          <w:spacing w:val="-9"/>
        </w:rPr>
        <w:t xml:space="preserve">los </w:t>
      </w:r>
      <w:r w:rsidRPr="005308E6">
        <w:t xml:space="preserve">autores </w:t>
      </w:r>
      <w:r w:rsidRPr="005308E6">
        <w:rPr>
          <w:spacing w:val="-3"/>
        </w:rPr>
        <w:t xml:space="preserve">más </w:t>
      </w:r>
      <w:r w:rsidR="0073194A" w:rsidRPr="005308E6">
        <w:rPr>
          <w:spacing w:val="-9"/>
        </w:rPr>
        <w:t>visibles de</w:t>
      </w:r>
      <w:r w:rsidRPr="005308E6">
        <w:rPr>
          <w:spacing w:val="-4"/>
        </w:rPr>
        <w:t xml:space="preserve"> </w:t>
      </w:r>
      <w:r w:rsidRPr="005308E6">
        <w:rPr>
          <w:spacing w:val="-5"/>
        </w:rPr>
        <w:t xml:space="preserve">las </w:t>
      </w:r>
      <w:r w:rsidR="0073194A" w:rsidRPr="005308E6">
        <w:t>distintas bases</w:t>
      </w:r>
      <w:r w:rsidRPr="005308E6">
        <w:t xml:space="preserve"> </w:t>
      </w:r>
      <w:r w:rsidRPr="005308E6">
        <w:rPr>
          <w:spacing w:val="-4"/>
        </w:rPr>
        <w:t xml:space="preserve">de </w:t>
      </w:r>
      <w:r w:rsidR="0073194A" w:rsidRPr="005308E6">
        <w:rPr>
          <w:spacing w:val="-4"/>
        </w:rPr>
        <w:t>datos para</w:t>
      </w:r>
      <w:r w:rsidR="0073194A" w:rsidRPr="005308E6">
        <w:t xml:space="preserve"> la</w:t>
      </w:r>
      <w:r w:rsidR="0073194A" w:rsidRPr="005308E6">
        <w:rPr>
          <w:spacing w:val="-9"/>
        </w:rPr>
        <w:t xml:space="preserve"> continuidad</w:t>
      </w:r>
      <w:r w:rsidR="0073194A" w:rsidRPr="005308E6">
        <w:rPr>
          <w:spacing w:val="-7"/>
        </w:rPr>
        <w:t xml:space="preserve"> de</w:t>
      </w:r>
      <w:r w:rsidRPr="005308E6">
        <w:rPr>
          <w:spacing w:val="-4"/>
        </w:rPr>
        <w:t xml:space="preserve"> </w:t>
      </w:r>
      <w:r w:rsidRPr="005308E6">
        <w:rPr>
          <w:spacing w:val="-9"/>
        </w:rPr>
        <w:t xml:space="preserve">la </w:t>
      </w:r>
      <w:r w:rsidRPr="005308E6">
        <w:t xml:space="preserve">investigación, con el fin </w:t>
      </w:r>
      <w:r w:rsidRPr="005308E6">
        <w:rPr>
          <w:spacing w:val="-4"/>
        </w:rPr>
        <w:t xml:space="preserve">de </w:t>
      </w:r>
      <w:r w:rsidRPr="005308E6">
        <w:rPr>
          <w:spacing w:val="-5"/>
        </w:rPr>
        <w:t xml:space="preserve">describir </w:t>
      </w:r>
      <w:r w:rsidRPr="005308E6">
        <w:rPr>
          <w:spacing w:val="-4"/>
        </w:rPr>
        <w:t xml:space="preserve">de </w:t>
      </w:r>
      <w:r w:rsidRPr="005308E6">
        <w:rPr>
          <w:spacing w:val="-7"/>
        </w:rPr>
        <w:t xml:space="preserve">mejor </w:t>
      </w:r>
      <w:r w:rsidRPr="005308E6">
        <w:rPr>
          <w:spacing w:val="-3"/>
        </w:rPr>
        <w:t xml:space="preserve">manera </w:t>
      </w:r>
      <w:r w:rsidR="0073194A" w:rsidRPr="005308E6">
        <w:rPr>
          <w:spacing w:val="-5"/>
        </w:rPr>
        <w:t>toda la</w:t>
      </w:r>
      <w:r w:rsidR="0073194A" w:rsidRPr="005308E6">
        <w:rPr>
          <w:spacing w:val="-9"/>
        </w:rPr>
        <w:t xml:space="preserve"> evolución</w:t>
      </w:r>
      <w:r w:rsidRPr="005308E6">
        <w:rPr>
          <w:spacing w:val="40"/>
        </w:rPr>
        <w:t xml:space="preserve"> </w:t>
      </w:r>
      <w:r w:rsidR="0073194A" w:rsidRPr="005308E6">
        <w:t>que ha</w:t>
      </w:r>
      <w:r w:rsidRPr="005308E6">
        <w:rPr>
          <w:spacing w:val="-12"/>
        </w:rPr>
        <w:t xml:space="preserve"> </w:t>
      </w:r>
      <w:r w:rsidRPr="005308E6">
        <w:rPr>
          <w:spacing w:val="-8"/>
        </w:rPr>
        <w:t xml:space="preserve">adquirido </w:t>
      </w:r>
      <w:r w:rsidRPr="005308E6">
        <w:t xml:space="preserve">esta </w:t>
      </w:r>
      <w:r w:rsidRPr="005308E6">
        <w:rPr>
          <w:spacing w:val="-10"/>
        </w:rPr>
        <w:t xml:space="preserve">disciplina </w:t>
      </w:r>
      <w:r w:rsidRPr="005308E6">
        <w:rPr>
          <w:spacing w:val="-4"/>
        </w:rPr>
        <w:t xml:space="preserve">de </w:t>
      </w:r>
      <w:r w:rsidRPr="005308E6">
        <w:rPr>
          <w:spacing w:val="-5"/>
        </w:rPr>
        <w:t xml:space="preserve">estudio. Igualmente, </w:t>
      </w:r>
      <w:r w:rsidRPr="005308E6">
        <w:rPr>
          <w:spacing w:val="-4"/>
        </w:rPr>
        <w:t xml:space="preserve">un </w:t>
      </w:r>
      <w:r w:rsidRPr="005308E6">
        <w:rPr>
          <w:spacing w:val="-3"/>
        </w:rPr>
        <w:t xml:space="preserve">tema </w:t>
      </w:r>
      <w:r w:rsidRPr="005308E6">
        <w:t xml:space="preserve">que </w:t>
      </w:r>
      <w:r w:rsidRPr="005308E6">
        <w:rPr>
          <w:spacing w:val="-4"/>
        </w:rPr>
        <w:t xml:space="preserve">no </w:t>
      </w:r>
      <w:r w:rsidRPr="005308E6">
        <w:t xml:space="preserve">deja </w:t>
      </w:r>
      <w:r w:rsidRPr="005308E6">
        <w:rPr>
          <w:spacing w:val="-4"/>
        </w:rPr>
        <w:t xml:space="preserve">de </w:t>
      </w:r>
      <w:r w:rsidRPr="005308E6">
        <w:t xml:space="preserve">ser </w:t>
      </w:r>
      <w:r w:rsidRPr="005308E6">
        <w:rPr>
          <w:spacing w:val="-4"/>
        </w:rPr>
        <w:t xml:space="preserve">relevante </w:t>
      </w:r>
      <w:r w:rsidRPr="005308E6">
        <w:t xml:space="preserve">es </w:t>
      </w:r>
      <w:r w:rsidRPr="005308E6">
        <w:rPr>
          <w:spacing w:val="-9"/>
        </w:rPr>
        <w:t xml:space="preserve">la </w:t>
      </w:r>
      <w:r w:rsidRPr="005308E6">
        <w:rPr>
          <w:spacing w:val="-4"/>
        </w:rPr>
        <w:t xml:space="preserve">cantidad de </w:t>
      </w:r>
      <w:r w:rsidRPr="005308E6">
        <w:t xml:space="preserve">autores que </w:t>
      </w:r>
      <w:r w:rsidRPr="005308E6">
        <w:rPr>
          <w:spacing w:val="-4"/>
        </w:rPr>
        <w:t xml:space="preserve">producen </w:t>
      </w:r>
      <w:r w:rsidRPr="005308E6">
        <w:rPr>
          <w:spacing w:val="-7"/>
        </w:rPr>
        <w:t xml:space="preserve">publicaciones </w:t>
      </w:r>
      <w:r w:rsidRPr="005308E6">
        <w:t xml:space="preserve">en </w:t>
      </w:r>
      <w:r w:rsidRPr="005308E6">
        <w:rPr>
          <w:spacing w:val="-5"/>
        </w:rPr>
        <w:t xml:space="preserve">las </w:t>
      </w:r>
      <w:r w:rsidRPr="005308E6">
        <w:t xml:space="preserve">distintas bases </w:t>
      </w:r>
      <w:r w:rsidRPr="005308E6">
        <w:rPr>
          <w:spacing w:val="-4"/>
        </w:rPr>
        <w:t xml:space="preserve">de </w:t>
      </w:r>
      <w:r w:rsidRPr="005308E6">
        <w:rPr>
          <w:spacing w:val="-3"/>
        </w:rPr>
        <w:t xml:space="preserve">datos, </w:t>
      </w:r>
      <w:r w:rsidRPr="005308E6">
        <w:t xml:space="preserve">si bien el </w:t>
      </w:r>
      <w:r w:rsidRPr="005308E6">
        <w:rPr>
          <w:spacing w:val="-4"/>
        </w:rPr>
        <w:t xml:space="preserve">número </w:t>
      </w:r>
      <w:r w:rsidRPr="005308E6">
        <w:t xml:space="preserve">es bastante </w:t>
      </w:r>
      <w:r w:rsidRPr="005308E6">
        <w:rPr>
          <w:spacing w:val="-3"/>
        </w:rPr>
        <w:t xml:space="preserve">grande, </w:t>
      </w:r>
      <w:r w:rsidRPr="005308E6">
        <w:t xml:space="preserve">esto </w:t>
      </w:r>
      <w:r w:rsidRPr="005308E6">
        <w:rPr>
          <w:spacing w:val="-7"/>
        </w:rPr>
        <w:t xml:space="preserve">solo </w:t>
      </w:r>
      <w:r w:rsidRPr="005308E6">
        <w:t xml:space="preserve">representa a una parte del </w:t>
      </w:r>
      <w:r w:rsidRPr="005308E6">
        <w:rPr>
          <w:spacing w:val="-4"/>
        </w:rPr>
        <w:t xml:space="preserve">panorama general, donde </w:t>
      </w:r>
      <w:r w:rsidRPr="005308E6">
        <w:t xml:space="preserve">cada </w:t>
      </w:r>
      <w:r w:rsidRPr="005308E6">
        <w:rPr>
          <w:spacing w:val="-9"/>
        </w:rPr>
        <w:t xml:space="preserve">día </w:t>
      </w:r>
      <w:r w:rsidRPr="005308E6">
        <w:t xml:space="preserve">van </w:t>
      </w:r>
      <w:r w:rsidRPr="005308E6">
        <w:rPr>
          <w:spacing w:val="-3"/>
        </w:rPr>
        <w:t xml:space="preserve">apareciendo más </w:t>
      </w:r>
      <w:r w:rsidRPr="005308E6">
        <w:t xml:space="preserve">autores y </w:t>
      </w:r>
      <w:r w:rsidRPr="005308E6">
        <w:rPr>
          <w:spacing w:val="-5"/>
        </w:rPr>
        <w:t xml:space="preserve">colaboraciones estudiando </w:t>
      </w:r>
      <w:r w:rsidRPr="005308E6">
        <w:t xml:space="preserve">esta área y </w:t>
      </w:r>
      <w:r w:rsidRPr="005308E6">
        <w:rPr>
          <w:spacing w:val="-3"/>
        </w:rPr>
        <w:t xml:space="preserve">generando </w:t>
      </w:r>
      <w:r w:rsidRPr="005308E6">
        <w:t>distintas</w:t>
      </w:r>
      <w:r w:rsidRPr="005308E6">
        <w:rPr>
          <w:spacing w:val="36"/>
        </w:rPr>
        <w:t xml:space="preserve"> </w:t>
      </w:r>
      <w:r w:rsidRPr="005308E6">
        <w:rPr>
          <w:spacing w:val="-4"/>
        </w:rPr>
        <w:t>aportaciones.</w:t>
      </w:r>
    </w:p>
    <w:p w14:paraId="4A9ADAC7" w14:textId="77777777" w:rsidR="00A73E8F" w:rsidRPr="005308E6" w:rsidRDefault="00A73E8F" w:rsidP="00A61F0A">
      <w:pPr>
        <w:pStyle w:val="Ttulo3"/>
      </w:pPr>
      <w:bookmarkStart w:id="113" w:name="_Toc500975738"/>
      <w:r w:rsidRPr="005308E6">
        <w:t>Introducción</w:t>
      </w:r>
      <w:r w:rsidRPr="005308E6">
        <w:rPr>
          <w:spacing w:val="-14"/>
        </w:rPr>
        <w:t xml:space="preserve"> </w:t>
      </w:r>
      <w:r w:rsidRPr="005308E6">
        <w:t>al</w:t>
      </w:r>
      <w:r w:rsidRPr="005308E6">
        <w:rPr>
          <w:spacing w:val="8"/>
        </w:rPr>
        <w:t xml:space="preserve"> </w:t>
      </w:r>
      <w:r w:rsidRPr="005308E6">
        <w:t>estudio</w:t>
      </w:r>
      <w:r w:rsidRPr="005308E6">
        <w:rPr>
          <w:spacing w:val="-16"/>
        </w:rPr>
        <w:t xml:space="preserve"> </w:t>
      </w:r>
      <w:r w:rsidRPr="005308E6">
        <w:t>bibliométrico</w:t>
      </w:r>
      <w:r w:rsidRPr="005308E6">
        <w:rPr>
          <w:spacing w:val="-16"/>
        </w:rPr>
        <w:t xml:space="preserve"> </w:t>
      </w:r>
      <w:r w:rsidRPr="005308E6">
        <w:t>y</w:t>
      </w:r>
      <w:r w:rsidRPr="005308E6">
        <w:rPr>
          <w:spacing w:val="-17"/>
        </w:rPr>
        <w:t xml:space="preserve"> </w:t>
      </w:r>
      <w:r w:rsidRPr="005308E6">
        <w:t>de</w:t>
      </w:r>
      <w:r w:rsidRPr="005308E6">
        <w:rPr>
          <w:spacing w:val="-2"/>
        </w:rPr>
        <w:t xml:space="preserve"> </w:t>
      </w:r>
      <w:r w:rsidRPr="005308E6">
        <w:rPr>
          <w:spacing w:val="2"/>
        </w:rPr>
        <w:t>tipo</w:t>
      </w:r>
      <w:r w:rsidRPr="005308E6">
        <w:rPr>
          <w:spacing w:val="-16"/>
        </w:rPr>
        <w:t xml:space="preserve"> </w:t>
      </w:r>
      <w:r w:rsidRPr="005308E6">
        <w:t>almetric</w:t>
      </w:r>
      <w:bookmarkEnd w:id="113"/>
    </w:p>
    <w:p w14:paraId="5EEEAA00" w14:textId="11DF24E2" w:rsidR="00207C15" w:rsidRPr="005308E6" w:rsidRDefault="00A73E8F" w:rsidP="00A61F0A">
      <w:r w:rsidRPr="005308E6">
        <w:t xml:space="preserve">En la revisión pasada se identificó que el crecimiento de las aportaciones relevadas de las distintas fuentes </w:t>
      </w:r>
      <w:r w:rsidR="00207C15" w:rsidRPr="005308E6">
        <w:t xml:space="preserve">seleccionadas </w:t>
      </w:r>
      <w:r w:rsidRPr="005308E6">
        <w:t xml:space="preserve">y </w:t>
      </w:r>
      <w:r w:rsidR="00207C15" w:rsidRPr="005308E6">
        <w:t>que están</w:t>
      </w:r>
      <w:r w:rsidRPr="005308E6">
        <w:t xml:space="preserve"> </w:t>
      </w:r>
      <w:r w:rsidR="00207C15" w:rsidRPr="005308E6">
        <w:t>relacionadas al</w:t>
      </w:r>
      <w:r w:rsidRPr="005308E6">
        <w:t xml:space="preserve"> </w:t>
      </w:r>
      <w:r w:rsidR="00207C15" w:rsidRPr="005308E6">
        <w:t>ámbito del internet de las cosas (IOT), seguridad y privacidad, este tema se</w:t>
      </w:r>
      <w:r w:rsidRPr="005308E6">
        <w:t xml:space="preserve"> comenzó</w:t>
      </w:r>
      <w:r w:rsidR="00207C15" w:rsidRPr="005308E6">
        <w:t xml:space="preserve"> a tener sig</w:t>
      </w:r>
      <w:r w:rsidR="00840FB1" w:rsidRPr="005308E6">
        <w:t>nificado</w:t>
      </w:r>
      <w:r w:rsidR="00207C15" w:rsidRPr="005308E6">
        <w:t xml:space="preserve"> desde el año 2000 y desde ahí creciendo de a poco, cuando se analizaron las bases de datos, se logró ver que la información sobre este tema aumento de forma considerable desde el año 2014 siendo duplicado el año 2015. </w:t>
      </w:r>
      <w:r w:rsidRPr="005308E6">
        <w:t xml:space="preserve">Además, quedó gráficamente al descubierto que el ritmo de crecimiento de estas aportaciones, independiente de la base de datos, es totalmente exponencial. Solamente en el </w:t>
      </w:r>
      <w:r w:rsidR="00207C15" w:rsidRPr="005308E6">
        <w:t>periodo del</w:t>
      </w:r>
      <w:r w:rsidRPr="005308E6">
        <w:t xml:space="preserve"> </w:t>
      </w:r>
      <w:r w:rsidR="00207C15" w:rsidRPr="005308E6">
        <w:t>2014 al</w:t>
      </w:r>
      <w:r w:rsidRPr="005308E6">
        <w:t xml:space="preserve"> </w:t>
      </w:r>
      <w:r w:rsidR="00207C15" w:rsidRPr="005308E6">
        <w:t>2016, el</w:t>
      </w:r>
      <w:r w:rsidRPr="005308E6">
        <w:t xml:space="preserve"> crecimiento es muy notable si lo comparamos co</w:t>
      </w:r>
      <w:r w:rsidR="00207C15" w:rsidRPr="005308E6">
        <w:t>n sus años anteriores</w:t>
      </w:r>
      <w:r w:rsidR="00840FB1" w:rsidRPr="005308E6">
        <w:t xml:space="preserve"> y </w:t>
      </w:r>
      <w:r w:rsidR="00840FB1" w:rsidRPr="005308E6">
        <w:lastRenderedPageBreak/>
        <w:t>finalmente el año 2017 donde este casi triplica a los documentos del año 2016</w:t>
      </w:r>
      <w:r w:rsidRPr="005308E6">
        <w:t xml:space="preserve">. Este crecimiento en general solo responde al interés de explotar este recurso por parte del mundo académico, compuesto </w:t>
      </w:r>
      <w:r w:rsidR="0094207E" w:rsidRPr="005308E6">
        <w:t xml:space="preserve">por múltiples disciplinas </w:t>
      </w:r>
      <w:r w:rsidR="00944801" w:rsidRPr="005308E6">
        <w:t>que, a</w:t>
      </w:r>
      <w:r w:rsidRPr="005308E6">
        <w:t xml:space="preserve"> diferencia de </w:t>
      </w:r>
      <w:r w:rsidR="00840FB1" w:rsidRPr="005308E6">
        <w:t>otros temas</w:t>
      </w:r>
      <w:r w:rsidRPr="005308E6">
        <w:t xml:space="preserve"> de investigación, hace al </w:t>
      </w:r>
      <w:r w:rsidR="00207C15" w:rsidRPr="005308E6">
        <w:t xml:space="preserve">“Internet de las cosas” </w:t>
      </w:r>
      <w:r w:rsidRPr="005308E6">
        <w:t xml:space="preserve">una fuente de soluciones importante y </w:t>
      </w:r>
      <w:r w:rsidR="00207C15" w:rsidRPr="005308E6">
        <w:t>transversal para</w:t>
      </w:r>
      <w:r w:rsidRPr="005308E6">
        <w:t xml:space="preserve"> las distintas ciencias que busquen dar utilidad a los datos y el apoyo a la toma de decisiones en sus múltiples formas.</w:t>
      </w:r>
    </w:p>
    <w:p w14:paraId="6C493DE0" w14:textId="1A339FC2" w:rsidR="00207C15" w:rsidRPr="005308E6" w:rsidRDefault="00207C15" w:rsidP="00DA2FA6">
      <w:pPr>
        <w:jc w:val="center"/>
      </w:pPr>
      <w:r w:rsidRPr="005308E6">
        <w:rPr>
          <w:noProof/>
          <w:lang w:bidi="ar-SA"/>
        </w:rPr>
        <w:drawing>
          <wp:inline distT="0" distB="0" distL="0" distR="0" wp14:anchorId="07AA1CAF" wp14:editId="236E412F">
            <wp:extent cx="4012442" cy="2238233"/>
            <wp:effectExtent l="0" t="0" r="7620" b="10160"/>
            <wp:docPr id="97" name="Gráfico 97"/>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49849B29" w14:textId="6D795B1F" w:rsidR="00865C89" w:rsidRPr="005308E6" w:rsidRDefault="00454293" w:rsidP="009F7544">
      <w:pPr>
        <w:pStyle w:val="Descripcin"/>
      </w:pPr>
      <w:bookmarkStart w:id="114" w:name="_Toc500155482"/>
      <w:bookmarkStart w:id="115" w:name="_Toc500155508"/>
      <w:bookmarkStart w:id="116" w:name="_Toc500719373"/>
      <w:r w:rsidRPr="005308E6">
        <w:t>Figura</w:t>
      </w:r>
      <w:r w:rsidR="00865C89"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7A36D6">
        <w:rPr>
          <w:noProof/>
        </w:rPr>
        <w:t>21</w:t>
      </w:r>
      <w:r w:rsidR="00EF011C" w:rsidRPr="005308E6">
        <w:fldChar w:fldCharType="end"/>
      </w:r>
      <w:r w:rsidR="00865C89" w:rsidRPr="005308E6">
        <w:t xml:space="preserve"> - Cantidad de publicaciones por año SCOPUS.</w:t>
      </w:r>
      <w:bookmarkEnd w:id="114"/>
      <w:bookmarkEnd w:id="115"/>
      <w:bookmarkEnd w:id="116"/>
    </w:p>
    <w:p w14:paraId="50D7ACF1" w14:textId="77777777" w:rsidR="00840FB1" w:rsidRPr="005308E6" w:rsidRDefault="00840FB1" w:rsidP="00C66869">
      <w:pPr>
        <w:pStyle w:val="Cita"/>
        <w:ind w:left="0"/>
        <w:jc w:val="both"/>
        <w:rPr>
          <w:rStyle w:val="Referenciasutil"/>
        </w:rPr>
      </w:pPr>
      <w:r w:rsidRPr="005308E6">
        <w:rPr>
          <w:rStyle w:val="Referenciasutil"/>
        </w:rPr>
        <w:t>Fuente: Elaboración propia.</w:t>
      </w:r>
    </w:p>
    <w:p w14:paraId="7D12690C" w14:textId="4212DF3B" w:rsidR="00944801" w:rsidRPr="005308E6" w:rsidRDefault="00944801" w:rsidP="00A61F0A">
      <w:r w:rsidRPr="005308E6">
        <w:t>Se puede ver (</w:t>
      </w:r>
      <w:r w:rsidR="00454293" w:rsidRPr="005308E6">
        <w:t>Figura</w:t>
      </w:r>
      <w:r w:rsidR="00940414" w:rsidRPr="005308E6">
        <w:t xml:space="preserve"> </w:t>
      </w:r>
      <w:r w:rsidR="00082F02" w:rsidRPr="005308E6">
        <w:t>21</w:t>
      </w:r>
      <w:r w:rsidR="00940414" w:rsidRPr="005308E6">
        <w:t xml:space="preserve"> - Cantidad de publicaciones por año SCOPUS.</w:t>
      </w:r>
      <w:r w:rsidRPr="005308E6">
        <w:t>) el crecimiento exponencial que tiene Scopus relacionado con el tema, en el año 2016 duplica al 2015 y el año 2017 casi triplica al año 2016.</w:t>
      </w:r>
    </w:p>
    <w:p w14:paraId="4228E57A" w14:textId="2A42CD0F" w:rsidR="00207C15" w:rsidRPr="005308E6" w:rsidRDefault="00207C15" w:rsidP="00C716F0">
      <w:pPr>
        <w:jc w:val="center"/>
      </w:pPr>
      <w:r w:rsidRPr="005308E6">
        <w:rPr>
          <w:noProof/>
          <w:lang w:bidi="ar-SA"/>
        </w:rPr>
        <w:drawing>
          <wp:inline distT="0" distB="0" distL="0" distR="0" wp14:anchorId="3D3B494D" wp14:editId="2677F088">
            <wp:extent cx="5316279" cy="3211032"/>
            <wp:effectExtent l="0" t="0" r="17780" b="8890"/>
            <wp:docPr id="96" name="Gráfico 96"/>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5FC18194" w14:textId="308ACDE1" w:rsidR="00865C89" w:rsidRPr="005308E6" w:rsidRDefault="00454293" w:rsidP="009F7544">
      <w:pPr>
        <w:pStyle w:val="Descripcin"/>
      </w:pPr>
      <w:bookmarkStart w:id="117" w:name="_Toc500155483"/>
      <w:bookmarkStart w:id="118" w:name="_Toc500155509"/>
      <w:bookmarkStart w:id="119" w:name="_Toc500719374"/>
      <w:r w:rsidRPr="005308E6">
        <w:t>Figura</w:t>
      </w:r>
      <w:r w:rsidR="00865C89"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7A36D6">
        <w:rPr>
          <w:noProof/>
        </w:rPr>
        <w:t>22</w:t>
      </w:r>
      <w:r w:rsidR="00EF011C" w:rsidRPr="005308E6">
        <w:fldChar w:fldCharType="end"/>
      </w:r>
      <w:r w:rsidR="00865C89" w:rsidRPr="005308E6">
        <w:t xml:space="preserve"> - Cantidad de publicaciones por año ACM.</w:t>
      </w:r>
      <w:bookmarkEnd w:id="117"/>
      <w:bookmarkEnd w:id="118"/>
      <w:bookmarkEnd w:id="119"/>
    </w:p>
    <w:p w14:paraId="35F86093" w14:textId="77777777" w:rsidR="00944801" w:rsidRPr="005308E6" w:rsidRDefault="00840FB1" w:rsidP="00C66869">
      <w:pPr>
        <w:pStyle w:val="Cita"/>
        <w:ind w:left="0"/>
        <w:jc w:val="both"/>
      </w:pPr>
      <w:r w:rsidRPr="005308E6">
        <w:rPr>
          <w:rStyle w:val="Referenciasutil"/>
        </w:rPr>
        <w:t>Fuente: Elaboración propia</w:t>
      </w:r>
      <w:r w:rsidRPr="005308E6">
        <w:t>.</w:t>
      </w:r>
    </w:p>
    <w:p w14:paraId="149DA66C" w14:textId="1378BB25" w:rsidR="00207C15" w:rsidRPr="005308E6" w:rsidRDefault="00944801" w:rsidP="00A61F0A">
      <w:r w:rsidRPr="005308E6">
        <w:t>En cuanto a ACM (</w:t>
      </w:r>
      <w:r w:rsidR="00454293" w:rsidRPr="005308E6">
        <w:t>Figura</w:t>
      </w:r>
      <w:r w:rsidR="00940414" w:rsidRPr="005308E6">
        <w:t xml:space="preserve"> 2</w:t>
      </w:r>
      <w:r w:rsidR="00082F02" w:rsidRPr="005308E6">
        <w:t>2</w:t>
      </w:r>
      <w:r w:rsidR="00940414" w:rsidRPr="005308E6">
        <w:t xml:space="preserve"> - Cantidad de publicaciones por año ACM</w:t>
      </w:r>
      <w:r w:rsidRPr="005308E6">
        <w:t xml:space="preserve">) en los años 2016 y 2017 la cantidad de publicaciones es similar, pero aun </w:t>
      </w:r>
      <w:r w:rsidR="00CE723F" w:rsidRPr="005308E6">
        <w:t>así</w:t>
      </w:r>
      <w:r w:rsidRPr="005308E6">
        <w:t xml:space="preserve"> 2017 </w:t>
      </w:r>
      <w:r w:rsidRPr="005308E6">
        <w:lastRenderedPageBreak/>
        <w:t>tiene más en menor corto de tiempo y el año 2016 triplica al año 2015.</w:t>
      </w:r>
    </w:p>
    <w:p w14:paraId="2A25F7B3" w14:textId="5A0EAE19" w:rsidR="00027875" w:rsidRPr="005308E6" w:rsidRDefault="00207C15" w:rsidP="00C716F0">
      <w:pPr>
        <w:jc w:val="center"/>
      </w:pPr>
      <w:r w:rsidRPr="005308E6">
        <w:rPr>
          <w:noProof/>
          <w:lang w:bidi="ar-SA"/>
        </w:rPr>
        <w:drawing>
          <wp:inline distT="0" distB="0" distL="0" distR="0" wp14:anchorId="625357E9" wp14:editId="326082ED">
            <wp:extent cx="5220335" cy="3019646"/>
            <wp:effectExtent l="0" t="0" r="18415" b="9525"/>
            <wp:docPr id="95" name="Gráfico 95"/>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0039C9AE" w14:textId="2CD7C6C7" w:rsidR="00865C89" w:rsidRPr="005308E6" w:rsidRDefault="00454293" w:rsidP="009F7544">
      <w:pPr>
        <w:pStyle w:val="Descripcin"/>
      </w:pPr>
      <w:bookmarkStart w:id="120" w:name="_Toc500155484"/>
      <w:bookmarkStart w:id="121" w:name="_Toc500155510"/>
      <w:bookmarkStart w:id="122" w:name="_Toc500719375"/>
      <w:r w:rsidRPr="005308E6">
        <w:t>Figura</w:t>
      </w:r>
      <w:r w:rsidR="00865C89"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7A36D6">
        <w:rPr>
          <w:noProof/>
        </w:rPr>
        <w:t>23</w:t>
      </w:r>
      <w:r w:rsidR="00EF011C" w:rsidRPr="005308E6">
        <w:fldChar w:fldCharType="end"/>
      </w:r>
      <w:r w:rsidR="00865C89" w:rsidRPr="005308E6">
        <w:t xml:space="preserve"> - Cantidad de publicaciones por año WOS.</w:t>
      </w:r>
      <w:bookmarkEnd w:id="120"/>
      <w:bookmarkEnd w:id="121"/>
      <w:bookmarkEnd w:id="122"/>
    </w:p>
    <w:p w14:paraId="0D9C494D" w14:textId="77777777" w:rsidR="00027875" w:rsidRPr="005308E6" w:rsidRDefault="00840FB1" w:rsidP="00C66869">
      <w:pPr>
        <w:pStyle w:val="Cita"/>
        <w:ind w:left="0"/>
        <w:jc w:val="both"/>
        <w:rPr>
          <w:rStyle w:val="Referenciasutil"/>
        </w:rPr>
      </w:pPr>
      <w:r w:rsidRPr="005308E6">
        <w:rPr>
          <w:rStyle w:val="Referenciasutil"/>
        </w:rPr>
        <w:t>Fuente: Elaboración propia.</w:t>
      </w:r>
    </w:p>
    <w:p w14:paraId="3FB4B616" w14:textId="3935BD93" w:rsidR="00944801" w:rsidRPr="005308E6" w:rsidRDefault="00944801" w:rsidP="00A61F0A">
      <w:r w:rsidRPr="005308E6">
        <w:t>Finalmente tenemos a WOS (</w:t>
      </w:r>
      <w:r w:rsidR="00454293" w:rsidRPr="005308E6">
        <w:t>Figura</w:t>
      </w:r>
      <w:r w:rsidR="00082F02" w:rsidRPr="005308E6">
        <w:t xml:space="preserve"> 24</w:t>
      </w:r>
      <w:r w:rsidR="00940414" w:rsidRPr="005308E6">
        <w:t xml:space="preserve"> - Cantidad</w:t>
      </w:r>
      <w:r w:rsidR="00CE723F" w:rsidRPr="005308E6">
        <w:t xml:space="preserve"> de publicación por año tres BD, </w:t>
      </w:r>
      <w:r w:rsidRPr="005308E6">
        <w:t>donde podemos ver que tiene un comportamiento donde duplica al año anterior.</w:t>
      </w:r>
    </w:p>
    <w:p w14:paraId="0DBAE036" w14:textId="77777777" w:rsidR="00AE417F" w:rsidRPr="005308E6" w:rsidRDefault="00027875" w:rsidP="00C716F0">
      <w:pPr>
        <w:jc w:val="center"/>
      </w:pPr>
      <w:r w:rsidRPr="005308E6">
        <w:rPr>
          <w:noProof/>
          <w:lang w:bidi="ar-SA"/>
        </w:rPr>
        <w:drawing>
          <wp:inline distT="0" distB="0" distL="0" distR="0" wp14:anchorId="3B8B8C8C" wp14:editId="310AF867">
            <wp:extent cx="4705680" cy="2362810"/>
            <wp:effectExtent l="0" t="0" r="0" b="0"/>
            <wp:docPr id="98" name="Gráfico 98"/>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51864803" w14:textId="71DA8808" w:rsidR="00865C89" w:rsidRPr="005308E6" w:rsidRDefault="00454293" w:rsidP="009F7544">
      <w:pPr>
        <w:pStyle w:val="Descripcin"/>
      </w:pPr>
      <w:bookmarkStart w:id="123" w:name="_Toc500155485"/>
      <w:bookmarkStart w:id="124" w:name="_Toc500155511"/>
      <w:bookmarkStart w:id="125" w:name="_Toc500719376"/>
      <w:r w:rsidRPr="005308E6">
        <w:t>Figura</w:t>
      </w:r>
      <w:r w:rsidR="00865C89"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7A36D6">
        <w:rPr>
          <w:noProof/>
        </w:rPr>
        <w:t>24</w:t>
      </w:r>
      <w:r w:rsidR="00EF011C" w:rsidRPr="005308E6">
        <w:fldChar w:fldCharType="end"/>
      </w:r>
      <w:r w:rsidR="00865C89" w:rsidRPr="005308E6">
        <w:t xml:space="preserve"> - Cantidad de publicación por año tres BD.</w:t>
      </w:r>
      <w:bookmarkEnd w:id="123"/>
      <w:bookmarkEnd w:id="124"/>
      <w:bookmarkEnd w:id="125"/>
    </w:p>
    <w:p w14:paraId="55382E64" w14:textId="4DFF2DA1" w:rsidR="00944801" w:rsidRPr="005308E6" w:rsidRDefault="00840FB1" w:rsidP="00C66869">
      <w:pPr>
        <w:pStyle w:val="Cita"/>
        <w:ind w:left="0"/>
        <w:jc w:val="both"/>
        <w:rPr>
          <w:rStyle w:val="Referenciasutil"/>
        </w:rPr>
      </w:pPr>
      <w:r w:rsidRPr="005308E6">
        <w:rPr>
          <w:rStyle w:val="Referenciasutil"/>
        </w:rPr>
        <w:t>Fuente: Elaboración propia.</w:t>
      </w:r>
    </w:p>
    <w:p w14:paraId="675883B3" w14:textId="738DBD83" w:rsidR="00944801" w:rsidRPr="005308E6" w:rsidRDefault="00944801" w:rsidP="00A61F0A">
      <w:r w:rsidRPr="005308E6">
        <w:t xml:space="preserve">En la siguiente </w:t>
      </w:r>
      <w:r w:rsidR="00840FB1" w:rsidRPr="005308E6">
        <w:t>Ilutación</w:t>
      </w:r>
      <w:r w:rsidRPr="005308E6">
        <w:t xml:space="preserve"> (</w:t>
      </w:r>
      <w:r w:rsidR="00454293" w:rsidRPr="005308E6">
        <w:t>Figura</w:t>
      </w:r>
      <w:r w:rsidR="00082F02" w:rsidRPr="005308E6">
        <w:t xml:space="preserve"> 24</w:t>
      </w:r>
      <w:r w:rsidR="00840FB1" w:rsidRPr="005308E6">
        <w:t xml:space="preserve"> - Cantidad de publicación por año tres BD.</w:t>
      </w:r>
      <w:r w:rsidRPr="005308E6">
        <w:t xml:space="preserve">), se puede ver las 3 bases de datos </w:t>
      </w:r>
      <w:r w:rsidR="00840FB1" w:rsidRPr="005308E6">
        <w:t>agrupadas</w:t>
      </w:r>
      <w:r w:rsidRPr="005308E6">
        <w:t xml:space="preserve"> por años donde cabe destacar que el año 2017 casi triplica la cantidad de documentos del año 2016.</w:t>
      </w:r>
    </w:p>
    <w:p w14:paraId="49C14DE8" w14:textId="77777777" w:rsidR="00AE417F" w:rsidRPr="005308E6" w:rsidRDefault="00AE417F" w:rsidP="00A61F0A"/>
    <w:p w14:paraId="17D69BFE" w14:textId="77777777" w:rsidR="00AE417F" w:rsidRPr="005308E6" w:rsidRDefault="00AE417F" w:rsidP="00A61F0A">
      <w:r w:rsidRPr="005308E6">
        <w:t xml:space="preserve">Otro aspecto </w:t>
      </w:r>
      <w:r w:rsidRPr="005308E6">
        <w:rPr>
          <w:spacing w:val="-4"/>
        </w:rPr>
        <w:t xml:space="preserve">sumamente </w:t>
      </w:r>
      <w:r w:rsidRPr="005308E6">
        <w:rPr>
          <w:spacing w:val="-6"/>
        </w:rPr>
        <w:t xml:space="preserve">importante </w:t>
      </w:r>
      <w:r w:rsidRPr="005308E6">
        <w:rPr>
          <w:spacing w:val="-4"/>
        </w:rPr>
        <w:t xml:space="preserve">de </w:t>
      </w:r>
      <w:r w:rsidRPr="005308E6">
        <w:rPr>
          <w:spacing w:val="-9"/>
        </w:rPr>
        <w:t xml:space="preserve">la </w:t>
      </w:r>
      <w:r w:rsidRPr="005308E6">
        <w:rPr>
          <w:spacing w:val="-6"/>
        </w:rPr>
        <w:t xml:space="preserve">revisión </w:t>
      </w:r>
      <w:r w:rsidRPr="005308E6">
        <w:t>del volumen</w:t>
      </w:r>
      <w:r w:rsidRPr="005308E6">
        <w:rPr>
          <w:spacing w:val="-8"/>
        </w:rPr>
        <w:t xml:space="preserve"> de</w:t>
      </w:r>
      <w:r w:rsidRPr="005308E6">
        <w:rPr>
          <w:spacing w:val="-4"/>
        </w:rPr>
        <w:t xml:space="preserve"> </w:t>
      </w:r>
      <w:r w:rsidR="00944801" w:rsidRPr="005308E6">
        <w:rPr>
          <w:spacing w:val="-4"/>
        </w:rPr>
        <w:t>aportaciones</w:t>
      </w:r>
      <w:r w:rsidR="00944801" w:rsidRPr="005308E6">
        <w:rPr>
          <w:spacing w:val="-3"/>
        </w:rPr>
        <w:t xml:space="preserve"> realizada</w:t>
      </w:r>
      <w:r w:rsidRPr="005308E6">
        <w:rPr>
          <w:spacing w:val="-5"/>
        </w:rPr>
        <w:t xml:space="preserve"> </w:t>
      </w:r>
      <w:r w:rsidRPr="005308E6">
        <w:t xml:space="preserve">en el apartado pasado es </w:t>
      </w:r>
      <w:r w:rsidRPr="005308E6">
        <w:rPr>
          <w:spacing w:val="-9"/>
        </w:rPr>
        <w:t xml:space="preserve">la </w:t>
      </w:r>
      <w:r w:rsidR="00944801" w:rsidRPr="005308E6">
        <w:rPr>
          <w:spacing w:val="-7"/>
        </w:rPr>
        <w:t>notoria variabilidad</w:t>
      </w:r>
      <w:r w:rsidR="00944801" w:rsidRPr="005308E6">
        <w:rPr>
          <w:spacing w:val="-8"/>
        </w:rPr>
        <w:t xml:space="preserve"> de</w:t>
      </w:r>
      <w:r w:rsidR="00944801" w:rsidRPr="005308E6">
        <w:rPr>
          <w:spacing w:val="-4"/>
        </w:rPr>
        <w:t xml:space="preserve"> fuentes</w:t>
      </w:r>
      <w:r w:rsidRPr="005308E6">
        <w:t xml:space="preserve"> </w:t>
      </w:r>
      <w:r w:rsidR="00944801" w:rsidRPr="005308E6">
        <w:rPr>
          <w:spacing w:val="-4"/>
        </w:rPr>
        <w:t>de documentos</w:t>
      </w:r>
      <w:r w:rsidR="00944801" w:rsidRPr="005308E6">
        <w:rPr>
          <w:spacing w:val="-5"/>
        </w:rPr>
        <w:t xml:space="preserve"> disponibles</w:t>
      </w:r>
      <w:r w:rsidR="00944801" w:rsidRPr="005308E6">
        <w:rPr>
          <w:spacing w:val="-9"/>
        </w:rPr>
        <w:t xml:space="preserve"> en</w:t>
      </w:r>
      <w:r w:rsidRPr="005308E6">
        <w:rPr>
          <w:spacing w:val="-5"/>
        </w:rPr>
        <w:t xml:space="preserve"> las </w:t>
      </w:r>
      <w:r w:rsidR="00944801" w:rsidRPr="005308E6">
        <w:t>3</w:t>
      </w:r>
      <w:r w:rsidRPr="005308E6">
        <w:t xml:space="preserve"> bases </w:t>
      </w:r>
      <w:r w:rsidRPr="005308E6">
        <w:rPr>
          <w:spacing w:val="-4"/>
        </w:rPr>
        <w:t xml:space="preserve">de </w:t>
      </w:r>
      <w:r w:rsidRPr="005308E6">
        <w:rPr>
          <w:spacing w:val="-3"/>
        </w:rPr>
        <w:t xml:space="preserve">datos, </w:t>
      </w:r>
      <w:r w:rsidRPr="005308E6">
        <w:rPr>
          <w:spacing w:val="-4"/>
        </w:rPr>
        <w:t xml:space="preserve">ya </w:t>
      </w:r>
      <w:r w:rsidRPr="005308E6">
        <w:t xml:space="preserve">sea </w:t>
      </w:r>
      <w:r w:rsidRPr="005308E6">
        <w:rPr>
          <w:spacing w:val="-3"/>
        </w:rPr>
        <w:t xml:space="preserve">desde </w:t>
      </w:r>
      <w:r w:rsidRPr="005308E6">
        <w:t xml:space="preserve">el </w:t>
      </w:r>
      <w:r w:rsidRPr="005308E6">
        <w:rPr>
          <w:spacing w:val="-9"/>
        </w:rPr>
        <w:t xml:space="preserve">título </w:t>
      </w:r>
      <w:r w:rsidRPr="005308E6">
        <w:rPr>
          <w:spacing w:val="-4"/>
        </w:rPr>
        <w:t xml:space="preserve">de </w:t>
      </w:r>
      <w:r w:rsidRPr="005308E6">
        <w:rPr>
          <w:spacing w:val="-6"/>
        </w:rPr>
        <w:t xml:space="preserve">origen </w:t>
      </w:r>
      <w:r w:rsidRPr="005308E6">
        <w:t xml:space="preserve">o </w:t>
      </w:r>
      <w:r w:rsidRPr="005308E6">
        <w:rPr>
          <w:spacing w:val="-9"/>
        </w:rPr>
        <w:t xml:space="preserve">los </w:t>
      </w:r>
      <w:r w:rsidRPr="005308E6">
        <w:t xml:space="preserve">autores </w:t>
      </w:r>
      <w:r w:rsidRPr="005308E6">
        <w:rPr>
          <w:spacing w:val="-3"/>
        </w:rPr>
        <w:t xml:space="preserve">participantes </w:t>
      </w:r>
      <w:r w:rsidRPr="005308E6">
        <w:t xml:space="preserve">en </w:t>
      </w:r>
      <w:r w:rsidRPr="005308E6">
        <w:rPr>
          <w:spacing w:val="-5"/>
        </w:rPr>
        <w:t xml:space="preserve">las producciones científicas. </w:t>
      </w:r>
      <w:r w:rsidRPr="005308E6">
        <w:t xml:space="preserve">Esto genera </w:t>
      </w:r>
      <w:r w:rsidRPr="005308E6">
        <w:rPr>
          <w:spacing w:val="-9"/>
        </w:rPr>
        <w:t xml:space="preserve">la </w:t>
      </w:r>
      <w:r w:rsidRPr="005308E6">
        <w:rPr>
          <w:spacing w:val="-3"/>
        </w:rPr>
        <w:t xml:space="preserve">necesidad </w:t>
      </w:r>
      <w:r w:rsidRPr="005308E6">
        <w:rPr>
          <w:spacing w:val="-4"/>
        </w:rPr>
        <w:t xml:space="preserve">de </w:t>
      </w:r>
      <w:r w:rsidRPr="005308E6">
        <w:t xml:space="preserve">hacer </w:t>
      </w:r>
      <w:r w:rsidRPr="005308E6">
        <w:rPr>
          <w:spacing w:val="-6"/>
        </w:rPr>
        <w:t xml:space="preserve">una </w:t>
      </w:r>
      <w:r w:rsidR="00944801" w:rsidRPr="005308E6">
        <w:rPr>
          <w:spacing w:val="-6"/>
        </w:rPr>
        <w:t>revisión más</w:t>
      </w:r>
      <w:r w:rsidR="00944801" w:rsidRPr="005308E6">
        <w:rPr>
          <w:spacing w:val="-3"/>
        </w:rPr>
        <w:t xml:space="preserve"> variada</w:t>
      </w:r>
      <w:r w:rsidR="00944801" w:rsidRPr="005308E6">
        <w:rPr>
          <w:spacing w:val="-4"/>
        </w:rPr>
        <w:t xml:space="preserve"> para</w:t>
      </w:r>
      <w:r w:rsidRPr="005308E6">
        <w:rPr>
          <w:spacing w:val="-5"/>
        </w:rPr>
        <w:t xml:space="preserve"> </w:t>
      </w:r>
      <w:r w:rsidRPr="005308E6">
        <w:rPr>
          <w:spacing w:val="-9"/>
        </w:rPr>
        <w:t xml:space="preserve">los títulos </w:t>
      </w:r>
      <w:r w:rsidRPr="005308E6">
        <w:t xml:space="preserve">y autores </w:t>
      </w:r>
      <w:r w:rsidRPr="005308E6">
        <w:rPr>
          <w:spacing w:val="-3"/>
        </w:rPr>
        <w:t xml:space="preserve">más </w:t>
      </w:r>
      <w:r w:rsidRPr="005308E6">
        <w:t xml:space="preserve">destacados, así </w:t>
      </w:r>
      <w:r w:rsidR="00944801" w:rsidRPr="005308E6">
        <w:rPr>
          <w:spacing w:val="-4"/>
        </w:rPr>
        <w:t>como también</w:t>
      </w:r>
      <w:r w:rsidR="00944801" w:rsidRPr="005308E6">
        <w:rPr>
          <w:spacing w:val="-5"/>
        </w:rPr>
        <w:t xml:space="preserve"> </w:t>
      </w:r>
      <w:r w:rsidR="00944801" w:rsidRPr="005308E6">
        <w:rPr>
          <w:spacing w:val="-5"/>
        </w:rPr>
        <w:lastRenderedPageBreak/>
        <w:t>para</w:t>
      </w:r>
      <w:r w:rsidRPr="005308E6">
        <w:t xml:space="preserve"> </w:t>
      </w:r>
      <w:r w:rsidR="00944801" w:rsidRPr="005308E6">
        <w:rPr>
          <w:spacing w:val="-9"/>
        </w:rPr>
        <w:t>la aplicación</w:t>
      </w:r>
      <w:r w:rsidR="00944801" w:rsidRPr="005308E6">
        <w:rPr>
          <w:spacing w:val="-6"/>
        </w:rPr>
        <w:t xml:space="preserve"> y</w:t>
      </w:r>
      <w:r w:rsidR="00944801" w:rsidRPr="005308E6">
        <w:t xml:space="preserve"> el</w:t>
      </w:r>
      <w:r w:rsidRPr="005308E6">
        <w:t xml:space="preserve"> </w:t>
      </w:r>
      <w:r w:rsidRPr="005308E6">
        <w:rPr>
          <w:spacing w:val="-7"/>
        </w:rPr>
        <w:t>análisis</w:t>
      </w:r>
      <w:r w:rsidRPr="005308E6">
        <w:rPr>
          <w:spacing w:val="40"/>
        </w:rPr>
        <w:t xml:space="preserve"> </w:t>
      </w:r>
      <w:r w:rsidRPr="005308E6">
        <w:rPr>
          <w:spacing w:val="-12"/>
        </w:rPr>
        <w:t xml:space="preserve">de </w:t>
      </w:r>
      <w:r w:rsidRPr="005308E6">
        <w:rPr>
          <w:spacing w:val="-9"/>
        </w:rPr>
        <w:t xml:space="preserve">los </w:t>
      </w:r>
      <w:r w:rsidRPr="005308E6">
        <w:rPr>
          <w:spacing w:val="-8"/>
        </w:rPr>
        <w:t xml:space="preserve">distintos </w:t>
      </w:r>
      <w:r w:rsidRPr="005308E6">
        <w:rPr>
          <w:spacing w:val="-6"/>
        </w:rPr>
        <w:t xml:space="preserve">indicadores </w:t>
      </w:r>
      <w:r w:rsidRPr="005308E6">
        <w:rPr>
          <w:spacing w:val="-8"/>
        </w:rPr>
        <w:t xml:space="preserve">bibliométricos </w:t>
      </w:r>
      <w:r w:rsidRPr="005308E6">
        <w:t>a</w:t>
      </w:r>
      <w:r w:rsidRPr="005308E6">
        <w:rPr>
          <w:spacing w:val="-38"/>
        </w:rPr>
        <w:t xml:space="preserve"> </w:t>
      </w:r>
      <w:r w:rsidRPr="005308E6">
        <w:rPr>
          <w:spacing w:val="-5"/>
        </w:rPr>
        <w:t>aplicar.</w:t>
      </w:r>
    </w:p>
    <w:p w14:paraId="1F2B2988" w14:textId="77777777" w:rsidR="00AE417F" w:rsidRPr="005308E6" w:rsidRDefault="00AE417F" w:rsidP="00A61F0A">
      <w:pPr>
        <w:rPr>
          <w:spacing w:val="-7"/>
        </w:rPr>
      </w:pPr>
      <w:r w:rsidRPr="005308E6">
        <w:t xml:space="preserve">Por </w:t>
      </w:r>
      <w:r w:rsidRPr="005308E6">
        <w:rPr>
          <w:spacing w:val="-3"/>
        </w:rPr>
        <w:t xml:space="preserve">otra </w:t>
      </w:r>
      <w:r w:rsidRPr="005308E6">
        <w:t xml:space="preserve">parte, se destaca el </w:t>
      </w:r>
      <w:r w:rsidRPr="005308E6">
        <w:rPr>
          <w:spacing w:val="-3"/>
        </w:rPr>
        <w:t xml:space="preserve">uso </w:t>
      </w:r>
      <w:r w:rsidRPr="005308E6">
        <w:t xml:space="preserve">del </w:t>
      </w:r>
      <w:r w:rsidRPr="005308E6">
        <w:rPr>
          <w:spacing w:val="-4"/>
        </w:rPr>
        <w:t xml:space="preserve">descriptor como </w:t>
      </w:r>
      <w:r w:rsidRPr="005308E6">
        <w:rPr>
          <w:spacing w:val="-6"/>
        </w:rPr>
        <w:t xml:space="preserve">principal </w:t>
      </w:r>
      <w:r w:rsidRPr="005308E6">
        <w:t xml:space="preserve">referencia para </w:t>
      </w:r>
      <w:r w:rsidRPr="005308E6">
        <w:rPr>
          <w:spacing w:val="-9"/>
        </w:rPr>
        <w:t xml:space="preserve">los </w:t>
      </w:r>
      <w:r w:rsidRPr="005308E6">
        <w:rPr>
          <w:spacing w:val="-8"/>
        </w:rPr>
        <w:t xml:space="preserve">distintos </w:t>
      </w:r>
      <w:r w:rsidRPr="005308E6">
        <w:rPr>
          <w:spacing w:val="-5"/>
        </w:rPr>
        <w:t xml:space="preserve">relevamientos </w:t>
      </w:r>
      <w:r w:rsidRPr="005308E6">
        <w:rPr>
          <w:spacing w:val="-4"/>
        </w:rPr>
        <w:t xml:space="preserve">de </w:t>
      </w:r>
      <w:r w:rsidR="00944801" w:rsidRPr="005308E6">
        <w:rPr>
          <w:spacing w:val="-6"/>
        </w:rPr>
        <w:t>información bibliográfica</w:t>
      </w:r>
      <w:r w:rsidR="00944801" w:rsidRPr="005308E6">
        <w:rPr>
          <w:spacing w:val="-8"/>
        </w:rPr>
        <w:t xml:space="preserve"> asociada</w:t>
      </w:r>
      <w:r w:rsidRPr="005308E6">
        <w:rPr>
          <w:spacing w:val="-3"/>
        </w:rPr>
        <w:t xml:space="preserve">, </w:t>
      </w:r>
      <w:r w:rsidRPr="005308E6">
        <w:t xml:space="preserve">con el </w:t>
      </w:r>
      <w:r w:rsidRPr="005308E6">
        <w:rPr>
          <w:spacing w:val="-6"/>
        </w:rPr>
        <w:t xml:space="preserve">fin </w:t>
      </w:r>
      <w:r w:rsidRPr="005308E6">
        <w:rPr>
          <w:spacing w:val="-4"/>
        </w:rPr>
        <w:t xml:space="preserve">de </w:t>
      </w:r>
      <w:r w:rsidRPr="005308E6">
        <w:t xml:space="preserve">centrar el </w:t>
      </w:r>
      <w:r w:rsidRPr="005308E6">
        <w:rPr>
          <w:spacing w:val="-7"/>
        </w:rPr>
        <w:t xml:space="preserve">análisis </w:t>
      </w:r>
      <w:r w:rsidRPr="005308E6">
        <w:t xml:space="preserve">en </w:t>
      </w:r>
      <w:r w:rsidRPr="005308E6">
        <w:rPr>
          <w:spacing w:val="-5"/>
        </w:rPr>
        <w:t xml:space="preserve">documentos relacionados </w:t>
      </w:r>
      <w:r w:rsidRPr="005308E6">
        <w:t xml:space="preserve">a esta rama </w:t>
      </w:r>
      <w:r w:rsidR="00944801" w:rsidRPr="005308E6">
        <w:rPr>
          <w:spacing w:val="-4"/>
        </w:rPr>
        <w:t>de estudio</w:t>
      </w:r>
      <w:r w:rsidR="00944801" w:rsidRPr="005308E6">
        <w:rPr>
          <w:spacing w:val="-5"/>
        </w:rPr>
        <w:t xml:space="preserve"> y</w:t>
      </w:r>
      <w:r w:rsidRPr="005308E6">
        <w:t xml:space="preserve"> </w:t>
      </w:r>
      <w:r w:rsidRPr="005308E6">
        <w:rPr>
          <w:spacing w:val="-4"/>
        </w:rPr>
        <w:t xml:space="preserve">elaborar </w:t>
      </w:r>
      <w:r w:rsidRPr="005308E6">
        <w:rPr>
          <w:spacing w:val="-6"/>
        </w:rPr>
        <w:t xml:space="preserve">una </w:t>
      </w:r>
      <w:r w:rsidRPr="005308E6">
        <w:rPr>
          <w:spacing w:val="-3"/>
        </w:rPr>
        <w:t xml:space="preserve">fuente </w:t>
      </w:r>
      <w:r w:rsidRPr="005308E6">
        <w:rPr>
          <w:spacing w:val="-4"/>
        </w:rPr>
        <w:t xml:space="preserve">de </w:t>
      </w:r>
      <w:r w:rsidRPr="005308E6">
        <w:rPr>
          <w:spacing w:val="-5"/>
        </w:rPr>
        <w:t xml:space="preserve">apoyo </w:t>
      </w:r>
      <w:r w:rsidRPr="005308E6">
        <w:rPr>
          <w:spacing w:val="-4"/>
        </w:rPr>
        <w:t xml:space="preserve">teórico específico </w:t>
      </w:r>
      <w:r w:rsidRPr="005308E6">
        <w:t xml:space="preserve">para </w:t>
      </w:r>
      <w:r w:rsidRPr="005308E6">
        <w:rPr>
          <w:spacing w:val="-9"/>
        </w:rPr>
        <w:t xml:space="preserve">la </w:t>
      </w:r>
      <w:r w:rsidRPr="005308E6">
        <w:rPr>
          <w:spacing w:val="-7"/>
        </w:rPr>
        <w:t xml:space="preserve">continuidad </w:t>
      </w:r>
      <w:r w:rsidRPr="005308E6">
        <w:rPr>
          <w:spacing w:val="-4"/>
        </w:rPr>
        <w:t xml:space="preserve">de </w:t>
      </w:r>
      <w:r w:rsidRPr="005308E6">
        <w:rPr>
          <w:spacing w:val="-9"/>
        </w:rPr>
        <w:t>la</w:t>
      </w:r>
      <w:r w:rsidRPr="005308E6">
        <w:rPr>
          <w:spacing w:val="16"/>
        </w:rPr>
        <w:t xml:space="preserve"> </w:t>
      </w:r>
      <w:r w:rsidRPr="005308E6">
        <w:rPr>
          <w:spacing w:val="-7"/>
        </w:rPr>
        <w:t>investigación.</w:t>
      </w:r>
    </w:p>
    <w:p w14:paraId="55E4FA1B" w14:textId="77777777" w:rsidR="00D25465" w:rsidRPr="005308E6" w:rsidRDefault="00D25465" w:rsidP="00A61F0A"/>
    <w:p w14:paraId="4C5BC463" w14:textId="77777777" w:rsidR="00D25465" w:rsidRPr="005308E6" w:rsidRDefault="00D25465" w:rsidP="00A61F0A">
      <w:pPr>
        <w:pStyle w:val="Ttulo3"/>
      </w:pPr>
      <w:bookmarkStart w:id="126" w:name="_Toc500975739"/>
      <w:r w:rsidRPr="005308E6">
        <w:t>Títulos de las publicaciones</w:t>
      </w:r>
      <w:bookmarkEnd w:id="126"/>
    </w:p>
    <w:p w14:paraId="7789D6FD" w14:textId="6C280AB9" w:rsidR="00D25465" w:rsidRPr="005308E6" w:rsidRDefault="00D25465" w:rsidP="00A61F0A">
      <w:r w:rsidRPr="005308E6">
        <w:t>Con el objetivo de analizar los títulos más destacados y que estén referidos al Internet de las Cosas</w:t>
      </w:r>
      <w:r w:rsidR="00D92FB7" w:rsidRPr="005308E6">
        <w:t xml:space="preserve"> (IoT),</w:t>
      </w:r>
      <w:r w:rsidRPr="005308E6">
        <w:t xml:space="preserve"> Privacidad y Seguridad, para la elaboración de antecedentes y la aplicación de indicadores, en el contexto bibliométrico y almetric. El presente estudio consideró los siguientes alcances:</w:t>
      </w:r>
    </w:p>
    <w:p w14:paraId="7E099D9E" w14:textId="77777777" w:rsidR="00D25465" w:rsidRPr="005308E6" w:rsidRDefault="00D25465" w:rsidP="00A61F0A"/>
    <w:p w14:paraId="51F0C463" w14:textId="77777777" w:rsidR="00D25465" w:rsidRPr="005308E6" w:rsidRDefault="00D25465" w:rsidP="00A61F0A">
      <w:r w:rsidRPr="005308E6">
        <w:t>El ámbito disciplinario de impacto, en la mayoría de títulos es de ciencias de la computación (Computer Sciences), negocios, entre otros. Esto no significa que es el único ámbito ya que también se encuentra acompañado Social Media, entre otros.</w:t>
      </w:r>
    </w:p>
    <w:p w14:paraId="1CAAEBE6" w14:textId="77777777" w:rsidR="00D25465" w:rsidRPr="005308E6" w:rsidRDefault="00D25465" w:rsidP="00A61F0A">
      <w:r w:rsidRPr="005308E6">
        <w:t>Se utilizar solo la base de datos que sea más significativa, en este caso Scopus, ya que presentan un porcentaje significativo en las bases de datos.</w:t>
      </w:r>
    </w:p>
    <w:p w14:paraId="6428998A" w14:textId="77777777" w:rsidR="00D25465" w:rsidRPr="005308E6" w:rsidRDefault="00D25465" w:rsidP="00A61F0A">
      <w:pPr>
        <w:pStyle w:val="Ttulo3"/>
      </w:pPr>
      <w:bookmarkStart w:id="127" w:name="_20zrxprhmi83" w:colFirst="0" w:colLast="0"/>
      <w:bookmarkStart w:id="128" w:name="_Toc500975740"/>
      <w:bookmarkEnd w:id="127"/>
      <w:r w:rsidRPr="005308E6">
        <w:t>Calidad de los títulos</w:t>
      </w:r>
      <w:bookmarkEnd w:id="128"/>
    </w:p>
    <w:p w14:paraId="04972BD0" w14:textId="77777777" w:rsidR="00D25465" w:rsidRPr="005308E6" w:rsidRDefault="00D25465" w:rsidP="00A61F0A">
      <w:r w:rsidRPr="005308E6">
        <w:t>Para medir la calidad de los títulos de las publicaciones, nos enfocaremos en tres aspectos, los cuales son:</w:t>
      </w:r>
    </w:p>
    <w:p w14:paraId="36787486" w14:textId="77777777" w:rsidR="00D25465" w:rsidRPr="005308E6" w:rsidRDefault="00D25465" w:rsidP="009B68D1">
      <w:pPr>
        <w:pStyle w:val="Prrafodelista"/>
        <w:numPr>
          <w:ilvl w:val="0"/>
          <w:numId w:val="4"/>
        </w:numPr>
      </w:pPr>
      <w:r w:rsidRPr="005308E6">
        <w:t>Calidad de la editorial.</w:t>
      </w:r>
    </w:p>
    <w:p w14:paraId="461B07BB" w14:textId="77777777" w:rsidR="00D25465" w:rsidRPr="005308E6" w:rsidRDefault="00D25465" w:rsidP="009B68D1">
      <w:pPr>
        <w:pStyle w:val="Prrafodelista"/>
        <w:numPr>
          <w:ilvl w:val="0"/>
          <w:numId w:val="4"/>
        </w:numPr>
      </w:pPr>
      <w:r w:rsidRPr="005308E6">
        <w:t>Calidad del autor.</w:t>
      </w:r>
    </w:p>
    <w:p w14:paraId="16045C9D" w14:textId="77777777" w:rsidR="00D25465" w:rsidRPr="005308E6" w:rsidRDefault="00D25465" w:rsidP="009B68D1">
      <w:pPr>
        <w:pStyle w:val="Prrafodelista"/>
        <w:numPr>
          <w:ilvl w:val="0"/>
          <w:numId w:val="4"/>
        </w:numPr>
      </w:pPr>
      <w:r w:rsidRPr="005308E6">
        <w:t>Cantidad de información sobre el tema en las bases de datos.</w:t>
      </w:r>
    </w:p>
    <w:p w14:paraId="4061B80B" w14:textId="77777777" w:rsidR="00D25465" w:rsidRPr="005308E6" w:rsidRDefault="00D25465" w:rsidP="00A61F0A">
      <w:r w:rsidRPr="005308E6">
        <w:t>Para posteriormente seleccionar un conjunto de documentos a estudiar y de estos ver el impacto que tienen y de esta forma obtener un grupo de documentos necesarios para el trabajo de investigación.</w:t>
      </w:r>
    </w:p>
    <w:p w14:paraId="7FDE62FF" w14:textId="77777777" w:rsidR="00D25465" w:rsidRPr="005308E6" w:rsidRDefault="00D25465" w:rsidP="00A61F0A"/>
    <w:p w14:paraId="1188CB26" w14:textId="77777777" w:rsidR="00D25465" w:rsidRPr="005308E6" w:rsidRDefault="00D25465" w:rsidP="00A61F0A"/>
    <w:p w14:paraId="47E623AE" w14:textId="77777777" w:rsidR="00D25465" w:rsidRPr="005308E6" w:rsidRDefault="00D25465" w:rsidP="00A61F0A">
      <w:r w:rsidRPr="005308E6">
        <w:t>Cantidad de documentos por editoriales.</w:t>
      </w:r>
    </w:p>
    <w:p w14:paraId="2FC17DA7" w14:textId="2E3FD0C5" w:rsidR="00D92FB7" w:rsidRPr="005308E6" w:rsidRDefault="00D25465" w:rsidP="00D92FB7">
      <w:pPr>
        <w:rPr>
          <w:noProof/>
          <w:lang w:bidi="ar-SA"/>
        </w:rPr>
      </w:pPr>
      <w:r w:rsidRPr="005308E6">
        <w:t>En esta sección se obtienen las editor</w:t>
      </w:r>
      <w:r w:rsidR="00D954D2" w:rsidRPr="005308E6">
        <w:t xml:space="preserve">iales que tienen más documentos </w:t>
      </w:r>
      <w:r w:rsidRPr="005308E6">
        <w:t xml:space="preserve">relacionados al tema de </w:t>
      </w:r>
      <w:r w:rsidR="00D92FB7" w:rsidRPr="005308E6">
        <w:t>Internet de las Cosas (IoT)</w:t>
      </w:r>
      <w:r w:rsidR="00D954D2" w:rsidRPr="005308E6">
        <w:t xml:space="preserve">. </w:t>
      </w:r>
      <w:r w:rsidRPr="005308E6">
        <w:t>Como se puede observar</w:t>
      </w:r>
      <w:r w:rsidR="00D954D2" w:rsidRPr="005308E6">
        <w:t xml:space="preserve"> (</w:t>
      </w:r>
      <w:r w:rsidR="00454293" w:rsidRPr="005308E6">
        <w:t>Figura</w:t>
      </w:r>
      <w:r w:rsidR="00082F02" w:rsidRPr="005308E6">
        <w:t xml:space="preserve"> 25</w:t>
      </w:r>
      <w:r w:rsidR="00D954D2" w:rsidRPr="005308E6">
        <w:t xml:space="preserve"> - Cantidad de publicaciones por editorial (30 más significativos))</w:t>
      </w:r>
      <w:r w:rsidRPr="005308E6">
        <w:t xml:space="preserve"> muestra la cantidad de documentos en relación al total por cada editorial.</w:t>
      </w:r>
      <w:r w:rsidR="00D92FB7" w:rsidRPr="005308E6">
        <w:rPr>
          <w:noProof/>
          <w:lang w:bidi="ar-SA"/>
        </w:rPr>
        <w:t xml:space="preserve"> </w:t>
      </w:r>
    </w:p>
    <w:p w14:paraId="389C3810" w14:textId="3DD1356B" w:rsidR="00D92FB7" w:rsidRPr="005308E6" w:rsidRDefault="00D92FB7" w:rsidP="00D92FB7">
      <w:r w:rsidRPr="005308E6">
        <w:rPr>
          <w:noProof/>
          <w:lang w:bidi="ar-SA"/>
        </w:rPr>
        <w:lastRenderedPageBreak/>
        <w:drawing>
          <wp:inline distT="0" distB="0" distL="0" distR="0" wp14:anchorId="1DFB1F38" wp14:editId="5D6943EC">
            <wp:extent cx="5239910" cy="3223656"/>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51008" cy="3230484"/>
                    </a:xfrm>
                    <a:prstGeom prst="rect">
                      <a:avLst/>
                    </a:prstGeom>
                    <a:noFill/>
                  </pic:spPr>
                </pic:pic>
              </a:graphicData>
            </a:graphic>
          </wp:inline>
        </w:drawing>
      </w:r>
    </w:p>
    <w:p w14:paraId="45826061" w14:textId="1C525C60" w:rsidR="00D954D2" w:rsidRPr="005308E6" w:rsidRDefault="00454293" w:rsidP="009F7544">
      <w:pPr>
        <w:pStyle w:val="Descripcin"/>
      </w:pPr>
      <w:bookmarkStart w:id="129" w:name="_Toc500155486"/>
      <w:bookmarkStart w:id="130" w:name="_Toc500155512"/>
      <w:bookmarkStart w:id="131" w:name="_Toc500719377"/>
      <w:r w:rsidRPr="005308E6">
        <w:t>Figura</w:t>
      </w:r>
      <w:r w:rsidR="00D954D2"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7A36D6">
        <w:rPr>
          <w:noProof/>
        </w:rPr>
        <w:t>25</w:t>
      </w:r>
      <w:r w:rsidR="00EF011C" w:rsidRPr="005308E6">
        <w:fldChar w:fldCharType="end"/>
      </w:r>
      <w:r w:rsidR="00D954D2" w:rsidRPr="005308E6">
        <w:t xml:space="preserve"> - Cantidad de publicaciones por editorial (30 más significativos)</w:t>
      </w:r>
      <w:bookmarkEnd w:id="129"/>
      <w:bookmarkEnd w:id="130"/>
      <w:bookmarkEnd w:id="131"/>
    </w:p>
    <w:p w14:paraId="390F2E85" w14:textId="167299C9" w:rsidR="005661D7" w:rsidRPr="005308E6" w:rsidRDefault="00B5778E" w:rsidP="00C66869">
      <w:pPr>
        <w:pStyle w:val="Cita"/>
        <w:ind w:left="0"/>
        <w:jc w:val="both"/>
      </w:pPr>
      <w:r w:rsidRPr="005308E6">
        <w:rPr>
          <w:rStyle w:val="Referenciasutil"/>
        </w:rPr>
        <w:t>Fuente: Elaboración propia</w:t>
      </w:r>
      <w:r w:rsidRPr="005308E6">
        <w:t>.</w:t>
      </w:r>
    </w:p>
    <w:p w14:paraId="0F89120B" w14:textId="0E95C9D8" w:rsidR="00D25465" w:rsidRPr="005308E6" w:rsidRDefault="00D25465" w:rsidP="00A61F0A">
      <w:r w:rsidRPr="005308E6">
        <w:t xml:space="preserve">Entre las editoriales más destacadas tenemos </w:t>
      </w:r>
      <w:r w:rsidR="005661D7" w:rsidRPr="005308E6">
        <w:t>Lecture Notes in Scince</w:t>
      </w:r>
      <w:r w:rsidRPr="005308E6">
        <w:t xml:space="preserve"> y </w:t>
      </w:r>
      <w:r w:rsidR="005661D7" w:rsidRPr="005308E6">
        <w:t>ACM</w:t>
      </w:r>
      <w:r w:rsidRPr="005308E6">
        <w:t xml:space="preserve"> que aportan más de </w:t>
      </w:r>
      <w:r w:rsidR="005661D7" w:rsidRPr="005308E6">
        <w:t xml:space="preserve">quinientos documentos </w:t>
      </w:r>
      <w:r w:rsidRPr="005308E6">
        <w:t xml:space="preserve">relacionado con el tema de </w:t>
      </w:r>
      <w:r w:rsidR="00CE723F" w:rsidRPr="005308E6">
        <w:t>internet</w:t>
      </w:r>
      <w:r w:rsidR="005661D7" w:rsidRPr="005308E6">
        <w:t xml:space="preserve"> de las cosas (IOT) privacidad y seguridad</w:t>
      </w:r>
      <w:r w:rsidRPr="005308E6">
        <w:t>.</w:t>
      </w:r>
    </w:p>
    <w:p w14:paraId="1885F7EE" w14:textId="31F7940B" w:rsidR="00D25465" w:rsidRPr="005308E6" w:rsidRDefault="00D25465" w:rsidP="00A61F0A">
      <w:r w:rsidRPr="005308E6">
        <w:t xml:space="preserve">De la </w:t>
      </w:r>
      <w:r w:rsidR="00454293" w:rsidRPr="005308E6">
        <w:t>Figura</w:t>
      </w:r>
      <w:r w:rsidR="00ED179C" w:rsidRPr="005308E6">
        <w:t xml:space="preserve"> (</w:t>
      </w:r>
      <w:r w:rsidR="00454293" w:rsidRPr="005308E6">
        <w:t>Figura</w:t>
      </w:r>
      <w:r w:rsidR="00082F02" w:rsidRPr="005308E6">
        <w:t xml:space="preserve"> 26</w:t>
      </w:r>
      <w:r w:rsidR="00940414" w:rsidRPr="005308E6">
        <w:t xml:space="preserve"> - Cantidad de publicaciones por editorial TOP 10</w:t>
      </w:r>
      <w:r w:rsidR="00ED179C" w:rsidRPr="005308E6">
        <w:t xml:space="preserve">) </w:t>
      </w:r>
      <w:r w:rsidRPr="005308E6">
        <w:t>se separaron las diez editoriales más significativas, para posteriormente ser trabajadas con POP para analizar su impacto.</w:t>
      </w:r>
    </w:p>
    <w:p w14:paraId="1D426808" w14:textId="2762F605" w:rsidR="00D25465" w:rsidRPr="005308E6" w:rsidRDefault="00ED179C" w:rsidP="00C716F0">
      <w:pPr>
        <w:jc w:val="center"/>
      </w:pPr>
      <w:r w:rsidRPr="005308E6">
        <w:rPr>
          <w:noProof/>
          <w:lang w:bidi="ar-SA"/>
        </w:rPr>
        <w:drawing>
          <wp:inline distT="0" distB="0" distL="0" distR="0" wp14:anchorId="66263AD6" wp14:editId="1809CED6">
            <wp:extent cx="5096786" cy="2170706"/>
            <wp:effectExtent l="0" t="0" r="8890" b="1270"/>
            <wp:docPr id="34" name="Gráfico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1A84D843" w14:textId="5F722D50" w:rsidR="00D954D2" w:rsidRPr="005308E6" w:rsidRDefault="00454293" w:rsidP="009F7544">
      <w:pPr>
        <w:pStyle w:val="Descripcin"/>
      </w:pPr>
      <w:bookmarkStart w:id="132" w:name="_Toc500155487"/>
      <w:bookmarkStart w:id="133" w:name="_Toc500155513"/>
      <w:bookmarkStart w:id="134" w:name="_Toc500719378"/>
      <w:r w:rsidRPr="005308E6">
        <w:t>Figura</w:t>
      </w:r>
      <w:r w:rsidR="00D954D2"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7A36D6">
        <w:rPr>
          <w:noProof/>
        </w:rPr>
        <w:t>26</w:t>
      </w:r>
      <w:r w:rsidR="00EF011C" w:rsidRPr="005308E6">
        <w:fldChar w:fldCharType="end"/>
      </w:r>
      <w:r w:rsidR="00D954D2" w:rsidRPr="005308E6">
        <w:t xml:space="preserve"> - Cantidad de publicaciones por editorial TOP 10</w:t>
      </w:r>
      <w:bookmarkEnd w:id="132"/>
      <w:bookmarkEnd w:id="133"/>
      <w:bookmarkEnd w:id="134"/>
    </w:p>
    <w:p w14:paraId="5CA74494" w14:textId="77777777" w:rsidR="00B5778E" w:rsidRPr="005308E6" w:rsidRDefault="00B5778E" w:rsidP="00C66869">
      <w:pPr>
        <w:pStyle w:val="Cita"/>
        <w:ind w:left="0"/>
        <w:jc w:val="both"/>
        <w:rPr>
          <w:rStyle w:val="Referenciasutil"/>
        </w:rPr>
      </w:pPr>
      <w:r w:rsidRPr="005308E6">
        <w:rPr>
          <w:rStyle w:val="Referenciasutil"/>
        </w:rPr>
        <w:t>Fuente: Elaboración propia.</w:t>
      </w:r>
    </w:p>
    <w:p w14:paraId="194E5F39" w14:textId="7B6C36E6" w:rsidR="00D25465" w:rsidRPr="005308E6" w:rsidRDefault="00DE62AD" w:rsidP="00255D78">
      <w:pPr>
        <w:spacing w:after="240"/>
      </w:pPr>
      <w:r w:rsidRPr="005308E6">
        <w:t xml:space="preserve">En el siguiente gráfico </w:t>
      </w:r>
      <w:r w:rsidR="00D25465" w:rsidRPr="005308E6">
        <w:t>(</w:t>
      </w:r>
      <w:r w:rsidR="00454293" w:rsidRPr="005308E6">
        <w:t>Figura</w:t>
      </w:r>
      <w:r w:rsidR="00082F02" w:rsidRPr="005308E6">
        <w:t xml:space="preserve"> 27</w:t>
      </w:r>
      <w:r w:rsidR="00940414" w:rsidRPr="005308E6">
        <w:t xml:space="preserve"> - Distribución de editoriales en años</w:t>
      </w:r>
      <w:r w:rsidR="00D25465" w:rsidRPr="005308E6">
        <w:t xml:space="preserve">) se puede ver la cantidad de documentos con relación a los años, se puede notar un aumento de documentos sobre </w:t>
      </w:r>
      <w:r w:rsidR="00940414" w:rsidRPr="005308E6">
        <w:t>Internet de las Cosas privacidad y seguridad</w:t>
      </w:r>
      <w:r w:rsidR="00D25465" w:rsidRPr="005308E6">
        <w:t xml:space="preserve"> a medida que va avanzando el tiempo, siento el año 2017 el año donde hay más aportes en las tres bases de datos que seleccionamos.</w:t>
      </w:r>
    </w:p>
    <w:p w14:paraId="0DDBC0C5" w14:textId="4F3C489D" w:rsidR="00D25465" w:rsidRPr="005308E6" w:rsidRDefault="00DE62AD" w:rsidP="00C716F0">
      <w:pPr>
        <w:jc w:val="center"/>
      </w:pPr>
      <w:r w:rsidRPr="005308E6">
        <w:rPr>
          <w:noProof/>
          <w:lang w:bidi="ar-SA"/>
        </w:rPr>
        <w:lastRenderedPageBreak/>
        <w:drawing>
          <wp:inline distT="0" distB="0" distL="0" distR="0" wp14:anchorId="625458B6" wp14:editId="657EEEE4">
            <wp:extent cx="4867249" cy="2487168"/>
            <wp:effectExtent l="0" t="0" r="10160" b="8890"/>
            <wp:docPr id="35" name="Gráfico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62C6A2B7" w14:textId="779AAF68" w:rsidR="00D954D2" w:rsidRPr="005308E6" w:rsidRDefault="00454293" w:rsidP="009F7544">
      <w:pPr>
        <w:pStyle w:val="Descripcin"/>
      </w:pPr>
      <w:bookmarkStart w:id="135" w:name="_Toc500155488"/>
      <w:bookmarkStart w:id="136" w:name="_Toc500155514"/>
      <w:bookmarkStart w:id="137" w:name="_Toc500719379"/>
      <w:r w:rsidRPr="005308E6">
        <w:t>Figura</w:t>
      </w:r>
      <w:r w:rsidR="00D954D2"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7A36D6">
        <w:rPr>
          <w:noProof/>
        </w:rPr>
        <w:t>27</w:t>
      </w:r>
      <w:r w:rsidR="00EF011C" w:rsidRPr="005308E6">
        <w:fldChar w:fldCharType="end"/>
      </w:r>
      <w:r w:rsidR="00D954D2" w:rsidRPr="005308E6">
        <w:t xml:space="preserve"> - Distribución de editoriales en años.</w:t>
      </w:r>
      <w:bookmarkEnd w:id="135"/>
      <w:bookmarkEnd w:id="136"/>
      <w:bookmarkEnd w:id="137"/>
    </w:p>
    <w:p w14:paraId="3E57C142" w14:textId="77777777" w:rsidR="00B5778E" w:rsidRPr="005308E6" w:rsidRDefault="00B5778E" w:rsidP="00C66869">
      <w:pPr>
        <w:pStyle w:val="Cita"/>
        <w:ind w:left="0"/>
        <w:jc w:val="both"/>
        <w:rPr>
          <w:rStyle w:val="Referenciasutil"/>
        </w:rPr>
      </w:pPr>
      <w:r w:rsidRPr="005308E6">
        <w:rPr>
          <w:rStyle w:val="Referenciasutil"/>
        </w:rPr>
        <w:t>Fuente: Elaboración propia.</w:t>
      </w:r>
    </w:p>
    <w:p w14:paraId="72049C20" w14:textId="1DD12973" w:rsidR="00ED179C" w:rsidRPr="005308E6" w:rsidRDefault="00D25465" w:rsidP="00A61F0A">
      <w:r w:rsidRPr="005308E6">
        <w:t xml:space="preserve">Al ver la cantidad de documentos a lo largo de tiempo, se puede deducir que el tema </w:t>
      </w:r>
      <w:r w:rsidR="00DE62AD" w:rsidRPr="005308E6">
        <w:t xml:space="preserve">IOT seguridad y privacidad </w:t>
      </w:r>
      <w:r w:rsidRPr="005308E6">
        <w:t>ha está en aumento en el último tiempo, logrando tener una gran cantidad de documentos que han aumentado de forma significativa</w:t>
      </w:r>
      <w:r w:rsidR="00DE62AD" w:rsidRPr="005308E6">
        <w:t>.</w:t>
      </w:r>
    </w:p>
    <w:p w14:paraId="3CD92A5D" w14:textId="1E0DDFFE" w:rsidR="00D25465" w:rsidRPr="005308E6" w:rsidRDefault="00D25465" w:rsidP="00A61F0A">
      <w:pPr>
        <w:pStyle w:val="Ttulo3"/>
      </w:pPr>
      <w:bookmarkStart w:id="138" w:name="_Toc500975741"/>
      <w:r w:rsidRPr="005308E6">
        <w:t>Impacto editorial analizadas con POP</w:t>
      </w:r>
      <w:bookmarkEnd w:id="138"/>
    </w:p>
    <w:p w14:paraId="01046AC5" w14:textId="42657145" w:rsidR="00925027" w:rsidRPr="005308E6" w:rsidRDefault="00D25465" w:rsidP="00D954D2">
      <w:r w:rsidRPr="005308E6">
        <w:t>Dada a la información obtenida de los datos recop</w:t>
      </w:r>
      <w:r w:rsidR="00940414" w:rsidRPr="005308E6">
        <w:t>ilados podemos destacar las 5</w:t>
      </w:r>
      <w:r w:rsidRPr="005308E6">
        <w:t xml:space="preserve"> editoriales más notorias</w:t>
      </w:r>
      <w:r w:rsidR="00940414" w:rsidRPr="005308E6">
        <w:t xml:space="preserve"> (Tabla 2 11 - Impacto POP publicador)</w:t>
      </w:r>
      <w:r w:rsidRPr="005308E6">
        <w:t xml:space="preserve">, a estas se le medirá el impacto, para poder determinar </w:t>
      </w:r>
      <w:r w:rsidR="00DE62AD" w:rsidRPr="005308E6">
        <w:t>cuáles</w:t>
      </w:r>
      <w:r w:rsidRPr="005308E6">
        <w:t xml:space="preserve"> editoriales son más </w:t>
      </w:r>
      <w:r w:rsidR="00DE62AD" w:rsidRPr="005308E6">
        <w:t>confiables. Para</w:t>
      </w:r>
      <w:r w:rsidRPr="005308E6">
        <w:t xml:space="preserve"> esto utilizaremos POP v</w:t>
      </w:r>
      <w:r w:rsidR="00660C1B" w:rsidRPr="005308E6">
        <w:t>6</w:t>
      </w:r>
      <w:r w:rsidRPr="005308E6">
        <w:t xml:space="preserve"> para obtener unos valores que determinarán cuales edito</w:t>
      </w:r>
      <w:r w:rsidR="00D954D2" w:rsidRPr="005308E6">
        <w:t>riales son posibles candidatos.</w:t>
      </w:r>
    </w:p>
    <w:tbl>
      <w:tblPr>
        <w:tblW w:w="8612" w:type="dxa"/>
        <w:tblInd w:w="-5" w:type="dxa"/>
        <w:tblCellMar>
          <w:left w:w="70" w:type="dxa"/>
          <w:right w:w="70" w:type="dxa"/>
        </w:tblCellMar>
        <w:tblLook w:val="04A0" w:firstRow="1" w:lastRow="0" w:firstColumn="1" w:lastColumn="0" w:noHBand="0" w:noVBand="1"/>
      </w:tblPr>
      <w:tblGrid>
        <w:gridCol w:w="3792"/>
        <w:gridCol w:w="964"/>
        <w:gridCol w:w="964"/>
        <w:gridCol w:w="964"/>
        <w:gridCol w:w="964"/>
        <w:gridCol w:w="964"/>
      </w:tblGrid>
      <w:tr w:rsidR="00FF597E" w:rsidRPr="005308E6" w14:paraId="5ED84B68" w14:textId="77777777" w:rsidTr="00FF597E">
        <w:trPr>
          <w:trHeight w:val="170"/>
        </w:trPr>
        <w:tc>
          <w:tcPr>
            <w:tcW w:w="3792"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7ACD7FB5" w14:textId="77777777" w:rsidR="00FF597E" w:rsidRPr="005308E6" w:rsidRDefault="00FF597E" w:rsidP="00A61F0A">
            <w:pPr>
              <w:spacing w:line="240" w:lineRule="auto"/>
              <w:rPr>
                <w:rStyle w:val="Referenciasutil"/>
              </w:rPr>
            </w:pPr>
            <w:r w:rsidRPr="005308E6">
              <w:rPr>
                <w:rStyle w:val="Referenciasutil"/>
              </w:rPr>
              <w:t>Publicador</w:t>
            </w:r>
          </w:p>
        </w:tc>
        <w:tc>
          <w:tcPr>
            <w:tcW w:w="964" w:type="dxa"/>
            <w:tcBorders>
              <w:top w:val="single" w:sz="4" w:space="0" w:color="auto"/>
              <w:left w:val="nil"/>
              <w:bottom w:val="single" w:sz="4" w:space="0" w:color="auto"/>
              <w:right w:val="single" w:sz="4" w:space="0" w:color="auto"/>
            </w:tcBorders>
            <w:shd w:val="clear" w:color="000000" w:fill="BDD7EE"/>
            <w:noWrap/>
            <w:vAlign w:val="bottom"/>
            <w:hideMark/>
          </w:tcPr>
          <w:p w14:paraId="4E66BAC0" w14:textId="77777777" w:rsidR="00FF597E" w:rsidRPr="005308E6" w:rsidRDefault="00FF597E" w:rsidP="00A61F0A">
            <w:pPr>
              <w:spacing w:line="240" w:lineRule="auto"/>
              <w:rPr>
                <w:rStyle w:val="Referenciasutil"/>
              </w:rPr>
            </w:pPr>
            <w:r w:rsidRPr="005308E6">
              <w:rPr>
                <w:rStyle w:val="Referenciasutil"/>
              </w:rPr>
              <w:t>Papers</w:t>
            </w:r>
          </w:p>
        </w:tc>
        <w:tc>
          <w:tcPr>
            <w:tcW w:w="964" w:type="dxa"/>
            <w:tcBorders>
              <w:top w:val="single" w:sz="4" w:space="0" w:color="auto"/>
              <w:left w:val="nil"/>
              <w:bottom w:val="single" w:sz="4" w:space="0" w:color="auto"/>
              <w:right w:val="single" w:sz="4" w:space="0" w:color="auto"/>
            </w:tcBorders>
            <w:shd w:val="clear" w:color="000000" w:fill="BDD7EE"/>
            <w:noWrap/>
            <w:vAlign w:val="bottom"/>
            <w:hideMark/>
          </w:tcPr>
          <w:p w14:paraId="56173A34" w14:textId="77777777" w:rsidR="00FF597E" w:rsidRPr="005308E6" w:rsidRDefault="00FF597E" w:rsidP="00A61F0A">
            <w:pPr>
              <w:spacing w:line="240" w:lineRule="auto"/>
              <w:rPr>
                <w:rStyle w:val="Referenciasutil"/>
              </w:rPr>
            </w:pPr>
            <w:r w:rsidRPr="005308E6">
              <w:rPr>
                <w:rStyle w:val="Referenciasutil"/>
              </w:rPr>
              <w:t>Citas</w:t>
            </w:r>
          </w:p>
        </w:tc>
        <w:tc>
          <w:tcPr>
            <w:tcW w:w="964" w:type="dxa"/>
            <w:tcBorders>
              <w:top w:val="single" w:sz="4" w:space="0" w:color="auto"/>
              <w:left w:val="nil"/>
              <w:bottom w:val="single" w:sz="4" w:space="0" w:color="auto"/>
              <w:right w:val="single" w:sz="4" w:space="0" w:color="auto"/>
            </w:tcBorders>
            <w:shd w:val="clear" w:color="000000" w:fill="BDD7EE"/>
            <w:noWrap/>
            <w:vAlign w:val="bottom"/>
            <w:hideMark/>
          </w:tcPr>
          <w:p w14:paraId="5420D0A7" w14:textId="77777777" w:rsidR="00FF597E" w:rsidRPr="005308E6" w:rsidRDefault="00FF597E" w:rsidP="00A61F0A">
            <w:pPr>
              <w:spacing w:line="240" w:lineRule="auto"/>
              <w:rPr>
                <w:rStyle w:val="Referenciasutil"/>
              </w:rPr>
            </w:pPr>
            <w:r w:rsidRPr="005308E6">
              <w:rPr>
                <w:rStyle w:val="Referenciasutil"/>
              </w:rPr>
              <w:t>Citas/año</w:t>
            </w:r>
          </w:p>
        </w:tc>
        <w:tc>
          <w:tcPr>
            <w:tcW w:w="964" w:type="dxa"/>
            <w:tcBorders>
              <w:top w:val="single" w:sz="4" w:space="0" w:color="auto"/>
              <w:left w:val="nil"/>
              <w:bottom w:val="single" w:sz="4" w:space="0" w:color="auto"/>
              <w:right w:val="single" w:sz="4" w:space="0" w:color="auto"/>
            </w:tcBorders>
            <w:shd w:val="clear" w:color="000000" w:fill="BDD7EE"/>
            <w:noWrap/>
            <w:vAlign w:val="bottom"/>
            <w:hideMark/>
          </w:tcPr>
          <w:p w14:paraId="09F188DD" w14:textId="77777777" w:rsidR="00FF597E" w:rsidRPr="005308E6" w:rsidRDefault="00FF597E" w:rsidP="00A61F0A">
            <w:pPr>
              <w:spacing w:line="240" w:lineRule="auto"/>
              <w:rPr>
                <w:rStyle w:val="Referenciasutil"/>
              </w:rPr>
            </w:pPr>
            <w:r w:rsidRPr="005308E6">
              <w:rPr>
                <w:rStyle w:val="Referenciasutil"/>
              </w:rPr>
              <w:t>H-index</w:t>
            </w:r>
          </w:p>
        </w:tc>
        <w:tc>
          <w:tcPr>
            <w:tcW w:w="964" w:type="dxa"/>
            <w:tcBorders>
              <w:top w:val="single" w:sz="4" w:space="0" w:color="auto"/>
              <w:left w:val="nil"/>
              <w:bottom w:val="single" w:sz="4" w:space="0" w:color="auto"/>
              <w:right w:val="single" w:sz="4" w:space="0" w:color="auto"/>
            </w:tcBorders>
            <w:shd w:val="clear" w:color="000000" w:fill="BDD7EE"/>
            <w:noWrap/>
            <w:vAlign w:val="bottom"/>
            <w:hideMark/>
          </w:tcPr>
          <w:p w14:paraId="121C32DF" w14:textId="77777777" w:rsidR="00FF597E" w:rsidRPr="005308E6" w:rsidRDefault="00FF597E" w:rsidP="00A61F0A">
            <w:pPr>
              <w:spacing w:line="240" w:lineRule="auto"/>
              <w:rPr>
                <w:rStyle w:val="Referenciasutil"/>
              </w:rPr>
            </w:pPr>
            <w:r w:rsidRPr="005308E6">
              <w:rPr>
                <w:rStyle w:val="Referenciasutil"/>
              </w:rPr>
              <w:t>G-Index</w:t>
            </w:r>
          </w:p>
        </w:tc>
      </w:tr>
      <w:tr w:rsidR="00FF597E" w:rsidRPr="005308E6" w14:paraId="1DD5D528" w14:textId="77777777" w:rsidTr="00FF597E">
        <w:trPr>
          <w:trHeight w:val="170"/>
        </w:trPr>
        <w:tc>
          <w:tcPr>
            <w:tcW w:w="3792" w:type="dxa"/>
            <w:tcBorders>
              <w:top w:val="nil"/>
              <w:left w:val="single" w:sz="4" w:space="0" w:color="auto"/>
              <w:bottom w:val="single" w:sz="4" w:space="0" w:color="auto"/>
              <w:right w:val="single" w:sz="4" w:space="0" w:color="auto"/>
            </w:tcBorders>
            <w:shd w:val="clear" w:color="auto" w:fill="auto"/>
            <w:noWrap/>
            <w:vAlign w:val="bottom"/>
            <w:hideMark/>
          </w:tcPr>
          <w:p w14:paraId="2AD1D00A" w14:textId="77777777" w:rsidR="00FF597E" w:rsidRPr="005308E6" w:rsidRDefault="00FF597E" w:rsidP="00A61F0A">
            <w:pPr>
              <w:spacing w:line="240" w:lineRule="auto"/>
              <w:rPr>
                <w:rStyle w:val="Referenciasutil"/>
              </w:rPr>
            </w:pPr>
            <w:r w:rsidRPr="005308E6">
              <w:rPr>
                <w:rStyle w:val="Referenciasutil"/>
              </w:rPr>
              <w:t>Sensors</w:t>
            </w:r>
          </w:p>
        </w:tc>
        <w:tc>
          <w:tcPr>
            <w:tcW w:w="964" w:type="dxa"/>
            <w:tcBorders>
              <w:top w:val="nil"/>
              <w:left w:val="nil"/>
              <w:bottom w:val="single" w:sz="4" w:space="0" w:color="auto"/>
              <w:right w:val="single" w:sz="4" w:space="0" w:color="auto"/>
            </w:tcBorders>
            <w:shd w:val="clear" w:color="auto" w:fill="auto"/>
            <w:noWrap/>
            <w:vAlign w:val="bottom"/>
            <w:hideMark/>
          </w:tcPr>
          <w:p w14:paraId="44AF85F3" w14:textId="77777777" w:rsidR="00FF597E" w:rsidRPr="005308E6" w:rsidRDefault="00FF597E" w:rsidP="00A61F0A">
            <w:pPr>
              <w:spacing w:line="240" w:lineRule="auto"/>
              <w:rPr>
                <w:rStyle w:val="Referenciasutil"/>
              </w:rPr>
            </w:pPr>
            <w:r w:rsidRPr="005308E6">
              <w:rPr>
                <w:rStyle w:val="Referenciasutil"/>
              </w:rPr>
              <w:t>1000</w:t>
            </w:r>
          </w:p>
        </w:tc>
        <w:tc>
          <w:tcPr>
            <w:tcW w:w="964" w:type="dxa"/>
            <w:tcBorders>
              <w:top w:val="nil"/>
              <w:left w:val="nil"/>
              <w:bottom w:val="single" w:sz="4" w:space="0" w:color="auto"/>
              <w:right w:val="single" w:sz="4" w:space="0" w:color="auto"/>
            </w:tcBorders>
            <w:shd w:val="clear" w:color="auto" w:fill="auto"/>
            <w:noWrap/>
            <w:vAlign w:val="bottom"/>
            <w:hideMark/>
          </w:tcPr>
          <w:p w14:paraId="1CB29724" w14:textId="77777777" w:rsidR="00FF597E" w:rsidRPr="005308E6" w:rsidRDefault="00FF597E" w:rsidP="00A61F0A">
            <w:pPr>
              <w:spacing w:line="240" w:lineRule="auto"/>
              <w:rPr>
                <w:rStyle w:val="Referenciasutil"/>
              </w:rPr>
            </w:pPr>
            <w:r w:rsidRPr="005308E6">
              <w:rPr>
                <w:rStyle w:val="Referenciasutil"/>
              </w:rPr>
              <w:t>99259</w:t>
            </w:r>
          </w:p>
        </w:tc>
        <w:tc>
          <w:tcPr>
            <w:tcW w:w="964" w:type="dxa"/>
            <w:tcBorders>
              <w:top w:val="nil"/>
              <w:left w:val="nil"/>
              <w:bottom w:val="single" w:sz="4" w:space="0" w:color="auto"/>
              <w:right w:val="single" w:sz="4" w:space="0" w:color="auto"/>
            </w:tcBorders>
            <w:shd w:val="clear" w:color="auto" w:fill="auto"/>
            <w:noWrap/>
            <w:vAlign w:val="bottom"/>
            <w:hideMark/>
          </w:tcPr>
          <w:p w14:paraId="0A5D0E15" w14:textId="77777777" w:rsidR="00FF597E" w:rsidRPr="005308E6" w:rsidRDefault="00FF597E" w:rsidP="00A61F0A">
            <w:pPr>
              <w:spacing w:line="240" w:lineRule="auto"/>
              <w:rPr>
                <w:rStyle w:val="Referenciasutil"/>
              </w:rPr>
            </w:pPr>
            <w:r w:rsidRPr="005308E6">
              <w:rPr>
                <w:rStyle w:val="Referenciasutil"/>
              </w:rPr>
              <w:t>3544.96</w:t>
            </w:r>
          </w:p>
        </w:tc>
        <w:tc>
          <w:tcPr>
            <w:tcW w:w="964" w:type="dxa"/>
            <w:tcBorders>
              <w:top w:val="nil"/>
              <w:left w:val="nil"/>
              <w:bottom w:val="single" w:sz="4" w:space="0" w:color="auto"/>
              <w:right w:val="single" w:sz="4" w:space="0" w:color="auto"/>
            </w:tcBorders>
            <w:shd w:val="clear" w:color="auto" w:fill="auto"/>
            <w:noWrap/>
            <w:vAlign w:val="bottom"/>
            <w:hideMark/>
          </w:tcPr>
          <w:p w14:paraId="2EF1F27A" w14:textId="77777777" w:rsidR="00FF597E" w:rsidRPr="005308E6" w:rsidRDefault="00FF597E" w:rsidP="00A61F0A">
            <w:pPr>
              <w:spacing w:line="240" w:lineRule="auto"/>
              <w:rPr>
                <w:rStyle w:val="Referenciasutil"/>
              </w:rPr>
            </w:pPr>
            <w:r w:rsidRPr="005308E6">
              <w:rPr>
                <w:rStyle w:val="Referenciasutil"/>
              </w:rPr>
              <w:t>147</w:t>
            </w:r>
          </w:p>
        </w:tc>
        <w:tc>
          <w:tcPr>
            <w:tcW w:w="964" w:type="dxa"/>
            <w:tcBorders>
              <w:top w:val="nil"/>
              <w:left w:val="nil"/>
              <w:bottom w:val="single" w:sz="4" w:space="0" w:color="auto"/>
              <w:right w:val="single" w:sz="4" w:space="0" w:color="auto"/>
            </w:tcBorders>
            <w:shd w:val="clear" w:color="auto" w:fill="auto"/>
            <w:noWrap/>
            <w:vAlign w:val="bottom"/>
            <w:hideMark/>
          </w:tcPr>
          <w:p w14:paraId="12F00AAA" w14:textId="77777777" w:rsidR="00FF597E" w:rsidRPr="005308E6" w:rsidRDefault="00FF597E" w:rsidP="00A61F0A">
            <w:pPr>
              <w:spacing w:line="240" w:lineRule="auto"/>
              <w:rPr>
                <w:rStyle w:val="Referenciasutil"/>
              </w:rPr>
            </w:pPr>
            <w:r w:rsidRPr="005308E6">
              <w:rPr>
                <w:rStyle w:val="Referenciasutil"/>
              </w:rPr>
              <w:t>218</w:t>
            </w:r>
          </w:p>
        </w:tc>
      </w:tr>
      <w:tr w:rsidR="00FF597E" w:rsidRPr="005308E6" w14:paraId="73875A6D" w14:textId="77777777" w:rsidTr="00FF597E">
        <w:trPr>
          <w:trHeight w:val="170"/>
        </w:trPr>
        <w:tc>
          <w:tcPr>
            <w:tcW w:w="3792" w:type="dxa"/>
            <w:tcBorders>
              <w:top w:val="nil"/>
              <w:left w:val="single" w:sz="4" w:space="0" w:color="auto"/>
              <w:bottom w:val="single" w:sz="4" w:space="0" w:color="auto"/>
              <w:right w:val="single" w:sz="4" w:space="0" w:color="auto"/>
            </w:tcBorders>
            <w:shd w:val="clear" w:color="auto" w:fill="auto"/>
            <w:noWrap/>
            <w:vAlign w:val="bottom"/>
            <w:hideMark/>
          </w:tcPr>
          <w:p w14:paraId="2F5F1841" w14:textId="77777777" w:rsidR="00FF597E" w:rsidRPr="00446E3A" w:rsidRDefault="00FF597E" w:rsidP="00A61F0A">
            <w:pPr>
              <w:spacing w:line="240" w:lineRule="auto"/>
              <w:rPr>
                <w:rStyle w:val="Referenciasutil"/>
                <w:lang w:val="en-US"/>
              </w:rPr>
            </w:pPr>
            <w:r w:rsidRPr="00446E3A">
              <w:rPr>
                <w:rStyle w:val="Referenciasutil"/>
                <w:lang w:val="en-US"/>
              </w:rPr>
              <w:t>IEEE Internet of Things Journal</w:t>
            </w:r>
          </w:p>
        </w:tc>
        <w:tc>
          <w:tcPr>
            <w:tcW w:w="964" w:type="dxa"/>
            <w:tcBorders>
              <w:top w:val="nil"/>
              <w:left w:val="nil"/>
              <w:bottom w:val="single" w:sz="4" w:space="0" w:color="auto"/>
              <w:right w:val="single" w:sz="4" w:space="0" w:color="auto"/>
            </w:tcBorders>
            <w:shd w:val="clear" w:color="auto" w:fill="auto"/>
            <w:noWrap/>
            <w:vAlign w:val="bottom"/>
            <w:hideMark/>
          </w:tcPr>
          <w:p w14:paraId="1841E7CB" w14:textId="77777777" w:rsidR="00FF597E" w:rsidRPr="005308E6" w:rsidRDefault="00FF597E" w:rsidP="00A61F0A">
            <w:pPr>
              <w:spacing w:line="240" w:lineRule="auto"/>
              <w:rPr>
                <w:rStyle w:val="Referenciasutil"/>
              </w:rPr>
            </w:pPr>
            <w:r w:rsidRPr="005308E6">
              <w:rPr>
                <w:rStyle w:val="Referenciasutil"/>
              </w:rPr>
              <w:t>567</w:t>
            </w:r>
          </w:p>
        </w:tc>
        <w:tc>
          <w:tcPr>
            <w:tcW w:w="964" w:type="dxa"/>
            <w:tcBorders>
              <w:top w:val="nil"/>
              <w:left w:val="nil"/>
              <w:bottom w:val="single" w:sz="4" w:space="0" w:color="auto"/>
              <w:right w:val="single" w:sz="4" w:space="0" w:color="auto"/>
            </w:tcBorders>
            <w:shd w:val="clear" w:color="auto" w:fill="auto"/>
            <w:noWrap/>
            <w:vAlign w:val="bottom"/>
            <w:hideMark/>
          </w:tcPr>
          <w:p w14:paraId="336618E9" w14:textId="77777777" w:rsidR="00FF597E" w:rsidRPr="005308E6" w:rsidRDefault="00FF597E" w:rsidP="00A61F0A">
            <w:pPr>
              <w:spacing w:line="240" w:lineRule="auto"/>
              <w:rPr>
                <w:rStyle w:val="Referenciasutil"/>
              </w:rPr>
            </w:pPr>
            <w:r w:rsidRPr="005308E6">
              <w:rPr>
                <w:rStyle w:val="Referenciasutil"/>
              </w:rPr>
              <w:t>7331</w:t>
            </w:r>
          </w:p>
        </w:tc>
        <w:tc>
          <w:tcPr>
            <w:tcW w:w="964" w:type="dxa"/>
            <w:tcBorders>
              <w:top w:val="nil"/>
              <w:left w:val="nil"/>
              <w:bottom w:val="single" w:sz="4" w:space="0" w:color="auto"/>
              <w:right w:val="single" w:sz="4" w:space="0" w:color="auto"/>
            </w:tcBorders>
            <w:shd w:val="clear" w:color="auto" w:fill="auto"/>
            <w:noWrap/>
            <w:vAlign w:val="bottom"/>
            <w:hideMark/>
          </w:tcPr>
          <w:p w14:paraId="6ED66507" w14:textId="77777777" w:rsidR="00FF597E" w:rsidRPr="005308E6" w:rsidRDefault="00FF597E" w:rsidP="00A61F0A">
            <w:pPr>
              <w:spacing w:line="240" w:lineRule="auto"/>
              <w:rPr>
                <w:rStyle w:val="Referenciasutil"/>
              </w:rPr>
            </w:pPr>
            <w:r w:rsidRPr="005308E6">
              <w:rPr>
                <w:rStyle w:val="Referenciasutil"/>
              </w:rPr>
              <w:t>1832.75</w:t>
            </w:r>
          </w:p>
        </w:tc>
        <w:tc>
          <w:tcPr>
            <w:tcW w:w="964" w:type="dxa"/>
            <w:tcBorders>
              <w:top w:val="nil"/>
              <w:left w:val="nil"/>
              <w:bottom w:val="single" w:sz="4" w:space="0" w:color="auto"/>
              <w:right w:val="single" w:sz="4" w:space="0" w:color="auto"/>
            </w:tcBorders>
            <w:shd w:val="clear" w:color="auto" w:fill="auto"/>
            <w:noWrap/>
            <w:vAlign w:val="bottom"/>
            <w:hideMark/>
          </w:tcPr>
          <w:p w14:paraId="31EEBB33" w14:textId="77777777" w:rsidR="00FF597E" w:rsidRPr="005308E6" w:rsidRDefault="00FF597E" w:rsidP="00A61F0A">
            <w:pPr>
              <w:spacing w:line="240" w:lineRule="auto"/>
              <w:rPr>
                <w:rStyle w:val="Referenciasutil"/>
              </w:rPr>
            </w:pPr>
            <w:r w:rsidRPr="005308E6">
              <w:rPr>
                <w:rStyle w:val="Referenciasutil"/>
              </w:rPr>
              <w:t>37</w:t>
            </w:r>
          </w:p>
        </w:tc>
        <w:tc>
          <w:tcPr>
            <w:tcW w:w="964" w:type="dxa"/>
            <w:tcBorders>
              <w:top w:val="nil"/>
              <w:left w:val="nil"/>
              <w:bottom w:val="single" w:sz="4" w:space="0" w:color="auto"/>
              <w:right w:val="single" w:sz="4" w:space="0" w:color="auto"/>
            </w:tcBorders>
            <w:shd w:val="clear" w:color="auto" w:fill="auto"/>
            <w:noWrap/>
            <w:vAlign w:val="bottom"/>
            <w:hideMark/>
          </w:tcPr>
          <w:p w14:paraId="2E905E88" w14:textId="77777777" w:rsidR="00FF597E" w:rsidRPr="005308E6" w:rsidRDefault="00FF597E" w:rsidP="00A61F0A">
            <w:pPr>
              <w:spacing w:line="240" w:lineRule="auto"/>
              <w:rPr>
                <w:rStyle w:val="Referenciasutil"/>
              </w:rPr>
            </w:pPr>
            <w:r w:rsidRPr="005308E6">
              <w:rPr>
                <w:rStyle w:val="Referenciasutil"/>
              </w:rPr>
              <w:t>75</w:t>
            </w:r>
          </w:p>
        </w:tc>
      </w:tr>
      <w:tr w:rsidR="00FF597E" w:rsidRPr="005308E6" w14:paraId="123225C0" w14:textId="77777777" w:rsidTr="00FF597E">
        <w:trPr>
          <w:trHeight w:val="170"/>
        </w:trPr>
        <w:tc>
          <w:tcPr>
            <w:tcW w:w="3792" w:type="dxa"/>
            <w:tcBorders>
              <w:top w:val="nil"/>
              <w:left w:val="single" w:sz="4" w:space="0" w:color="auto"/>
              <w:bottom w:val="single" w:sz="4" w:space="0" w:color="auto"/>
              <w:right w:val="single" w:sz="4" w:space="0" w:color="auto"/>
            </w:tcBorders>
            <w:shd w:val="clear" w:color="auto" w:fill="auto"/>
            <w:noWrap/>
            <w:vAlign w:val="bottom"/>
            <w:hideMark/>
          </w:tcPr>
          <w:p w14:paraId="2AA4EB54" w14:textId="77777777" w:rsidR="00FF597E" w:rsidRPr="005308E6" w:rsidRDefault="00FF597E" w:rsidP="00A61F0A">
            <w:pPr>
              <w:spacing w:line="240" w:lineRule="auto"/>
              <w:rPr>
                <w:rStyle w:val="Referenciasutil"/>
              </w:rPr>
            </w:pPr>
            <w:r w:rsidRPr="005308E6">
              <w:rPr>
                <w:rStyle w:val="Referenciasutil"/>
              </w:rPr>
              <w:t>Future Generation Computer Systems</w:t>
            </w:r>
          </w:p>
        </w:tc>
        <w:tc>
          <w:tcPr>
            <w:tcW w:w="964" w:type="dxa"/>
            <w:tcBorders>
              <w:top w:val="nil"/>
              <w:left w:val="nil"/>
              <w:bottom w:val="single" w:sz="4" w:space="0" w:color="auto"/>
              <w:right w:val="single" w:sz="4" w:space="0" w:color="auto"/>
            </w:tcBorders>
            <w:shd w:val="clear" w:color="auto" w:fill="auto"/>
            <w:noWrap/>
            <w:vAlign w:val="bottom"/>
            <w:hideMark/>
          </w:tcPr>
          <w:p w14:paraId="4A9AB740" w14:textId="77777777" w:rsidR="00FF597E" w:rsidRPr="005308E6" w:rsidRDefault="00FF597E" w:rsidP="00A61F0A">
            <w:pPr>
              <w:spacing w:line="240" w:lineRule="auto"/>
              <w:rPr>
                <w:rStyle w:val="Referenciasutil"/>
              </w:rPr>
            </w:pPr>
            <w:r w:rsidRPr="005308E6">
              <w:rPr>
                <w:rStyle w:val="Referenciasutil"/>
              </w:rPr>
              <w:t>1000</w:t>
            </w:r>
          </w:p>
        </w:tc>
        <w:tc>
          <w:tcPr>
            <w:tcW w:w="964" w:type="dxa"/>
            <w:tcBorders>
              <w:top w:val="nil"/>
              <w:left w:val="nil"/>
              <w:bottom w:val="single" w:sz="4" w:space="0" w:color="auto"/>
              <w:right w:val="single" w:sz="4" w:space="0" w:color="auto"/>
            </w:tcBorders>
            <w:shd w:val="clear" w:color="auto" w:fill="auto"/>
            <w:noWrap/>
            <w:vAlign w:val="bottom"/>
            <w:hideMark/>
          </w:tcPr>
          <w:p w14:paraId="2C74E772" w14:textId="77777777" w:rsidR="00FF597E" w:rsidRPr="005308E6" w:rsidRDefault="00FF597E" w:rsidP="00A61F0A">
            <w:pPr>
              <w:spacing w:line="240" w:lineRule="auto"/>
              <w:rPr>
                <w:rStyle w:val="Referenciasutil"/>
              </w:rPr>
            </w:pPr>
            <w:r w:rsidRPr="005308E6">
              <w:rPr>
                <w:rStyle w:val="Referenciasutil"/>
              </w:rPr>
              <w:t>84784</w:t>
            </w:r>
          </w:p>
        </w:tc>
        <w:tc>
          <w:tcPr>
            <w:tcW w:w="964" w:type="dxa"/>
            <w:tcBorders>
              <w:top w:val="nil"/>
              <w:left w:val="nil"/>
              <w:bottom w:val="single" w:sz="4" w:space="0" w:color="auto"/>
              <w:right w:val="single" w:sz="4" w:space="0" w:color="auto"/>
            </w:tcBorders>
            <w:shd w:val="clear" w:color="auto" w:fill="auto"/>
            <w:noWrap/>
            <w:vAlign w:val="bottom"/>
            <w:hideMark/>
          </w:tcPr>
          <w:p w14:paraId="1BDFC80C" w14:textId="77777777" w:rsidR="00FF597E" w:rsidRPr="005308E6" w:rsidRDefault="00FF597E" w:rsidP="00A61F0A">
            <w:pPr>
              <w:spacing w:line="240" w:lineRule="auto"/>
              <w:rPr>
                <w:rStyle w:val="Referenciasutil"/>
              </w:rPr>
            </w:pPr>
            <w:r w:rsidRPr="005308E6">
              <w:rPr>
                <w:rStyle w:val="Referenciasutil"/>
              </w:rPr>
              <w:t>2569.21</w:t>
            </w:r>
          </w:p>
        </w:tc>
        <w:tc>
          <w:tcPr>
            <w:tcW w:w="964" w:type="dxa"/>
            <w:tcBorders>
              <w:top w:val="nil"/>
              <w:left w:val="nil"/>
              <w:bottom w:val="single" w:sz="4" w:space="0" w:color="auto"/>
              <w:right w:val="single" w:sz="4" w:space="0" w:color="auto"/>
            </w:tcBorders>
            <w:shd w:val="clear" w:color="auto" w:fill="auto"/>
            <w:noWrap/>
            <w:vAlign w:val="bottom"/>
            <w:hideMark/>
          </w:tcPr>
          <w:p w14:paraId="730A40B5" w14:textId="77777777" w:rsidR="00FF597E" w:rsidRPr="005308E6" w:rsidRDefault="00FF597E" w:rsidP="00A61F0A">
            <w:pPr>
              <w:spacing w:line="240" w:lineRule="auto"/>
              <w:rPr>
                <w:rStyle w:val="Referenciasutil"/>
              </w:rPr>
            </w:pPr>
            <w:r w:rsidRPr="005308E6">
              <w:rPr>
                <w:rStyle w:val="Referenciasutil"/>
              </w:rPr>
              <w:t>122</w:t>
            </w:r>
          </w:p>
        </w:tc>
        <w:tc>
          <w:tcPr>
            <w:tcW w:w="964" w:type="dxa"/>
            <w:tcBorders>
              <w:top w:val="nil"/>
              <w:left w:val="nil"/>
              <w:bottom w:val="single" w:sz="4" w:space="0" w:color="auto"/>
              <w:right w:val="single" w:sz="4" w:space="0" w:color="auto"/>
            </w:tcBorders>
            <w:shd w:val="clear" w:color="auto" w:fill="auto"/>
            <w:noWrap/>
            <w:vAlign w:val="bottom"/>
            <w:hideMark/>
          </w:tcPr>
          <w:p w14:paraId="6B61637A" w14:textId="77777777" w:rsidR="00FF597E" w:rsidRPr="005308E6" w:rsidRDefault="00FF597E" w:rsidP="00A61F0A">
            <w:pPr>
              <w:spacing w:line="240" w:lineRule="auto"/>
              <w:rPr>
                <w:rStyle w:val="Referenciasutil"/>
              </w:rPr>
            </w:pPr>
            <w:r w:rsidRPr="005308E6">
              <w:rPr>
                <w:rStyle w:val="Referenciasutil"/>
              </w:rPr>
              <w:t>241</w:t>
            </w:r>
          </w:p>
        </w:tc>
      </w:tr>
      <w:tr w:rsidR="00FF597E" w:rsidRPr="005308E6" w14:paraId="230EAA3F" w14:textId="77777777" w:rsidTr="00FF597E">
        <w:trPr>
          <w:trHeight w:val="170"/>
        </w:trPr>
        <w:tc>
          <w:tcPr>
            <w:tcW w:w="3792" w:type="dxa"/>
            <w:tcBorders>
              <w:top w:val="nil"/>
              <w:left w:val="single" w:sz="4" w:space="0" w:color="auto"/>
              <w:bottom w:val="single" w:sz="4" w:space="0" w:color="auto"/>
              <w:right w:val="single" w:sz="4" w:space="0" w:color="auto"/>
            </w:tcBorders>
            <w:shd w:val="clear" w:color="auto" w:fill="auto"/>
            <w:noWrap/>
            <w:vAlign w:val="bottom"/>
            <w:hideMark/>
          </w:tcPr>
          <w:p w14:paraId="28DEF5EB" w14:textId="77777777" w:rsidR="00FF597E" w:rsidRPr="00446E3A" w:rsidRDefault="00FF597E" w:rsidP="00A61F0A">
            <w:pPr>
              <w:spacing w:line="240" w:lineRule="auto"/>
              <w:rPr>
                <w:rStyle w:val="Referenciasutil"/>
                <w:lang w:val="en-US"/>
              </w:rPr>
            </w:pPr>
            <w:r w:rsidRPr="00446E3A">
              <w:rPr>
                <w:rStyle w:val="Referenciasutil"/>
                <w:lang w:val="en-US"/>
              </w:rPr>
              <w:t>ACM International Conference Proceeding Series</w:t>
            </w:r>
          </w:p>
        </w:tc>
        <w:tc>
          <w:tcPr>
            <w:tcW w:w="964" w:type="dxa"/>
            <w:tcBorders>
              <w:top w:val="nil"/>
              <w:left w:val="nil"/>
              <w:bottom w:val="single" w:sz="4" w:space="0" w:color="auto"/>
              <w:right w:val="single" w:sz="4" w:space="0" w:color="auto"/>
            </w:tcBorders>
            <w:shd w:val="clear" w:color="auto" w:fill="auto"/>
            <w:noWrap/>
            <w:vAlign w:val="bottom"/>
            <w:hideMark/>
          </w:tcPr>
          <w:p w14:paraId="15F5CD5C" w14:textId="77777777" w:rsidR="00FF597E" w:rsidRPr="005308E6" w:rsidRDefault="00FF597E" w:rsidP="00A61F0A">
            <w:pPr>
              <w:spacing w:line="240" w:lineRule="auto"/>
              <w:rPr>
                <w:rStyle w:val="Referenciasutil"/>
              </w:rPr>
            </w:pPr>
            <w:r w:rsidRPr="005308E6">
              <w:rPr>
                <w:rStyle w:val="Referenciasutil"/>
              </w:rPr>
              <w:t>487</w:t>
            </w:r>
          </w:p>
        </w:tc>
        <w:tc>
          <w:tcPr>
            <w:tcW w:w="964" w:type="dxa"/>
            <w:tcBorders>
              <w:top w:val="nil"/>
              <w:left w:val="nil"/>
              <w:bottom w:val="single" w:sz="4" w:space="0" w:color="auto"/>
              <w:right w:val="single" w:sz="4" w:space="0" w:color="auto"/>
            </w:tcBorders>
            <w:shd w:val="clear" w:color="auto" w:fill="auto"/>
            <w:noWrap/>
            <w:vAlign w:val="bottom"/>
            <w:hideMark/>
          </w:tcPr>
          <w:p w14:paraId="11D3FE5E" w14:textId="77777777" w:rsidR="00FF597E" w:rsidRPr="005308E6" w:rsidRDefault="00FF597E" w:rsidP="00A61F0A">
            <w:pPr>
              <w:spacing w:line="240" w:lineRule="auto"/>
              <w:rPr>
                <w:rStyle w:val="Referenciasutil"/>
              </w:rPr>
            </w:pPr>
            <w:r w:rsidRPr="005308E6">
              <w:rPr>
                <w:rStyle w:val="Referenciasutil"/>
              </w:rPr>
              <w:t>1365</w:t>
            </w:r>
          </w:p>
        </w:tc>
        <w:tc>
          <w:tcPr>
            <w:tcW w:w="964" w:type="dxa"/>
            <w:tcBorders>
              <w:top w:val="nil"/>
              <w:left w:val="nil"/>
              <w:bottom w:val="single" w:sz="4" w:space="0" w:color="auto"/>
              <w:right w:val="single" w:sz="4" w:space="0" w:color="auto"/>
            </w:tcBorders>
            <w:shd w:val="clear" w:color="auto" w:fill="auto"/>
            <w:noWrap/>
            <w:vAlign w:val="bottom"/>
            <w:hideMark/>
          </w:tcPr>
          <w:p w14:paraId="0CD21B9E" w14:textId="77777777" w:rsidR="00FF597E" w:rsidRPr="005308E6" w:rsidRDefault="00FF597E" w:rsidP="00A61F0A">
            <w:pPr>
              <w:spacing w:line="240" w:lineRule="auto"/>
              <w:rPr>
                <w:rStyle w:val="Referenciasutil"/>
              </w:rPr>
            </w:pPr>
            <w:r w:rsidRPr="005308E6">
              <w:rPr>
                <w:rStyle w:val="Referenciasutil"/>
              </w:rPr>
              <w:t>65.00</w:t>
            </w:r>
          </w:p>
        </w:tc>
        <w:tc>
          <w:tcPr>
            <w:tcW w:w="964" w:type="dxa"/>
            <w:tcBorders>
              <w:top w:val="nil"/>
              <w:left w:val="nil"/>
              <w:bottom w:val="single" w:sz="4" w:space="0" w:color="auto"/>
              <w:right w:val="single" w:sz="4" w:space="0" w:color="auto"/>
            </w:tcBorders>
            <w:shd w:val="clear" w:color="auto" w:fill="auto"/>
            <w:noWrap/>
            <w:vAlign w:val="bottom"/>
            <w:hideMark/>
          </w:tcPr>
          <w:p w14:paraId="737A2A1A" w14:textId="77777777" w:rsidR="00FF597E" w:rsidRPr="005308E6" w:rsidRDefault="00FF597E" w:rsidP="00A61F0A">
            <w:pPr>
              <w:spacing w:line="240" w:lineRule="auto"/>
              <w:rPr>
                <w:rStyle w:val="Referenciasutil"/>
              </w:rPr>
            </w:pPr>
            <w:r w:rsidRPr="005308E6">
              <w:rPr>
                <w:rStyle w:val="Referenciasutil"/>
              </w:rPr>
              <w:t>17</w:t>
            </w:r>
          </w:p>
        </w:tc>
        <w:tc>
          <w:tcPr>
            <w:tcW w:w="964" w:type="dxa"/>
            <w:tcBorders>
              <w:top w:val="nil"/>
              <w:left w:val="nil"/>
              <w:bottom w:val="single" w:sz="4" w:space="0" w:color="auto"/>
              <w:right w:val="single" w:sz="4" w:space="0" w:color="auto"/>
            </w:tcBorders>
            <w:shd w:val="clear" w:color="auto" w:fill="auto"/>
            <w:noWrap/>
            <w:vAlign w:val="bottom"/>
            <w:hideMark/>
          </w:tcPr>
          <w:p w14:paraId="30AE2002" w14:textId="77777777" w:rsidR="00FF597E" w:rsidRPr="005308E6" w:rsidRDefault="00FF597E" w:rsidP="00A61F0A">
            <w:pPr>
              <w:spacing w:line="240" w:lineRule="auto"/>
              <w:rPr>
                <w:rStyle w:val="Referenciasutil"/>
              </w:rPr>
            </w:pPr>
            <w:r w:rsidRPr="005308E6">
              <w:rPr>
                <w:rStyle w:val="Referenciasutil"/>
              </w:rPr>
              <w:t>34</w:t>
            </w:r>
          </w:p>
        </w:tc>
      </w:tr>
      <w:tr w:rsidR="00FF597E" w:rsidRPr="005308E6" w14:paraId="1D5F5CC7" w14:textId="77777777" w:rsidTr="00FF597E">
        <w:trPr>
          <w:trHeight w:val="170"/>
        </w:trPr>
        <w:tc>
          <w:tcPr>
            <w:tcW w:w="3792" w:type="dxa"/>
            <w:tcBorders>
              <w:top w:val="nil"/>
              <w:left w:val="single" w:sz="4" w:space="0" w:color="auto"/>
              <w:bottom w:val="single" w:sz="4" w:space="0" w:color="auto"/>
              <w:right w:val="single" w:sz="4" w:space="0" w:color="auto"/>
            </w:tcBorders>
            <w:shd w:val="clear" w:color="auto" w:fill="auto"/>
            <w:noWrap/>
            <w:vAlign w:val="bottom"/>
            <w:hideMark/>
          </w:tcPr>
          <w:p w14:paraId="04A5EB3D" w14:textId="77777777" w:rsidR="00FF597E" w:rsidRPr="00446E3A" w:rsidRDefault="00FF597E" w:rsidP="00A61F0A">
            <w:pPr>
              <w:spacing w:line="240" w:lineRule="auto"/>
              <w:rPr>
                <w:rStyle w:val="Referenciasutil"/>
                <w:lang w:val="en-US"/>
              </w:rPr>
            </w:pPr>
            <w:r w:rsidRPr="00446E3A">
              <w:rPr>
                <w:rStyle w:val="Referenciasutil"/>
                <w:lang w:val="en-US"/>
              </w:rPr>
              <w:t>Lecture Notes in Computer Science</w:t>
            </w:r>
          </w:p>
        </w:tc>
        <w:tc>
          <w:tcPr>
            <w:tcW w:w="964" w:type="dxa"/>
            <w:tcBorders>
              <w:top w:val="nil"/>
              <w:left w:val="nil"/>
              <w:bottom w:val="single" w:sz="4" w:space="0" w:color="auto"/>
              <w:right w:val="single" w:sz="4" w:space="0" w:color="auto"/>
            </w:tcBorders>
            <w:shd w:val="clear" w:color="auto" w:fill="auto"/>
            <w:noWrap/>
            <w:vAlign w:val="bottom"/>
            <w:hideMark/>
          </w:tcPr>
          <w:p w14:paraId="276CF7CA" w14:textId="77777777" w:rsidR="00FF597E" w:rsidRPr="005308E6" w:rsidRDefault="00FF597E" w:rsidP="00A61F0A">
            <w:pPr>
              <w:spacing w:line="240" w:lineRule="auto"/>
              <w:rPr>
                <w:rStyle w:val="Referenciasutil"/>
              </w:rPr>
            </w:pPr>
            <w:r w:rsidRPr="005308E6">
              <w:rPr>
                <w:rStyle w:val="Referenciasutil"/>
              </w:rPr>
              <w:t>780</w:t>
            </w:r>
          </w:p>
        </w:tc>
        <w:tc>
          <w:tcPr>
            <w:tcW w:w="964" w:type="dxa"/>
            <w:tcBorders>
              <w:top w:val="nil"/>
              <w:left w:val="nil"/>
              <w:bottom w:val="single" w:sz="4" w:space="0" w:color="auto"/>
              <w:right w:val="single" w:sz="4" w:space="0" w:color="auto"/>
            </w:tcBorders>
            <w:shd w:val="clear" w:color="auto" w:fill="auto"/>
            <w:noWrap/>
            <w:vAlign w:val="bottom"/>
            <w:hideMark/>
          </w:tcPr>
          <w:p w14:paraId="1A6AC0C0" w14:textId="77777777" w:rsidR="00FF597E" w:rsidRPr="005308E6" w:rsidRDefault="00FF597E" w:rsidP="00A61F0A">
            <w:pPr>
              <w:spacing w:line="240" w:lineRule="auto"/>
              <w:rPr>
                <w:rStyle w:val="Referenciasutil"/>
              </w:rPr>
            </w:pPr>
            <w:r w:rsidRPr="005308E6">
              <w:rPr>
                <w:rStyle w:val="Referenciasutil"/>
              </w:rPr>
              <w:t>60574</w:t>
            </w:r>
          </w:p>
        </w:tc>
        <w:tc>
          <w:tcPr>
            <w:tcW w:w="964" w:type="dxa"/>
            <w:tcBorders>
              <w:top w:val="nil"/>
              <w:left w:val="nil"/>
              <w:bottom w:val="single" w:sz="4" w:space="0" w:color="auto"/>
              <w:right w:val="single" w:sz="4" w:space="0" w:color="auto"/>
            </w:tcBorders>
            <w:shd w:val="clear" w:color="auto" w:fill="auto"/>
            <w:noWrap/>
            <w:vAlign w:val="bottom"/>
            <w:hideMark/>
          </w:tcPr>
          <w:p w14:paraId="0C713A5A" w14:textId="77777777" w:rsidR="00FF597E" w:rsidRPr="005308E6" w:rsidRDefault="00FF597E" w:rsidP="00A61F0A">
            <w:pPr>
              <w:spacing w:line="240" w:lineRule="auto"/>
              <w:rPr>
                <w:rStyle w:val="Referenciasutil"/>
              </w:rPr>
            </w:pPr>
            <w:r w:rsidRPr="005308E6">
              <w:rPr>
                <w:rStyle w:val="Referenciasutil"/>
              </w:rPr>
              <w:t>1442.24</w:t>
            </w:r>
          </w:p>
        </w:tc>
        <w:tc>
          <w:tcPr>
            <w:tcW w:w="964" w:type="dxa"/>
            <w:tcBorders>
              <w:top w:val="nil"/>
              <w:left w:val="nil"/>
              <w:bottom w:val="single" w:sz="4" w:space="0" w:color="auto"/>
              <w:right w:val="single" w:sz="4" w:space="0" w:color="auto"/>
            </w:tcBorders>
            <w:shd w:val="clear" w:color="auto" w:fill="auto"/>
            <w:noWrap/>
            <w:vAlign w:val="bottom"/>
            <w:hideMark/>
          </w:tcPr>
          <w:p w14:paraId="6ED855CD" w14:textId="77777777" w:rsidR="00FF597E" w:rsidRPr="005308E6" w:rsidRDefault="00FF597E" w:rsidP="00A61F0A">
            <w:pPr>
              <w:spacing w:line="240" w:lineRule="auto"/>
              <w:rPr>
                <w:rStyle w:val="Referenciasutil"/>
              </w:rPr>
            </w:pPr>
            <w:r w:rsidRPr="005308E6">
              <w:rPr>
                <w:rStyle w:val="Referenciasutil"/>
              </w:rPr>
              <w:t>130</w:t>
            </w:r>
          </w:p>
        </w:tc>
        <w:tc>
          <w:tcPr>
            <w:tcW w:w="964" w:type="dxa"/>
            <w:tcBorders>
              <w:top w:val="nil"/>
              <w:left w:val="nil"/>
              <w:bottom w:val="single" w:sz="4" w:space="0" w:color="auto"/>
              <w:right w:val="single" w:sz="4" w:space="0" w:color="auto"/>
            </w:tcBorders>
            <w:shd w:val="clear" w:color="auto" w:fill="auto"/>
            <w:noWrap/>
            <w:vAlign w:val="bottom"/>
            <w:hideMark/>
          </w:tcPr>
          <w:p w14:paraId="7C6081C5" w14:textId="77777777" w:rsidR="00FF597E" w:rsidRPr="005308E6" w:rsidRDefault="00FF597E" w:rsidP="00D954D2">
            <w:pPr>
              <w:keepNext/>
              <w:spacing w:line="240" w:lineRule="auto"/>
              <w:rPr>
                <w:rStyle w:val="Referenciasutil"/>
              </w:rPr>
            </w:pPr>
            <w:r w:rsidRPr="005308E6">
              <w:rPr>
                <w:rStyle w:val="Referenciasutil"/>
              </w:rPr>
              <w:t>225</w:t>
            </w:r>
          </w:p>
        </w:tc>
      </w:tr>
    </w:tbl>
    <w:p w14:paraId="04643B31" w14:textId="6B0957D0" w:rsidR="00D954D2" w:rsidRPr="005308E6" w:rsidRDefault="00D954D2" w:rsidP="009F7544">
      <w:pPr>
        <w:pStyle w:val="Descripcin"/>
      </w:pPr>
      <w:bookmarkStart w:id="139" w:name="_Toc500354517"/>
      <w:bookmarkStart w:id="140" w:name="_Toc500719255"/>
      <w:r w:rsidRPr="005308E6">
        <w:t xml:space="preserve">Tabla </w:t>
      </w:r>
      <w:r w:rsidR="000B5DF3" w:rsidRPr="005308E6">
        <w:fldChar w:fldCharType="begin"/>
      </w:r>
      <w:r w:rsidR="000B5DF3" w:rsidRPr="005308E6">
        <w:instrText xml:space="preserve"> STYLEREF 1 \s </w:instrText>
      </w:r>
      <w:r w:rsidR="000B5DF3" w:rsidRPr="005308E6">
        <w:fldChar w:fldCharType="separate"/>
      </w:r>
      <w:r w:rsidR="008D5AC0" w:rsidRPr="005308E6">
        <w:rPr>
          <w:noProof/>
        </w:rPr>
        <w:t>2</w:t>
      </w:r>
      <w:r w:rsidR="000B5DF3" w:rsidRPr="005308E6">
        <w:fldChar w:fldCharType="end"/>
      </w:r>
      <w:r w:rsidR="000B5DF3" w:rsidRPr="005308E6">
        <w:noBreakHyphen/>
      </w:r>
      <w:r w:rsidR="000B5DF3" w:rsidRPr="005308E6">
        <w:fldChar w:fldCharType="begin"/>
      </w:r>
      <w:r w:rsidR="000B5DF3" w:rsidRPr="005308E6">
        <w:instrText xml:space="preserve"> SEQ Tabla \* ARABIC \s 1 </w:instrText>
      </w:r>
      <w:r w:rsidR="000B5DF3" w:rsidRPr="005308E6">
        <w:fldChar w:fldCharType="separate"/>
      </w:r>
      <w:r w:rsidR="008D5AC0" w:rsidRPr="005308E6">
        <w:rPr>
          <w:noProof/>
        </w:rPr>
        <w:t>12</w:t>
      </w:r>
      <w:r w:rsidR="000B5DF3" w:rsidRPr="005308E6">
        <w:fldChar w:fldCharType="end"/>
      </w:r>
      <w:r w:rsidRPr="005308E6">
        <w:t xml:space="preserve"> - Impacto POP publicador.</w:t>
      </w:r>
      <w:bookmarkEnd w:id="139"/>
      <w:bookmarkEnd w:id="140"/>
    </w:p>
    <w:p w14:paraId="1B3D46D7" w14:textId="5AC47C68" w:rsidR="00FF597E" w:rsidRPr="005308E6" w:rsidRDefault="00B5778E" w:rsidP="00C66869">
      <w:pPr>
        <w:pStyle w:val="Cita"/>
        <w:ind w:left="0"/>
        <w:jc w:val="both"/>
        <w:rPr>
          <w:rStyle w:val="Referenciasutil"/>
        </w:rPr>
      </w:pPr>
      <w:r w:rsidRPr="005308E6">
        <w:rPr>
          <w:rStyle w:val="Referenciasutil"/>
        </w:rPr>
        <w:t>Fuente: Elaboración propia.</w:t>
      </w:r>
    </w:p>
    <w:p w14:paraId="3EE59A1E" w14:textId="77777777" w:rsidR="00D92FB7" w:rsidRPr="005308E6" w:rsidRDefault="00D92FB7" w:rsidP="00D92FB7"/>
    <w:p w14:paraId="772351A2" w14:textId="2950DB81" w:rsidR="00FF597E" w:rsidRPr="005308E6" w:rsidRDefault="00FF597E" w:rsidP="00A61F0A">
      <w:bookmarkStart w:id="141" w:name="_Toc500155489"/>
      <w:bookmarkStart w:id="142" w:name="_Toc500155515"/>
      <w:r w:rsidRPr="005308E6">
        <w:t xml:space="preserve">Como se puede ver en la </w:t>
      </w:r>
      <w:r w:rsidR="00082F02" w:rsidRPr="005308E6">
        <w:t>tabla</w:t>
      </w:r>
      <w:r w:rsidRPr="005308E6">
        <w:t xml:space="preserve"> (</w:t>
      </w:r>
      <w:r w:rsidR="00082F02" w:rsidRPr="005308E6">
        <w:t>Tabla 2 13 - Impacto POP publicador</w:t>
      </w:r>
      <w:r w:rsidRPr="005308E6">
        <w:t>), Sensors es el que tiene mayor cantidad de citas y mejor H-Index, pero Future Generation Computer Systems y Lecture Notes in Computer Science tiene mejor G-Index, dejando claro que no se necestia tener una cantidad grandes de documentos si la calidad del publicador tiene un h-index bajo o un G-Index.</w:t>
      </w:r>
      <w:bookmarkEnd w:id="141"/>
      <w:bookmarkEnd w:id="142"/>
    </w:p>
    <w:p w14:paraId="0E8A3100" w14:textId="7C47D36C" w:rsidR="00FF597E" w:rsidRPr="005308E6" w:rsidRDefault="00D25465" w:rsidP="00C716F0">
      <w:pPr>
        <w:pStyle w:val="Ttulo3"/>
      </w:pPr>
      <w:bookmarkStart w:id="143" w:name="_Toc500975742"/>
      <w:r w:rsidRPr="005308E6">
        <w:t xml:space="preserve">Conclusión </w:t>
      </w:r>
      <w:r w:rsidR="00C716F0" w:rsidRPr="005308E6">
        <w:t xml:space="preserve">de acuerdo a </w:t>
      </w:r>
      <w:r w:rsidR="007F280E" w:rsidRPr="005308E6">
        <w:t>la editorial</w:t>
      </w:r>
      <w:bookmarkEnd w:id="143"/>
    </w:p>
    <w:p w14:paraId="1B5D9277" w14:textId="7A419C55" w:rsidR="007F280E" w:rsidRPr="005308E6" w:rsidRDefault="00D25465" w:rsidP="00A61F0A">
      <w:bookmarkStart w:id="144" w:name="_Toc500719256"/>
      <w:r w:rsidRPr="005308E6">
        <w:t xml:space="preserve">Comúnmente se puede medir el impacto de una publicación, a partir de </w:t>
      </w:r>
      <w:r w:rsidR="00FF597E" w:rsidRPr="005308E6">
        <w:t>la cantidad</w:t>
      </w:r>
      <w:r w:rsidRPr="005308E6">
        <w:t xml:space="preserve"> </w:t>
      </w:r>
      <w:r w:rsidR="00FF597E" w:rsidRPr="005308E6">
        <w:t>de citas</w:t>
      </w:r>
      <w:r w:rsidRPr="005308E6">
        <w:t xml:space="preserve"> que puede tener como referencia desde otros documentos. Lo </w:t>
      </w:r>
      <w:r w:rsidRPr="005308E6">
        <w:lastRenderedPageBreak/>
        <w:t xml:space="preserve">mismo </w:t>
      </w:r>
      <w:r w:rsidR="00FF597E" w:rsidRPr="005308E6">
        <w:t>puede ocurrir a</w:t>
      </w:r>
      <w:r w:rsidRPr="005308E6">
        <w:t xml:space="preserve"> nivel de citas con los investigadores y los diferentes títulos de revistas, pero no son las únicas opciones de medición aceptadas. Los </w:t>
      </w:r>
      <w:r w:rsidR="00FF597E" w:rsidRPr="005308E6">
        <w:t>indicadores bibliométricos son</w:t>
      </w:r>
      <w:r w:rsidRPr="005308E6">
        <w:t xml:space="preserve"> métricas que permiten un análisis más específico para cada fuente de aportación por separado: autores, títulos o revistas, impacto en redes sociales, entre otros. Tomando en cuenta la considerable aceptación que tienen estos indicadores y el nivel </w:t>
      </w:r>
      <w:r w:rsidR="00FF597E" w:rsidRPr="005308E6">
        <w:t>de riqueza que entregan a la</w:t>
      </w:r>
      <w:r w:rsidRPr="005308E6">
        <w:t xml:space="preserve"> investigación, se aplicaran dichos recursos de evaluación de calidad, </w:t>
      </w:r>
      <w:r w:rsidR="00FF597E" w:rsidRPr="005308E6">
        <w:t>tanto para los</w:t>
      </w:r>
      <w:r w:rsidRPr="005308E6">
        <w:t xml:space="preserve"> indicadores bibliométricos como para los de tipo almetric. En el análisis bibliométrico, se dará uso al software </w:t>
      </w:r>
      <w:r w:rsidR="00FF597E" w:rsidRPr="005308E6">
        <w:t>Publisher</w:t>
      </w:r>
      <w:r w:rsidRPr="005308E6">
        <w:t xml:space="preserve"> or Perish v</w:t>
      </w:r>
      <w:r w:rsidR="00FF597E" w:rsidRPr="005308E6">
        <w:t>6 (POP v6</w:t>
      </w:r>
      <w:r w:rsidRPr="005308E6">
        <w:t>), aplicando desde Google Scholar. Considerando los datos de los títulos prev</w:t>
      </w:r>
      <w:r w:rsidR="00FF597E" w:rsidRPr="005308E6">
        <w:t>iamente elegidos, en la tabla anterior (</w:t>
      </w:r>
      <w:r w:rsidR="00082F02" w:rsidRPr="005308E6">
        <w:t xml:space="preserve">Tabla </w:t>
      </w:r>
      <w:r w:rsidR="00082F02" w:rsidRPr="005308E6">
        <w:fldChar w:fldCharType="begin"/>
      </w:r>
      <w:r w:rsidR="00082F02" w:rsidRPr="005308E6">
        <w:instrText xml:space="preserve"> STYLEREF 1 \s </w:instrText>
      </w:r>
      <w:r w:rsidR="00082F02" w:rsidRPr="005308E6">
        <w:fldChar w:fldCharType="separate"/>
      </w:r>
      <w:r w:rsidR="008D5AC0" w:rsidRPr="005308E6">
        <w:rPr>
          <w:noProof/>
        </w:rPr>
        <w:t>2</w:t>
      </w:r>
      <w:r w:rsidR="00082F02" w:rsidRPr="005308E6">
        <w:fldChar w:fldCharType="end"/>
      </w:r>
      <w:r w:rsidR="00082F02" w:rsidRPr="005308E6">
        <w:noBreakHyphen/>
      </w:r>
      <w:r w:rsidR="00082F02" w:rsidRPr="005308E6">
        <w:fldChar w:fldCharType="begin"/>
      </w:r>
      <w:r w:rsidR="00082F02" w:rsidRPr="005308E6">
        <w:instrText xml:space="preserve"> SEQ Tabla \* ARABIC \s 1 </w:instrText>
      </w:r>
      <w:r w:rsidR="00082F02" w:rsidRPr="005308E6">
        <w:fldChar w:fldCharType="separate"/>
      </w:r>
      <w:r w:rsidR="008D5AC0" w:rsidRPr="005308E6">
        <w:rPr>
          <w:noProof/>
        </w:rPr>
        <w:t>13</w:t>
      </w:r>
      <w:r w:rsidR="00082F02" w:rsidRPr="005308E6">
        <w:fldChar w:fldCharType="end"/>
      </w:r>
      <w:r w:rsidR="00082F02" w:rsidRPr="005308E6">
        <w:t xml:space="preserve"> - Impacto POP publicador)</w:t>
      </w:r>
      <w:r w:rsidR="00FF597E" w:rsidRPr="005308E6">
        <w:t xml:space="preserve"> </w:t>
      </w:r>
      <w:r w:rsidRPr="005308E6">
        <w:t xml:space="preserve">se detallan los principales antecedentes relevados, a través de las métricas e indicadores aplicados. Para el primer apartado se considerará el análisis </w:t>
      </w:r>
      <w:r w:rsidR="007F280E" w:rsidRPr="005308E6">
        <w:t>del editorial</w:t>
      </w:r>
      <w:r w:rsidRPr="005308E6">
        <w:t xml:space="preserve"> con mayor participación en las bases de datos y que tienen más de 10 publicaciones.</w:t>
      </w:r>
      <w:bookmarkEnd w:id="144"/>
    </w:p>
    <w:p w14:paraId="49348D07" w14:textId="5958CF48" w:rsidR="00D25465" w:rsidRPr="005308E6" w:rsidRDefault="00D25465" w:rsidP="00A61F0A">
      <w:r w:rsidRPr="005308E6">
        <w:br/>
        <w:t xml:space="preserve">Otro aspecto bastante importante, es el comportamiento que tienen los </w:t>
      </w:r>
      <w:r w:rsidR="007F280E" w:rsidRPr="005308E6">
        <w:t>distintos títulos entre</w:t>
      </w:r>
      <w:r w:rsidRPr="005308E6">
        <w:t xml:space="preserve"> su número de citas y su H-Index, siendo directamente proporcional </w:t>
      </w:r>
      <w:r w:rsidR="007F280E" w:rsidRPr="005308E6">
        <w:t>para la mayoría de</w:t>
      </w:r>
      <w:r w:rsidRPr="005308E6">
        <w:t xml:space="preserve"> casos, como se puede ver en la </w:t>
      </w:r>
      <w:r w:rsidR="00082F02" w:rsidRPr="005308E6">
        <w:t>Tabla 2 13 - Impacto POP publicador.</w:t>
      </w:r>
    </w:p>
    <w:p w14:paraId="06D82A41" w14:textId="77777777" w:rsidR="00F31BB9" w:rsidRPr="005308E6" w:rsidRDefault="00F31BB9" w:rsidP="00A61F0A"/>
    <w:p w14:paraId="16A28891" w14:textId="4257E5F4" w:rsidR="00D92FB7" w:rsidRPr="005308E6" w:rsidRDefault="00D25465" w:rsidP="00255D78">
      <w:pPr>
        <w:rPr>
          <w:rStyle w:val="Ttulo3Car"/>
        </w:rPr>
      </w:pPr>
      <w:r w:rsidRPr="005308E6">
        <w:t xml:space="preserve">Otro análisis considera que, en la primera revisión de </w:t>
      </w:r>
      <w:r w:rsidR="00FF597E" w:rsidRPr="005308E6">
        <w:t>las editoriales más destacadas</w:t>
      </w:r>
      <w:r w:rsidRPr="005308E6">
        <w:t xml:space="preserve">, se lista los títulos con mayores aportaciones en las distintas bases de datos como lo muestra </w:t>
      </w:r>
      <w:r w:rsidR="00FF597E" w:rsidRPr="005308E6">
        <w:t xml:space="preserve">la </w:t>
      </w:r>
      <w:r w:rsidR="00082F02" w:rsidRPr="005308E6">
        <w:t xml:space="preserve">Tabla 2 13 - Impacto POP </w:t>
      </w:r>
      <w:r w:rsidR="00454293" w:rsidRPr="005308E6">
        <w:t>publicador.</w:t>
      </w:r>
      <w:r w:rsidRPr="005308E6">
        <w:t xml:space="preserve"> Esta vez “</w:t>
      </w:r>
      <w:r w:rsidR="00FF597E" w:rsidRPr="005308E6">
        <w:t>Sensor” es</w:t>
      </w:r>
      <w:r w:rsidRPr="005308E6">
        <w:t xml:space="preserve"> </w:t>
      </w:r>
      <w:r w:rsidR="00FF597E" w:rsidRPr="005308E6">
        <w:t>el título con mejor</w:t>
      </w:r>
      <w:r w:rsidRPr="005308E6">
        <w:t xml:space="preserve"> posición según su POP el cual es</w:t>
      </w:r>
      <w:r w:rsidR="00925027" w:rsidRPr="005308E6">
        <w:t xml:space="preserve">tá muy por encima de la </w:t>
      </w:r>
      <w:r w:rsidR="00FF597E" w:rsidRPr="005308E6">
        <w:t>media.</w:t>
      </w:r>
      <w:bookmarkStart w:id="145" w:name="_vvuu5f5s44vl" w:colFirst="0" w:colLast="0"/>
      <w:bookmarkEnd w:id="145"/>
    </w:p>
    <w:p w14:paraId="786F98C2" w14:textId="580D7085" w:rsidR="00D25465" w:rsidRPr="005308E6" w:rsidRDefault="00D25465" w:rsidP="00A61F0A">
      <w:pPr>
        <w:pStyle w:val="Ttulo3"/>
      </w:pPr>
      <w:bookmarkStart w:id="146" w:name="_Toc500975743"/>
      <w:r w:rsidRPr="005308E6">
        <w:rPr>
          <w:rStyle w:val="Ttulo3Car"/>
          <w:b/>
        </w:rPr>
        <w:t>Calidad de autores</w:t>
      </w:r>
      <w:r w:rsidRPr="005308E6">
        <w:t>.</w:t>
      </w:r>
      <w:bookmarkEnd w:id="146"/>
    </w:p>
    <w:p w14:paraId="70E785FA" w14:textId="5BC1B1E1" w:rsidR="00925027" w:rsidRPr="005308E6" w:rsidRDefault="00D25465" w:rsidP="00D954D2">
      <w:r w:rsidRPr="005308E6">
        <w:t>En la</w:t>
      </w:r>
      <w:r w:rsidRPr="005308E6">
        <w:rPr>
          <w:color w:val="FF0000"/>
        </w:rPr>
        <w:t xml:space="preserve"> </w:t>
      </w:r>
      <w:r w:rsidR="00082F02" w:rsidRPr="005308E6">
        <w:t>tabla</w:t>
      </w:r>
      <w:r w:rsidR="00925027" w:rsidRPr="005308E6">
        <w:t xml:space="preserve"> (</w:t>
      </w:r>
      <w:r w:rsidR="00082F02" w:rsidRPr="005308E6">
        <w:t xml:space="preserve">Tabla 2 14 - Autores documentos más citados) </w:t>
      </w:r>
      <w:r w:rsidRPr="005308E6">
        <w:t xml:space="preserve">se encuentra el resumen de los principales autores relevados desde las distintas bases de datos y plataformas consideradas: </w:t>
      </w:r>
      <w:r w:rsidR="00925027" w:rsidRPr="005308E6">
        <w:t>S</w:t>
      </w:r>
      <w:r w:rsidRPr="005308E6">
        <w:t>copus. Esta selección se basó en los principales autores citados o con mayor cantidad de aportaciones y que tuviera pre</w:t>
      </w:r>
      <w:r w:rsidR="00925027" w:rsidRPr="005308E6">
        <w:t>sencia en varias bases de datos</w:t>
      </w:r>
      <w:r w:rsidRPr="005308E6">
        <w:t xml:space="preserve">. Para el caso especial de los autores provenientes </w:t>
      </w:r>
      <w:r w:rsidR="00925027" w:rsidRPr="005308E6">
        <w:t xml:space="preserve">WOS y ACM </w:t>
      </w:r>
      <w:r w:rsidRPr="005308E6">
        <w:t xml:space="preserve">su selección se basó en la lista de </w:t>
      </w:r>
      <w:r w:rsidR="00925027" w:rsidRPr="005308E6">
        <w:t>autores más</w:t>
      </w:r>
      <w:r w:rsidRPr="005308E6">
        <w:t xml:space="preserve"> visibles que se encuentran en su plataforma por cantidad de citas y que están asociados </w:t>
      </w:r>
      <w:r w:rsidR="00925027" w:rsidRPr="005308E6">
        <w:t>al IOT seguridad y privacidad.</w:t>
      </w:r>
    </w:p>
    <w:p w14:paraId="30D1E399" w14:textId="77777777" w:rsidR="0037175E" w:rsidRPr="005308E6" w:rsidRDefault="0037175E" w:rsidP="00D954D2">
      <w:pPr>
        <w:rPr>
          <w:color w:val="0000FF"/>
        </w:rPr>
      </w:pPr>
    </w:p>
    <w:tbl>
      <w:tblPr>
        <w:tblW w:w="1979" w:type="dxa"/>
        <w:jc w:val="center"/>
        <w:tblBorders>
          <w:top w:val="nil"/>
          <w:left w:val="nil"/>
          <w:bottom w:val="nil"/>
          <w:right w:val="nil"/>
          <w:insideH w:val="nil"/>
          <w:insideV w:val="nil"/>
        </w:tblBorders>
        <w:tblLayout w:type="fixed"/>
        <w:tblLook w:val="0600" w:firstRow="0" w:lastRow="0" w:firstColumn="0" w:lastColumn="0" w:noHBand="1" w:noVBand="1"/>
      </w:tblPr>
      <w:tblGrid>
        <w:gridCol w:w="1979"/>
      </w:tblGrid>
      <w:tr w:rsidR="00D25465" w:rsidRPr="005308E6" w14:paraId="226665E5" w14:textId="77777777" w:rsidTr="00B5778E">
        <w:trPr>
          <w:jc w:val="center"/>
        </w:trPr>
        <w:tc>
          <w:tcPr>
            <w:tcW w:w="1979" w:type="dxa"/>
            <w:tcBorders>
              <w:top w:val="single" w:sz="5" w:space="0" w:color="000000"/>
              <w:left w:val="single" w:sz="5" w:space="0" w:color="000000"/>
              <w:bottom w:val="single" w:sz="5" w:space="0" w:color="000000"/>
              <w:right w:val="single" w:sz="5" w:space="0" w:color="000000"/>
            </w:tcBorders>
            <w:shd w:val="clear" w:color="auto" w:fill="A4C2F4"/>
            <w:tcMar>
              <w:top w:w="0" w:type="dxa"/>
              <w:left w:w="40" w:type="dxa"/>
              <w:bottom w:w="0" w:type="dxa"/>
              <w:right w:w="40" w:type="dxa"/>
            </w:tcMar>
            <w:vAlign w:val="bottom"/>
          </w:tcPr>
          <w:p w14:paraId="09D09810" w14:textId="77777777" w:rsidR="00D25465" w:rsidRPr="005308E6" w:rsidRDefault="00D25465" w:rsidP="00A61F0A">
            <w:pPr>
              <w:spacing w:line="240" w:lineRule="auto"/>
              <w:rPr>
                <w:rStyle w:val="Referenciasutil"/>
              </w:rPr>
            </w:pPr>
            <w:r w:rsidRPr="005308E6">
              <w:rPr>
                <w:rStyle w:val="Referenciasutil"/>
              </w:rPr>
              <w:lastRenderedPageBreak/>
              <w:t>Nombre</w:t>
            </w:r>
          </w:p>
        </w:tc>
      </w:tr>
      <w:tr w:rsidR="00925027" w:rsidRPr="005308E6" w14:paraId="7007C1E8"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4D5FD1FD" w14:textId="1F9BA22D" w:rsidR="00925027" w:rsidRPr="005308E6" w:rsidRDefault="00925027" w:rsidP="00A61F0A">
            <w:pPr>
              <w:spacing w:line="240" w:lineRule="auto"/>
              <w:rPr>
                <w:rStyle w:val="Referenciasutil"/>
              </w:rPr>
            </w:pPr>
            <w:r w:rsidRPr="005308E6">
              <w:rPr>
                <w:rStyle w:val="Referenciasutil"/>
              </w:rPr>
              <w:t>Zhang Y.</w:t>
            </w:r>
          </w:p>
        </w:tc>
      </w:tr>
      <w:tr w:rsidR="00925027" w:rsidRPr="005308E6" w14:paraId="3D98CCA9"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74A6C9CE" w14:textId="30A96A18" w:rsidR="00925027" w:rsidRPr="005308E6" w:rsidRDefault="00925027" w:rsidP="00A61F0A">
            <w:pPr>
              <w:spacing w:line="240" w:lineRule="auto"/>
              <w:rPr>
                <w:rStyle w:val="Referenciasutil"/>
              </w:rPr>
            </w:pPr>
            <w:r w:rsidRPr="005308E6">
              <w:rPr>
                <w:rStyle w:val="Referenciasutil"/>
              </w:rPr>
              <w:t>Li Y.</w:t>
            </w:r>
          </w:p>
        </w:tc>
      </w:tr>
      <w:tr w:rsidR="00925027" w:rsidRPr="005308E6" w14:paraId="02E2CCB7"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29F04DBB" w14:textId="6E57FB13" w:rsidR="00925027" w:rsidRPr="005308E6" w:rsidRDefault="00925027" w:rsidP="00A61F0A">
            <w:pPr>
              <w:spacing w:line="240" w:lineRule="auto"/>
              <w:rPr>
                <w:rStyle w:val="Referenciasutil"/>
              </w:rPr>
            </w:pPr>
            <w:r w:rsidRPr="005308E6">
              <w:rPr>
                <w:rStyle w:val="Referenciasutil"/>
              </w:rPr>
              <w:t>Wang X.</w:t>
            </w:r>
          </w:p>
        </w:tc>
      </w:tr>
      <w:tr w:rsidR="00925027" w:rsidRPr="005308E6" w14:paraId="536C55F1"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51D42A6C" w14:textId="4047F85F" w:rsidR="00925027" w:rsidRPr="005308E6" w:rsidRDefault="00925027" w:rsidP="00A61F0A">
            <w:pPr>
              <w:spacing w:line="240" w:lineRule="auto"/>
              <w:rPr>
                <w:rStyle w:val="Referenciasutil"/>
              </w:rPr>
            </w:pPr>
            <w:r w:rsidRPr="005308E6">
              <w:rPr>
                <w:rStyle w:val="Referenciasutil"/>
              </w:rPr>
              <w:t>Li J.</w:t>
            </w:r>
          </w:p>
        </w:tc>
      </w:tr>
      <w:tr w:rsidR="00925027" w:rsidRPr="005308E6" w14:paraId="24C9F83D"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7E29CDD2" w14:textId="241020B7" w:rsidR="00925027" w:rsidRPr="005308E6" w:rsidRDefault="00925027" w:rsidP="00A61F0A">
            <w:pPr>
              <w:spacing w:line="240" w:lineRule="auto"/>
              <w:rPr>
                <w:rStyle w:val="Referenciasutil"/>
              </w:rPr>
            </w:pPr>
            <w:r w:rsidRPr="005308E6">
              <w:rPr>
                <w:rStyle w:val="Referenciasutil"/>
              </w:rPr>
              <w:t>Liu X.</w:t>
            </w:r>
          </w:p>
        </w:tc>
      </w:tr>
      <w:tr w:rsidR="00925027" w:rsidRPr="005308E6" w14:paraId="377348D6"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7344F4E1" w14:textId="19C3DBE8" w:rsidR="00925027" w:rsidRPr="005308E6" w:rsidRDefault="00925027" w:rsidP="00A61F0A">
            <w:pPr>
              <w:spacing w:line="240" w:lineRule="auto"/>
              <w:rPr>
                <w:rStyle w:val="Referenciasutil"/>
              </w:rPr>
            </w:pPr>
            <w:r w:rsidRPr="005308E6">
              <w:rPr>
                <w:rStyle w:val="Referenciasutil"/>
              </w:rPr>
              <w:t>Zhang J.</w:t>
            </w:r>
          </w:p>
        </w:tc>
      </w:tr>
      <w:tr w:rsidR="00925027" w:rsidRPr="005308E6" w14:paraId="7FF42FF9"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5CBDFF33" w14:textId="09D81B71" w:rsidR="00925027" w:rsidRPr="005308E6" w:rsidRDefault="00925027" w:rsidP="00A61F0A">
            <w:pPr>
              <w:spacing w:line="240" w:lineRule="auto"/>
              <w:rPr>
                <w:rStyle w:val="Referenciasutil"/>
              </w:rPr>
            </w:pPr>
            <w:r w:rsidRPr="005308E6">
              <w:rPr>
                <w:rStyle w:val="Referenciasutil"/>
              </w:rPr>
              <w:t>Wang L.</w:t>
            </w:r>
          </w:p>
        </w:tc>
      </w:tr>
      <w:tr w:rsidR="00925027" w:rsidRPr="005308E6" w14:paraId="43E9CE6F"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55E16B9A" w14:textId="42A16E74" w:rsidR="00925027" w:rsidRPr="005308E6" w:rsidRDefault="00925027" w:rsidP="00A61F0A">
            <w:pPr>
              <w:spacing w:line="240" w:lineRule="auto"/>
              <w:rPr>
                <w:rStyle w:val="Referenciasutil"/>
              </w:rPr>
            </w:pPr>
            <w:r w:rsidRPr="005308E6">
              <w:rPr>
                <w:rStyle w:val="Referenciasutil"/>
              </w:rPr>
              <w:t>Wang H.</w:t>
            </w:r>
          </w:p>
        </w:tc>
      </w:tr>
      <w:tr w:rsidR="00925027" w:rsidRPr="005308E6" w14:paraId="759AD548" w14:textId="77777777" w:rsidTr="00B5778E">
        <w:trPr>
          <w:jc w:val="center"/>
        </w:trPr>
        <w:tc>
          <w:tcPr>
            <w:tcW w:w="1979"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7BA149D8" w14:textId="46173F04" w:rsidR="00925027" w:rsidRPr="005308E6" w:rsidRDefault="00925027" w:rsidP="00D954D2">
            <w:pPr>
              <w:keepNext/>
              <w:spacing w:line="240" w:lineRule="auto"/>
              <w:rPr>
                <w:rStyle w:val="Referenciasutil"/>
              </w:rPr>
            </w:pPr>
            <w:r w:rsidRPr="005308E6">
              <w:rPr>
                <w:rStyle w:val="Referenciasutil"/>
              </w:rPr>
              <w:t>Liu Y.</w:t>
            </w:r>
          </w:p>
        </w:tc>
      </w:tr>
    </w:tbl>
    <w:p w14:paraId="0D53083A" w14:textId="4AC9E76C" w:rsidR="00D954D2" w:rsidRPr="005308E6" w:rsidRDefault="00D954D2" w:rsidP="00C66869">
      <w:pPr>
        <w:pStyle w:val="Descripcin"/>
        <w:jc w:val="center"/>
      </w:pPr>
      <w:bookmarkStart w:id="147" w:name="_Toc500354518"/>
      <w:bookmarkStart w:id="148" w:name="_Toc500719257"/>
      <w:r w:rsidRPr="005308E6">
        <w:t xml:space="preserve">Tabla </w:t>
      </w:r>
      <w:r w:rsidR="000B5DF3" w:rsidRPr="005308E6">
        <w:fldChar w:fldCharType="begin"/>
      </w:r>
      <w:r w:rsidR="000B5DF3" w:rsidRPr="005308E6">
        <w:instrText xml:space="preserve"> STYLEREF 1 \s </w:instrText>
      </w:r>
      <w:r w:rsidR="000B5DF3" w:rsidRPr="005308E6">
        <w:fldChar w:fldCharType="separate"/>
      </w:r>
      <w:r w:rsidR="008D5AC0" w:rsidRPr="005308E6">
        <w:rPr>
          <w:noProof/>
        </w:rPr>
        <w:t>2</w:t>
      </w:r>
      <w:r w:rsidR="000B5DF3" w:rsidRPr="005308E6">
        <w:fldChar w:fldCharType="end"/>
      </w:r>
      <w:r w:rsidR="000B5DF3" w:rsidRPr="005308E6">
        <w:noBreakHyphen/>
      </w:r>
      <w:r w:rsidR="000B5DF3" w:rsidRPr="005308E6">
        <w:fldChar w:fldCharType="begin"/>
      </w:r>
      <w:r w:rsidR="000B5DF3" w:rsidRPr="005308E6">
        <w:instrText xml:space="preserve"> SEQ Tabla \* ARABIC \s 1 </w:instrText>
      </w:r>
      <w:r w:rsidR="000B5DF3" w:rsidRPr="005308E6">
        <w:fldChar w:fldCharType="separate"/>
      </w:r>
      <w:r w:rsidR="008D5AC0" w:rsidRPr="005308E6">
        <w:rPr>
          <w:noProof/>
        </w:rPr>
        <w:t>14</w:t>
      </w:r>
      <w:r w:rsidR="000B5DF3" w:rsidRPr="005308E6">
        <w:fldChar w:fldCharType="end"/>
      </w:r>
      <w:r w:rsidRPr="005308E6">
        <w:t xml:space="preserve"> - Autores documentos más citados.</w:t>
      </w:r>
      <w:bookmarkEnd w:id="147"/>
      <w:bookmarkEnd w:id="148"/>
    </w:p>
    <w:p w14:paraId="54042575" w14:textId="4B6BC780" w:rsidR="00CE6662" w:rsidRPr="005308E6" w:rsidRDefault="00B5778E" w:rsidP="00C66869">
      <w:pPr>
        <w:pStyle w:val="Cita"/>
        <w:rPr>
          <w:rStyle w:val="Referenciasutil"/>
        </w:rPr>
      </w:pPr>
      <w:r w:rsidRPr="005308E6">
        <w:rPr>
          <w:rStyle w:val="Referenciasutil"/>
        </w:rPr>
        <w:t>Fuente: Elaboración propia.</w:t>
      </w:r>
    </w:p>
    <w:tbl>
      <w:tblPr>
        <w:tblW w:w="18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38"/>
      </w:tblGrid>
      <w:tr w:rsidR="0065007D" w:rsidRPr="005308E6" w14:paraId="32EFB617" w14:textId="77777777" w:rsidTr="00A61F0A">
        <w:trPr>
          <w:trHeight w:val="113"/>
          <w:jc w:val="center"/>
        </w:trPr>
        <w:tc>
          <w:tcPr>
            <w:tcW w:w="1838" w:type="dxa"/>
            <w:shd w:val="clear" w:color="auto" w:fill="8DB3E2" w:themeFill="text2" w:themeFillTint="66"/>
            <w:noWrap/>
            <w:vAlign w:val="bottom"/>
          </w:tcPr>
          <w:p w14:paraId="7D795646" w14:textId="05706230" w:rsidR="0065007D" w:rsidRPr="005308E6" w:rsidRDefault="0065007D" w:rsidP="00A61F0A">
            <w:pPr>
              <w:spacing w:line="240" w:lineRule="auto"/>
              <w:rPr>
                <w:rStyle w:val="Referenciasutil"/>
              </w:rPr>
            </w:pPr>
            <w:r w:rsidRPr="005308E6">
              <w:rPr>
                <w:rStyle w:val="Referenciasutil"/>
              </w:rPr>
              <w:t>Autor</w:t>
            </w:r>
          </w:p>
        </w:tc>
      </w:tr>
      <w:tr w:rsidR="0065007D" w:rsidRPr="005308E6" w14:paraId="39B6B09E" w14:textId="77777777" w:rsidTr="00A61F0A">
        <w:trPr>
          <w:trHeight w:val="113"/>
          <w:jc w:val="center"/>
        </w:trPr>
        <w:tc>
          <w:tcPr>
            <w:tcW w:w="1838" w:type="dxa"/>
            <w:shd w:val="clear" w:color="auto" w:fill="auto"/>
            <w:noWrap/>
            <w:vAlign w:val="bottom"/>
            <w:hideMark/>
          </w:tcPr>
          <w:p w14:paraId="2CF7CE6B" w14:textId="22FD192A" w:rsidR="0065007D" w:rsidRPr="005308E6" w:rsidRDefault="0065007D" w:rsidP="00A61F0A">
            <w:pPr>
              <w:spacing w:line="240" w:lineRule="auto"/>
              <w:rPr>
                <w:rStyle w:val="Referenciasutil"/>
              </w:rPr>
            </w:pPr>
            <w:r w:rsidRPr="005308E6">
              <w:rPr>
                <w:rStyle w:val="Referenciasutil"/>
              </w:rPr>
              <w:t>Botta, Alessio</w:t>
            </w:r>
          </w:p>
        </w:tc>
      </w:tr>
      <w:tr w:rsidR="0065007D" w:rsidRPr="005308E6" w14:paraId="25F9377C" w14:textId="77777777" w:rsidTr="00A61F0A">
        <w:trPr>
          <w:trHeight w:val="113"/>
          <w:jc w:val="center"/>
        </w:trPr>
        <w:tc>
          <w:tcPr>
            <w:tcW w:w="1838" w:type="dxa"/>
            <w:shd w:val="clear" w:color="auto" w:fill="auto"/>
            <w:noWrap/>
            <w:vAlign w:val="bottom"/>
          </w:tcPr>
          <w:p w14:paraId="07A6D2FF" w14:textId="56B0B15A" w:rsidR="0065007D" w:rsidRPr="005308E6" w:rsidRDefault="0065007D" w:rsidP="00A61F0A">
            <w:pPr>
              <w:spacing w:line="240" w:lineRule="auto"/>
              <w:rPr>
                <w:rStyle w:val="Referenciasutil"/>
              </w:rPr>
            </w:pPr>
            <w:r w:rsidRPr="005308E6">
              <w:rPr>
                <w:rStyle w:val="Referenciasutil"/>
              </w:rPr>
              <w:t>Persico, Valerio;</w:t>
            </w:r>
          </w:p>
        </w:tc>
      </w:tr>
      <w:tr w:rsidR="0065007D" w:rsidRPr="005308E6" w14:paraId="204C7F70" w14:textId="77777777" w:rsidTr="00A61F0A">
        <w:trPr>
          <w:trHeight w:val="113"/>
          <w:jc w:val="center"/>
        </w:trPr>
        <w:tc>
          <w:tcPr>
            <w:tcW w:w="1838" w:type="dxa"/>
            <w:shd w:val="clear" w:color="auto" w:fill="auto"/>
            <w:noWrap/>
            <w:vAlign w:val="bottom"/>
          </w:tcPr>
          <w:p w14:paraId="6BE73797" w14:textId="3E31FF27" w:rsidR="0065007D" w:rsidRPr="005308E6" w:rsidRDefault="0065007D" w:rsidP="00A61F0A">
            <w:pPr>
              <w:spacing w:line="240" w:lineRule="auto"/>
              <w:rPr>
                <w:rStyle w:val="Referenciasutil"/>
              </w:rPr>
            </w:pPr>
            <w:r w:rsidRPr="005308E6">
              <w:rPr>
                <w:rStyle w:val="Referenciasutil"/>
              </w:rPr>
              <w:t>Pescape, Antonio</w:t>
            </w:r>
          </w:p>
        </w:tc>
      </w:tr>
      <w:tr w:rsidR="0065007D" w:rsidRPr="005308E6" w14:paraId="64BF4594" w14:textId="77777777" w:rsidTr="00A61F0A">
        <w:trPr>
          <w:trHeight w:val="113"/>
          <w:jc w:val="center"/>
        </w:trPr>
        <w:tc>
          <w:tcPr>
            <w:tcW w:w="1838" w:type="dxa"/>
            <w:shd w:val="clear" w:color="auto" w:fill="auto"/>
            <w:noWrap/>
            <w:vAlign w:val="bottom"/>
            <w:hideMark/>
          </w:tcPr>
          <w:p w14:paraId="30A27DC2" w14:textId="5390ABDA" w:rsidR="0065007D" w:rsidRPr="005308E6" w:rsidRDefault="0065007D" w:rsidP="00A61F0A">
            <w:pPr>
              <w:spacing w:line="240" w:lineRule="auto"/>
              <w:rPr>
                <w:rStyle w:val="Referenciasutil"/>
              </w:rPr>
            </w:pPr>
            <w:r w:rsidRPr="005308E6">
              <w:rPr>
                <w:rStyle w:val="Referenciasutil"/>
              </w:rPr>
              <w:t>Yang, Jiachen;</w:t>
            </w:r>
          </w:p>
        </w:tc>
      </w:tr>
      <w:tr w:rsidR="0065007D" w:rsidRPr="005308E6" w14:paraId="78B7796E" w14:textId="77777777" w:rsidTr="00A61F0A">
        <w:trPr>
          <w:trHeight w:val="113"/>
          <w:jc w:val="center"/>
        </w:trPr>
        <w:tc>
          <w:tcPr>
            <w:tcW w:w="1838" w:type="dxa"/>
            <w:shd w:val="clear" w:color="auto" w:fill="auto"/>
            <w:noWrap/>
            <w:vAlign w:val="bottom"/>
            <w:hideMark/>
          </w:tcPr>
          <w:p w14:paraId="18DD3142" w14:textId="701DA215" w:rsidR="0065007D" w:rsidRPr="005308E6" w:rsidRDefault="0065007D" w:rsidP="00D954D2">
            <w:pPr>
              <w:keepNext/>
              <w:spacing w:line="240" w:lineRule="auto"/>
              <w:rPr>
                <w:rStyle w:val="Referenciasutil"/>
              </w:rPr>
            </w:pPr>
            <w:r w:rsidRPr="005308E6">
              <w:rPr>
                <w:rStyle w:val="Referenciasutil"/>
              </w:rPr>
              <w:t>He, Shudong;</w:t>
            </w:r>
          </w:p>
        </w:tc>
      </w:tr>
    </w:tbl>
    <w:p w14:paraId="2579A0A0" w14:textId="053934AE" w:rsidR="00D954D2" w:rsidRPr="005308E6" w:rsidRDefault="00D954D2" w:rsidP="00C66869">
      <w:pPr>
        <w:pStyle w:val="Descripcin"/>
        <w:jc w:val="center"/>
      </w:pPr>
      <w:bookmarkStart w:id="149" w:name="_Toc500354519"/>
      <w:bookmarkStart w:id="150" w:name="_Toc500719258"/>
      <w:r w:rsidRPr="005308E6">
        <w:t xml:space="preserve">Tabla </w:t>
      </w:r>
      <w:r w:rsidR="000B5DF3" w:rsidRPr="005308E6">
        <w:fldChar w:fldCharType="begin"/>
      </w:r>
      <w:r w:rsidR="000B5DF3" w:rsidRPr="005308E6">
        <w:instrText xml:space="preserve"> STYLEREF 1 \s </w:instrText>
      </w:r>
      <w:r w:rsidR="000B5DF3" w:rsidRPr="005308E6">
        <w:fldChar w:fldCharType="separate"/>
      </w:r>
      <w:r w:rsidR="008D5AC0" w:rsidRPr="005308E6">
        <w:rPr>
          <w:noProof/>
        </w:rPr>
        <w:t>2</w:t>
      </w:r>
      <w:r w:rsidR="000B5DF3" w:rsidRPr="005308E6">
        <w:fldChar w:fldCharType="end"/>
      </w:r>
      <w:r w:rsidR="000B5DF3" w:rsidRPr="005308E6">
        <w:noBreakHyphen/>
      </w:r>
      <w:r w:rsidR="000B5DF3" w:rsidRPr="005308E6">
        <w:fldChar w:fldCharType="begin"/>
      </w:r>
      <w:r w:rsidR="000B5DF3" w:rsidRPr="005308E6">
        <w:instrText xml:space="preserve"> SEQ Tabla \* ARABIC \s 1 </w:instrText>
      </w:r>
      <w:r w:rsidR="000B5DF3" w:rsidRPr="005308E6">
        <w:fldChar w:fldCharType="separate"/>
      </w:r>
      <w:r w:rsidR="008D5AC0" w:rsidRPr="005308E6">
        <w:rPr>
          <w:noProof/>
        </w:rPr>
        <w:t>15</w:t>
      </w:r>
      <w:r w:rsidR="000B5DF3" w:rsidRPr="005308E6">
        <w:fldChar w:fldCharType="end"/>
      </w:r>
      <w:r w:rsidRPr="005308E6">
        <w:t xml:space="preserve"> - Autores con más citas por año WOS.</w:t>
      </w:r>
      <w:bookmarkEnd w:id="149"/>
      <w:bookmarkEnd w:id="150"/>
    </w:p>
    <w:p w14:paraId="5649E04A" w14:textId="6DAA9733" w:rsidR="00D25465" w:rsidRPr="005308E6" w:rsidRDefault="00B5778E" w:rsidP="00C66869">
      <w:pPr>
        <w:pStyle w:val="Cita"/>
        <w:rPr>
          <w:rStyle w:val="Referenciasutil"/>
        </w:rPr>
      </w:pPr>
      <w:r w:rsidRPr="005308E6">
        <w:rPr>
          <w:rStyle w:val="Referenciasutil"/>
        </w:rPr>
        <w:t>Fuente: Elaboración propia.</w:t>
      </w:r>
    </w:p>
    <w:p w14:paraId="4AD40E35" w14:textId="77777777" w:rsidR="00D25465" w:rsidRPr="005308E6" w:rsidRDefault="00D25465" w:rsidP="00BF1DB7">
      <w:pPr>
        <w:pStyle w:val="Ttulo4"/>
      </w:pPr>
      <w:bookmarkStart w:id="151" w:name="_sufr4uto8gq5" w:colFirst="0" w:colLast="0"/>
      <w:bookmarkEnd w:id="151"/>
      <w:r w:rsidRPr="005308E6">
        <w:t>Conclusiones</w:t>
      </w:r>
    </w:p>
    <w:p w14:paraId="74C2EEBD" w14:textId="309CF24A" w:rsidR="00925027" w:rsidRPr="005308E6" w:rsidRDefault="00D25465" w:rsidP="00A61F0A">
      <w:r w:rsidRPr="005308E6">
        <w:t>De acuerdo a la información recopilada de la base de datos, se puede apreciar que la más completa en c</w:t>
      </w:r>
      <w:r w:rsidR="00CE6662" w:rsidRPr="005308E6">
        <w:t>uanto a publicaciones es la de Scopus</w:t>
      </w:r>
      <w:r w:rsidRPr="005308E6">
        <w:t xml:space="preserve">, </w:t>
      </w:r>
      <w:r w:rsidR="00CE6662" w:rsidRPr="005308E6">
        <w:t xml:space="preserve">ya que presenta un porcentaje mayor en publicaciones por autores, </w:t>
      </w:r>
      <w:r w:rsidRPr="005308E6">
        <w:t xml:space="preserve">en cambio las otras no superan el 20,5% del total de publicaciones hechas en las bases de datos </w:t>
      </w:r>
      <w:r w:rsidR="00CE6662" w:rsidRPr="005308E6">
        <w:t>seleccionadas.</w:t>
      </w:r>
      <w:r w:rsidRPr="005308E6">
        <w:t xml:space="preserve"> Por </w:t>
      </w:r>
      <w:r w:rsidR="00CE6662" w:rsidRPr="005308E6">
        <w:t>último,</w:t>
      </w:r>
      <w:r w:rsidRPr="005308E6">
        <w:t xml:space="preserve"> cabe destacar que el autor con más publicaciones de las tres bases de datos escogidas es </w:t>
      </w:r>
      <w:r w:rsidR="00CE6662" w:rsidRPr="005308E6">
        <w:rPr>
          <w:rFonts w:ascii="Calibri" w:hAnsi="Calibri"/>
          <w:color w:val="000000"/>
          <w:sz w:val="22"/>
        </w:rPr>
        <w:t>Zhang Y.</w:t>
      </w:r>
      <w:r w:rsidR="00CE6662" w:rsidRPr="005308E6">
        <w:t>, el cual tiene más de 60</w:t>
      </w:r>
      <w:r w:rsidRPr="005308E6">
        <w:t xml:space="preserve"> publicaciones entre </w:t>
      </w:r>
      <w:r w:rsidR="00CE6662" w:rsidRPr="005308E6">
        <w:t>las tres bases de datos seleccionadas.</w:t>
      </w:r>
      <w:bookmarkStart w:id="152" w:name="_iy87q6sgwdo2" w:colFirst="0" w:colLast="0"/>
      <w:bookmarkEnd w:id="152"/>
    </w:p>
    <w:p w14:paraId="470B591C" w14:textId="4DF96C77" w:rsidR="00D25465" w:rsidRPr="005308E6" w:rsidRDefault="00D25465" w:rsidP="00A61F0A">
      <w:pPr>
        <w:pStyle w:val="Ttulo3"/>
      </w:pPr>
      <w:bookmarkStart w:id="153" w:name="_Toc500975744"/>
      <w:r w:rsidRPr="005308E6">
        <w:t>Análisis de autores seleccionados más aportaciones en PoP</w:t>
      </w:r>
      <w:bookmarkEnd w:id="153"/>
    </w:p>
    <w:p w14:paraId="05F2754B" w14:textId="17FCDC0A" w:rsidR="00D25465" w:rsidRPr="005308E6" w:rsidRDefault="00D25465" w:rsidP="00D954D2">
      <w:r w:rsidRPr="005308E6">
        <w:t xml:space="preserve">A través de PoP, se destaca el nivel de citas a </w:t>
      </w:r>
      <w:r w:rsidR="00CE6662" w:rsidRPr="005308E6">
        <w:rPr>
          <w:rFonts w:ascii="Calibri" w:hAnsi="Calibri"/>
          <w:color w:val="000000"/>
          <w:sz w:val="22"/>
        </w:rPr>
        <w:t xml:space="preserve">Zhang Y. </w:t>
      </w:r>
      <w:r w:rsidRPr="005308E6">
        <w:t xml:space="preserve">y </w:t>
      </w:r>
      <w:r w:rsidR="00CE6662" w:rsidRPr="005308E6">
        <w:rPr>
          <w:rFonts w:ascii="Calibri" w:hAnsi="Calibri"/>
          <w:color w:val="000000"/>
          <w:sz w:val="22"/>
        </w:rPr>
        <w:t xml:space="preserve">Li </w:t>
      </w:r>
      <w:r w:rsidR="00940414" w:rsidRPr="005308E6">
        <w:rPr>
          <w:rFonts w:ascii="Calibri" w:hAnsi="Calibri"/>
          <w:color w:val="000000"/>
          <w:sz w:val="22"/>
        </w:rPr>
        <w:t>Y.,</w:t>
      </w:r>
      <w:r w:rsidRPr="005308E6">
        <w:t xml:space="preserve"> donde también para estos autores se destaca su H-Index y G-Index en el </w:t>
      </w:r>
      <w:r w:rsidR="00CE6662" w:rsidRPr="005308E6">
        <w:t>cuadro general (</w:t>
      </w:r>
      <w:r w:rsidR="00D954D2" w:rsidRPr="005308E6">
        <w:t>Tabla 2 13 - Calidad de Autores.</w:t>
      </w:r>
      <w:r w:rsidR="00CE6662" w:rsidRPr="005308E6">
        <w:t>)</w:t>
      </w:r>
      <w:r w:rsidRPr="005308E6">
        <w:t>.</w:t>
      </w:r>
    </w:p>
    <w:tbl>
      <w:tblPr>
        <w:tblW w:w="5565" w:type="dxa"/>
        <w:jc w:val="center"/>
        <w:tblBorders>
          <w:top w:val="nil"/>
          <w:left w:val="nil"/>
          <w:bottom w:val="nil"/>
          <w:right w:val="nil"/>
          <w:insideH w:val="nil"/>
          <w:insideV w:val="nil"/>
        </w:tblBorders>
        <w:tblLayout w:type="fixed"/>
        <w:tblLook w:val="0600" w:firstRow="0" w:lastRow="0" w:firstColumn="0" w:lastColumn="0" w:noHBand="1" w:noVBand="1"/>
      </w:tblPr>
      <w:tblGrid>
        <w:gridCol w:w="2340"/>
        <w:gridCol w:w="885"/>
        <w:gridCol w:w="675"/>
        <w:gridCol w:w="885"/>
        <w:gridCol w:w="780"/>
      </w:tblGrid>
      <w:tr w:rsidR="00D25465" w:rsidRPr="005308E6" w14:paraId="0EF2AE6F" w14:textId="77777777" w:rsidTr="00A61F0A">
        <w:trPr>
          <w:trHeight w:val="57"/>
          <w:jc w:val="center"/>
        </w:trPr>
        <w:tc>
          <w:tcPr>
            <w:tcW w:w="2340" w:type="dxa"/>
            <w:vMerge w:val="restart"/>
            <w:tcBorders>
              <w:top w:val="single" w:sz="6" w:space="0" w:color="000000"/>
              <w:left w:val="single" w:sz="6" w:space="0" w:color="000000"/>
              <w:bottom w:val="single" w:sz="6" w:space="0" w:color="000000"/>
              <w:right w:val="single" w:sz="6" w:space="0" w:color="000000"/>
            </w:tcBorders>
            <w:shd w:val="clear" w:color="auto" w:fill="6FA8DC"/>
            <w:tcMar>
              <w:top w:w="0" w:type="dxa"/>
              <w:left w:w="0" w:type="dxa"/>
              <w:bottom w:w="0" w:type="dxa"/>
              <w:right w:w="0" w:type="dxa"/>
            </w:tcMar>
            <w:vAlign w:val="bottom"/>
          </w:tcPr>
          <w:p w14:paraId="418A79BD" w14:textId="77777777" w:rsidR="00D25465" w:rsidRPr="005308E6" w:rsidRDefault="00D25465" w:rsidP="00A61F0A">
            <w:pPr>
              <w:spacing w:line="240" w:lineRule="auto"/>
              <w:rPr>
                <w:rStyle w:val="Referenciasutil"/>
              </w:rPr>
            </w:pPr>
            <w:r w:rsidRPr="005308E6">
              <w:rPr>
                <w:rStyle w:val="Referenciasutil"/>
              </w:rPr>
              <w:t>Autores</w:t>
            </w:r>
          </w:p>
        </w:tc>
        <w:tc>
          <w:tcPr>
            <w:tcW w:w="3225" w:type="dxa"/>
            <w:gridSpan w:val="4"/>
            <w:tcBorders>
              <w:top w:val="single" w:sz="6" w:space="0" w:color="000000"/>
              <w:left w:val="single" w:sz="6" w:space="0" w:color="CCCCCC"/>
              <w:bottom w:val="single" w:sz="6" w:space="0" w:color="000000"/>
              <w:right w:val="single" w:sz="6" w:space="0" w:color="000000"/>
            </w:tcBorders>
            <w:shd w:val="clear" w:color="auto" w:fill="6FA8DC"/>
            <w:tcMar>
              <w:top w:w="0" w:type="dxa"/>
              <w:left w:w="0" w:type="dxa"/>
              <w:bottom w:w="0" w:type="dxa"/>
              <w:right w:w="0" w:type="dxa"/>
            </w:tcMar>
            <w:vAlign w:val="bottom"/>
          </w:tcPr>
          <w:p w14:paraId="786D2A0A" w14:textId="77777777" w:rsidR="00D25465" w:rsidRPr="005308E6" w:rsidRDefault="00D25465" w:rsidP="00A61F0A">
            <w:pPr>
              <w:spacing w:line="240" w:lineRule="auto"/>
              <w:rPr>
                <w:rStyle w:val="Referenciasutil"/>
              </w:rPr>
            </w:pPr>
            <w:r w:rsidRPr="005308E6">
              <w:rPr>
                <w:rStyle w:val="Referenciasutil"/>
              </w:rPr>
              <w:t>PoP General</w:t>
            </w:r>
          </w:p>
        </w:tc>
      </w:tr>
      <w:tr w:rsidR="00D25465" w:rsidRPr="005308E6" w14:paraId="15356E25" w14:textId="77777777" w:rsidTr="00A61F0A">
        <w:trPr>
          <w:trHeight w:val="57"/>
          <w:jc w:val="center"/>
        </w:trPr>
        <w:tc>
          <w:tcPr>
            <w:tcW w:w="2340" w:type="dxa"/>
            <w:vMerge/>
            <w:tcBorders>
              <w:bottom w:val="single" w:sz="6" w:space="0" w:color="000000"/>
              <w:right w:val="single" w:sz="6" w:space="0" w:color="000000"/>
            </w:tcBorders>
            <w:shd w:val="clear" w:color="auto" w:fill="auto"/>
            <w:tcMar>
              <w:top w:w="0" w:type="dxa"/>
              <w:left w:w="0" w:type="dxa"/>
              <w:bottom w:w="0" w:type="dxa"/>
              <w:right w:w="0" w:type="dxa"/>
            </w:tcMar>
          </w:tcPr>
          <w:p w14:paraId="0F1A81EA" w14:textId="77777777" w:rsidR="00D25465" w:rsidRPr="005308E6" w:rsidRDefault="00D25465" w:rsidP="00A61F0A">
            <w:pPr>
              <w:spacing w:line="240" w:lineRule="auto"/>
              <w:rPr>
                <w:rStyle w:val="Referenciasutil"/>
              </w:rPr>
            </w:pPr>
          </w:p>
        </w:tc>
        <w:tc>
          <w:tcPr>
            <w:tcW w:w="885" w:type="dxa"/>
            <w:tcBorders>
              <w:top w:val="single" w:sz="6" w:space="0" w:color="CCCCCC"/>
              <w:left w:val="single" w:sz="6" w:space="0" w:color="CCCCCC"/>
              <w:bottom w:val="single" w:sz="6" w:space="0" w:color="000000"/>
              <w:right w:val="single" w:sz="6" w:space="0" w:color="000000"/>
            </w:tcBorders>
            <w:shd w:val="clear" w:color="auto" w:fill="6FA8DC"/>
            <w:tcMar>
              <w:top w:w="0" w:type="dxa"/>
              <w:left w:w="0" w:type="dxa"/>
              <w:bottom w:w="0" w:type="dxa"/>
              <w:right w:w="0" w:type="dxa"/>
            </w:tcMar>
            <w:vAlign w:val="bottom"/>
          </w:tcPr>
          <w:p w14:paraId="06F69A38" w14:textId="77777777" w:rsidR="00D25465" w:rsidRPr="005308E6" w:rsidRDefault="00D25465" w:rsidP="00A61F0A">
            <w:pPr>
              <w:spacing w:line="240" w:lineRule="auto"/>
              <w:rPr>
                <w:rStyle w:val="Referenciasutil"/>
              </w:rPr>
            </w:pPr>
            <w:r w:rsidRPr="005308E6">
              <w:rPr>
                <w:rStyle w:val="Referenciasutil"/>
              </w:rPr>
              <w:t>Papers</w:t>
            </w:r>
          </w:p>
        </w:tc>
        <w:tc>
          <w:tcPr>
            <w:tcW w:w="675" w:type="dxa"/>
            <w:tcBorders>
              <w:top w:val="single" w:sz="6" w:space="0" w:color="CCCCCC"/>
              <w:left w:val="single" w:sz="6" w:space="0" w:color="CCCCCC"/>
              <w:bottom w:val="single" w:sz="6" w:space="0" w:color="000000"/>
              <w:right w:val="single" w:sz="6" w:space="0" w:color="000000"/>
            </w:tcBorders>
            <w:shd w:val="clear" w:color="auto" w:fill="6FA8DC"/>
            <w:tcMar>
              <w:top w:w="0" w:type="dxa"/>
              <w:left w:w="0" w:type="dxa"/>
              <w:bottom w:w="0" w:type="dxa"/>
              <w:right w:w="0" w:type="dxa"/>
            </w:tcMar>
            <w:vAlign w:val="bottom"/>
          </w:tcPr>
          <w:p w14:paraId="3D871044" w14:textId="77777777" w:rsidR="00D25465" w:rsidRPr="005308E6" w:rsidRDefault="00D25465" w:rsidP="00A61F0A">
            <w:pPr>
              <w:spacing w:line="240" w:lineRule="auto"/>
              <w:rPr>
                <w:rStyle w:val="Referenciasutil"/>
              </w:rPr>
            </w:pPr>
            <w:r w:rsidRPr="005308E6">
              <w:rPr>
                <w:rStyle w:val="Referenciasutil"/>
              </w:rPr>
              <w:t>Citas</w:t>
            </w:r>
          </w:p>
        </w:tc>
        <w:tc>
          <w:tcPr>
            <w:tcW w:w="885" w:type="dxa"/>
            <w:tcBorders>
              <w:top w:val="single" w:sz="6" w:space="0" w:color="CCCCCC"/>
              <w:left w:val="single" w:sz="6" w:space="0" w:color="CCCCCC"/>
              <w:bottom w:val="single" w:sz="6" w:space="0" w:color="000000"/>
              <w:right w:val="single" w:sz="6" w:space="0" w:color="000000"/>
            </w:tcBorders>
            <w:shd w:val="clear" w:color="auto" w:fill="6FA8DC"/>
            <w:tcMar>
              <w:top w:w="0" w:type="dxa"/>
              <w:left w:w="0" w:type="dxa"/>
              <w:bottom w:w="0" w:type="dxa"/>
              <w:right w:w="0" w:type="dxa"/>
            </w:tcMar>
            <w:vAlign w:val="bottom"/>
          </w:tcPr>
          <w:p w14:paraId="0187C3D8" w14:textId="77777777" w:rsidR="00D25465" w:rsidRPr="005308E6" w:rsidRDefault="00D25465" w:rsidP="00A61F0A">
            <w:pPr>
              <w:spacing w:line="240" w:lineRule="auto"/>
              <w:rPr>
                <w:rStyle w:val="Referenciasutil"/>
              </w:rPr>
            </w:pPr>
            <w:r w:rsidRPr="005308E6">
              <w:rPr>
                <w:rStyle w:val="Referenciasutil"/>
              </w:rPr>
              <w:t>H-Index</w:t>
            </w:r>
          </w:p>
        </w:tc>
        <w:tc>
          <w:tcPr>
            <w:tcW w:w="780" w:type="dxa"/>
            <w:tcBorders>
              <w:top w:val="single" w:sz="6" w:space="0" w:color="CCCCCC"/>
              <w:left w:val="single" w:sz="6" w:space="0" w:color="CCCCCC"/>
              <w:bottom w:val="single" w:sz="6" w:space="0" w:color="000000"/>
              <w:right w:val="single" w:sz="6" w:space="0" w:color="000000"/>
            </w:tcBorders>
            <w:shd w:val="clear" w:color="auto" w:fill="6FA8DC"/>
            <w:tcMar>
              <w:top w:w="0" w:type="dxa"/>
              <w:left w:w="0" w:type="dxa"/>
              <w:bottom w:w="0" w:type="dxa"/>
              <w:right w:w="0" w:type="dxa"/>
            </w:tcMar>
            <w:vAlign w:val="bottom"/>
          </w:tcPr>
          <w:p w14:paraId="5070DF5A" w14:textId="77777777" w:rsidR="00D25465" w:rsidRPr="005308E6" w:rsidRDefault="00D25465" w:rsidP="00A61F0A">
            <w:pPr>
              <w:spacing w:line="240" w:lineRule="auto"/>
              <w:rPr>
                <w:rStyle w:val="Referenciasutil"/>
              </w:rPr>
            </w:pPr>
            <w:r w:rsidRPr="005308E6">
              <w:rPr>
                <w:rStyle w:val="Referenciasutil"/>
              </w:rPr>
              <w:t>G-Index</w:t>
            </w:r>
          </w:p>
        </w:tc>
      </w:tr>
      <w:tr w:rsidR="00C716F0" w:rsidRPr="005308E6" w14:paraId="435D7DC9" w14:textId="77777777" w:rsidTr="00A61F0A">
        <w:trPr>
          <w:trHeight w:val="57"/>
          <w:jc w:val="center"/>
        </w:trPr>
        <w:tc>
          <w:tcPr>
            <w:tcW w:w="2340" w:type="dxa"/>
            <w:tcBorders>
              <w:top w:val="single" w:sz="6" w:space="0" w:color="CCCCCC"/>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bottom"/>
          </w:tcPr>
          <w:p w14:paraId="3DCF3657" w14:textId="4EEA105A" w:rsidR="00C716F0" w:rsidRPr="005308E6" w:rsidRDefault="00C716F0" w:rsidP="00C716F0">
            <w:pPr>
              <w:spacing w:line="240" w:lineRule="auto"/>
              <w:rPr>
                <w:rStyle w:val="Referenciasutil"/>
              </w:rPr>
            </w:pPr>
            <w:r w:rsidRPr="005308E6">
              <w:rPr>
                <w:rStyle w:val="Referenciasutil"/>
              </w:rPr>
              <w:t>Botta, Alessio</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51648A96" w14:textId="77777777" w:rsidR="00C716F0" w:rsidRPr="005308E6" w:rsidRDefault="00C716F0" w:rsidP="00C716F0">
            <w:pPr>
              <w:spacing w:line="240" w:lineRule="auto"/>
              <w:rPr>
                <w:rStyle w:val="Referenciasutil"/>
              </w:rPr>
            </w:pPr>
            <w:r w:rsidRPr="005308E6">
              <w:rPr>
                <w:rStyle w:val="Referenciasutil"/>
              </w:rPr>
              <w:t>127</w:t>
            </w:r>
          </w:p>
        </w:tc>
        <w:tc>
          <w:tcPr>
            <w:tcW w:w="67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19257450" w14:textId="77777777" w:rsidR="00C716F0" w:rsidRPr="005308E6" w:rsidRDefault="00C716F0" w:rsidP="00C716F0">
            <w:pPr>
              <w:spacing w:line="240" w:lineRule="auto"/>
              <w:rPr>
                <w:rStyle w:val="Referenciasutil"/>
              </w:rPr>
            </w:pPr>
            <w:r w:rsidRPr="005308E6">
              <w:rPr>
                <w:rStyle w:val="Referenciasutil"/>
              </w:rPr>
              <w:t>2599</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4CEBD00B" w14:textId="77777777" w:rsidR="00C716F0" w:rsidRPr="005308E6" w:rsidRDefault="00C716F0" w:rsidP="00C716F0">
            <w:pPr>
              <w:spacing w:line="240" w:lineRule="auto"/>
              <w:rPr>
                <w:rStyle w:val="Referenciasutil"/>
              </w:rPr>
            </w:pPr>
            <w:r w:rsidRPr="005308E6">
              <w:rPr>
                <w:rStyle w:val="Referenciasutil"/>
              </w:rPr>
              <w:t>15</w:t>
            </w:r>
          </w:p>
        </w:tc>
        <w:tc>
          <w:tcPr>
            <w:tcW w:w="780"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0D990B91" w14:textId="77777777" w:rsidR="00C716F0" w:rsidRPr="005308E6" w:rsidRDefault="00C716F0" w:rsidP="00C716F0">
            <w:pPr>
              <w:spacing w:line="240" w:lineRule="auto"/>
              <w:rPr>
                <w:rStyle w:val="Referenciasutil"/>
              </w:rPr>
            </w:pPr>
            <w:r w:rsidRPr="005308E6">
              <w:rPr>
                <w:rStyle w:val="Referenciasutil"/>
              </w:rPr>
              <w:t>50</w:t>
            </w:r>
          </w:p>
        </w:tc>
      </w:tr>
      <w:tr w:rsidR="00C716F0" w:rsidRPr="005308E6" w14:paraId="3130538C" w14:textId="77777777" w:rsidTr="00A61F0A">
        <w:trPr>
          <w:trHeight w:val="57"/>
          <w:jc w:val="center"/>
        </w:trPr>
        <w:tc>
          <w:tcPr>
            <w:tcW w:w="2340" w:type="dxa"/>
            <w:tcBorders>
              <w:top w:val="single" w:sz="6" w:space="0" w:color="CCCCCC"/>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bottom"/>
          </w:tcPr>
          <w:p w14:paraId="74AF6620" w14:textId="12B668CB" w:rsidR="00C716F0" w:rsidRPr="005308E6" w:rsidRDefault="00C716F0" w:rsidP="00C716F0">
            <w:pPr>
              <w:spacing w:line="240" w:lineRule="auto"/>
              <w:rPr>
                <w:rStyle w:val="Referenciasutil"/>
              </w:rPr>
            </w:pPr>
            <w:r w:rsidRPr="005308E6">
              <w:rPr>
                <w:rStyle w:val="Referenciasutil"/>
              </w:rPr>
              <w:t>Persico, Valerio;</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07EDDF3A" w14:textId="77777777" w:rsidR="00C716F0" w:rsidRPr="005308E6" w:rsidRDefault="00C716F0" w:rsidP="00C716F0">
            <w:pPr>
              <w:spacing w:line="240" w:lineRule="auto"/>
              <w:rPr>
                <w:rStyle w:val="Referenciasutil"/>
              </w:rPr>
            </w:pPr>
            <w:r w:rsidRPr="005308E6">
              <w:rPr>
                <w:rStyle w:val="Referenciasutil"/>
              </w:rPr>
              <w:t>77</w:t>
            </w:r>
          </w:p>
        </w:tc>
        <w:tc>
          <w:tcPr>
            <w:tcW w:w="67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4B996273" w14:textId="77777777" w:rsidR="00C716F0" w:rsidRPr="005308E6" w:rsidRDefault="00C716F0" w:rsidP="00C716F0">
            <w:pPr>
              <w:spacing w:line="240" w:lineRule="auto"/>
              <w:rPr>
                <w:rStyle w:val="Referenciasutil"/>
              </w:rPr>
            </w:pPr>
            <w:r w:rsidRPr="005308E6">
              <w:rPr>
                <w:rStyle w:val="Referenciasutil"/>
              </w:rPr>
              <w:t>195</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5662C053" w14:textId="77777777" w:rsidR="00C716F0" w:rsidRPr="005308E6" w:rsidRDefault="00C716F0" w:rsidP="00C716F0">
            <w:pPr>
              <w:spacing w:line="240" w:lineRule="auto"/>
              <w:rPr>
                <w:rStyle w:val="Referenciasutil"/>
              </w:rPr>
            </w:pPr>
            <w:r w:rsidRPr="005308E6">
              <w:rPr>
                <w:rStyle w:val="Referenciasutil"/>
              </w:rPr>
              <w:t>7</w:t>
            </w:r>
          </w:p>
        </w:tc>
        <w:tc>
          <w:tcPr>
            <w:tcW w:w="780"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2579153C" w14:textId="77777777" w:rsidR="00C716F0" w:rsidRPr="005308E6" w:rsidRDefault="00C716F0" w:rsidP="00C716F0">
            <w:pPr>
              <w:spacing w:line="240" w:lineRule="auto"/>
              <w:rPr>
                <w:rStyle w:val="Referenciasutil"/>
              </w:rPr>
            </w:pPr>
            <w:r w:rsidRPr="005308E6">
              <w:rPr>
                <w:rStyle w:val="Referenciasutil"/>
              </w:rPr>
              <w:t>13</w:t>
            </w:r>
          </w:p>
        </w:tc>
      </w:tr>
      <w:tr w:rsidR="00C716F0" w:rsidRPr="005308E6" w14:paraId="6F22B3B4" w14:textId="77777777" w:rsidTr="00A61F0A">
        <w:trPr>
          <w:trHeight w:val="57"/>
          <w:jc w:val="center"/>
        </w:trPr>
        <w:tc>
          <w:tcPr>
            <w:tcW w:w="2340" w:type="dxa"/>
            <w:tcBorders>
              <w:top w:val="single" w:sz="6" w:space="0" w:color="CCCCCC"/>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bottom"/>
          </w:tcPr>
          <w:p w14:paraId="2601F6E8" w14:textId="57644455" w:rsidR="00C716F0" w:rsidRPr="005308E6" w:rsidRDefault="00C716F0" w:rsidP="00C716F0">
            <w:pPr>
              <w:spacing w:line="240" w:lineRule="auto"/>
              <w:rPr>
                <w:rStyle w:val="Referenciasutil"/>
              </w:rPr>
            </w:pPr>
            <w:r w:rsidRPr="005308E6">
              <w:rPr>
                <w:rStyle w:val="Referenciasutil"/>
              </w:rPr>
              <w:t>Pescape, Antonio</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3469DBFA" w14:textId="77777777" w:rsidR="00C716F0" w:rsidRPr="005308E6" w:rsidRDefault="00C716F0" w:rsidP="00C716F0">
            <w:pPr>
              <w:spacing w:line="240" w:lineRule="auto"/>
              <w:rPr>
                <w:rStyle w:val="Referenciasutil"/>
              </w:rPr>
            </w:pPr>
            <w:r w:rsidRPr="005308E6">
              <w:rPr>
                <w:rStyle w:val="Referenciasutil"/>
              </w:rPr>
              <w:t>12</w:t>
            </w:r>
          </w:p>
        </w:tc>
        <w:tc>
          <w:tcPr>
            <w:tcW w:w="67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5C28DA6A" w14:textId="77777777" w:rsidR="00C716F0" w:rsidRPr="005308E6" w:rsidRDefault="00C716F0" w:rsidP="00C716F0">
            <w:pPr>
              <w:spacing w:line="240" w:lineRule="auto"/>
              <w:rPr>
                <w:rStyle w:val="Referenciasutil"/>
              </w:rPr>
            </w:pPr>
            <w:r w:rsidRPr="005308E6">
              <w:rPr>
                <w:rStyle w:val="Referenciasutil"/>
              </w:rPr>
              <w:t>29</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264FF11F" w14:textId="77777777" w:rsidR="00C716F0" w:rsidRPr="005308E6" w:rsidRDefault="00C716F0" w:rsidP="00C716F0">
            <w:pPr>
              <w:spacing w:line="240" w:lineRule="auto"/>
              <w:rPr>
                <w:rStyle w:val="Referenciasutil"/>
              </w:rPr>
            </w:pPr>
            <w:r w:rsidRPr="005308E6">
              <w:rPr>
                <w:rStyle w:val="Referenciasutil"/>
              </w:rPr>
              <w:t>3</w:t>
            </w:r>
          </w:p>
        </w:tc>
        <w:tc>
          <w:tcPr>
            <w:tcW w:w="780"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63E1F938" w14:textId="77777777" w:rsidR="00C716F0" w:rsidRPr="005308E6" w:rsidRDefault="00C716F0" w:rsidP="00C716F0">
            <w:pPr>
              <w:spacing w:line="240" w:lineRule="auto"/>
              <w:rPr>
                <w:rStyle w:val="Referenciasutil"/>
              </w:rPr>
            </w:pPr>
            <w:r w:rsidRPr="005308E6">
              <w:rPr>
                <w:rStyle w:val="Referenciasutil"/>
              </w:rPr>
              <w:t>3</w:t>
            </w:r>
          </w:p>
        </w:tc>
      </w:tr>
      <w:tr w:rsidR="00C716F0" w:rsidRPr="005308E6" w14:paraId="2769D04A" w14:textId="77777777" w:rsidTr="00DB77D8">
        <w:trPr>
          <w:trHeight w:val="57"/>
          <w:jc w:val="center"/>
        </w:trPr>
        <w:tc>
          <w:tcPr>
            <w:tcW w:w="2340" w:type="dxa"/>
            <w:tcBorders>
              <w:top w:val="single" w:sz="6" w:space="0" w:color="CCCCCC"/>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bottom"/>
          </w:tcPr>
          <w:p w14:paraId="215502D8" w14:textId="6E089032" w:rsidR="00C716F0" w:rsidRPr="005308E6" w:rsidRDefault="00C716F0" w:rsidP="00C716F0">
            <w:pPr>
              <w:spacing w:line="240" w:lineRule="auto"/>
              <w:rPr>
                <w:rStyle w:val="Referenciasutil"/>
              </w:rPr>
            </w:pPr>
            <w:r w:rsidRPr="005308E6">
              <w:rPr>
                <w:rStyle w:val="Referenciasutil"/>
              </w:rPr>
              <w:t>Zhang Y.</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555AD516" w14:textId="77777777" w:rsidR="00C716F0" w:rsidRPr="005308E6" w:rsidRDefault="00C716F0" w:rsidP="00C716F0">
            <w:pPr>
              <w:spacing w:line="240" w:lineRule="auto"/>
              <w:rPr>
                <w:rStyle w:val="Referenciasutil"/>
              </w:rPr>
            </w:pPr>
            <w:r w:rsidRPr="005308E6">
              <w:rPr>
                <w:rStyle w:val="Referenciasutil"/>
              </w:rPr>
              <w:t>820</w:t>
            </w:r>
          </w:p>
        </w:tc>
        <w:tc>
          <w:tcPr>
            <w:tcW w:w="67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18AD84D0" w14:textId="77777777" w:rsidR="00C716F0" w:rsidRPr="005308E6" w:rsidRDefault="00C716F0" w:rsidP="00C716F0">
            <w:pPr>
              <w:spacing w:line="240" w:lineRule="auto"/>
              <w:rPr>
                <w:rStyle w:val="Referenciasutil"/>
              </w:rPr>
            </w:pPr>
            <w:r w:rsidRPr="005308E6">
              <w:rPr>
                <w:rStyle w:val="Referenciasutil"/>
              </w:rPr>
              <w:t>64944</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53CCCE8B" w14:textId="77777777" w:rsidR="00C716F0" w:rsidRPr="005308E6" w:rsidRDefault="00C716F0" w:rsidP="00C716F0">
            <w:pPr>
              <w:spacing w:line="240" w:lineRule="auto"/>
              <w:rPr>
                <w:rStyle w:val="Referenciasutil"/>
              </w:rPr>
            </w:pPr>
            <w:r w:rsidRPr="005308E6">
              <w:rPr>
                <w:rStyle w:val="Referenciasutil"/>
              </w:rPr>
              <w:t>126</w:t>
            </w:r>
          </w:p>
        </w:tc>
        <w:tc>
          <w:tcPr>
            <w:tcW w:w="780"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731C8010" w14:textId="77777777" w:rsidR="00C716F0" w:rsidRPr="005308E6" w:rsidRDefault="00C716F0" w:rsidP="00C716F0">
            <w:pPr>
              <w:spacing w:line="240" w:lineRule="auto"/>
              <w:rPr>
                <w:rStyle w:val="Referenciasutil"/>
              </w:rPr>
            </w:pPr>
            <w:r w:rsidRPr="005308E6">
              <w:rPr>
                <w:rStyle w:val="Referenciasutil"/>
              </w:rPr>
              <w:t>209</w:t>
            </w:r>
          </w:p>
        </w:tc>
      </w:tr>
      <w:tr w:rsidR="00C716F0" w:rsidRPr="005308E6" w14:paraId="1B0654C1" w14:textId="77777777" w:rsidTr="00A61F0A">
        <w:trPr>
          <w:trHeight w:val="57"/>
          <w:jc w:val="center"/>
        </w:trPr>
        <w:tc>
          <w:tcPr>
            <w:tcW w:w="2340" w:type="dxa"/>
            <w:tcBorders>
              <w:top w:val="single" w:sz="6" w:space="0" w:color="CCCCCC"/>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bottom"/>
          </w:tcPr>
          <w:p w14:paraId="21685EB5" w14:textId="1E6A3606" w:rsidR="00C716F0" w:rsidRPr="005308E6" w:rsidRDefault="00C716F0" w:rsidP="00C716F0">
            <w:pPr>
              <w:spacing w:line="240" w:lineRule="auto"/>
              <w:rPr>
                <w:rStyle w:val="Referenciasutil"/>
              </w:rPr>
            </w:pPr>
            <w:r w:rsidRPr="005308E6">
              <w:rPr>
                <w:rStyle w:val="Referenciasutil"/>
              </w:rPr>
              <w:t>Li Y.</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3C060598" w14:textId="77777777" w:rsidR="00C716F0" w:rsidRPr="005308E6" w:rsidRDefault="00C716F0" w:rsidP="00C716F0">
            <w:pPr>
              <w:spacing w:line="240" w:lineRule="auto"/>
              <w:rPr>
                <w:rStyle w:val="Referenciasutil"/>
              </w:rPr>
            </w:pPr>
            <w:r w:rsidRPr="005308E6">
              <w:rPr>
                <w:rStyle w:val="Referenciasutil"/>
              </w:rPr>
              <w:t>8</w:t>
            </w:r>
          </w:p>
        </w:tc>
        <w:tc>
          <w:tcPr>
            <w:tcW w:w="67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4E1168C4" w14:textId="77777777" w:rsidR="00C716F0" w:rsidRPr="005308E6" w:rsidRDefault="00C716F0" w:rsidP="00C716F0">
            <w:pPr>
              <w:spacing w:line="240" w:lineRule="auto"/>
              <w:rPr>
                <w:rStyle w:val="Referenciasutil"/>
              </w:rPr>
            </w:pPr>
            <w:r w:rsidRPr="005308E6">
              <w:rPr>
                <w:rStyle w:val="Referenciasutil"/>
              </w:rPr>
              <w:t>71</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0CED0B29" w14:textId="77777777" w:rsidR="00C716F0" w:rsidRPr="005308E6" w:rsidRDefault="00C716F0" w:rsidP="00C716F0">
            <w:pPr>
              <w:spacing w:line="240" w:lineRule="auto"/>
              <w:rPr>
                <w:rStyle w:val="Referenciasutil"/>
              </w:rPr>
            </w:pPr>
            <w:r w:rsidRPr="005308E6">
              <w:rPr>
                <w:rStyle w:val="Referenciasutil"/>
              </w:rPr>
              <w:t>2</w:t>
            </w:r>
          </w:p>
        </w:tc>
        <w:tc>
          <w:tcPr>
            <w:tcW w:w="780"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7CD1E335" w14:textId="77777777" w:rsidR="00C716F0" w:rsidRPr="005308E6" w:rsidRDefault="00C716F0" w:rsidP="00C716F0">
            <w:pPr>
              <w:spacing w:line="240" w:lineRule="auto"/>
              <w:rPr>
                <w:rStyle w:val="Referenciasutil"/>
              </w:rPr>
            </w:pPr>
            <w:r w:rsidRPr="005308E6">
              <w:rPr>
                <w:rStyle w:val="Referenciasutil"/>
              </w:rPr>
              <w:t>8</w:t>
            </w:r>
          </w:p>
        </w:tc>
      </w:tr>
      <w:tr w:rsidR="00C716F0" w:rsidRPr="005308E6" w14:paraId="12C9E30D" w14:textId="77777777" w:rsidTr="00DB77D8">
        <w:trPr>
          <w:trHeight w:val="57"/>
          <w:jc w:val="center"/>
        </w:trPr>
        <w:tc>
          <w:tcPr>
            <w:tcW w:w="2340" w:type="dxa"/>
            <w:tcBorders>
              <w:top w:val="single" w:sz="6" w:space="0" w:color="CCCCCC"/>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bottom"/>
          </w:tcPr>
          <w:p w14:paraId="5CEE2430" w14:textId="0D9B2554" w:rsidR="00C716F0" w:rsidRPr="005308E6" w:rsidRDefault="00C716F0" w:rsidP="00C716F0">
            <w:pPr>
              <w:spacing w:line="240" w:lineRule="auto"/>
              <w:rPr>
                <w:rStyle w:val="Referenciasutil"/>
              </w:rPr>
            </w:pPr>
            <w:r w:rsidRPr="005308E6">
              <w:rPr>
                <w:rStyle w:val="Referenciasutil"/>
              </w:rPr>
              <w:t>Wang X.</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36EF287E" w14:textId="77777777" w:rsidR="00C716F0" w:rsidRPr="005308E6" w:rsidRDefault="00C716F0" w:rsidP="00C716F0">
            <w:pPr>
              <w:spacing w:line="240" w:lineRule="auto"/>
              <w:rPr>
                <w:rStyle w:val="Referenciasutil"/>
              </w:rPr>
            </w:pPr>
            <w:r w:rsidRPr="005308E6">
              <w:rPr>
                <w:rStyle w:val="Referenciasutil"/>
              </w:rPr>
              <w:t>780</w:t>
            </w:r>
          </w:p>
        </w:tc>
        <w:tc>
          <w:tcPr>
            <w:tcW w:w="67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0FF14890" w14:textId="77777777" w:rsidR="00C716F0" w:rsidRPr="005308E6" w:rsidRDefault="00C716F0" w:rsidP="00C716F0">
            <w:pPr>
              <w:spacing w:line="240" w:lineRule="auto"/>
              <w:rPr>
                <w:rStyle w:val="Referenciasutil"/>
              </w:rPr>
            </w:pPr>
            <w:r w:rsidRPr="005308E6">
              <w:rPr>
                <w:rStyle w:val="Referenciasutil"/>
              </w:rPr>
              <w:t>4296</w:t>
            </w:r>
          </w:p>
        </w:tc>
        <w:tc>
          <w:tcPr>
            <w:tcW w:w="885"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3679672C" w14:textId="77777777" w:rsidR="00C716F0" w:rsidRPr="005308E6" w:rsidRDefault="00C716F0" w:rsidP="00C716F0">
            <w:pPr>
              <w:spacing w:line="240" w:lineRule="auto"/>
              <w:rPr>
                <w:rStyle w:val="Referenciasutil"/>
              </w:rPr>
            </w:pPr>
            <w:r w:rsidRPr="005308E6">
              <w:rPr>
                <w:rStyle w:val="Referenciasutil"/>
              </w:rPr>
              <w:t>30</w:t>
            </w:r>
          </w:p>
        </w:tc>
        <w:tc>
          <w:tcPr>
            <w:tcW w:w="780" w:type="dxa"/>
            <w:tcBorders>
              <w:top w:val="single" w:sz="6" w:space="0" w:color="CCCCCC"/>
              <w:left w:val="single" w:sz="6" w:space="0" w:color="CCCCCC"/>
              <w:bottom w:val="single" w:sz="6" w:space="0" w:color="000000"/>
              <w:right w:val="single" w:sz="6" w:space="0" w:color="000000"/>
            </w:tcBorders>
            <w:shd w:val="clear" w:color="auto" w:fill="auto"/>
            <w:tcMar>
              <w:top w:w="0" w:type="dxa"/>
              <w:left w:w="0" w:type="dxa"/>
              <w:bottom w:w="0" w:type="dxa"/>
              <w:right w:w="0" w:type="dxa"/>
            </w:tcMar>
            <w:vAlign w:val="bottom"/>
          </w:tcPr>
          <w:p w14:paraId="6A77D8ED" w14:textId="77777777" w:rsidR="00C716F0" w:rsidRPr="005308E6" w:rsidRDefault="00C716F0" w:rsidP="00D954D2">
            <w:pPr>
              <w:keepNext/>
              <w:spacing w:line="240" w:lineRule="auto"/>
              <w:rPr>
                <w:rStyle w:val="Referenciasutil"/>
              </w:rPr>
            </w:pPr>
            <w:r w:rsidRPr="005308E6">
              <w:rPr>
                <w:rStyle w:val="Referenciasutil"/>
              </w:rPr>
              <w:t>53</w:t>
            </w:r>
          </w:p>
        </w:tc>
      </w:tr>
    </w:tbl>
    <w:p w14:paraId="619015FD" w14:textId="6CF3E333" w:rsidR="00D954D2" w:rsidRPr="005308E6" w:rsidRDefault="00F31BB9" w:rsidP="009F7544">
      <w:pPr>
        <w:pStyle w:val="Descripcin"/>
      </w:pPr>
      <w:bookmarkStart w:id="154" w:name="_Toc500354520"/>
      <w:r w:rsidRPr="005308E6">
        <w:t xml:space="preserve">    </w:t>
      </w:r>
      <w:r w:rsidR="00C66869" w:rsidRPr="005308E6">
        <w:t xml:space="preserve">                 </w:t>
      </w:r>
      <w:r w:rsidRPr="005308E6">
        <w:t xml:space="preserve">  </w:t>
      </w:r>
      <w:bookmarkStart w:id="155" w:name="_Toc500719259"/>
      <w:r w:rsidR="00D954D2" w:rsidRPr="005308E6">
        <w:t xml:space="preserve">Tabla </w:t>
      </w:r>
      <w:r w:rsidR="000B5DF3" w:rsidRPr="005308E6">
        <w:fldChar w:fldCharType="begin"/>
      </w:r>
      <w:r w:rsidR="000B5DF3" w:rsidRPr="005308E6">
        <w:instrText xml:space="preserve"> STYLEREF 1 \s </w:instrText>
      </w:r>
      <w:r w:rsidR="000B5DF3" w:rsidRPr="005308E6">
        <w:fldChar w:fldCharType="separate"/>
      </w:r>
      <w:r w:rsidR="008D5AC0" w:rsidRPr="005308E6">
        <w:rPr>
          <w:noProof/>
        </w:rPr>
        <w:t>2</w:t>
      </w:r>
      <w:r w:rsidR="000B5DF3" w:rsidRPr="005308E6">
        <w:fldChar w:fldCharType="end"/>
      </w:r>
      <w:r w:rsidR="000B5DF3" w:rsidRPr="005308E6">
        <w:noBreakHyphen/>
      </w:r>
      <w:r w:rsidR="000B5DF3" w:rsidRPr="005308E6">
        <w:fldChar w:fldCharType="begin"/>
      </w:r>
      <w:r w:rsidR="000B5DF3" w:rsidRPr="005308E6">
        <w:instrText xml:space="preserve"> SEQ Tabla \* ARABIC \s 1 </w:instrText>
      </w:r>
      <w:r w:rsidR="000B5DF3" w:rsidRPr="005308E6">
        <w:fldChar w:fldCharType="separate"/>
      </w:r>
      <w:r w:rsidR="008D5AC0" w:rsidRPr="005308E6">
        <w:rPr>
          <w:noProof/>
        </w:rPr>
        <w:t>16</w:t>
      </w:r>
      <w:r w:rsidR="000B5DF3" w:rsidRPr="005308E6">
        <w:fldChar w:fldCharType="end"/>
      </w:r>
      <w:r w:rsidR="00D954D2" w:rsidRPr="005308E6">
        <w:t xml:space="preserve"> - Calidad de Autores.</w:t>
      </w:r>
      <w:bookmarkEnd w:id="154"/>
      <w:bookmarkEnd w:id="155"/>
    </w:p>
    <w:p w14:paraId="6618333A" w14:textId="0BE5E7E2" w:rsidR="00D25465" w:rsidRPr="005308E6" w:rsidRDefault="00C66869" w:rsidP="00C66869">
      <w:pPr>
        <w:pStyle w:val="Cita"/>
        <w:ind w:left="0"/>
        <w:jc w:val="both"/>
        <w:rPr>
          <w:rStyle w:val="Referenciasutil"/>
        </w:rPr>
      </w:pPr>
      <w:r w:rsidRPr="005308E6">
        <w:t xml:space="preserve">                    </w:t>
      </w:r>
      <w:r w:rsidR="00D25465" w:rsidRPr="005308E6">
        <w:rPr>
          <w:rStyle w:val="Referenciasutil"/>
        </w:rPr>
        <w:t>Fuente: Elaboración Propia</w:t>
      </w:r>
    </w:p>
    <w:p w14:paraId="4972192D" w14:textId="28D84877" w:rsidR="00D25465" w:rsidRPr="005308E6" w:rsidRDefault="00D25465" w:rsidP="00C716F0">
      <w:pPr>
        <w:pStyle w:val="Ttulo3"/>
      </w:pPr>
      <w:bookmarkStart w:id="156" w:name="_q0c29ag1fm9e" w:colFirst="0" w:colLast="0"/>
      <w:bookmarkStart w:id="157" w:name="_Toc500975745"/>
      <w:bookmarkEnd w:id="156"/>
      <w:r w:rsidRPr="005308E6">
        <w:t>Conclusiones</w:t>
      </w:r>
      <w:r w:rsidR="00C716F0" w:rsidRPr="005308E6">
        <w:t xml:space="preserve"> de acuerdo a la calidad de autor</w:t>
      </w:r>
      <w:bookmarkEnd w:id="157"/>
    </w:p>
    <w:p w14:paraId="3AA2A401" w14:textId="40F97F19" w:rsidR="00D25465" w:rsidRPr="005308E6" w:rsidRDefault="00D25465" w:rsidP="00CE723F">
      <w:r w:rsidRPr="005308E6">
        <w:t xml:space="preserve">De acuerdo a la información recopilada de la base de datos PoP, se logra apreciar que los autores más relevantes y que entregan más información respecto al tema </w:t>
      </w:r>
      <w:r w:rsidR="00984A31" w:rsidRPr="005308E6">
        <w:t xml:space="preserve">Internet de las Cosas, Privacidad y Seguridad </w:t>
      </w:r>
      <w:r w:rsidR="00CE723F" w:rsidRPr="005308E6">
        <w:t>son Zhang Y.</w:t>
      </w:r>
      <w:r w:rsidRPr="005308E6">
        <w:t xml:space="preserve"> el cual tiene 820 publicaciones y 64.944 citas superando ampliamente a los demás siendo el </w:t>
      </w:r>
      <w:r w:rsidRPr="005308E6">
        <w:lastRenderedPageBreak/>
        <w:t xml:space="preserve">principal autor y al cual más se </w:t>
      </w:r>
      <w:r w:rsidR="00984A31" w:rsidRPr="005308E6">
        <w:t>accederá</w:t>
      </w:r>
      <w:r w:rsidRPr="005308E6">
        <w:t xml:space="preserve"> a la información publicada para la recopilación de datos, superando en 812 publicaciones realizadas (que es equivalente al 10.250%) al último autor destacado que es </w:t>
      </w:r>
      <w:r w:rsidR="00CE723F" w:rsidRPr="005308E6">
        <w:t>Li Y</w:t>
      </w:r>
      <w:r w:rsidRPr="005308E6">
        <w:t xml:space="preserve"> con solo 8 publicaciones, También destacar a  </w:t>
      </w:r>
      <w:r w:rsidR="00CE723F" w:rsidRPr="005308E6">
        <w:t>Wang X</w:t>
      </w:r>
      <w:r w:rsidRPr="005308E6">
        <w:t xml:space="preserve">. quien con 780 publicaciones y 4.296 citas es el segundo autor en más aportar información relevante. Destacando a estos 2 autores </w:t>
      </w:r>
      <w:r w:rsidR="00CE723F" w:rsidRPr="005308E6">
        <w:t>(Wang y Zhang</w:t>
      </w:r>
      <w:r w:rsidRPr="005308E6">
        <w:t xml:space="preserve">), los demás bajan de forma notoria la cantidad de publicaciones realizadas respecto al tema. </w:t>
      </w:r>
      <w:bookmarkStart w:id="158" w:name="_2nctyi19tox3" w:colFirst="0" w:colLast="0"/>
      <w:bookmarkStart w:id="159" w:name="_bvs8jj4r71l2" w:colFirst="0" w:colLast="0"/>
      <w:bookmarkEnd w:id="158"/>
      <w:bookmarkEnd w:id="159"/>
    </w:p>
    <w:p w14:paraId="058A0C7D" w14:textId="77777777" w:rsidR="00D25465" w:rsidRPr="005308E6" w:rsidRDefault="00D25465" w:rsidP="00A61F0A">
      <w:pPr>
        <w:pStyle w:val="Ttulo3"/>
      </w:pPr>
      <w:bookmarkStart w:id="160" w:name="_hu724l8lgc03" w:colFirst="0" w:colLast="0"/>
      <w:bookmarkStart w:id="161" w:name="_Toc500975746"/>
      <w:bookmarkEnd w:id="160"/>
      <w:r w:rsidRPr="005308E6">
        <w:t>Títulos más relevantes.</w:t>
      </w:r>
      <w:bookmarkEnd w:id="161"/>
    </w:p>
    <w:p w14:paraId="65A53832" w14:textId="5FA2C77B" w:rsidR="0017409A" w:rsidRPr="005308E6" w:rsidRDefault="00D25465" w:rsidP="00D954D2">
      <w:r w:rsidRPr="005308E6">
        <w:t>Analizando la información recopilada en las bases de datos, seleccionamos los documentos que más se repetían, los cuales fueron l</w:t>
      </w:r>
      <w:r w:rsidR="00D954D2" w:rsidRPr="005308E6">
        <w:t xml:space="preserve">os que se muestran en la </w:t>
      </w:r>
      <w:r w:rsidR="00D92FB7" w:rsidRPr="005308E6">
        <w:t>Tabla 2 15 - Títulos por cantidad que se repiten.</w:t>
      </w:r>
    </w:p>
    <w:tbl>
      <w:tblPr>
        <w:tblW w:w="7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350"/>
      </w:tblGrid>
      <w:tr w:rsidR="00D25465" w:rsidRPr="005308E6" w14:paraId="6150188F" w14:textId="77777777" w:rsidTr="00A61F0A">
        <w:trPr>
          <w:trHeight w:val="20"/>
          <w:jc w:val="center"/>
        </w:trPr>
        <w:tc>
          <w:tcPr>
            <w:tcW w:w="7350" w:type="dxa"/>
            <w:tcBorders>
              <w:top w:val="single" w:sz="4" w:space="0" w:color="000000"/>
              <w:left w:val="single" w:sz="4" w:space="0" w:color="000000"/>
              <w:bottom w:val="single" w:sz="4" w:space="0" w:color="000000"/>
              <w:right w:val="single" w:sz="4" w:space="0" w:color="000000"/>
            </w:tcBorders>
            <w:shd w:val="clear" w:color="auto" w:fill="8DB3E2" w:themeFill="text2" w:themeFillTint="66"/>
            <w:tcMar>
              <w:top w:w="0" w:type="dxa"/>
              <w:left w:w="0" w:type="dxa"/>
              <w:bottom w:w="0" w:type="dxa"/>
              <w:right w:w="0" w:type="dxa"/>
            </w:tcMar>
          </w:tcPr>
          <w:p w14:paraId="3EB282C8" w14:textId="14F2164C" w:rsidR="00D25465" w:rsidRPr="005308E6" w:rsidRDefault="00D25465" w:rsidP="00A61F0A">
            <w:pPr>
              <w:rPr>
                <w:rStyle w:val="Referenciasutil"/>
              </w:rPr>
            </w:pPr>
            <w:r w:rsidRPr="005308E6">
              <w:rPr>
                <w:rStyle w:val="Referenciasutil"/>
              </w:rPr>
              <w:t>Nombre del artículo</w:t>
            </w:r>
            <w:r w:rsidR="00AC5613" w:rsidRPr="005308E6">
              <w:rPr>
                <w:rStyle w:val="Referenciasutil"/>
              </w:rPr>
              <w:t xml:space="preserve"> por cantidad que se repiten en las BD</w:t>
            </w:r>
          </w:p>
        </w:tc>
      </w:tr>
      <w:tr w:rsidR="00354D8C" w:rsidRPr="00FC01AC" w14:paraId="7EF1B7FB" w14:textId="77777777" w:rsidTr="00A61F0A">
        <w:trPr>
          <w:trHeight w:val="20"/>
          <w:jc w:val="center"/>
        </w:trPr>
        <w:tc>
          <w:tcPr>
            <w:tcW w:w="7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58CB00FC" w14:textId="0FDDA996" w:rsidR="00354D8C" w:rsidRPr="00446E3A" w:rsidRDefault="00354D8C" w:rsidP="00A61F0A">
            <w:pPr>
              <w:rPr>
                <w:rStyle w:val="Referenciasutil"/>
                <w:lang w:val="en-US"/>
              </w:rPr>
            </w:pPr>
            <w:r w:rsidRPr="00446E3A">
              <w:rPr>
                <w:rStyle w:val="Referenciasutil"/>
                <w:lang w:val="en-US"/>
              </w:rPr>
              <w:t>Security and privacy challenges in IoT-based machine-to-machine collaborative scenarios</w:t>
            </w:r>
          </w:p>
        </w:tc>
      </w:tr>
      <w:tr w:rsidR="00354D8C" w:rsidRPr="00FC01AC" w14:paraId="2A3D0DDE" w14:textId="77777777" w:rsidTr="00A61F0A">
        <w:trPr>
          <w:trHeight w:val="20"/>
          <w:jc w:val="center"/>
        </w:trPr>
        <w:tc>
          <w:tcPr>
            <w:tcW w:w="7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1A2C22BB" w14:textId="632AF21B" w:rsidR="00354D8C" w:rsidRPr="00446E3A" w:rsidRDefault="00354D8C" w:rsidP="00A61F0A">
            <w:pPr>
              <w:rPr>
                <w:rStyle w:val="Referenciasutil"/>
                <w:lang w:val="en-US"/>
              </w:rPr>
            </w:pPr>
            <w:r w:rsidRPr="00446E3A">
              <w:rPr>
                <w:rStyle w:val="Referenciasutil"/>
                <w:lang w:val="en-US"/>
              </w:rPr>
              <w:t>Privacy dangers of wearables and the internet of things</w:t>
            </w:r>
          </w:p>
        </w:tc>
      </w:tr>
      <w:tr w:rsidR="00354D8C" w:rsidRPr="005308E6" w14:paraId="3E223C1E" w14:textId="77777777" w:rsidTr="00A61F0A">
        <w:trPr>
          <w:trHeight w:val="20"/>
          <w:jc w:val="center"/>
        </w:trPr>
        <w:tc>
          <w:tcPr>
            <w:tcW w:w="7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580475A6" w14:textId="78ECE9E0" w:rsidR="00354D8C" w:rsidRPr="005308E6" w:rsidRDefault="00354D8C" w:rsidP="00A61F0A">
            <w:pPr>
              <w:rPr>
                <w:rStyle w:val="Referenciasutil"/>
              </w:rPr>
            </w:pPr>
            <w:r w:rsidRPr="005308E6">
              <w:rPr>
                <w:rStyle w:val="Referenciasutil"/>
              </w:rPr>
              <w:t>Internet of things security</w:t>
            </w:r>
          </w:p>
        </w:tc>
      </w:tr>
      <w:tr w:rsidR="00354D8C" w:rsidRPr="00FC01AC" w14:paraId="578DAE81" w14:textId="77777777" w:rsidTr="00A61F0A">
        <w:trPr>
          <w:trHeight w:val="20"/>
          <w:jc w:val="center"/>
        </w:trPr>
        <w:tc>
          <w:tcPr>
            <w:tcW w:w="7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42692A6F" w14:textId="1588EE65" w:rsidR="00354D8C" w:rsidRPr="00446E3A" w:rsidRDefault="00354D8C" w:rsidP="00A61F0A">
            <w:pPr>
              <w:rPr>
                <w:rStyle w:val="Referenciasutil"/>
                <w:lang w:val="en-US"/>
              </w:rPr>
            </w:pPr>
            <w:r w:rsidRPr="00446E3A">
              <w:rPr>
                <w:rStyle w:val="Referenciasutil"/>
                <w:lang w:val="en-US"/>
              </w:rPr>
              <w:t>Privacy preserving Internet of Things: From privacy techniques to a blueprint architecture and efficient implementation</w:t>
            </w:r>
          </w:p>
        </w:tc>
      </w:tr>
      <w:tr w:rsidR="00354D8C" w:rsidRPr="00FC01AC" w14:paraId="655D6AB3" w14:textId="77777777" w:rsidTr="00A61F0A">
        <w:trPr>
          <w:trHeight w:val="20"/>
          <w:jc w:val="center"/>
        </w:trPr>
        <w:tc>
          <w:tcPr>
            <w:tcW w:w="7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716C5DF5" w14:textId="27F08203" w:rsidR="00354D8C" w:rsidRPr="00446E3A" w:rsidRDefault="00354D8C" w:rsidP="00A61F0A">
            <w:pPr>
              <w:rPr>
                <w:rStyle w:val="Referenciasutil"/>
                <w:lang w:val="en-US"/>
              </w:rPr>
            </w:pPr>
            <w:r w:rsidRPr="00446E3A">
              <w:rPr>
                <w:rStyle w:val="Referenciasutil"/>
                <w:lang w:val="en-US"/>
              </w:rPr>
              <w:t>A Retrospective and a Look Forward: Fifteen Years of Physical Unclonable Function Advancement</w:t>
            </w:r>
          </w:p>
        </w:tc>
      </w:tr>
      <w:tr w:rsidR="00354D8C" w:rsidRPr="00FC01AC" w14:paraId="037FA0DF" w14:textId="77777777" w:rsidTr="00A61F0A">
        <w:trPr>
          <w:trHeight w:val="20"/>
          <w:jc w:val="center"/>
        </w:trPr>
        <w:tc>
          <w:tcPr>
            <w:tcW w:w="7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4BD3480B" w14:textId="4DC4BC2E" w:rsidR="00354D8C" w:rsidRPr="00446E3A" w:rsidRDefault="00354D8C" w:rsidP="00A61F0A">
            <w:pPr>
              <w:rPr>
                <w:rStyle w:val="Referenciasutil"/>
                <w:lang w:val="en-US"/>
              </w:rPr>
            </w:pPr>
            <w:r w:rsidRPr="00446E3A">
              <w:rPr>
                <w:rStyle w:val="Referenciasutil"/>
                <w:lang w:val="en-US"/>
              </w:rPr>
              <w:t>Scalable Role-Based Data Disclosure Control for the Internet of Things</w:t>
            </w:r>
          </w:p>
        </w:tc>
      </w:tr>
      <w:tr w:rsidR="00354D8C" w:rsidRPr="00FC01AC" w14:paraId="2B0DDA11" w14:textId="77777777" w:rsidTr="00A61F0A">
        <w:trPr>
          <w:trHeight w:val="20"/>
          <w:jc w:val="center"/>
        </w:trPr>
        <w:tc>
          <w:tcPr>
            <w:tcW w:w="7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524B3A71" w14:textId="74FE8FC6" w:rsidR="00354D8C" w:rsidRPr="00446E3A" w:rsidRDefault="00354D8C" w:rsidP="00A61F0A">
            <w:pPr>
              <w:rPr>
                <w:rStyle w:val="Referenciasutil"/>
                <w:lang w:val="en-US"/>
              </w:rPr>
            </w:pPr>
            <w:r w:rsidRPr="00446E3A">
              <w:rPr>
                <w:rStyle w:val="Referenciasutil"/>
                <w:lang w:val="en-US"/>
              </w:rPr>
              <w:t>A secure sum protocol and its application to privacy-preserving multi-party analytics</w:t>
            </w:r>
          </w:p>
        </w:tc>
      </w:tr>
      <w:tr w:rsidR="00354D8C" w:rsidRPr="00FC01AC" w14:paraId="65653117" w14:textId="77777777" w:rsidTr="00A61F0A">
        <w:trPr>
          <w:trHeight w:val="20"/>
          <w:jc w:val="center"/>
        </w:trPr>
        <w:tc>
          <w:tcPr>
            <w:tcW w:w="7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4D738FEC" w14:textId="4C74828C" w:rsidR="00354D8C" w:rsidRPr="00446E3A" w:rsidRDefault="00354D8C" w:rsidP="00A61F0A">
            <w:pPr>
              <w:rPr>
                <w:rStyle w:val="Referenciasutil"/>
                <w:lang w:val="en-US"/>
              </w:rPr>
            </w:pPr>
            <w:r w:rsidRPr="00446E3A">
              <w:rPr>
                <w:rStyle w:val="Referenciasutil"/>
                <w:lang w:val="en-US"/>
              </w:rPr>
              <w:t>A reputation framework to share resources into IoT-based environments</w:t>
            </w:r>
          </w:p>
        </w:tc>
      </w:tr>
      <w:tr w:rsidR="00354D8C" w:rsidRPr="00FC01AC" w14:paraId="3F4C7DC8" w14:textId="77777777" w:rsidTr="00A61F0A">
        <w:trPr>
          <w:trHeight w:val="20"/>
          <w:jc w:val="center"/>
        </w:trPr>
        <w:tc>
          <w:tcPr>
            <w:tcW w:w="7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76192FD2" w14:textId="070447B1" w:rsidR="00354D8C" w:rsidRPr="00446E3A" w:rsidRDefault="00354D8C" w:rsidP="00A61F0A">
            <w:pPr>
              <w:rPr>
                <w:rStyle w:val="Referenciasutil"/>
                <w:lang w:val="en-US"/>
              </w:rPr>
            </w:pPr>
            <w:r w:rsidRPr="00446E3A">
              <w:rPr>
                <w:rStyle w:val="Referenciasutil"/>
                <w:lang w:val="en-US"/>
              </w:rPr>
              <w:t>Towards a reference ontology for security in the Internet of Things</w:t>
            </w:r>
          </w:p>
        </w:tc>
      </w:tr>
      <w:tr w:rsidR="00354D8C" w:rsidRPr="00FC01AC" w14:paraId="409666D0" w14:textId="77777777" w:rsidTr="00A61F0A">
        <w:trPr>
          <w:trHeight w:val="20"/>
          <w:jc w:val="center"/>
        </w:trPr>
        <w:tc>
          <w:tcPr>
            <w:tcW w:w="7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74822A1C" w14:textId="6FC96AE6" w:rsidR="00354D8C" w:rsidRPr="00446E3A" w:rsidRDefault="00354D8C" w:rsidP="00A61F0A">
            <w:pPr>
              <w:rPr>
                <w:rStyle w:val="Referenciasutil"/>
                <w:lang w:val="en-US"/>
              </w:rPr>
            </w:pPr>
            <w:r w:rsidRPr="00446E3A">
              <w:rPr>
                <w:rStyle w:val="Referenciasutil"/>
                <w:lang w:val="en-US"/>
              </w:rPr>
              <w:t>A pragmatic approach to solving IoT interoperability and security problems in an eHealth context</w:t>
            </w:r>
          </w:p>
        </w:tc>
      </w:tr>
      <w:tr w:rsidR="00354D8C" w:rsidRPr="00FC01AC" w14:paraId="5BBDADC7" w14:textId="77777777" w:rsidTr="00A61F0A">
        <w:trPr>
          <w:trHeight w:val="20"/>
          <w:jc w:val="center"/>
        </w:trPr>
        <w:tc>
          <w:tcPr>
            <w:tcW w:w="7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64F3101A" w14:textId="1644701E" w:rsidR="00354D8C" w:rsidRPr="00446E3A" w:rsidRDefault="00354D8C" w:rsidP="00A61F0A">
            <w:pPr>
              <w:rPr>
                <w:rStyle w:val="Referenciasutil"/>
                <w:lang w:val="en-US"/>
              </w:rPr>
            </w:pPr>
            <w:r w:rsidRPr="00446E3A">
              <w:rPr>
                <w:rStyle w:val="Referenciasutil"/>
                <w:lang w:val="en-US"/>
              </w:rPr>
              <w:t>Exploiting the physical environment for securing the internet of things</w:t>
            </w:r>
          </w:p>
        </w:tc>
      </w:tr>
      <w:tr w:rsidR="00354D8C" w:rsidRPr="00FC01AC" w14:paraId="76DC4BB0" w14:textId="77777777" w:rsidTr="00A61F0A">
        <w:trPr>
          <w:trHeight w:val="20"/>
          <w:jc w:val="center"/>
        </w:trPr>
        <w:tc>
          <w:tcPr>
            <w:tcW w:w="7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16C0A08F" w14:textId="145CBE92" w:rsidR="00354D8C" w:rsidRPr="00446E3A" w:rsidRDefault="00354D8C" w:rsidP="00A61F0A">
            <w:pPr>
              <w:rPr>
                <w:rStyle w:val="Referenciasutil"/>
                <w:lang w:val="en-US"/>
              </w:rPr>
            </w:pPr>
            <w:r w:rsidRPr="00446E3A">
              <w:rPr>
                <w:rStyle w:val="Referenciasutil"/>
                <w:lang w:val="en-US"/>
              </w:rPr>
              <w:t>A multi-cloud based privacy-preserving data publishing scheme for the internet of things</w:t>
            </w:r>
          </w:p>
        </w:tc>
      </w:tr>
      <w:tr w:rsidR="00354D8C" w:rsidRPr="005308E6" w14:paraId="3A130F8D" w14:textId="77777777" w:rsidTr="00A61F0A">
        <w:trPr>
          <w:trHeight w:val="20"/>
          <w:jc w:val="center"/>
        </w:trPr>
        <w:tc>
          <w:tcPr>
            <w:tcW w:w="7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7C50928C" w14:textId="5085E2B3" w:rsidR="00354D8C" w:rsidRPr="005308E6" w:rsidRDefault="00354D8C" w:rsidP="00A61F0A">
            <w:pPr>
              <w:rPr>
                <w:rStyle w:val="Referenciasutil"/>
              </w:rPr>
            </w:pPr>
            <w:r w:rsidRPr="005308E6">
              <w:rPr>
                <w:rStyle w:val="Referenciasutil"/>
              </w:rPr>
              <w:t>Internet of things patterns</w:t>
            </w:r>
          </w:p>
        </w:tc>
      </w:tr>
      <w:tr w:rsidR="00354D8C" w:rsidRPr="00FC01AC" w14:paraId="5EF51F00" w14:textId="77777777" w:rsidTr="00A61F0A">
        <w:trPr>
          <w:trHeight w:val="20"/>
          <w:jc w:val="center"/>
        </w:trPr>
        <w:tc>
          <w:tcPr>
            <w:tcW w:w="7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tcPr>
          <w:p w14:paraId="08487675" w14:textId="0E67FE2C" w:rsidR="00354D8C" w:rsidRPr="00446E3A" w:rsidRDefault="00354D8C" w:rsidP="00D954D2">
            <w:pPr>
              <w:keepNext/>
              <w:rPr>
                <w:rStyle w:val="Referenciasutil"/>
                <w:lang w:val="en-US"/>
              </w:rPr>
            </w:pPr>
            <w:r w:rsidRPr="00446E3A">
              <w:rPr>
                <w:rStyle w:val="Referenciasutil"/>
                <w:lang w:val="en-US"/>
              </w:rPr>
              <w:t>Research and analysis of lightweight cryptographic solutions for internet of things</w:t>
            </w:r>
          </w:p>
        </w:tc>
      </w:tr>
    </w:tbl>
    <w:p w14:paraId="3106B4AE" w14:textId="6ECC7C51" w:rsidR="00D954D2" w:rsidRPr="005308E6" w:rsidRDefault="00F31BB9" w:rsidP="009F7544">
      <w:pPr>
        <w:pStyle w:val="Descripcin"/>
      </w:pPr>
      <w:bookmarkStart w:id="162" w:name="_Toc500354521"/>
      <w:r w:rsidRPr="00446E3A">
        <w:rPr>
          <w:lang w:val="en-US"/>
        </w:rPr>
        <w:t xml:space="preserve">  </w:t>
      </w:r>
      <w:bookmarkStart w:id="163" w:name="_Toc500719260"/>
      <w:r w:rsidR="00D954D2" w:rsidRPr="005308E6">
        <w:t xml:space="preserve">Tabla </w:t>
      </w:r>
      <w:r w:rsidR="000B5DF3" w:rsidRPr="005308E6">
        <w:fldChar w:fldCharType="begin"/>
      </w:r>
      <w:r w:rsidR="000B5DF3" w:rsidRPr="005308E6">
        <w:instrText xml:space="preserve"> STYLEREF 1 \s </w:instrText>
      </w:r>
      <w:r w:rsidR="000B5DF3" w:rsidRPr="005308E6">
        <w:fldChar w:fldCharType="separate"/>
      </w:r>
      <w:r w:rsidR="008D5AC0" w:rsidRPr="005308E6">
        <w:rPr>
          <w:noProof/>
        </w:rPr>
        <w:t>2</w:t>
      </w:r>
      <w:r w:rsidR="000B5DF3" w:rsidRPr="005308E6">
        <w:fldChar w:fldCharType="end"/>
      </w:r>
      <w:r w:rsidR="000B5DF3" w:rsidRPr="005308E6">
        <w:noBreakHyphen/>
      </w:r>
      <w:r w:rsidR="000B5DF3" w:rsidRPr="005308E6">
        <w:fldChar w:fldCharType="begin"/>
      </w:r>
      <w:r w:rsidR="000B5DF3" w:rsidRPr="005308E6">
        <w:instrText xml:space="preserve"> SEQ Tabla \* ARABIC \s 1 </w:instrText>
      </w:r>
      <w:r w:rsidR="000B5DF3" w:rsidRPr="005308E6">
        <w:fldChar w:fldCharType="separate"/>
      </w:r>
      <w:r w:rsidR="008D5AC0" w:rsidRPr="005308E6">
        <w:rPr>
          <w:noProof/>
        </w:rPr>
        <w:t>17</w:t>
      </w:r>
      <w:r w:rsidR="000B5DF3" w:rsidRPr="005308E6">
        <w:fldChar w:fldCharType="end"/>
      </w:r>
      <w:r w:rsidR="00D954D2" w:rsidRPr="005308E6">
        <w:t xml:space="preserve"> - Títulos por cantidad que se repiten.</w:t>
      </w:r>
      <w:bookmarkEnd w:id="162"/>
      <w:bookmarkEnd w:id="163"/>
    </w:p>
    <w:p w14:paraId="0123D30E" w14:textId="5553A9C3" w:rsidR="00AC5613" w:rsidRPr="005308E6" w:rsidRDefault="00C66869" w:rsidP="00C66869">
      <w:pPr>
        <w:pStyle w:val="Cita"/>
        <w:ind w:left="0"/>
        <w:jc w:val="both"/>
        <w:rPr>
          <w:rStyle w:val="Referenciasutil"/>
        </w:rPr>
      </w:pPr>
      <w:r w:rsidRPr="005308E6">
        <w:rPr>
          <w:rStyle w:val="Referenciasutil"/>
        </w:rPr>
        <w:t xml:space="preserve">  </w:t>
      </w:r>
      <w:r w:rsidR="00AC5613" w:rsidRPr="005308E6">
        <w:rPr>
          <w:rStyle w:val="Referenciasutil"/>
        </w:rPr>
        <w:t>Fuente: Elaboración propia.</w:t>
      </w:r>
    </w:p>
    <w:p w14:paraId="0972DAB2" w14:textId="005B8AFE" w:rsidR="00444982" w:rsidRPr="005308E6" w:rsidRDefault="00D25465" w:rsidP="00A61F0A">
      <w:bookmarkStart w:id="164" w:name="_Toc500155490"/>
      <w:bookmarkStart w:id="165" w:name="_Toc500155516"/>
      <w:r w:rsidRPr="005308E6">
        <w:t>Una distribución de acuerdo a la cantidad de documentos, se puede ver en el siguiente gráf</w:t>
      </w:r>
      <w:r w:rsidR="00984A31" w:rsidRPr="005308E6">
        <w:t>ico (</w:t>
      </w:r>
      <w:r w:rsidR="00454293" w:rsidRPr="005308E6">
        <w:t>Figura</w:t>
      </w:r>
      <w:r w:rsidR="00082F02" w:rsidRPr="005308E6">
        <w:t xml:space="preserve"> 30 - Títulos más relevantes</w:t>
      </w:r>
      <w:r w:rsidR="00D92FB7" w:rsidRPr="005308E6">
        <w:t>).</w:t>
      </w:r>
      <w:bookmarkEnd w:id="164"/>
      <w:bookmarkEnd w:id="165"/>
    </w:p>
    <w:p w14:paraId="1BB9B8FB" w14:textId="2D4D4153" w:rsidR="00D25465" w:rsidRPr="005308E6" w:rsidRDefault="00354D8C" w:rsidP="00A61F0A">
      <w:pPr>
        <w:rPr>
          <w:noProof/>
          <w:lang w:bidi="ar-SA"/>
        </w:rPr>
      </w:pPr>
      <w:r w:rsidRPr="005308E6">
        <w:rPr>
          <w:noProof/>
          <w:lang w:bidi="ar-SA"/>
        </w:rPr>
        <w:lastRenderedPageBreak/>
        <w:drawing>
          <wp:inline distT="0" distB="0" distL="0" distR="0" wp14:anchorId="34BE991E" wp14:editId="51205F0C">
            <wp:extent cx="4572000" cy="2743200"/>
            <wp:effectExtent l="0" t="0" r="0" b="0"/>
            <wp:docPr id="36" name="Gráfico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07CFCF78" w14:textId="09361157" w:rsidR="00D954D2" w:rsidRPr="005308E6" w:rsidRDefault="00454293" w:rsidP="009F7544">
      <w:pPr>
        <w:pStyle w:val="Descripcin"/>
      </w:pPr>
      <w:bookmarkStart w:id="166" w:name="_Toc500155491"/>
      <w:bookmarkStart w:id="167" w:name="_Toc500155517"/>
      <w:bookmarkStart w:id="168" w:name="_Toc500719380"/>
      <w:r w:rsidRPr="005308E6">
        <w:t>Figura</w:t>
      </w:r>
      <w:r w:rsidR="00D954D2" w:rsidRPr="005308E6">
        <w:t xml:space="preserve"> </w:t>
      </w:r>
      <w:r w:rsidR="00EF011C" w:rsidRPr="005308E6">
        <w:fldChar w:fldCharType="begin"/>
      </w:r>
      <w:r w:rsidR="00EF011C" w:rsidRPr="005308E6">
        <w:instrText xml:space="preserve"> SEQ Ilustración \* ARABIC </w:instrText>
      </w:r>
      <w:r w:rsidR="00EF011C" w:rsidRPr="005308E6">
        <w:fldChar w:fldCharType="separate"/>
      </w:r>
      <w:r w:rsidR="007A36D6">
        <w:rPr>
          <w:noProof/>
        </w:rPr>
        <w:t>28</w:t>
      </w:r>
      <w:r w:rsidR="00EF011C" w:rsidRPr="005308E6">
        <w:fldChar w:fldCharType="end"/>
      </w:r>
      <w:r w:rsidR="00D954D2" w:rsidRPr="005308E6">
        <w:t xml:space="preserve"> - Títulos más relevantes.</w:t>
      </w:r>
      <w:bookmarkEnd w:id="166"/>
      <w:bookmarkEnd w:id="167"/>
      <w:bookmarkEnd w:id="168"/>
    </w:p>
    <w:p w14:paraId="1A3FDFD8" w14:textId="0CC7885E" w:rsidR="00AC5613" w:rsidRPr="005308E6" w:rsidRDefault="00AC5613" w:rsidP="00C66869">
      <w:pPr>
        <w:pStyle w:val="Cita"/>
        <w:ind w:left="0"/>
        <w:jc w:val="both"/>
        <w:rPr>
          <w:rStyle w:val="Referenciasutil"/>
        </w:rPr>
      </w:pPr>
      <w:r w:rsidRPr="005308E6">
        <w:rPr>
          <w:rStyle w:val="Referenciasutil"/>
        </w:rPr>
        <w:t>Fuente: Elaboración propia</w:t>
      </w:r>
    </w:p>
    <w:p w14:paraId="5AFBD328" w14:textId="79268C23" w:rsidR="00444982" w:rsidRPr="005308E6" w:rsidRDefault="00984A31" w:rsidP="00D92FB7">
      <w:r w:rsidRPr="005308E6">
        <w:t xml:space="preserve">En la siguiente sección se verán los documentos que fueron seleccionados por la calidad del </w:t>
      </w:r>
      <w:r w:rsidR="00D954D2" w:rsidRPr="005308E6">
        <w:t>publicador</w:t>
      </w:r>
      <w:r w:rsidR="00D92FB7" w:rsidRPr="005308E6">
        <w:t>.</w:t>
      </w:r>
    </w:p>
    <w:p w14:paraId="56DB0DA7" w14:textId="20CB73F0" w:rsidR="008923FA" w:rsidRPr="005308E6" w:rsidRDefault="008923FA" w:rsidP="00D92FB7">
      <w:r w:rsidRPr="005308E6">
        <w:t>En la siguiente tabla (Tabla 2 16 - Nombre de articulo por calidad de publicador.) se puede ver los textos seleccionados para la importancia del publicador.</w:t>
      </w:r>
    </w:p>
    <w:tbl>
      <w:tblPr>
        <w:tblW w:w="8100" w:type="dxa"/>
        <w:tblInd w:w="-5" w:type="dxa"/>
        <w:tblCellMar>
          <w:left w:w="70" w:type="dxa"/>
          <w:right w:w="70" w:type="dxa"/>
        </w:tblCellMar>
        <w:tblLook w:val="04A0" w:firstRow="1" w:lastRow="0" w:firstColumn="1" w:lastColumn="0" w:noHBand="0" w:noVBand="1"/>
      </w:tblPr>
      <w:tblGrid>
        <w:gridCol w:w="8100"/>
      </w:tblGrid>
      <w:tr w:rsidR="007275A2" w:rsidRPr="005308E6" w14:paraId="11BDB471" w14:textId="77777777" w:rsidTr="00A61F0A">
        <w:trPr>
          <w:trHeight w:val="20"/>
        </w:trPr>
        <w:tc>
          <w:tcPr>
            <w:tcW w:w="8100" w:type="dxa"/>
            <w:tcBorders>
              <w:top w:val="single" w:sz="4" w:space="0" w:color="auto"/>
              <w:left w:val="single" w:sz="4" w:space="0" w:color="auto"/>
              <w:bottom w:val="single" w:sz="4" w:space="0" w:color="auto"/>
              <w:right w:val="single" w:sz="4" w:space="0" w:color="auto"/>
            </w:tcBorders>
            <w:shd w:val="clear" w:color="auto" w:fill="8DB3E2" w:themeFill="text2" w:themeFillTint="66"/>
            <w:noWrap/>
            <w:vAlign w:val="bottom"/>
          </w:tcPr>
          <w:p w14:paraId="3CFEB049" w14:textId="63C46456" w:rsidR="007275A2" w:rsidRPr="005308E6" w:rsidRDefault="007275A2" w:rsidP="00A61F0A">
            <w:pPr>
              <w:spacing w:line="240" w:lineRule="auto"/>
              <w:rPr>
                <w:rStyle w:val="Referenciasutil"/>
              </w:rPr>
            </w:pPr>
            <w:r w:rsidRPr="005308E6">
              <w:rPr>
                <w:rStyle w:val="Referenciasutil"/>
              </w:rPr>
              <w:t>Nombre de artículo por importancia del publicador (5 mejores)</w:t>
            </w:r>
          </w:p>
        </w:tc>
      </w:tr>
      <w:tr w:rsidR="007275A2" w:rsidRPr="00FC01AC" w14:paraId="796DE9EC" w14:textId="77777777" w:rsidTr="00A61F0A">
        <w:trPr>
          <w:trHeight w:val="20"/>
        </w:trPr>
        <w:tc>
          <w:tcPr>
            <w:tcW w:w="81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BE090C" w14:textId="77777777" w:rsidR="007275A2" w:rsidRPr="00446E3A" w:rsidRDefault="007275A2" w:rsidP="00A61F0A">
            <w:pPr>
              <w:spacing w:line="240" w:lineRule="auto"/>
              <w:rPr>
                <w:rStyle w:val="Referenciasutil"/>
                <w:lang w:val="en-US"/>
              </w:rPr>
            </w:pPr>
            <w:r w:rsidRPr="00446E3A">
              <w:rPr>
                <w:rStyle w:val="Referenciasutil"/>
                <w:lang w:val="en-US"/>
              </w:rPr>
              <w:t>Deployment of smart spaces in internet of things: Overview of the design challenges</w:t>
            </w:r>
          </w:p>
        </w:tc>
      </w:tr>
      <w:tr w:rsidR="007275A2" w:rsidRPr="00FC01AC" w14:paraId="7B26D6D9" w14:textId="77777777" w:rsidTr="00A61F0A">
        <w:trPr>
          <w:trHeight w:val="20"/>
        </w:trPr>
        <w:tc>
          <w:tcPr>
            <w:tcW w:w="8100" w:type="dxa"/>
            <w:tcBorders>
              <w:top w:val="nil"/>
              <w:left w:val="single" w:sz="4" w:space="0" w:color="auto"/>
              <w:bottom w:val="single" w:sz="4" w:space="0" w:color="auto"/>
              <w:right w:val="single" w:sz="4" w:space="0" w:color="auto"/>
            </w:tcBorders>
            <w:shd w:val="clear" w:color="auto" w:fill="auto"/>
            <w:noWrap/>
            <w:vAlign w:val="bottom"/>
            <w:hideMark/>
          </w:tcPr>
          <w:p w14:paraId="08B3F767" w14:textId="77777777" w:rsidR="007275A2" w:rsidRPr="00446E3A" w:rsidRDefault="007275A2" w:rsidP="00A61F0A">
            <w:pPr>
              <w:spacing w:line="240" w:lineRule="auto"/>
              <w:rPr>
                <w:rStyle w:val="Referenciasutil"/>
                <w:lang w:val="en-US"/>
              </w:rPr>
            </w:pPr>
            <w:r w:rsidRPr="00446E3A">
              <w:rPr>
                <w:rStyle w:val="Referenciasutil"/>
                <w:lang w:val="en-US"/>
              </w:rPr>
              <w:t>Student privacy self-management: Implications for learning analytics</w:t>
            </w:r>
          </w:p>
        </w:tc>
      </w:tr>
      <w:tr w:rsidR="007275A2" w:rsidRPr="00FC01AC" w14:paraId="422AF4F4" w14:textId="77777777" w:rsidTr="00A61F0A">
        <w:trPr>
          <w:trHeight w:val="20"/>
        </w:trPr>
        <w:tc>
          <w:tcPr>
            <w:tcW w:w="8100" w:type="dxa"/>
            <w:tcBorders>
              <w:top w:val="nil"/>
              <w:left w:val="single" w:sz="4" w:space="0" w:color="auto"/>
              <w:bottom w:val="single" w:sz="4" w:space="0" w:color="auto"/>
              <w:right w:val="single" w:sz="4" w:space="0" w:color="auto"/>
            </w:tcBorders>
            <w:shd w:val="clear" w:color="auto" w:fill="auto"/>
            <w:noWrap/>
            <w:vAlign w:val="bottom"/>
            <w:hideMark/>
          </w:tcPr>
          <w:p w14:paraId="1C0D3806" w14:textId="77777777" w:rsidR="007275A2" w:rsidRPr="00446E3A" w:rsidRDefault="007275A2" w:rsidP="00A61F0A">
            <w:pPr>
              <w:spacing w:line="240" w:lineRule="auto"/>
              <w:rPr>
                <w:rStyle w:val="Referenciasutil"/>
                <w:lang w:val="en-US"/>
              </w:rPr>
            </w:pPr>
            <w:r w:rsidRPr="00446E3A">
              <w:rPr>
                <w:rStyle w:val="Referenciasutil"/>
                <w:lang w:val="en-US"/>
              </w:rPr>
              <w:t>External integrity verification for outsourced big data in cloud and IoT: A big picture</w:t>
            </w:r>
          </w:p>
        </w:tc>
      </w:tr>
      <w:tr w:rsidR="007275A2" w:rsidRPr="00FC01AC" w14:paraId="066784F9" w14:textId="77777777" w:rsidTr="00A61F0A">
        <w:trPr>
          <w:trHeight w:val="20"/>
        </w:trPr>
        <w:tc>
          <w:tcPr>
            <w:tcW w:w="8100" w:type="dxa"/>
            <w:tcBorders>
              <w:top w:val="nil"/>
              <w:left w:val="single" w:sz="4" w:space="0" w:color="auto"/>
              <w:bottom w:val="single" w:sz="4" w:space="0" w:color="auto"/>
              <w:right w:val="single" w:sz="4" w:space="0" w:color="auto"/>
            </w:tcBorders>
            <w:shd w:val="clear" w:color="auto" w:fill="auto"/>
            <w:noWrap/>
            <w:vAlign w:val="bottom"/>
            <w:hideMark/>
          </w:tcPr>
          <w:p w14:paraId="05040604" w14:textId="77777777" w:rsidR="007275A2" w:rsidRPr="00446E3A" w:rsidRDefault="007275A2" w:rsidP="00A61F0A">
            <w:pPr>
              <w:spacing w:line="240" w:lineRule="auto"/>
              <w:rPr>
                <w:rStyle w:val="Referenciasutil"/>
                <w:lang w:val="en-US"/>
              </w:rPr>
            </w:pPr>
            <w:r w:rsidRPr="00446E3A">
              <w:rPr>
                <w:rStyle w:val="Referenciasutil"/>
                <w:lang w:val="en-US"/>
              </w:rPr>
              <w:t>Securing the internet of things: A standardization perspective</w:t>
            </w:r>
          </w:p>
        </w:tc>
      </w:tr>
      <w:tr w:rsidR="007275A2" w:rsidRPr="00FC01AC" w14:paraId="59433517" w14:textId="77777777" w:rsidTr="00A61F0A">
        <w:trPr>
          <w:trHeight w:val="20"/>
        </w:trPr>
        <w:tc>
          <w:tcPr>
            <w:tcW w:w="8100" w:type="dxa"/>
            <w:tcBorders>
              <w:top w:val="nil"/>
              <w:left w:val="single" w:sz="4" w:space="0" w:color="auto"/>
              <w:bottom w:val="single" w:sz="4" w:space="0" w:color="auto"/>
              <w:right w:val="single" w:sz="4" w:space="0" w:color="auto"/>
            </w:tcBorders>
            <w:shd w:val="clear" w:color="auto" w:fill="auto"/>
            <w:noWrap/>
            <w:vAlign w:val="bottom"/>
            <w:hideMark/>
          </w:tcPr>
          <w:p w14:paraId="4C64FCCD" w14:textId="77777777" w:rsidR="007275A2" w:rsidRPr="00446E3A" w:rsidRDefault="007275A2" w:rsidP="00D954D2">
            <w:pPr>
              <w:keepNext/>
              <w:spacing w:line="240" w:lineRule="auto"/>
              <w:rPr>
                <w:rStyle w:val="Referenciasutil"/>
                <w:lang w:val="en-US"/>
              </w:rPr>
            </w:pPr>
            <w:r w:rsidRPr="00446E3A">
              <w:rPr>
                <w:rStyle w:val="Referenciasutil"/>
                <w:lang w:val="en-US"/>
              </w:rPr>
              <w:t>The survey on near field communication</w:t>
            </w:r>
          </w:p>
        </w:tc>
      </w:tr>
    </w:tbl>
    <w:p w14:paraId="176CB150" w14:textId="23CDF956" w:rsidR="00D954D2" w:rsidRPr="005308E6" w:rsidRDefault="00D954D2" w:rsidP="009F7544">
      <w:pPr>
        <w:pStyle w:val="Descripcin"/>
      </w:pPr>
      <w:bookmarkStart w:id="169" w:name="_Toc500354522"/>
      <w:bookmarkStart w:id="170" w:name="_Toc500719261"/>
      <w:r w:rsidRPr="005308E6">
        <w:t xml:space="preserve">Tabla </w:t>
      </w:r>
      <w:r w:rsidR="000B5DF3" w:rsidRPr="005308E6">
        <w:fldChar w:fldCharType="begin"/>
      </w:r>
      <w:r w:rsidR="000B5DF3" w:rsidRPr="005308E6">
        <w:instrText xml:space="preserve"> STYLEREF 1 \s </w:instrText>
      </w:r>
      <w:r w:rsidR="000B5DF3" w:rsidRPr="005308E6">
        <w:fldChar w:fldCharType="separate"/>
      </w:r>
      <w:r w:rsidR="008D5AC0" w:rsidRPr="005308E6">
        <w:rPr>
          <w:noProof/>
        </w:rPr>
        <w:t>2</w:t>
      </w:r>
      <w:r w:rsidR="000B5DF3" w:rsidRPr="005308E6">
        <w:fldChar w:fldCharType="end"/>
      </w:r>
      <w:r w:rsidR="000B5DF3" w:rsidRPr="005308E6">
        <w:noBreakHyphen/>
      </w:r>
      <w:r w:rsidR="000B5DF3" w:rsidRPr="005308E6">
        <w:fldChar w:fldCharType="begin"/>
      </w:r>
      <w:r w:rsidR="000B5DF3" w:rsidRPr="005308E6">
        <w:instrText xml:space="preserve"> SEQ Tabla \* ARABIC \s 1 </w:instrText>
      </w:r>
      <w:r w:rsidR="000B5DF3" w:rsidRPr="005308E6">
        <w:fldChar w:fldCharType="separate"/>
      </w:r>
      <w:r w:rsidR="008D5AC0" w:rsidRPr="005308E6">
        <w:rPr>
          <w:noProof/>
        </w:rPr>
        <w:t>18</w:t>
      </w:r>
      <w:r w:rsidR="000B5DF3" w:rsidRPr="005308E6">
        <w:fldChar w:fldCharType="end"/>
      </w:r>
      <w:r w:rsidRPr="005308E6">
        <w:t xml:space="preserve"> - Nombre de articulo por calidad de publicador.</w:t>
      </w:r>
      <w:bookmarkEnd w:id="169"/>
      <w:bookmarkEnd w:id="170"/>
    </w:p>
    <w:p w14:paraId="22EF2DB5" w14:textId="73DCDFB5" w:rsidR="00B5778E" w:rsidRPr="005308E6" w:rsidRDefault="00AC5613" w:rsidP="00C66869">
      <w:pPr>
        <w:pStyle w:val="Cita"/>
        <w:ind w:left="0"/>
        <w:jc w:val="both"/>
        <w:rPr>
          <w:rStyle w:val="Referenciasutil"/>
        </w:rPr>
      </w:pPr>
      <w:r w:rsidRPr="005308E6">
        <w:rPr>
          <w:rStyle w:val="Referenciasutil"/>
        </w:rPr>
        <w:t>Fuente: Elaboración propia</w:t>
      </w:r>
    </w:p>
    <w:p w14:paraId="1BCEDEA2" w14:textId="1FAC6A9E" w:rsidR="00444982" w:rsidRPr="005308E6" w:rsidRDefault="00984A31" w:rsidP="0037175E">
      <w:r w:rsidRPr="005308E6">
        <w:t>En la siguiente tabla (</w:t>
      </w:r>
      <w:r w:rsidR="008923FA" w:rsidRPr="005308E6">
        <w:t>Tabla 2 17 - Nombre del artículo por cantidad de citas</w:t>
      </w:r>
      <w:r w:rsidRPr="005308E6">
        <w:t>) se ven los documentos seleccionados según su cantidad de citas y relación con el tema de seguridad y privacidad.</w:t>
      </w:r>
    </w:p>
    <w:tbl>
      <w:tblPr>
        <w:tblStyle w:val="Tablaconcuadrcula"/>
        <w:tblW w:w="0" w:type="auto"/>
        <w:tblLook w:val="04A0" w:firstRow="1" w:lastRow="0" w:firstColumn="1" w:lastColumn="0" w:noHBand="0" w:noVBand="1"/>
      </w:tblPr>
      <w:tblGrid>
        <w:gridCol w:w="7587"/>
      </w:tblGrid>
      <w:tr w:rsidR="00AC5613" w:rsidRPr="005308E6" w14:paraId="3E0B5C0F" w14:textId="77777777" w:rsidTr="00AC5613">
        <w:tc>
          <w:tcPr>
            <w:tcW w:w="10260" w:type="dxa"/>
            <w:shd w:val="clear" w:color="auto" w:fill="8DB3E2" w:themeFill="text2" w:themeFillTint="66"/>
            <w:vAlign w:val="bottom"/>
          </w:tcPr>
          <w:p w14:paraId="495431E8" w14:textId="1306FF02" w:rsidR="00AC5613" w:rsidRPr="005308E6" w:rsidRDefault="00AC5613" w:rsidP="00A61F0A">
            <w:pPr>
              <w:spacing w:line="240" w:lineRule="auto"/>
              <w:rPr>
                <w:rStyle w:val="Referenciasutil"/>
              </w:rPr>
            </w:pPr>
            <w:r w:rsidRPr="005308E6">
              <w:rPr>
                <w:rStyle w:val="Referenciasutil"/>
              </w:rPr>
              <w:t>Nombre de artículo por cantidad de citas (5 mejores)</w:t>
            </w:r>
          </w:p>
        </w:tc>
      </w:tr>
      <w:tr w:rsidR="00AC5613" w:rsidRPr="005308E6" w14:paraId="6CB96730" w14:textId="77777777" w:rsidTr="008A131F">
        <w:tc>
          <w:tcPr>
            <w:tcW w:w="10260" w:type="dxa"/>
            <w:vAlign w:val="bottom"/>
          </w:tcPr>
          <w:p w14:paraId="54D78FED" w14:textId="0E71B7D0" w:rsidR="00AC5613" w:rsidRPr="005308E6" w:rsidRDefault="00AC5613" w:rsidP="00A61F0A">
            <w:pPr>
              <w:spacing w:line="240" w:lineRule="auto"/>
              <w:rPr>
                <w:rStyle w:val="Referenciasutil"/>
              </w:rPr>
            </w:pPr>
            <w:r w:rsidRPr="005308E6">
              <w:rPr>
                <w:rStyle w:val="Referenciasutil"/>
              </w:rPr>
              <w:t>Recommender systems survey</w:t>
            </w:r>
          </w:p>
        </w:tc>
      </w:tr>
      <w:tr w:rsidR="00AC5613" w:rsidRPr="00FC01AC" w14:paraId="06D722EB" w14:textId="77777777" w:rsidTr="008A131F">
        <w:tc>
          <w:tcPr>
            <w:tcW w:w="10260" w:type="dxa"/>
            <w:vAlign w:val="bottom"/>
          </w:tcPr>
          <w:p w14:paraId="1FB89274" w14:textId="2E9B5EB8" w:rsidR="00AC5613" w:rsidRPr="00446E3A" w:rsidRDefault="0017409A" w:rsidP="00A61F0A">
            <w:pPr>
              <w:spacing w:line="240" w:lineRule="auto"/>
              <w:rPr>
                <w:rStyle w:val="Referenciasutil"/>
                <w:lang w:val="en-US"/>
              </w:rPr>
            </w:pPr>
            <w:r w:rsidRPr="00446E3A">
              <w:rPr>
                <w:rStyle w:val="Referenciasutil"/>
                <w:lang w:val="en-US"/>
              </w:rPr>
              <w:t>Security, privacy and trust in Internet of Things: The road ahead</w:t>
            </w:r>
          </w:p>
        </w:tc>
      </w:tr>
      <w:tr w:rsidR="00AC5613" w:rsidRPr="00FC01AC" w14:paraId="2810391F" w14:textId="77777777" w:rsidTr="008A131F">
        <w:tc>
          <w:tcPr>
            <w:tcW w:w="10260" w:type="dxa"/>
            <w:vAlign w:val="bottom"/>
          </w:tcPr>
          <w:p w14:paraId="06633C62" w14:textId="4FFAD4A2" w:rsidR="00AC5613" w:rsidRPr="00446E3A" w:rsidRDefault="00AC5613" w:rsidP="00A61F0A">
            <w:pPr>
              <w:spacing w:line="240" w:lineRule="auto"/>
              <w:rPr>
                <w:rStyle w:val="Referenciasutil"/>
                <w:lang w:val="en-US"/>
              </w:rPr>
            </w:pPr>
            <w:r w:rsidRPr="00446E3A">
              <w:rPr>
                <w:rStyle w:val="Referenciasutil"/>
                <w:lang w:val="en-US"/>
              </w:rPr>
              <w:t>Internet of Things - New security and privacy challenges</w:t>
            </w:r>
          </w:p>
        </w:tc>
      </w:tr>
      <w:tr w:rsidR="00AC5613" w:rsidRPr="00FC01AC" w14:paraId="7A12B4EC" w14:textId="77777777" w:rsidTr="008A131F">
        <w:tc>
          <w:tcPr>
            <w:tcW w:w="10260" w:type="dxa"/>
            <w:vAlign w:val="bottom"/>
          </w:tcPr>
          <w:p w14:paraId="116C129C" w14:textId="594B6042" w:rsidR="00AC5613" w:rsidRPr="00446E3A" w:rsidRDefault="0017409A" w:rsidP="00A61F0A">
            <w:pPr>
              <w:spacing w:line="240" w:lineRule="auto"/>
              <w:rPr>
                <w:rStyle w:val="Referenciasutil"/>
                <w:lang w:val="en-US"/>
              </w:rPr>
            </w:pPr>
            <w:r w:rsidRPr="00446E3A">
              <w:rPr>
                <w:rStyle w:val="Referenciasutil"/>
                <w:lang w:val="en-US"/>
              </w:rPr>
              <w:t>Security for the Internet of Things: A Survey of Existing Protocols and Open Research Issues</w:t>
            </w:r>
          </w:p>
        </w:tc>
      </w:tr>
      <w:tr w:rsidR="00AC5613" w:rsidRPr="00FC01AC" w14:paraId="1D2C85A0" w14:textId="77777777" w:rsidTr="00AC5613">
        <w:tc>
          <w:tcPr>
            <w:tcW w:w="10260" w:type="dxa"/>
          </w:tcPr>
          <w:p w14:paraId="3AB3C22A" w14:textId="7CEEB271" w:rsidR="00AC5613" w:rsidRPr="00446E3A" w:rsidRDefault="00AC5613" w:rsidP="00D954D2">
            <w:pPr>
              <w:keepNext/>
              <w:spacing w:line="240" w:lineRule="auto"/>
              <w:rPr>
                <w:rStyle w:val="Referenciasutil"/>
                <w:lang w:val="en-US"/>
              </w:rPr>
            </w:pPr>
            <w:r w:rsidRPr="00446E3A">
              <w:rPr>
                <w:rStyle w:val="Referenciasutil"/>
                <w:lang w:val="en-US"/>
              </w:rPr>
              <w:t>Internet of things: Applications and challenges in technology and standardization</w:t>
            </w:r>
          </w:p>
        </w:tc>
      </w:tr>
    </w:tbl>
    <w:p w14:paraId="58ABC647" w14:textId="4136F65E" w:rsidR="00D954D2" w:rsidRPr="005308E6" w:rsidRDefault="00D954D2" w:rsidP="009F7544">
      <w:pPr>
        <w:pStyle w:val="Descripcin"/>
      </w:pPr>
      <w:bookmarkStart w:id="171" w:name="_Toc500354523"/>
      <w:bookmarkStart w:id="172" w:name="_Toc500719262"/>
      <w:r w:rsidRPr="005308E6">
        <w:t xml:space="preserve">Tabla </w:t>
      </w:r>
      <w:r w:rsidR="000B5DF3" w:rsidRPr="005308E6">
        <w:fldChar w:fldCharType="begin"/>
      </w:r>
      <w:r w:rsidR="000B5DF3" w:rsidRPr="005308E6">
        <w:instrText xml:space="preserve"> STYLEREF 1 \s </w:instrText>
      </w:r>
      <w:r w:rsidR="000B5DF3" w:rsidRPr="005308E6">
        <w:fldChar w:fldCharType="separate"/>
      </w:r>
      <w:r w:rsidR="008D5AC0" w:rsidRPr="005308E6">
        <w:rPr>
          <w:noProof/>
        </w:rPr>
        <w:t>2</w:t>
      </w:r>
      <w:r w:rsidR="000B5DF3" w:rsidRPr="005308E6">
        <w:fldChar w:fldCharType="end"/>
      </w:r>
      <w:r w:rsidR="000B5DF3" w:rsidRPr="005308E6">
        <w:noBreakHyphen/>
      </w:r>
      <w:r w:rsidR="000B5DF3" w:rsidRPr="005308E6">
        <w:fldChar w:fldCharType="begin"/>
      </w:r>
      <w:r w:rsidR="000B5DF3" w:rsidRPr="005308E6">
        <w:instrText xml:space="preserve"> SEQ Tabla \* ARABIC \s 1 </w:instrText>
      </w:r>
      <w:r w:rsidR="000B5DF3" w:rsidRPr="005308E6">
        <w:fldChar w:fldCharType="separate"/>
      </w:r>
      <w:r w:rsidR="008D5AC0" w:rsidRPr="005308E6">
        <w:rPr>
          <w:noProof/>
        </w:rPr>
        <w:t>19</w:t>
      </w:r>
      <w:r w:rsidR="000B5DF3" w:rsidRPr="005308E6">
        <w:fldChar w:fldCharType="end"/>
      </w:r>
      <w:r w:rsidRPr="005308E6">
        <w:t xml:space="preserve"> - Nombre del artículo por cantidad de citas.</w:t>
      </w:r>
      <w:bookmarkEnd w:id="171"/>
      <w:bookmarkEnd w:id="172"/>
    </w:p>
    <w:p w14:paraId="484FDF1A" w14:textId="63BB5FC2" w:rsidR="00D25465" w:rsidRPr="005308E6" w:rsidRDefault="00BA262C" w:rsidP="00C66869">
      <w:pPr>
        <w:pStyle w:val="Cita"/>
        <w:ind w:left="0"/>
        <w:jc w:val="left"/>
        <w:rPr>
          <w:rStyle w:val="Referenciasutil"/>
        </w:rPr>
      </w:pPr>
      <w:r w:rsidRPr="005308E6">
        <w:rPr>
          <w:rStyle w:val="Referenciasutil"/>
        </w:rPr>
        <w:t>Fuente: Elaboración propia</w:t>
      </w:r>
    </w:p>
    <w:p w14:paraId="4F8D1B4C" w14:textId="4891EE95" w:rsidR="00444982" w:rsidRPr="005308E6" w:rsidRDefault="00984A31" w:rsidP="00D954D2">
      <w:r w:rsidRPr="005308E6">
        <w:t>En la siguiente tabla (</w:t>
      </w:r>
      <w:r w:rsidR="00940414" w:rsidRPr="005308E6">
        <w:t>Tabla 2 18 - Nombre de articulo por calidad de autor.</w:t>
      </w:r>
      <w:r w:rsidRPr="005308E6">
        <w:t>) se seleccionaron de acuerdo a la calidad del autor y su relación con el tema seleccionado.</w:t>
      </w:r>
    </w:p>
    <w:tbl>
      <w:tblPr>
        <w:tblStyle w:val="Tablaconcuadrcula"/>
        <w:tblW w:w="0" w:type="auto"/>
        <w:tblLook w:val="04A0" w:firstRow="1" w:lastRow="0" w:firstColumn="1" w:lastColumn="0" w:noHBand="0" w:noVBand="1"/>
      </w:tblPr>
      <w:tblGrid>
        <w:gridCol w:w="7587"/>
      </w:tblGrid>
      <w:tr w:rsidR="00A70876" w:rsidRPr="005308E6" w14:paraId="76D2B620" w14:textId="77777777" w:rsidTr="00A70876">
        <w:tc>
          <w:tcPr>
            <w:tcW w:w="10260" w:type="dxa"/>
            <w:shd w:val="clear" w:color="auto" w:fill="8DB3E2" w:themeFill="text2" w:themeFillTint="66"/>
          </w:tcPr>
          <w:p w14:paraId="673EFF3D" w14:textId="2207A1C5" w:rsidR="00A70876" w:rsidRPr="005308E6" w:rsidRDefault="00A70876" w:rsidP="00A61F0A">
            <w:pPr>
              <w:spacing w:line="240" w:lineRule="auto"/>
              <w:rPr>
                <w:rStyle w:val="Referenciasutil"/>
              </w:rPr>
            </w:pPr>
            <w:r w:rsidRPr="005308E6">
              <w:rPr>
                <w:rStyle w:val="Referenciasutil"/>
              </w:rPr>
              <w:t>Nombre de artículo por calidad de autor (5 mejores)</w:t>
            </w:r>
          </w:p>
        </w:tc>
      </w:tr>
      <w:tr w:rsidR="00A70876" w:rsidRPr="00FC01AC" w14:paraId="3AA29B0B" w14:textId="77777777" w:rsidTr="00A70876">
        <w:tc>
          <w:tcPr>
            <w:tcW w:w="10260" w:type="dxa"/>
          </w:tcPr>
          <w:p w14:paraId="0CA1EA35" w14:textId="7E1F9B31" w:rsidR="00A70876" w:rsidRPr="00446E3A" w:rsidRDefault="00A70876" w:rsidP="00A61F0A">
            <w:pPr>
              <w:spacing w:line="240" w:lineRule="auto"/>
              <w:rPr>
                <w:rStyle w:val="Referenciasutil"/>
                <w:lang w:val="en-US"/>
              </w:rPr>
            </w:pPr>
            <w:r w:rsidRPr="00446E3A">
              <w:rPr>
                <w:rStyle w:val="Referenciasutil"/>
                <w:lang w:val="en-US"/>
              </w:rPr>
              <w:t>Enabling end-to-end secure communication between wireless sensor networks and the Internet</w:t>
            </w:r>
          </w:p>
        </w:tc>
      </w:tr>
      <w:tr w:rsidR="00A70876" w:rsidRPr="00FC01AC" w14:paraId="4E3DFDC1" w14:textId="77777777" w:rsidTr="00A70876">
        <w:tc>
          <w:tcPr>
            <w:tcW w:w="10260" w:type="dxa"/>
          </w:tcPr>
          <w:p w14:paraId="0B22B9C9" w14:textId="28FD7DB3" w:rsidR="00A70876" w:rsidRPr="00446E3A" w:rsidRDefault="00A70876" w:rsidP="00A61F0A">
            <w:pPr>
              <w:spacing w:line="240" w:lineRule="auto"/>
              <w:rPr>
                <w:rStyle w:val="Referenciasutil"/>
                <w:lang w:val="en-US"/>
              </w:rPr>
            </w:pPr>
            <w:r w:rsidRPr="00446E3A">
              <w:rPr>
                <w:rStyle w:val="Referenciasutil"/>
                <w:lang w:val="en-US"/>
              </w:rPr>
              <w:t>Construction and strategies in IoT security system</w:t>
            </w:r>
          </w:p>
        </w:tc>
      </w:tr>
      <w:tr w:rsidR="00A70876" w:rsidRPr="00FC01AC" w14:paraId="23106CCE" w14:textId="77777777" w:rsidTr="00A70876">
        <w:tc>
          <w:tcPr>
            <w:tcW w:w="10260" w:type="dxa"/>
          </w:tcPr>
          <w:p w14:paraId="3B3CB59F" w14:textId="5B0D2F6A" w:rsidR="00A70876" w:rsidRPr="00446E3A" w:rsidRDefault="008A131F" w:rsidP="00A61F0A">
            <w:pPr>
              <w:spacing w:line="240" w:lineRule="auto"/>
              <w:rPr>
                <w:rStyle w:val="Referenciasutil"/>
                <w:lang w:val="en-US"/>
              </w:rPr>
            </w:pPr>
            <w:r w:rsidRPr="00446E3A">
              <w:rPr>
                <w:rStyle w:val="Referenciasutil"/>
                <w:lang w:val="en-US"/>
              </w:rPr>
              <w:t>Performance evaluation of Attribute-Based Encryption: Toward data privacy in the IoT</w:t>
            </w:r>
          </w:p>
        </w:tc>
      </w:tr>
      <w:tr w:rsidR="00A70876" w:rsidRPr="00FC01AC" w14:paraId="2FAF286A" w14:textId="77777777" w:rsidTr="00A70876">
        <w:tc>
          <w:tcPr>
            <w:tcW w:w="10260" w:type="dxa"/>
          </w:tcPr>
          <w:p w14:paraId="482ADEB9" w14:textId="662AED38" w:rsidR="00A70876" w:rsidRPr="00446E3A" w:rsidRDefault="008A131F" w:rsidP="00A61F0A">
            <w:pPr>
              <w:spacing w:line="240" w:lineRule="auto"/>
              <w:rPr>
                <w:rStyle w:val="Referenciasutil"/>
                <w:lang w:val="en-US"/>
              </w:rPr>
            </w:pPr>
            <w:r w:rsidRPr="00446E3A">
              <w:rPr>
                <w:rStyle w:val="Referenciasutil"/>
                <w:lang w:val="en-US"/>
              </w:rPr>
              <w:t>Industrial Internet: A Survey on the Enabling Technologies, Applications, and Challenges</w:t>
            </w:r>
          </w:p>
        </w:tc>
      </w:tr>
      <w:tr w:rsidR="00A70876" w:rsidRPr="00FC01AC" w14:paraId="4E6A5F91" w14:textId="77777777" w:rsidTr="00A70876">
        <w:tc>
          <w:tcPr>
            <w:tcW w:w="10260" w:type="dxa"/>
          </w:tcPr>
          <w:p w14:paraId="6DAE2FBD" w14:textId="2BAFC8C9" w:rsidR="00A70876" w:rsidRPr="00446E3A" w:rsidRDefault="008A131F" w:rsidP="00D954D2">
            <w:pPr>
              <w:keepNext/>
              <w:spacing w:line="240" w:lineRule="auto"/>
              <w:rPr>
                <w:rStyle w:val="Referenciasutil"/>
                <w:lang w:val="en-US"/>
              </w:rPr>
            </w:pPr>
            <w:r w:rsidRPr="00446E3A">
              <w:rPr>
                <w:rStyle w:val="Referenciasutil"/>
                <w:lang w:val="en-US"/>
              </w:rPr>
              <w:t>Integration of Cloud computing and Internet of Things: A survey</w:t>
            </w:r>
          </w:p>
        </w:tc>
      </w:tr>
    </w:tbl>
    <w:p w14:paraId="59517EE4" w14:textId="50E6AED4" w:rsidR="00A70876" w:rsidRPr="005308E6" w:rsidRDefault="00D954D2" w:rsidP="009F7544">
      <w:pPr>
        <w:pStyle w:val="Descripcin"/>
      </w:pPr>
      <w:bookmarkStart w:id="173" w:name="_Toc500354524"/>
      <w:bookmarkStart w:id="174" w:name="_Toc500719263"/>
      <w:r w:rsidRPr="005308E6">
        <w:t xml:space="preserve">Tabla </w:t>
      </w:r>
      <w:r w:rsidR="000B5DF3" w:rsidRPr="005308E6">
        <w:fldChar w:fldCharType="begin"/>
      </w:r>
      <w:r w:rsidR="000B5DF3" w:rsidRPr="005308E6">
        <w:instrText xml:space="preserve"> STYLEREF 1 \s </w:instrText>
      </w:r>
      <w:r w:rsidR="000B5DF3" w:rsidRPr="005308E6">
        <w:fldChar w:fldCharType="separate"/>
      </w:r>
      <w:r w:rsidR="008D5AC0" w:rsidRPr="005308E6">
        <w:rPr>
          <w:noProof/>
        </w:rPr>
        <w:t>2</w:t>
      </w:r>
      <w:r w:rsidR="000B5DF3" w:rsidRPr="005308E6">
        <w:fldChar w:fldCharType="end"/>
      </w:r>
      <w:r w:rsidR="000B5DF3" w:rsidRPr="005308E6">
        <w:noBreakHyphen/>
      </w:r>
      <w:r w:rsidR="000B5DF3" w:rsidRPr="005308E6">
        <w:fldChar w:fldCharType="begin"/>
      </w:r>
      <w:r w:rsidR="000B5DF3" w:rsidRPr="005308E6">
        <w:instrText xml:space="preserve"> SEQ Tabla \* ARABIC \s 1 </w:instrText>
      </w:r>
      <w:r w:rsidR="000B5DF3" w:rsidRPr="005308E6">
        <w:fldChar w:fldCharType="separate"/>
      </w:r>
      <w:r w:rsidR="008D5AC0" w:rsidRPr="005308E6">
        <w:rPr>
          <w:noProof/>
        </w:rPr>
        <w:t>20</w:t>
      </w:r>
      <w:r w:rsidR="000B5DF3" w:rsidRPr="005308E6">
        <w:fldChar w:fldCharType="end"/>
      </w:r>
      <w:r w:rsidRPr="005308E6">
        <w:t xml:space="preserve"> - Nombre de articulo por calidad de autor.</w:t>
      </w:r>
      <w:bookmarkEnd w:id="173"/>
      <w:bookmarkEnd w:id="174"/>
    </w:p>
    <w:p w14:paraId="1FA814EA" w14:textId="76DF707D" w:rsidR="00A70876" w:rsidRPr="005308E6" w:rsidRDefault="00D954D2" w:rsidP="00C66869">
      <w:pPr>
        <w:pStyle w:val="Cita"/>
        <w:ind w:left="0"/>
        <w:jc w:val="both"/>
        <w:rPr>
          <w:rStyle w:val="Referenciasutil"/>
        </w:rPr>
      </w:pPr>
      <w:r w:rsidRPr="005308E6">
        <w:rPr>
          <w:rStyle w:val="Referenciasutil"/>
        </w:rPr>
        <w:t>Fuente: Elaboración propia</w:t>
      </w:r>
    </w:p>
    <w:p w14:paraId="4F56E229" w14:textId="4914647F" w:rsidR="00D25465" w:rsidRPr="005308E6" w:rsidRDefault="00D25465" w:rsidP="00A61F0A">
      <w:r w:rsidRPr="005308E6">
        <w:lastRenderedPageBreak/>
        <w:t xml:space="preserve">A continuación, la revisión y análisis </w:t>
      </w:r>
      <w:r w:rsidR="00354D8C" w:rsidRPr="005308E6">
        <w:t xml:space="preserve">de </w:t>
      </w:r>
      <w:r w:rsidR="0017409A" w:rsidRPr="005308E6">
        <w:t>títulos consideró</w:t>
      </w:r>
      <w:r w:rsidRPr="005308E6">
        <w:t xml:space="preserve">  los</w:t>
      </w:r>
      <w:r w:rsidR="0017409A" w:rsidRPr="005308E6">
        <w:t xml:space="preserve"> 14 títulos que más se repetían,</w:t>
      </w:r>
      <w:r w:rsidR="00C85915" w:rsidRPr="005308E6">
        <w:t xml:space="preserve"> 5  </w:t>
      </w:r>
      <w:r w:rsidR="0017409A" w:rsidRPr="005308E6">
        <w:t>títulos por importancia del publicador, 5 por cantidad de citas y por último se escogieron 5 por calidad del autor,</w:t>
      </w:r>
      <w:r w:rsidRPr="005308E6">
        <w:t xml:space="preserve"> </w:t>
      </w:r>
      <w:r w:rsidR="0017409A" w:rsidRPr="005308E6">
        <w:t>de los documéntenos seleccionados anteriormente, se seleccionarán 5 de los cuales se extrajeron de las bases de datos de WOS, SCOPUS y ACM,</w:t>
      </w:r>
      <w:r w:rsidRPr="005308E6">
        <w:t xml:space="preserve"> con el fin  de tener una  visión  más amplia de la variedad de títulos di</w:t>
      </w:r>
      <w:r w:rsidR="00C85915" w:rsidRPr="005308E6">
        <w:t xml:space="preserve">sponibles y que participen en los términos buscado con relación al tema de IOT seguridad y </w:t>
      </w:r>
      <w:r w:rsidR="0017409A" w:rsidRPr="005308E6">
        <w:t>privacidad</w:t>
      </w:r>
      <w:r w:rsidRPr="005308E6">
        <w:t>.</w:t>
      </w:r>
    </w:p>
    <w:p w14:paraId="1C96642E" w14:textId="77777777" w:rsidR="00DD794C" w:rsidRPr="005308E6" w:rsidRDefault="00DD794C" w:rsidP="00A61F0A"/>
    <w:p w14:paraId="508DED03" w14:textId="0C5E6B11" w:rsidR="00880E74" w:rsidRPr="005308E6" w:rsidRDefault="00880E74" w:rsidP="00A61F0A">
      <w:r w:rsidRPr="005308E6">
        <w:br w:type="page"/>
      </w:r>
    </w:p>
    <w:p w14:paraId="6FCA5DAF" w14:textId="37AF70C2" w:rsidR="00E27BD2" w:rsidRPr="005308E6" w:rsidRDefault="00FA3A42" w:rsidP="00454293">
      <w:pPr>
        <w:pStyle w:val="Ttulo1"/>
        <w:ind w:left="720" w:hanging="720"/>
      </w:pPr>
      <w:bookmarkStart w:id="175" w:name="_Toc500975747"/>
      <w:r w:rsidRPr="005308E6">
        <w:lastRenderedPageBreak/>
        <w:t>CAPITULO 3 METODOLOGÍA</w:t>
      </w:r>
      <w:r w:rsidR="00BD792A" w:rsidRPr="005308E6">
        <w:t xml:space="preserve"> DE ESTUDIO</w:t>
      </w:r>
      <w:bookmarkEnd w:id="175"/>
    </w:p>
    <w:p w14:paraId="42C9F890" w14:textId="0BC46486" w:rsidR="00BD792A" w:rsidRPr="005308E6" w:rsidRDefault="00BD792A" w:rsidP="00BD792A">
      <w:pPr>
        <w:pStyle w:val="Ttulo2"/>
      </w:pPr>
      <w:bookmarkStart w:id="176" w:name="_Toc500975748"/>
      <w:r w:rsidRPr="005308E6">
        <w:t>Introducción</w:t>
      </w:r>
      <w:bookmarkEnd w:id="176"/>
    </w:p>
    <w:p w14:paraId="3FF1DE2E" w14:textId="64A9A22C" w:rsidR="00BD792A" w:rsidRPr="005308E6" w:rsidRDefault="00BD792A" w:rsidP="00BD792A">
      <w:r w:rsidRPr="005308E6">
        <w:t xml:space="preserve">El </w:t>
      </w:r>
      <w:r w:rsidRPr="005308E6">
        <w:rPr>
          <w:spacing w:val="-3"/>
        </w:rPr>
        <w:t xml:space="preserve">progreso </w:t>
      </w:r>
      <w:r w:rsidRPr="005308E6">
        <w:t xml:space="preserve">de </w:t>
      </w:r>
      <w:r w:rsidRPr="005308E6">
        <w:rPr>
          <w:spacing w:val="-9"/>
        </w:rPr>
        <w:t xml:space="preserve">la </w:t>
      </w:r>
      <w:r w:rsidRPr="005308E6">
        <w:rPr>
          <w:spacing w:val="-7"/>
        </w:rPr>
        <w:t xml:space="preserve">humanidad </w:t>
      </w:r>
      <w:r w:rsidRPr="005308E6">
        <w:t xml:space="preserve">se debe esencialmente a </w:t>
      </w:r>
      <w:r w:rsidRPr="005308E6">
        <w:rPr>
          <w:spacing w:val="-9"/>
        </w:rPr>
        <w:t xml:space="preserve">la </w:t>
      </w:r>
      <w:r w:rsidRPr="005308E6">
        <w:rPr>
          <w:spacing w:val="-6"/>
        </w:rPr>
        <w:t xml:space="preserve">curiosidad </w:t>
      </w:r>
      <w:r w:rsidRPr="005308E6">
        <w:t xml:space="preserve">del </w:t>
      </w:r>
      <w:r w:rsidR="001055D3" w:rsidRPr="005308E6">
        <w:rPr>
          <w:spacing w:val="-6"/>
        </w:rPr>
        <w:t>hombre por conocer</w:t>
      </w:r>
      <w:r w:rsidRPr="005308E6">
        <w:t xml:space="preserve"> su </w:t>
      </w:r>
      <w:r w:rsidRPr="005308E6">
        <w:rPr>
          <w:spacing w:val="-3"/>
        </w:rPr>
        <w:t xml:space="preserve">pasado, </w:t>
      </w:r>
      <w:r w:rsidRPr="005308E6">
        <w:rPr>
          <w:spacing w:val="-5"/>
        </w:rPr>
        <w:t xml:space="preserve">describir </w:t>
      </w:r>
      <w:r w:rsidRPr="005308E6">
        <w:t xml:space="preserve">su presente y determinar cuál </w:t>
      </w:r>
      <w:r w:rsidRPr="005308E6">
        <w:rPr>
          <w:spacing w:val="-5"/>
        </w:rPr>
        <w:t xml:space="preserve">puede </w:t>
      </w:r>
      <w:r w:rsidRPr="005308E6">
        <w:t>ser su</w:t>
      </w:r>
      <w:r w:rsidRPr="005308E6">
        <w:rPr>
          <w:spacing w:val="-27"/>
        </w:rPr>
        <w:t xml:space="preserve"> </w:t>
      </w:r>
      <w:r w:rsidRPr="005308E6">
        <w:t>futuro.</w:t>
      </w:r>
    </w:p>
    <w:p w14:paraId="197137A2" w14:textId="77777777" w:rsidR="00BD792A" w:rsidRPr="005308E6" w:rsidRDefault="00BD792A" w:rsidP="00BD792A"/>
    <w:p w14:paraId="3CE56D3E" w14:textId="7A2890A1" w:rsidR="00BD792A" w:rsidRPr="005308E6" w:rsidRDefault="00BD792A" w:rsidP="00BD792A">
      <w:pPr>
        <w:rPr>
          <w:spacing w:val="-6"/>
        </w:rPr>
      </w:pPr>
      <w:r w:rsidRPr="005308E6">
        <w:t xml:space="preserve">Según </w:t>
      </w:r>
      <w:r w:rsidRPr="005308E6">
        <w:rPr>
          <w:spacing w:val="-3"/>
        </w:rPr>
        <w:t xml:space="preserve">Hernández, </w:t>
      </w:r>
      <w:r w:rsidRPr="005308E6">
        <w:t xml:space="preserve">en </w:t>
      </w:r>
      <w:r w:rsidRPr="005308E6">
        <w:rPr>
          <w:spacing w:val="-7"/>
        </w:rPr>
        <w:t xml:space="preserve">tiempos </w:t>
      </w:r>
      <w:r w:rsidRPr="005308E6">
        <w:t xml:space="preserve">de </w:t>
      </w:r>
      <w:r w:rsidRPr="005308E6">
        <w:rPr>
          <w:spacing w:val="-9"/>
        </w:rPr>
        <w:t xml:space="preserve">globalización, </w:t>
      </w:r>
      <w:r w:rsidRPr="005308E6">
        <w:rPr>
          <w:spacing w:val="-6"/>
        </w:rPr>
        <w:t xml:space="preserve">cualquier </w:t>
      </w:r>
      <w:r w:rsidRPr="005308E6">
        <w:rPr>
          <w:spacing w:val="-5"/>
        </w:rPr>
        <w:t xml:space="preserve">estudiante </w:t>
      </w:r>
      <w:r w:rsidRPr="005308E6">
        <w:t xml:space="preserve">o profesional </w:t>
      </w:r>
      <w:r w:rsidR="001055D3" w:rsidRPr="005308E6">
        <w:rPr>
          <w:spacing w:val="-6"/>
        </w:rPr>
        <w:t>que no</w:t>
      </w:r>
      <w:r w:rsidRPr="005308E6">
        <w:t xml:space="preserve"> tenga </w:t>
      </w:r>
      <w:r w:rsidRPr="005308E6">
        <w:rPr>
          <w:spacing w:val="-7"/>
        </w:rPr>
        <w:t xml:space="preserve">conocimientos </w:t>
      </w:r>
      <w:r w:rsidRPr="005308E6">
        <w:t xml:space="preserve">de </w:t>
      </w:r>
      <w:r w:rsidRPr="005308E6">
        <w:rPr>
          <w:spacing w:val="-7"/>
        </w:rPr>
        <w:t xml:space="preserve">investigación </w:t>
      </w:r>
      <w:r w:rsidRPr="005308E6">
        <w:t xml:space="preserve">está en desventaja frente a </w:t>
      </w:r>
      <w:r w:rsidRPr="005308E6">
        <w:rPr>
          <w:spacing w:val="-3"/>
        </w:rPr>
        <w:t xml:space="preserve">sus </w:t>
      </w:r>
      <w:r w:rsidRPr="005308E6">
        <w:t xml:space="preserve">pares, ya </w:t>
      </w:r>
      <w:r w:rsidRPr="005308E6">
        <w:rPr>
          <w:spacing w:val="-6"/>
        </w:rPr>
        <w:t xml:space="preserve">que </w:t>
      </w:r>
      <w:r w:rsidRPr="005308E6">
        <w:rPr>
          <w:spacing w:val="-5"/>
        </w:rPr>
        <w:t xml:space="preserve">las </w:t>
      </w:r>
      <w:r w:rsidRPr="005308E6">
        <w:rPr>
          <w:spacing w:val="-3"/>
        </w:rPr>
        <w:t xml:space="preserve">diferentes </w:t>
      </w:r>
      <w:r w:rsidRPr="005308E6">
        <w:rPr>
          <w:spacing w:val="-7"/>
        </w:rPr>
        <w:t xml:space="preserve">instituciones </w:t>
      </w:r>
      <w:r w:rsidRPr="005308E6">
        <w:t xml:space="preserve">buscan </w:t>
      </w:r>
      <w:r w:rsidRPr="005308E6">
        <w:rPr>
          <w:spacing w:val="-9"/>
        </w:rPr>
        <w:t xml:space="preserve">la </w:t>
      </w:r>
      <w:r w:rsidRPr="005308E6">
        <w:t xml:space="preserve">diferenciación de </w:t>
      </w:r>
      <w:r w:rsidRPr="005308E6">
        <w:rPr>
          <w:spacing w:val="-3"/>
        </w:rPr>
        <w:t xml:space="preserve">sus </w:t>
      </w:r>
      <w:r w:rsidRPr="005308E6">
        <w:rPr>
          <w:spacing w:val="-7"/>
        </w:rPr>
        <w:t>miembros</w:t>
      </w:r>
      <w:r w:rsidRPr="005308E6">
        <w:rPr>
          <w:spacing w:val="40"/>
        </w:rPr>
        <w:t xml:space="preserve"> </w:t>
      </w:r>
      <w:r w:rsidR="001055D3" w:rsidRPr="005308E6">
        <w:t>y que</w:t>
      </w:r>
      <w:r w:rsidR="001055D3" w:rsidRPr="005308E6">
        <w:rPr>
          <w:spacing w:val="-6"/>
        </w:rPr>
        <w:t xml:space="preserve"> estos</w:t>
      </w:r>
      <w:r w:rsidR="001055D3" w:rsidRPr="005308E6">
        <w:t xml:space="preserve"> sean</w:t>
      </w:r>
      <w:r w:rsidRPr="005308E6">
        <w:t xml:space="preserve"> altamente </w:t>
      </w:r>
      <w:r w:rsidRPr="005308E6">
        <w:rPr>
          <w:spacing w:val="-7"/>
        </w:rPr>
        <w:t xml:space="preserve">competitivos </w:t>
      </w:r>
      <w:r w:rsidRPr="005308E6">
        <w:t xml:space="preserve">y capaces. </w:t>
      </w:r>
      <w:r w:rsidRPr="005308E6">
        <w:rPr>
          <w:spacing w:val="1"/>
        </w:rPr>
        <w:t xml:space="preserve">Para </w:t>
      </w:r>
      <w:r w:rsidRPr="005308E6">
        <w:t xml:space="preserve">esto, </w:t>
      </w:r>
      <w:r w:rsidRPr="005308E6">
        <w:rPr>
          <w:spacing w:val="-9"/>
        </w:rPr>
        <w:t xml:space="preserve">la </w:t>
      </w:r>
      <w:r w:rsidRPr="005308E6">
        <w:rPr>
          <w:spacing w:val="-7"/>
        </w:rPr>
        <w:t xml:space="preserve">investigación </w:t>
      </w:r>
      <w:r w:rsidRPr="005308E6">
        <w:t xml:space="preserve">se </w:t>
      </w:r>
      <w:r w:rsidRPr="005308E6">
        <w:rPr>
          <w:spacing w:val="-5"/>
        </w:rPr>
        <w:t xml:space="preserve">puede </w:t>
      </w:r>
      <w:r w:rsidRPr="005308E6">
        <w:rPr>
          <w:spacing w:val="-7"/>
        </w:rPr>
        <w:t xml:space="preserve">definir </w:t>
      </w:r>
      <w:r w:rsidRPr="005308E6">
        <w:t xml:space="preserve">como un </w:t>
      </w:r>
      <w:r w:rsidRPr="005308E6">
        <w:rPr>
          <w:spacing w:val="-7"/>
        </w:rPr>
        <w:t xml:space="preserve">conjunto </w:t>
      </w:r>
      <w:r w:rsidRPr="005308E6">
        <w:t xml:space="preserve">de </w:t>
      </w:r>
      <w:r w:rsidRPr="005308E6">
        <w:rPr>
          <w:spacing w:val="-3"/>
        </w:rPr>
        <w:t xml:space="preserve">procesos </w:t>
      </w:r>
      <w:r w:rsidRPr="005308E6">
        <w:t xml:space="preserve">sistemáticos, </w:t>
      </w:r>
      <w:r w:rsidRPr="005308E6">
        <w:rPr>
          <w:spacing w:val="-6"/>
        </w:rPr>
        <w:t xml:space="preserve">críticos </w:t>
      </w:r>
      <w:r w:rsidRPr="005308E6">
        <w:t xml:space="preserve">y </w:t>
      </w:r>
      <w:r w:rsidRPr="005308E6">
        <w:rPr>
          <w:spacing w:val="-7"/>
        </w:rPr>
        <w:t xml:space="preserve">empíricos </w:t>
      </w:r>
      <w:r w:rsidRPr="005308E6">
        <w:rPr>
          <w:spacing w:val="-6"/>
        </w:rPr>
        <w:t xml:space="preserve">que </w:t>
      </w:r>
      <w:r w:rsidRPr="005308E6">
        <w:t xml:space="preserve">se </w:t>
      </w:r>
      <w:r w:rsidRPr="005308E6">
        <w:rPr>
          <w:spacing w:val="-5"/>
        </w:rPr>
        <w:t xml:space="preserve">aplican </w:t>
      </w:r>
      <w:r w:rsidRPr="005308E6">
        <w:t xml:space="preserve">al </w:t>
      </w:r>
      <w:r w:rsidRPr="005308E6">
        <w:rPr>
          <w:spacing w:val="-5"/>
        </w:rPr>
        <w:t xml:space="preserve">estudio </w:t>
      </w:r>
      <w:r w:rsidRPr="005308E6">
        <w:t>de un fenómeno o</w:t>
      </w:r>
      <w:r w:rsidRPr="005308E6">
        <w:rPr>
          <w:spacing w:val="-2"/>
        </w:rPr>
        <w:t xml:space="preserve"> </w:t>
      </w:r>
      <w:r w:rsidRPr="005308E6">
        <w:rPr>
          <w:spacing w:val="-6"/>
        </w:rPr>
        <w:t>problema.</w:t>
      </w:r>
    </w:p>
    <w:p w14:paraId="1C61E8B0" w14:textId="77777777" w:rsidR="00BD792A" w:rsidRPr="005308E6" w:rsidRDefault="00BD792A" w:rsidP="00BD792A">
      <w:pPr>
        <w:rPr>
          <w:spacing w:val="-6"/>
        </w:rPr>
      </w:pPr>
    </w:p>
    <w:p w14:paraId="7815705D" w14:textId="5D9F7A60" w:rsidR="00BD792A" w:rsidRPr="005308E6" w:rsidRDefault="00BD792A" w:rsidP="00BD792A">
      <w:r w:rsidRPr="005308E6">
        <w:t xml:space="preserve">A </w:t>
      </w:r>
      <w:r w:rsidRPr="005308E6">
        <w:rPr>
          <w:spacing w:val="-5"/>
        </w:rPr>
        <w:t xml:space="preserve">partir </w:t>
      </w:r>
      <w:r w:rsidRPr="005308E6">
        <w:t xml:space="preserve">de </w:t>
      </w:r>
      <w:r w:rsidRPr="005308E6">
        <w:rPr>
          <w:spacing w:val="-9"/>
        </w:rPr>
        <w:t xml:space="preserve">la </w:t>
      </w:r>
      <w:r w:rsidRPr="005308E6">
        <w:t xml:space="preserve">elaboración de </w:t>
      </w:r>
      <w:r w:rsidRPr="005308E6">
        <w:rPr>
          <w:spacing w:val="-7"/>
        </w:rPr>
        <w:t xml:space="preserve">conocimiento </w:t>
      </w:r>
      <w:r w:rsidRPr="005308E6">
        <w:t xml:space="preserve">y generar respuesta a </w:t>
      </w:r>
      <w:r w:rsidRPr="005308E6">
        <w:rPr>
          <w:spacing w:val="-5"/>
        </w:rPr>
        <w:t xml:space="preserve">problemáticas </w:t>
      </w:r>
      <w:r w:rsidRPr="005308E6">
        <w:t xml:space="preserve">como </w:t>
      </w:r>
      <w:r w:rsidRPr="005308E6">
        <w:rPr>
          <w:spacing w:val="-6"/>
        </w:rPr>
        <w:t xml:space="preserve">propósitos </w:t>
      </w:r>
      <w:r w:rsidRPr="005308E6">
        <w:t xml:space="preserve">fundamentales, </w:t>
      </w:r>
      <w:r w:rsidRPr="005308E6">
        <w:rPr>
          <w:spacing w:val="-9"/>
        </w:rPr>
        <w:t xml:space="preserve">la utilidad </w:t>
      </w:r>
      <w:r w:rsidRPr="005308E6">
        <w:rPr>
          <w:spacing w:val="-6"/>
        </w:rPr>
        <w:t xml:space="preserve">que </w:t>
      </w:r>
      <w:r w:rsidRPr="005308E6">
        <w:rPr>
          <w:spacing w:val="-5"/>
        </w:rPr>
        <w:t xml:space="preserve">puede </w:t>
      </w:r>
      <w:r w:rsidRPr="005308E6">
        <w:t xml:space="preserve">generar </w:t>
      </w:r>
      <w:r w:rsidRPr="005308E6">
        <w:rPr>
          <w:spacing w:val="-9"/>
        </w:rPr>
        <w:t xml:space="preserve">la </w:t>
      </w:r>
      <w:r w:rsidR="001055D3" w:rsidRPr="005308E6">
        <w:rPr>
          <w:spacing w:val="-7"/>
        </w:rPr>
        <w:t>investigación a</w:t>
      </w:r>
      <w:r w:rsidRPr="005308E6">
        <w:t xml:space="preserve"> </w:t>
      </w:r>
      <w:r w:rsidR="001055D3" w:rsidRPr="005308E6">
        <w:rPr>
          <w:spacing w:val="-5"/>
        </w:rPr>
        <w:t>las personas</w:t>
      </w:r>
      <w:r w:rsidRPr="005308E6">
        <w:rPr>
          <w:spacing w:val="-3"/>
        </w:rPr>
        <w:t xml:space="preserve"> </w:t>
      </w:r>
      <w:r w:rsidRPr="005308E6">
        <w:t xml:space="preserve">o a </w:t>
      </w:r>
      <w:r w:rsidRPr="005308E6">
        <w:rPr>
          <w:spacing w:val="-6"/>
        </w:rPr>
        <w:t xml:space="preserve">una organización </w:t>
      </w:r>
      <w:r w:rsidRPr="005308E6">
        <w:t xml:space="preserve">va </w:t>
      </w:r>
      <w:r w:rsidRPr="005308E6">
        <w:rPr>
          <w:spacing w:val="-5"/>
        </w:rPr>
        <w:t xml:space="preserve">mucho </w:t>
      </w:r>
      <w:r w:rsidRPr="005308E6">
        <w:rPr>
          <w:spacing w:val="-3"/>
        </w:rPr>
        <w:t xml:space="preserve">más </w:t>
      </w:r>
      <w:r w:rsidRPr="005308E6">
        <w:rPr>
          <w:spacing w:val="-9"/>
        </w:rPr>
        <w:t xml:space="preserve">allá </w:t>
      </w:r>
      <w:r w:rsidRPr="005308E6">
        <w:t xml:space="preserve">de un rubro en específico, abarcando </w:t>
      </w:r>
      <w:r w:rsidR="001055D3" w:rsidRPr="005308E6">
        <w:rPr>
          <w:spacing w:val="-3"/>
        </w:rPr>
        <w:t>desde las</w:t>
      </w:r>
      <w:r w:rsidRPr="005308E6">
        <w:rPr>
          <w:spacing w:val="-5"/>
        </w:rPr>
        <w:t xml:space="preserve"> </w:t>
      </w:r>
      <w:r w:rsidRPr="005308E6">
        <w:t xml:space="preserve">relaciones </w:t>
      </w:r>
      <w:r w:rsidRPr="005308E6">
        <w:rPr>
          <w:spacing w:val="-3"/>
        </w:rPr>
        <w:t xml:space="preserve">personales, </w:t>
      </w:r>
      <w:r w:rsidRPr="005308E6">
        <w:t xml:space="preserve">hasta </w:t>
      </w:r>
      <w:r w:rsidRPr="005308E6">
        <w:rPr>
          <w:spacing w:val="-9"/>
        </w:rPr>
        <w:t xml:space="preserve">la viabilidad </w:t>
      </w:r>
      <w:r w:rsidRPr="005308E6">
        <w:t>de un</w:t>
      </w:r>
      <w:r w:rsidRPr="005308E6">
        <w:rPr>
          <w:spacing w:val="-11"/>
        </w:rPr>
        <w:t xml:space="preserve"> </w:t>
      </w:r>
      <w:r w:rsidRPr="005308E6">
        <w:t>proyecto.</w:t>
      </w:r>
    </w:p>
    <w:p w14:paraId="698495CC" w14:textId="432F6FBD" w:rsidR="00BD792A" w:rsidRPr="005308E6" w:rsidRDefault="00BD792A" w:rsidP="00BD792A">
      <w:r w:rsidRPr="005308E6">
        <w:t xml:space="preserve">Así es como </w:t>
      </w:r>
      <w:r w:rsidRPr="005308E6">
        <w:rPr>
          <w:spacing w:val="-9"/>
        </w:rPr>
        <w:t xml:space="preserve">la </w:t>
      </w:r>
      <w:r w:rsidRPr="005308E6">
        <w:rPr>
          <w:spacing w:val="-7"/>
        </w:rPr>
        <w:t xml:space="preserve">investigación cumple </w:t>
      </w:r>
      <w:r w:rsidRPr="005308E6">
        <w:rPr>
          <w:spacing w:val="-6"/>
        </w:rPr>
        <w:t xml:space="preserve">una función </w:t>
      </w:r>
      <w:r w:rsidRPr="005308E6">
        <w:rPr>
          <w:spacing w:val="-7"/>
        </w:rPr>
        <w:t xml:space="preserve">muy </w:t>
      </w:r>
      <w:r w:rsidRPr="005308E6">
        <w:rPr>
          <w:spacing w:val="-6"/>
        </w:rPr>
        <w:t xml:space="preserve">importante </w:t>
      </w:r>
      <w:r w:rsidRPr="005308E6">
        <w:t xml:space="preserve">para </w:t>
      </w:r>
      <w:r w:rsidR="001055D3" w:rsidRPr="005308E6">
        <w:rPr>
          <w:spacing w:val="-9"/>
        </w:rPr>
        <w:t>la humanidad</w:t>
      </w:r>
      <w:r w:rsidR="001055D3" w:rsidRPr="005308E6">
        <w:rPr>
          <w:spacing w:val="-7"/>
        </w:rPr>
        <w:t xml:space="preserve"> en</w:t>
      </w:r>
      <w:r w:rsidRPr="005308E6">
        <w:t xml:space="preserve"> </w:t>
      </w:r>
      <w:r w:rsidRPr="005308E6">
        <w:rPr>
          <w:spacing w:val="-6"/>
        </w:rPr>
        <w:t xml:space="preserve">sí, </w:t>
      </w:r>
      <w:r w:rsidRPr="005308E6">
        <w:t xml:space="preserve">con su </w:t>
      </w:r>
      <w:r w:rsidRPr="005308E6">
        <w:rPr>
          <w:spacing w:val="-3"/>
        </w:rPr>
        <w:t xml:space="preserve">capacidad </w:t>
      </w:r>
      <w:r w:rsidRPr="005308E6">
        <w:t xml:space="preserve">de generar </w:t>
      </w:r>
      <w:r w:rsidRPr="005308E6">
        <w:rPr>
          <w:spacing w:val="-3"/>
        </w:rPr>
        <w:t xml:space="preserve">nuevas </w:t>
      </w:r>
      <w:r w:rsidRPr="005308E6">
        <w:t xml:space="preserve">ideas o </w:t>
      </w:r>
      <w:r w:rsidRPr="005308E6">
        <w:rPr>
          <w:spacing w:val="-3"/>
        </w:rPr>
        <w:t xml:space="preserve">procesos </w:t>
      </w:r>
      <w:r w:rsidRPr="005308E6">
        <w:rPr>
          <w:spacing w:val="-6"/>
        </w:rPr>
        <w:t xml:space="preserve">que nos </w:t>
      </w:r>
      <w:r w:rsidRPr="005308E6">
        <w:rPr>
          <w:spacing w:val="-5"/>
        </w:rPr>
        <w:t xml:space="preserve">permiten </w:t>
      </w:r>
      <w:r w:rsidRPr="005308E6">
        <w:t xml:space="preserve">progresar, ya </w:t>
      </w:r>
      <w:r w:rsidRPr="005308E6">
        <w:rPr>
          <w:spacing w:val="-8"/>
        </w:rPr>
        <w:t xml:space="preserve">sea </w:t>
      </w:r>
      <w:r w:rsidRPr="005308E6">
        <w:t xml:space="preserve">como </w:t>
      </w:r>
      <w:r w:rsidRPr="005308E6">
        <w:rPr>
          <w:spacing w:val="-3"/>
        </w:rPr>
        <w:t xml:space="preserve">persona </w:t>
      </w:r>
      <w:r w:rsidRPr="005308E6">
        <w:t xml:space="preserve">o como </w:t>
      </w:r>
      <w:r w:rsidRPr="005308E6">
        <w:rPr>
          <w:spacing w:val="-6"/>
        </w:rPr>
        <w:t xml:space="preserve">organización. </w:t>
      </w:r>
      <w:r w:rsidRPr="005308E6">
        <w:rPr>
          <w:spacing w:val="1"/>
        </w:rPr>
        <w:t xml:space="preserve">Pero </w:t>
      </w:r>
      <w:r w:rsidRPr="005308E6">
        <w:rPr>
          <w:spacing w:val="-3"/>
        </w:rPr>
        <w:t xml:space="preserve">una </w:t>
      </w:r>
      <w:r w:rsidRPr="005308E6">
        <w:rPr>
          <w:spacing w:val="-6"/>
        </w:rPr>
        <w:t xml:space="preserve">actividad </w:t>
      </w:r>
      <w:r w:rsidRPr="005308E6">
        <w:t xml:space="preserve">tan </w:t>
      </w:r>
      <w:r w:rsidRPr="005308E6">
        <w:rPr>
          <w:spacing w:val="-6"/>
        </w:rPr>
        <w:t xml:space="preserve">importante </w:t>
      </w:r>
      <w:r w:rsidRPr="005308E6">
        <w:t xml:space="preserve">debe estar </w:t>
      </w:r>
      <w:r w:rsidRPr="005308E6">
        <w:rPr>
          <w:spacing w:val="-6"/>
        </w:rPr>
        <w:t xml:space="preserve">bajo </w:t>
      </w:r>
      <w:r w:rsidRPr="005308E6">
        <w:t xml:space="preserve">un marco </w:t>
      </w:r>
      <w:r w:rsidRPr="005308E6">
        <w:rPr>
          <w:spacing w:val="-8"/>
        </w:rPr>
        <w:t xml:space="preserve">metodológico, </w:t>
      </w:r>
      <w:r w:rsidRPr="005308E6">
        <w:t xml:space="preserve">con el </w:t>
      </w:r>
      <w:r w:rsidRPr="005308E6">
        <w:rPr>
          <w:spacing w:val="-6"/>
        </w:rPr>
        <w:t xml:space="preserve">fin </w:t>
      </w:r>
      <w:r w:rsidRPr="005308E6">
        <w:t xml:space="preserve">de estructurarse de </w:t>
      </w:r>
      <w:r w:rsidRPr="005308E6">
        <w:rPr>
          <w:spacing w:val="-3"/>
        </w:rPr>
        <w:t>manera</w:t>
      </w:r>
      <w:r w:rsidRPr="005308E6">
        <w:rPr>
          <w:spacing w:val="-23"/>
        </w:rPr>
        <w:t xml:space="preserve"> </w:t>
      </w:r>
      <w:r w:rsidRPr="005308E6">
        <w:t>adecuada.</w:t>
      </w:r>
    </w:p>
    <w:p w14:paraId="1E73903F" w14:textId="577E6B30" w:rsidR="00BD792A" w:rsidRPr="005308E6" w:rsidRDefault="00BD792A" w:rsidP="00BD792A">
      <w:pPr>
        <w:rPr>
          <w:spacing w:val="-7"/>
        </w:rPr>
      </w:pPr>
      <w:r w:rsidRPr="005308E6">
        <w:rPr>
          <w:spacing w:val="-6"/>
        </w:rPr>
        <w:t xml:space="preserve">Entendiendo </w:t>
      </w:r>
      <w:r w:rsidRPr="005308E6">
        <w:t xml:space="preserve">a </w:t>
      </w:r>
      <w:r w:rsidRPr="005308E6">
        <w:rPr>
          <w:spacing w:val="-9"/>
        </w:rPr>
        <w:t xml:space="preserve">la </w:t>
      </w:r>
      <w:r w:rsidRPr="005308E6">
        <w:rPr>
          <w:spacing w:val="-8"/>
        </w:rPr>
        <w:t xml:space="preserve">metodología </w:t>
      </w:r>
      <w:r w:rsidRPr="005308E6">
        <w:t xml:space="preserve">como el </w:t>
      </w:r>
      <w:r w:rsidRPr="005308E6">
        <w:rPr>
          <w:spacing w:val="-7"/>
        </w:rPr>
        <w:t xml:space="preserve">conjunto </w:t>
      </w:r>
      <w:r w:rsidRPr="005308E6">
        <w:t xml:space="preserve">de </w:t>
      </w:r>
      <w:r w:rsidRPr="005308E6">
        <w:rPr>
          <w:spacing w:val="-3"/>
        </w:rPr>
        <w:t xml:space="preserve">procesos </w:t>
      </w:r>
      <w:r w:rsidRPr="005308E6">
        <w:t xml:space="preserve">o </w:t>
      </w:r>
      <w:r w:rsidRPr="005308E6">
        <w:rPr>
          <w:spacing w:val="-6"/>
        </w:rPr>
        <w:t xml:space="preserve">procedimientos que </w:t>
      </w:r>
      <w:r w:rsidRPr="005308E6">
        <w:rPr>
          <w:spacing w:val="-3"/>
        </w:rPr>
        <w:t xml:space="preserve">son </w:t>
      </w:r>
      <w:r w:rsidRPr="005308E6">
        <w:t xml:space="preserve">determinantes para </w:t>
      </w:r>
      <w:r w:rsidRPr="005308E6">
        <w:rPr>
          <w:spacing w:val="-6"/>
        </w:rPr>
        <w:t xml:space="preserve">que una </w:t>
      </w:r>
      <w:r w:rsidRPr="005308E6">
        <w:rPr>
          <w:spacing w:val="-7"/>
        </w:rPr>
        <w:t xml:space="preserve">investigación </w:t>
      </w:r>
      <w:r w:rsidRPr="005308E6">
        <w:t xml:space="preserve">tenga </w:t>
      </w:r>
      <w:r w:rsidRPr="005308E6">
        <w:rPr>
          <w:spacing w:val="-6"/>
        </w:rPr>
        <w:t xml:space="preserve">una </w:t>
      </w:r>
      <w:r w:rsidRPr="005308E6">
        <w:t xml:space="preserve">orientación </w:t>
      </w:r>
      <w:r w:rsidRPr="005308E6">
        <w:rPr>
          <w:spacing w:val="-5"/>
        </w:rPr>
        <w:t xml:space="preserve">científica, </w:t>
      </w:r>
      <w:r w:rsidRPr="005308E6">
        <w:t xml:space="preserve">se </w:t>
      </w:r>
      <w:r w:rsidRPr="005308E6">
        <w:rPr>
          <w:spacing w:val="-3"/>
        </w:rPr>
        <w:t xml:space="preserve">pueden </w:t>
      </w:r>
      <w:r w:rsidRPr="005308E6">
        <w:t xml:space="preserve">reconocer </w:t>
      </w:r>
      <w:r w:rsidR="001055D3" w:rsidRPr="005308E6">
        <w:rPr>
          <w:spacing w:val="-6"/>
        </w:rPr>
        <w:t>dos grandes</w:t>
      </w:r>
      <w:r w:rsidR="001055D3" w:rsidRPr="005308E6">
        <w:rPr>
          <w:spacing w:val="-3"/>
        </w:rPr>
        <w:t xml:space="preserve"> grupos</w:t>
      </w:r>
      <w:r w:rsidRPr="005308E6">
        <w:rPr>
          <w:spacing w:val="-5"/>
        </w:rPr>
        <w:t xml:space="preserve">:  </w:t>
      </w:r>
      <w:r w:rsidR="001055D3" w:rsidRPr="005308E6">
        <w:rPr>
          <w:spacing w:val="-8"/>
        </w:rPr>
        <w:t>metodología de</w:t>
      </w:r>
      <w:r w:rsidR="001055D3" w:rsidRPr="005308E6">
        <w:t xml:space="preserve"> investigación</w:t>
      </w:r>
      <w:r w:rsidRPr="005308E6">
        <w:rPr>
          <w:spacing w:val="40"/>
        </w:rPr>
        <w:t xml:space="preserve"> </w:t>
      </w:r>
      <w:r w:rsidRPr="005308E6">
        <w:t xml:space="preserve">con </w:t>
      </w:r>
      <w:r w:rsidR="001055D3" w:rsidRPr="005308E6">
        <w:t>un enfoque</w:t>
      </w:r>
      <w:r w:rsidR="001055D3" w:rsidRPr="005308E6">
        <w:rPr>
          <w:spacing w:val="-5"/>
        </w:rPr>
        <w:t xml:space="preserve"> cuantitativo</w:t>
      </w:r>
      <w:r w:rsidRPr="005308E6">
        <w:t xml:space="preserve"> y con un </w:t>
      </w:r>
      <w:r w:rsidRPr="005308E6">
        <w:rPr>
          <w:spacing w:val="-5"/>
        </w:rPr>
        <w:t xml:space="preserve">enfoque </w:t>
      </w:r>
      <w:r w:rsidRPr="005308E6">
        <w:rPr>
          <w:spacing w:val="-7"/>
        </w:rPr>
        <w:t xml:space="preserve">cualitativo. </w:t>
      </w:r>
      <w:r w:rsidRPr="005308E6">
        <w:rPr>
          <w:spacing w:val="-6"/>
        </w:rPr>
        <w:t xml:space="preserve">Ambos </w:t>
      </w:r>
      <w:r w:rsidR="001055D3" w:rsidRPr="005308E6">
        <w:rPr>
          <w:spacing w:val="-5"/>
        </w:rPr>
        <w:t>métodos investigativos</w:t>
      </w:r>
      <w:r w:rsidRPr="005308E6">
        <w:rPr>
          <w:spacing w:val="40"/>
        </w:rPr>
        <w:t xml:space="preserve"> </w:t>
      </w:r>
      <w:r w:rsidR="001055D3" w:rsidRPr="005308E6">
        <w:rPr>
          <w:spacing w:val="-5"/>
        </w:rPr>
        <w:t>aplican las siguientes</w:t>
      </w:r>
      <w:r w:rsidRPr="005308E6">
        <w:rPr>
          <w:spacing w:val="-6"/>
        </w:rPr>
        <w:t xml:space="preserve"> </w:t>
      </w:r>
      <w:r w:rsidRPr="005308E6">
        <w:t>estrategias</w:t>
      </w:r>
      <w:r w:rsidRPr="005308E6">
        <w:rPr>
          <w:spacing w:val="-8"/>
        </w:rPr>
        <w:t xml:space="preserve"> </w:t>
      </w:r>
      <w:r w:rsidRPr="005308E6">
        <w:rPr>
          <w:spacing w:val="-7"/>
        </w:rPr>
        <w:t>(Grinell,1997):</w:t>
      </w:r>
    </w:p>
    <w:p w14:paraId="3831022F" w14:textId="77777777" w:rsidR="00BD792A" w:rsidRPr="005308E6" w:rsidRDefault="00BD792A" w:rsidP="00BD792A">
      <w:pPr>
        <w:rPr>
          <w:spacing w:val="-7"/>
        </w:rPr>
      </w:pPr>
    </w:p>
    <w:p w14:paraId="56B441A9" w14:textId="77777777" w:rsidR="00BD792A" w:rsidRPr="005308E6" w:rsidRDefault="00BD792A" w:rsidP="00BD792A">
      <w:r w:rsidRPr="005308E6">
        <w:rPr>
          <w:rFonts w:ascii="Segoe UI Symbol" w:hAnsi="Segoe UI Symbol" w:cs="Segoe UI Symbol"/>
        </w:rPr>
        <w:t>➢</w:t>
      </w:r>
      <w:r w:rsidRPr="005308E6">
        <w:tab/>
        <w:t>Llevan a cabo la observación y evaluación de fenómenos</w:t>
      </w:r>
    </w:p>
    <w:p w14:paraId="5C47D240" w14:textId="692A5C0A" w:rsidR="00BD792A" w:rsidRPr="005308E6" w:rsidRDefault="00BD792A" w:rsidP="00BD792A">
      <w:r w:rsidRPr="005308E6">
        <w:rPr>
          <w:rFonts w:ascii="Segoe UI Symbol" w:hAnsi="Segoe UI Symbol" w:cs="Segoe UI Symbol"/>
        </w:rPr>
        <w:t>➢</w:t>
      </w:r>
      <w:r w:rsidRPr="005308E6">
        <w:tab/>
        <w:t xml:space="preserve">Establecen suposiciones o ideas como consecuencia de la </w:t>
      </w:r>
      <w:r w:rsidR="001055D3" w:rsidRPr="005308E6">
        <w:t>observación y</w:t>
      </w:r>
      <w:r w:rsidRPr="005308E6">
        <w:t xml:space="preserve"> evaluación realizadas</w:t>
      </w:r>
    </w:p>
    <w:p w14:paraId="4A59C3A1" w14:textId="77777777" w:rsidR="00BD792A" w:rsidRPr="005308E6" w:rsidRDefault="00BD792A" w:rsidP="00BD792A">
      <w:r w:rsidRPr="005308E6">
        <w:rPr>
          <w:rFonts w:ascii="Segoe UI Symbol" w:hAnsi="Segoe UI Symbol" w:cs="Segoe UI Symbol"/>
        </w:rPr>
        <w:t>➢</w:t>
      </w:r>
      <w:r w:rsidRPr="005308E6">
        <w:tab/>
        <w:t>Demuestran el grado en que las suposiciones o ideas tienen fundamento</w:t>
      </w:r>
    </w:p>
    <w:p w14:paraId="77DF1569" w14:textId="0E6A9FFD" w:rsidR="00BD792A" w:rsidRPr="005308E6" w:rsidRDefault="009B68D1" w:rsidP="00BD792A">
      <w:r w:rsidRPr="005308E6">
        <w:t xml:space="preserve"> </w:t>
      </w:r>
      <w:r w:rsidR="00BD792A" w:rsidRPr="005308E6">
        <w:rPr>
          <w:rFonts w:ascii="Segoe UI Symbol" w:hAnsi="Segoe UI Symbol" w:cs="Segoe UI Symbol"/>
        </w:rPr>
        <w:t>➢</w:t>
      </w:r>
      <w:r w:rsidR="00BD792A" w:rsidRPr="005308E6">
        <w:tab/>
        <w:t>Revisan tales suposiciones o ideas sobre la base de las pruebas o del análisis</w:t>
      </w:r>
    </w:p>
    <w:p w14:paraId="3E5D7C00" w14:textId="7FC15233" w:rsidR="00BD792A" w:rsidRPr="005308E6" w:rsidRDefault="00BD792A" w:rsidP="00BD792A">
      <w:r w:rsidRPr="005308E6">
        <w:rPr>
          <w:rFonts w:ascii="Segoe UI Symbol" w:hAnsi="Segoe UI Symbol" w:cs="Segoe UI Symbol"/>
        </w:rPr>
        <w:t>➢</w:t>
      </w:r>
      <w:r w:rsidRPr="005308E6">
        <w:tab/>
        <w:t>Proponen nuevas observaciones o evaluaciones para esclarecer modificar y fundamentar las suposiciones e ideas o incluso para generar otras.</w:t>
      </w:r>
    </w:p>
    <w:p w14:paraId="367B7C71" w14:textId="77777777" w:rsidR="009B68D1" w:rsidRPr="005308E6" w:rsidRDefault="009B68D1" w:rsidP="00BD792A"/>
    <w:p w14:paraId="111D4600" w14:textId="02C9BA65" w:rsidR="009B68D1" w:rsidRPr="005308E6" w:rsidRDefault="009B68D1" w:rsidP="009B68D1">
      <w:r w:rsidRPr="005308E6">
        <w:t>A pesar de compartir estas estrategias, cada enfoque posee sus propias características (Hernández, 2014):</w:t>
      </w:r>
    </w:p>
    <w:p w14:paraId="2481480A" w14:textId="77777777" w:rsidR="009B68D1" w:rsidRPr="005308E6" w:rsidRDefault="009B68D1" w:rsidP="009B68D1"/>
    <w:p w14:paraId="0EB56C7F" w14:textId="61C68D0C" w:rsidR="009B68D1" w:rsidRPr="005308E6" w:rsidRDefault="009B68D1" w:rsidP="009B68D1">
      <w:pPr>
        <w:pStyle w:val="Prrafodelista"/>
        <w:numPr>
          <w:ilvl w:val="0"/>
          <w:numId w:val="8"/>
        </w:numPr>
      </w:pPr>
      <w:r w:rsidRPr="005308E6">
        <w:t>Enfoque cuantitativo: utilizando la recolección de datos, prueba una hipótesis con base en la medición numérica y el análisis estadístico, a fin de establecer pautas de comportamiento y probar teorías.</w:t>
      </w:r>
    </w:p>
    <w:p w14:paraId="47C40CAE" w14:textId="4F429A6D" w:rsidR="0047476F" w:rsidRPr="005308E6" w:rsidRDefault="009B68D1" w:rsidP="0047476F">
      <w:pPr>
        <w:pStyle w:val="Prrafodelista"/>
        <w:numPr>
          <w:ilvl w:val="0"/>
          <w:numId w:val="8"/>
        </w:numPr>
      </w:pPr>
      <w:r w:rsidRPr="005308E6">
        <w:t>Enfoque cualitativo: utilizando la recolección de datos y su posterior análisis, afina preguntas de investigación o revela nuevas interrogantes en el proceso de interpretación</w:t>
      </w:r>
      <w:r w:rsidR="0047476F" w:rsidRPr="005308E6">
        <w:t>.</w:t>
      </w:r>
    </w:p>
    <w:p w14:paraId="492B179F" w14:textId="77777777" w:rsidR="00F61735" w:rsidRPr="005308E6" w:rsidRDefault="00F61735" w:rsidP="00F61735">
      <w:pPr>
        <w:pStyle w:val="Prrafodelista"/>
        <w:ind w:left="720" w:firstLine="0"/>
      </w:pPr>
    </w:p>
    <w:p w14:paraId="251FF5E3" w14:textId="2565DFE4" w:rsidR="00BE0163" w:rsidRPr="005308E6" w:rsidRDefault="0047476F" w:rsidP="00082F02">
      <w:r w:rsidRPr="005308E6">
        <w:t xml:space="preserve">Por lo tanto, la finalidad de este </w:t>
      </w:r>
      <w:r w:rsidR="00EB17CC" w:rsidRPr="005308E6">
        <w:t>capítulo</w:t>
      </w:r>
      <w:r w:rsidRPr="005308E6">
        <w:t xml:space="preserve"> es describir los pasos en los cuales </w:t>
      </w:r>
      <w:r w:rsidR="00EB17CC" w:rsidRPr="005308E6">
        <w:t>se desarrolla el trabajo de investigación que se sustenta la tesis, la cual se ve estructurada de la siguiente forma (</w:t>
      </w:r>
      <w:r w:rsidR="00454293" w:rsidRPr="005308E6">
        <w:t>Figura</w:t>
      </w:r>
      <w:r w:rsidR="00EB17CC" w:rsidRPr="005308E6">
        <w:t xml:space="preserve"> </w:t>
      </w:r>
      <w:r w:rsidR="00082F02" w:rsidRPr="005308E6">
        <w:t>32</w:t>
      </w:r>
      <w:r w:rsidR="00EB17CC" w:rsidRPr="005308E6">
        <w:t>)</w:t>
      </w:r>
      <w:r w:rsidRPr="005308E6">
        <w:t>La metodología de estudio se describ</w:t>
      </w:r>
      <w:r w:rsidR="00EB17CC" w:rsidRPr="005308E6">
        <w:t xml:space="preserve">e a continuación en seis etapas que son </w:t>
      </w:r>
      <w:r w:rsidR="00BE0163" w:rsidRPr="005308E6">
        <w:t xml:space="preserve">Búsqueda y recopilación de la información referente al </w:t>
      </w:r>
      <w:r w:rsidR="00CE723F" w:rsidRPr="005308E6">
        <w:t>área</w:t>
      </w:r>
      <w:r w:rsidR="00BE0163" w:rsidRPr="005308E6">
        <w:t xml:space="preserve"> de investigación</w:t>
      </w:r>
      <w:r w:rsidR="00EB17CC" w:rsidRPr="005308E6">
        <w:t xml:space="preserve">, análisis de la </w:t>
      </w:r>
      <w:r w:rsidR="00CE723F" w:rsidRPr="005308E6">
        <w:t>información</w:t>
      </w:r>
      <w:r w:rsidR="00EB17CC" w:rsidRPr="005308E6">
        <w:t>, análisis de posibles soluciones actuales, elaborar una solución, medir solución propuesta y por último analizar y concluir en base a la evidencia.</w:t>
      </w:r>
    </w:p>
    <w:p w14:paraId="12321498" w14:textId="10AB0632" w:rsidR="0047476F" w:rsidRPr="005308E6" w:rsidRDefault="0047476F" w:rsidP="0047476F">
      <w:pPr>
        <w:spacing w:before="120" w:after="120" w:line="240" w:lineRule="atLeast"/>
        <w:rPr>
          <w:rFonts w:asciiTheme="majorHAnsi" w:hAnsiTheme="majorHAnsi" w:cstheme="minorHAnsi"/>
          <w:sz w:val="22"/>
          <w:lang w:bidi="ar-SA"/>
        </w:rPr>
      </w:pPr>
    </w:p>
    <w:p w14:paraId="69A6DF8C" w14:textId="1AE40162" w:rsidR="0047476F" w:rsidRPr="005308E6" w:rsidRDefault="0047476F" w:rsidP="0047476F">
      <w:pPr>
        <w:spacing w:line="240" w:lineRule="atLeast"/>
        <w:jc w:val="center"/>
        <w:rPr>
          <w:rFonts w:asciiTheme="majorHAnsi" w:hAnsiTheme="majorHAnsi" w:cstheme="minorHAnsi"/>
          <w:sz w:val="16"/>
          <w:szCs w:val="16"/>
        </w:rPr>
      </w:pPr>
      <w:r w:rsidRPr="005308E6">
        <w:rPr>
          <w:rFonts w:asciiTheme="majorHAnsi" w:hAnsiTheme="majorHAnsi" w:cstheme="minorHAnsi"/>
          <w:noProof/>
          <w:sz w:val="16"/>
          <w:szCs w:val="16"/>
          <w:lang w:bidi="ar-SA"/>
        </w:rPr>
        <w:drawing>
          <wp:inline distT="0" distB="0" distL="0" distR="0" wp14:anchorId="1B04620C" wp14:editId="5F60528D">
            <wp:extent cx="3124200" cy="3295650"/>
            <wp:effectExtent l="0" t="0" r="19050" b="19050"/>
            <wp:docPr id="92" name="Diagrama 9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inline>
        </w:drawing>
      </w:r>
    </w:p>
    <w:p w14:paraId="6B9A0898" w14:textId="4988D77C" w:rsidR="00EB17CC" w:rsidRPr="005308E6" w:rsidRDefault="00454293" w:rsidP="00EB17CC">
      <w:pPr>
        <w:pStyle w:val="Descripcin"/>
        <w:jc w:val="center"/>
      </w:pPr>
      <w:bookmarkStart w:id="177" w:name="_Toc500719381"/>
      <w:r w:rsidRPr="005308E6">
        <w:t>Figura</w:t>
      </w:r>
      <w:r w:rsidR="00EB17CC" w:rsidRPr="005308E6">
        <w:t xml:space="preserve"> </w:t>
      </w:r>
      <w:r w:rsidR="00EB17CC" w:rsidRPr="005308E6">
        <w:fldChar w:fldCharType="begin"/>
      </w:r>
      <w:r w:rsidR="00EB17CC" w:rsidRPr="005308E6">
        <w:instrText xml:space="preserve"> SEQ Ilustración \* ARABIC </w:instrText>
      </w:r>
      <w:r w:rsidR="00EB17CC" w:rsidRPr="005308E6">
        <w:fldChar w:fldCharType="separate"/>
      </w:r>
      <w:r w:rsidR="007A36D6">
        <w:rPr>
          <w:noProof/>
        </w:rPr>
        <w:t>29</w:t>
      </w:r>
      <w:r w:rsidR="00EB17CC" w:rsidRPr="005308E6">
        <w:fldChar w:fldCharType="end"/>
      </w:r>
      <w:r w:rsidR="00EB17CC" w:rsidRPr="005308E6">
        <w:t xml:space="preserve"> - Marco Metodológico general</w:t>
      </w:r>
      <w:bookmarkEnd w:id="177"/>
      <w:r w:rsidR="0047476F" w:rsidRPr="005308E6">
        <w:rPr>
          <w:rFonts w:asciiTheme="majorHAnsi" w:hAnsiTheme="majorHAnsi"/>
          <w:i w:val="0"/>
          <w:sz w:val="14"/>
          <w:szCs w:val="14"/>
        </w:rPr>
        <w:t xml:space="preserve">             </w:t>
      </w:r>
    </w:p>
    <w:p w14:paraId="41DAFE96" w14:textId="22D55690" w:rsidR="0047476F" w:rsidRPr="005308E6" w:rsidRDefault="0047476F" w:rsidP="00EB17CC">
      <w:pPr>
        <w:pStyle w:val="Cita"/>
        <w:rPr>
          <w:rStyle w:val="Referenciasutil"/>
        </w:rPr>
      </w:pPr>
      <w:r w:rsidRPr="005308E6">
        <w:rPr>
          <w:rStyle w:val="Referenciasutil"/>
        </w:rPr>
        <w:t xml:space="preserve">   Fuente: Elaboración Propia</w:t>
      </w:r>
    </w:p>
    <w:p w14:paraId="5EC83E08" w14:textId="77777777" w:rsidR="00F61735" w:rsidRPr="005308E6" w:rsidRDefault="00F61735">
      <w:pPr>
        <w:spacing w:line="240" w:lineRule="auto"/>
        <w:jc w:val="left"/>
        <w:rPr>
          <w:b/>
        </w:rPr>
      </w:pPr>
      <w:bookmarkStart w:id="178" w:name="_Toc500975749"/>
      <w:r w:rsidRPr="005308E6">
        <w:br w:type="page"/>
      </w:r>
    </w:p>
    <w:p w14:paraId="6D669931" w14:textId="4038D175" w:rsidR="00EB17CC" w:rsidRPr="005308E6" w:rsidRDefault="00EB17CC" w:rsidP="00EB17CC">
      <w:pPr>
        <w:pStyle w:val="Ttulo2"/>
      </w:pPr>
      <w:r w:rsidRPr="005308E6">
        <w:lastRenderedPageBreak/>
        <w:t>Problemas de investigación</w:t>
      </w:r>
      <w:bookmarkEnd w:id="178"/>
    </w:p>
    <w:p w14:paraId="6B86E724" w14:textId="1DB47E93" w:rsidR="00EB17CC" w:rsidRPr="005308E6" w:rsidRDefault="00EB17CC" w:rsidP="00EB17CC">
      <w:r w:rsidRPr="005308E6">
        <w:t xml:space="preserve">Si bien el problema de seguridad y privacidad en el Internet de la Cosas (IoT) van de la mano, primero se debe abordar los problemas de seguridad y posteriormente analizar los de privacidad, para que de este modo se pueda tener </w:t>
      </w:r>
      <w:r w:rsidR="00DF77C8" w:rsidRPr="005308E6">
        <w:t>una visión</w:t>
      </w:r>
      <w:r w:rsidRPr="005308E6">
        <w:t xml:space="preserve"> </w:t>
      </w:r>
      <w:r w:rsidR="00DF77C8" w:rsidRPr="005308E6">
        <w:t>general</w:t>
      </w:r>
      <w:r w:rsidRPr="005308E6">
        <w:t xml:space="preserve"> del problema que </w:t>
      </w:r>
      <w:r w:rsidR="00DF77C8" w:rsidRPr="005308E6">
        <w:t>está</w:t>
      </w:r>
      <w:r w:rsidRPr="005308E6">
        <w:t xml:space="preserve"> sucediendo</w:t>
      </w:r>
      <w:r w:rsidR="00DF77C8" w:rsidRPr="005308E6">
        <w:t xml:space="preserve"> para poder abordar a los dos</w:t>
      </w:r>
      <w:r w:rsidRPr="005308E6">
        <w:t xml:space="preserve">. </w:t>
      </w:r>
      <w:r w:rsidR="00DF77C8" w:rsidRPr="005308E6">
        <w:t>Además,</w:t>
      </w:r>
      <w:r w:rsidRPr="005308E6">
        <w:t xml:space="preserve"> es importante mencionar que este tema viene que creciendo junto </w:t>
      </w:r>
      <w:r w:rsidR="00DF77C8" w:rsidRPr="005308E6">
        <w:t xml:space="preserve">al Internet. Este </w:t>
      </w:r>
      <w:r w:rsidRPr="005308E6">
        <w:t>tema ha ido en aumento en los últimos tres años, donde la información ha ido aumentando y la seguridad de los datos es fundamental en estos días</w:t>
      </w:r>
      <w:r w:rsidR="00DF77C8" w:rsidRPr="005308E6">
        <w:t xml:space="preserve"> en este mundo digital</w:t>
      </w:r>
      <w:r w:rsidRPr="005308E6">
        <w:t>.</w:t>
      </w:r>
    </w:p>
    <w:p w14:paraId="4D54B64F" w14:textId="12431060" w:rsidR="00DF77C8" w:rsidRPr="005308E6" w:rsidRDefault="00DF77C8" w:rsidP="00EB17CC">
      <w:r w:rsidRPr="005308E6">
        <w:t>El tema de seguridad y privacidad en el IoT es un tema delicado que involucra tanto entes gubernamentales como también privados, por lo que estas regulaciones de seguridad y privacidad varían de país en país, como puede ser también en algunos casos de empresas en empresas.</w:t>
      </w:r>
    </w:p>
    <w:p w14:paraId="31D7EE38" w14:textId="78C7304F" w:rsidR="00DF77C8" w:rsidRPr="005308E6" w:rsidRDefault="00DF77C8" w:rsidP="00EB17CC">
      <w:r w:rsidRPr="005308E6">
        <w:t>Si bien se puede hablar sobre seguridad tanto en los dispositivos, como también en las personas, para que de este modo no se le vulnere su privacidad, para esto deben existir leyes y normas de los datos, como también leyes de fabricación de aparatos que cumplan con ciertos niveles de seguridad estándar.</w:t>
      </w:r>
    </w:p>
    <w:p w14:paraId="6E366783" w14:textId="158CE278" w:rsidR="00DF77C8" w:rsidRPr="005308E6" w:rsidRDefault="00DF77C8" w:rsidP="00DF77C8">
      <w:pPr>
        <w:pStyle w:val="Ttulo2"/>
      </w:pPr>
      <w:bookmarkStart w:id="179" w:name="_Toc500975750"/>
      <w:r w:rsidRPr="005308E6">
        <w:t>Objetivos</w:t>
      </w:r>
      <w:bookmarkEnd w:id="179"/>
    </w:p>
    <w:p w14:paraId="0245821A" w14:textId="16BA78D1" w:rsidR="00DF77C8" w:rsidRPr="005308E6" w:rsidRDefault="00DF77C8" w:rsidP="00DF77C8">
      <w:r w:rsidRPr="005308E6">
        <w:t>Para lograr alcanzar el objetivo general se plantearon un conjunto de objetivos específicos:</w:t>
      </w:r>
    </w:p>
    <w:p w14:paraId="0AB9B7DB" w14:textId="35871880" w:rsidR="00DF77C8" w:rsidRPr="005308E6" w:rsidRDefault="00DF77C8" w:rsidP="006166DE">
      <w:pPr>
        <w:pStyle w:val="Prrafodelista"/>
        <w:numPr>
          <w:ilvl w:val="0"/>
          <w:numId w:val="10"/>
        </w:numPr>
      </w:pPr>
      <w:r w:rsidRPr="005308E6">
        <w:t>Determinar problemas de seguridad en aparatos IoT o que tengan relación con este.</w:t>
      </w:r>
    </w:p>
    <w:p w14:paraId="1AC3C9B5" w14:textId="2A2DF000" w:rsidR="00DF77C8" w:rsidRPr="005308E6" w:rsidRDefault="00DF77C8" w:rsidP="006166DE">
      <w:pPr>
        <w:pStyle w:val="Prrafodelista"/>
        <w:numPr>
          <w:ilvl w:val="0"/>
          <w:numId w:val="10"/>
        </w:numPr>
      </w:pPr>
      <w:r w:rsidRPr="005308E6">
        <w:t>Determinar problemas en donde la seguridad pueda afectar a los usuarios.</w:t>
      </w:r>
    </w:p>
    <w:p w14:paraId="6ABA8F83" w14:textId="64360495" w:rsidR="00DF77C8" w:rsidRPr="005308E6" w:rsidRDefault="00DF77C8" w:rsidP="006166DE">
      <w:pPr>
        <w:pStyle w:val="Prrafodelista"/>
        <w:numPr>
          <w:ilvl w:val="0"/>
          <w:numId w:val="10"/>
        </w:numPr>
      </w:pPr>
      <w:r w:rsidRPr="005308E6">
        <w:t>Determinar los problemas de privacidad donde se ven afectados los usuarios.</w:t>
      </w:r>
    </w:p>
    <w:p w14:paraId="250E7C87" w14:textId="762FFE4C" w:rsidR="00DF77C8" w:rsidRPr="005308E6" w:rsidRDefault="00DF77C8" w:rsidP="006166DE">
      <w:pPr>
        <w:pStyle w:val="Prrafodelista"/>
        <w:numPr>
          <w:ilvl w:val="0"/>
          <w:numId w:val="10"/>
        </w:numPr>
      </w:pPr>
      <w:r w:rsidRPr="005308E6">
        <w:t>Determinar lo métodos más relevantes para solucionar problemas a nivel general.</w:t>
      </w:r>
    </w:p>
    <w:p w14:paraId="2A3BA338" w14:textId="6E1D03E0" w:rsidR="00DF77C8" w:rsidRPr="005308E6" w:rsidRDefault="00DF77C8" w:rsidP="006166DE">
      <w:pPr>
        <w:pStyle w:val="Prrafodelista"/>
        <w:numPr>
          <w:ilvl w:val="0"/>
          <w:numId w:val="10"/>
        </w:numPr>
      </w:pPr>
      <w:r w:rsidRPr="005308E6">
        <w:t>Detectar leyes o buenas practicas del IoT en diversos países.</w:t>
      </w:r>
    </w:p>
    <w:p w14:paraId="6A2AA8F3" w14:textId="0AEB0C0E" w:rsidR="00DF77C8" w:rsidRPr="005308E6" w:rsidRDefault="0023404B" w:rsidP="006166DE">
      <w:pPr>
        <w:pStyle w:val="Prrafodelista"/>
        <w:numPr>
          <w:ilvl w:val="0"/>
          <w:numId w:val="10"/>
        </w:numPr>
      </w:pPr>
      <w:r w:rsidRPr="005308E6">
        <w:t>Analizar</w:t>
      </w:r>
      <w:r w:rsidR="00DF77C8" w:rsidRPr="005308E6">
        <w:t xml:space="preserve"> la situación </w:t>
      </w:r>
      <w:r w:rsidRPr="005308E6">
        <w:t>chilena</w:t>
      </w:r>
      <w:r w:rsidR="00DF77C8" w:rsidRPr="005308E6">
        <w:t xml:space="preserve"> respecto al tema del IoT.</w:t>
      </w:r>
    </w:p>
    <w:p w14:paraId="3385E51F" w14:textId="4D9A6B5C" w:rsidR="00DF77C8" w:rsidRPr="005308E6" w:rsidRDefault="0023404B" w:rsidP="006166DE">
      <w:pPr>
        <w:pStyle w:val="Prrafodelista"/>
        <w:numPr>
          <w:ilvl w:val="0"/>
          <w:numId w:val="10"/>
        </w:numPr>
      </w:pPr>
      <w:r w:rsidRPr="005308E6">
        <w:t>Elaborar una propuesta de mejora en base a los resultados de los países relacionados, donde las leyes y las buenas practicas tiene buenos resultado.</w:t>
      </w:r>
    </w:p>
    <w:p w14:paraId="38159332" w14:textId="66C474EB" w:rsidR="0023404B" w:rsidRPr="005308E6" w:rsidRDefault="0023404B" w:rsidP="0023404B">
      <w:pPr>
        <w:pStyle w:val="Ttulo2"/>
      </w:pPr>
      <w:bookmarkStart w:id="180" w:name="_Toc500975751"/>
      <w:r w:rsidRPr="005308E6">
        <w:lastRenderedPageBreak/>
        <w:t>Etapas de la investigación</w:t>
      </w:r>
      <w:bookmarkEnd w:id="180"/>
    </w:p>
    <w:p w14:paraId="19C63E34" w14:textId="55DAF5D1" w:rsidR="000F4878" w:rsidRPr="005308E6" w:rsidRDefault="000F4878" w:rsidP="000F4878">
      <w:r w:rsidRPr="005308E6">
        <w:t>Este trabajo de investigación se desarrollará considerando la estructura que se presentará a continuación (</w:t>
      </w:r>
      <w:r w:rsidR="000A4DBC" w:rsidRPr="005308E6">
        <w:t>Figura 33 -  Proceso de investigación</w:t>
      </w:r>
      <w:r w:rsidR="00F61735" w:rsidRPr="005308E6">
        <w:t>).</w:t>
      </w:r>
    </w:p>
    <w:p w14:paraId="37C5AF87" w14:textId="2AECA04C" w:rsidR="000F4878" w:rsidRPr="005308E6" w:rsidRDefault="00234647" w:rsidP="008900B0">
      <w:pPr>
        <w:spacing w:line="240" w:lineRule="auto"/>
      </w:pPr>
      <w:r>
        <w:pict w14:anchorId="33EAF2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9.5pt;height:195.75pt">
            <v:imagedata r:id="rId52" o:title="Untitled Diagram(1)"/>
          </v:shape>
        </w:pict>
      </w:r>
    </w:p>
    <w:p w14:paraId="52F6A032" w14:textId="3BE4C9E7" w:rsidR="008900B0" w:rsidRPr="005308E6" w:rsidRDefault="00454293" w:rsidP="008900B0">
      <w:pPr>
        <w:pStyle w:val="Descripcin"/>
      </w:pPr>
      <w:bookmarkStart w:id="181" w:name="_Toc500719382"/>
      <w:r w:rsidRPr="005308E6">
        <w:t>Figura</w:t>
      </w:r>
      <w:r w:rsidR="008900B0" w:rsidRPr="005308E6">
        <w:t xml:space="preserve"> </w:t>
      </w:r>
      <w:r w:rsidR="008900B0" w:rsidRPr="005308E6">
        <w:fldChar w:fldCharType="begin"/>
      </w:r>
      <w:r w:rsidR="008900B0" w:rsidRPr="005308E6">
        <w:instrText xml:space="preserve"> SEQ Ilustración \* ARABIC </w:instrText>
      </w:r>
      <w:r w:rsidR="008900B0" w:rsidRPr="005308E6">
        <w:fldChar w:fldCharType="separate"/>
      </w:r>
      <w:r w:rsidR="007A36D6">
        <w:rPr>
          <w:noProof/>
        </w:rPr>
        <w:t>30</w:t>
      </w:r>
      <w:r w:rsidR="008900B0" w:rsidRPr="005308E6">
        <w:fldChar w:fldCharType="end"/>
      </w:r>
      <w:r w:rsidR="008900B0" w:rsidRPr="005308E6">
        <w:t xml:space="preserve"> -  Proceso de investigación</w:t>
      </w:r>
      <w:bookmarkEnd w:id="181"/>
    </w:p>
    <w:p w14:paraId="7A5D97B0" w14:textId="3FD38B5C" w:rsidR="0023404B" w:rsidRPr="005308E6" w:rsidRDefault="008900B0" w:rsidP="008900B0">
      <w:pPr>
        <w:pStyle w:val="Cita"/>
        <w:ind w:left="0"/>
        <w:jc w:val="left"/>
        <w:rPr>
          <w:rStyle w:val="Referenciasutil"/>
        </w:rPr>
      </w:pPr>
      <w:r w:rsidRPr="005308E6">
        <w:rPr>
          <w:rStyle w:val="Referenciasutil"/>
        </w:rPr>
        <w:t>Fuente: Elaboración Propia</w:t>
      </w:r>
    </w:p>
    <w:p w14:paraId="09659C95" w14:textId="528FA65A" w:rsidR="0047476F" w:rsidRPr="005308E6" w:rsidRDefault="00E568B0" w:rsidP="00E568B0">
      <w:pPr>
        <w:pStyle w:val="Ttulo2"/>
      </w:pPr>
      <w:bookmarkStart w:id="182" w:name="_Toc500975752"/>
      <w:r w:rsidRPr="005308E6">
        <w:t>Faces de trabajo</w:t>
      </w:r>
      <w:bookmarkEnd w:id="182"/>
    </w:p>
    <w:p w14:paraId="14973926" w14:textId="632B3928" w:rsidR="00E568B0" w:rsidRPr="005308E6" w:rsidRDefault="00E568B0" w:rsidP="00E568B0">
      <w:pPr>
        <w:spacing w:before="120" w:after="120"/>
        <w:rPr>
          <w:rFonts w:asciiTheme="majorHAnsi" w:hAnsiTheme="majorHAnsi" w:cstheme="minorHAnsi"/>
          <w:bCs/>
          <w:kern w:val="36"/>
          <w:sz w:val="22"/>
          <w:szCs w:val="48"/>
          <w:lang w:eastAsia="es-ES" w:bidi="ar-SA"/>
        </w:rPr>
      </w:pPr>
      <w:r w:rsidRPr="005308E6">
        <w:rPr>
          <w:rFonts w:asciiTheme="majorHAnsi" w:hAnsiTheme="majorHAnsi" w:cstheme="minorHAnsi"/>
          <w:bCs/>
          <w:kern w:val="36"/>
          <w:szCs w:val="48"/>
          <w:lang w:eastAsia="es-ES"/>
        </w:rPr>
        <w:t>El plan de trabajo para este trabajo de investigación consta de las dos fases, los cuales tienen la finalidad de describir el marco teórico del trabajo de título</w:t>
      </w:r>
      <w:r w:rsidRPr="005308E6">
        <w:t xml:space="preserve"> en cuando a la seguridad y la privacidad en el Internet de las Cosas y las diferencias entre sus distintos enfoques, aspectos legales, como se comporta el resto del mundo </w:t>
      </w:r>
      <w:r w:rsidR="00CE723F" w:rsidRPr="005308E6">
        <w:t>respecto</w:t>
      </w:r>
      <w:r w:rsidRPr="005308E6">
        <w:t xml:space="preserve"> a estos temas, además de ver a donde se dirige este tema en cuanto a la sociedad chilena. Para esto se releva información sobre las investigaciones más recientes en cuanto al tema y se analizan los distintos modelos propuestos por expertos, a nivel global, americano y latinoamericano. También tiene como finalidad una descripción de la situación chilena en cuanto a este tema. Esta fase comprende dos etapas:</w:t>
      </w:r>
    </w:p>
    <w:p w14:paraId="03F3BE0E" w14:textId="2E887A23" w:rsidR="00E568B0" w:rsidRPr="005308E6" w:rsidRDefault="00E568B0" w:rsidP="00E568B0">
      <w:pPr>
        <w:pStyle w:val="Ttulo3"/>
      </w:pPr>
      <w:bookmarkStart w:id="183" w:name="_Toc494098293"/>
      <w:bookmarkStart w:id="184" w:name="_Toc493769568"/>
      <w:bookmarkStart w:id="185" w:name="_Toc500975753"/>
      <w:r w:rsidRPr="005308E6">
        <w:t>Fase I</w:t>
      </w:r>
      <w:bookmarkStart w:id="186" w:name="_Toc494098294"/>
      <w:bookmarkStart w:id="187" w:name="_Toc493769569"/>
      <w:bookmarkEnd w:id="183"/>
      <w:bookmarkEnd w:id="184"/>
      <w:r w:rsidRPr="005308E6">
        <w:t>: Marco General y Teórico de la Investigación</w:t>
      </w:r>
      <w:bookmarkEnd w:id="185"/>
      <w:bookmarkEnd w:id="186"/>
      <w:bookmarkEnd w:id="187"/>
    </w:p>
    <w:p w14:paraId="47DCAE10" w14:textId="77777777" w:rsidR="00E568B0" w:rsidRPr="005308E6" w:rsidRDefault="00E568B0" w:rsidP="00E568B0">
      <w:pPr>
        <w:pStyle w:val="Prrafodelista"/>
        <w:widowControl/>
        <w:tabs>
          <w:tab w:val="left" w:pos="426"/>
        </w:tabs>
        <w:autoSpaceDE/>
        <w:autoSpaceDN/>
        <w:spacing w:before="0" w:line="240" w:lineRule="auto"/>
        <w:ind w:left="1068" w:right="170" w:firstLine="0"/>
        <w:contextualSpacing/>
        <w:rPr>
          <w:rFonts w:asciiTheme="majorHAnsi" w:hAnsiTheme="majorHAnsi" w:cstheme="minorHAnsi"/>
          <w:b/>
        </w:rPr>
      </w:pPr>
    </w:p>
    <w:p w14:paraId="38CECE11" w14:textId="0897D695" w:rsidR="00E568B0" w:rsidRPr="005308E6" w:rsidRDefault="00E568B0" w:rsidP="00E568B0">
      <w:pPr>
        <w:rPr>
          <w:lang w:eastAsia="es-ES"/>
        </w:rPr>
      </w:pPr>
      <w:r w:rsidRPr="005308E6">
        <w:rPr>
          <w:lang w:eastAsia="es-ES"/>
        </w:rPr>
        <w:t xml:space="preserve">En esta primera fase, se introducirá el trabajo de investigación, el área de estudio, su justificación, los objetivos que se pretenden conseguir, alcances y limitaciones, además de un esquema de la estructura de los capítulos que seguirá el trabajo de título. Se plasmará un estudio de visibilidad considerando como base el desarrollo de un análisis Bibliométrico y del tipo Altmetric que ayude a confeccionar la propuesta de diseño de la investigación a presentar en base a las alternativas de factor de impacto.  </w:t>
      </w:r>
    </w:p>
    <w:p w14:paraId="440FCCA6" w14:textId="77777777" w:rsidR="00DB77D8" w:rsidRPr="005308E6" w:rsidRDefault="00DB77D8" w:rsidP="00E568B0">
      <w:pPr>
        <w:rPr>
          <w:lang w:eastAsia="es-ES"/>
        </w:rPr>
      </w:pPr>
    </w:p>
    <w:p w14:paraId="6EFEA7C9" w14:textId="77777777" w:rsidR="00E568B0" w:rsidRPr="005308E6" w:rsidRDefault="00E568B0" w:rsidP="00E568B0">
      <w:pPr>
        <w:widowControl/>
        <w:tabs>
          <w:tab w:val="left" w:pos="426"/>
        </w:tabs>
        <w:autoSpaceDE/>
        <w:autoSpaceDN/>
        <w:spacing w:before="120" w:after="120" w:line="240" w:lineRule="auto"/>
        <w:ind w:right="170"/>
        <w:contextualSpacing/>
        <w:rPr>
          <w:rFonts w:asciiTheme="majorHAnsi" w:hAnsiTheme="majorHAnsi" w:cstheme="minorHAnsi"/>
          <w:b/>
        </w:rPr>
      </w:pPr>
      <w:bookmarkStart w:id="188" w:name="_Toc494098295"/>
      <w:bookmarkStart w:id="189" w:name="_Toc493769570"/>
      <w:r w:rsidRPr="005308E6">
        <w:rPr>
          <w:rFonts w:asciiTheme="majorHAnsi" w:hAnsiTheme="majorHAnsi" w:cstheme="minorHAnsi"/>
          <w:b/>
        </w:rPr>
        <w:lastRenderedPageBreak/>
        <w:t>Actividades</w:t>
      </w:r>
      <w:bookmarkEnd w:id="188"/>
      <w:bookmarkEnd w:id="189"/>
      <w:r w:rsidRPr="005308E6">
        <w:rPr>
          <w:rFonts w:asciiTheme="majorHAnsi" w:hAnsiTheme="majorHAnsi" w:cstheme="minorHAnsi"/>
          <w:b/>
        </w:rPr>
        <w:t>:</w:t>
      </w:r>
    </w:p>
    <w:p w14:paraId="329B5E7F" w14:textId="3EE1942F" w:rsidR="00E568B0" w:rsidRPr="005308E6" w:rsidRDefault="00E568B0" w:rsidP="006166DE">
      <w:pPr>
        <w:pStyle w:val="Prrafodelista"/>
        <w:numPr>
          <w:ilvl w:val="0"/>
          <w:numId w:val="12"/>
        </w:numPr>
      </w:pPr>
      <w:r w:rsidRPr="005308E6">
        <w:t>Etapa de investigación y recopilación de la información.</w:t>
      </w:r>
    </w:p>
    <w:p w14:paraId="0D850C53" w14:textId="77777777" w:rsidR="00E568B0" w:rsidRPr="005308E6" w:rsidRDefault="00E568B0" w:rsidP="006166DE">
      <w:pPr>
        <w:pStyle w:val="Prrafodelista"/>
        <w:numPr>
          <w:ilvl w:val="0"/>
          <w:numId w:val="12"/>
        </w:numPr>
      </w:pPr>
      <w:r w:rsidRPr="005308E6">
        <w:t>Definición y desarrollo de la importancia de la información</w:t>
      </w:r>
    </w:p>
    <w:p w14:paraId="44368BFE" w14:textId="77777777" w:rsidR="00E568B0" w:rsidRPr="005308E6" w:rsidRDefault="00E568B0" w:rsidP="006166DE">
      <w:pPr>
        <w:pStyle w:val="Prrafodelista"/>
        <w:numPr>
          <w:ilvl w:val="0"/>
          <w:numId w:val="12"/>
        </w:numPr>
      </w:pPr>
      <w:r w:rsidRPr="005308E6">
        <w:t xml:space="preserve">Formalizar la problemática. </w:t>
      </w:r>
    </w:p>
    <w:p w14:paraId="7BA55FD1" w14:textId="77777777" w:rsidR="00E568B0" w:rsidRPr="005308E6" w:rsidRDefault="00E568B0" w:rsidP="006166DE">
      <w:pPr>
        <w:pStyle w:val="Prrafodelista"/>
        <w:numPr>
          <w:ilvl w:val="0"/>
          <w:numId w:val="12"/>
        </w:numPr>
      </w:pPr>
      <w:r w:rsidRPr="005308E6">
        <w:t>Identificar y elaborar los objetivos definitivos de investigación.</w:t>
      </w:r>
    </w:p>
    <w:p w14:paraId="1259DF3F" w14:textId="77777777" w:rsidR="00E568B0" w:rsidRPr="005308E6" w:rsidRDefault="00E568B0" w:rsidP="006166DE">
      <w:pPr>
        <w:pStyle w:val="Prrafodelista"/>
        <w:numPr>
          <w:ilvl w:val="0"/>
          <w:numId w:val="12"/>
        </w:numPr>
      </w:pPr>
      <w:r w:rsidRPr="005308E6">
        <w:t>Deducir e identificar los alcances y limitaciones de la investigación.</w:t>
      </w:r>
    </w:p>
    <w:p w14:paraId="1CD6335A" w14:textId="77777777" w:rsidR="00E568B0" w:rsidRPr="005308E6" w:rsidRDefault="00E568B0" w:rsidP="006166DE">
      <w:pPr>
        <w:pStyle w:val="Prrafodelista"/>
        <w:numPr>
          <w:ilvl w:val="0"/>
          <w:numId w:val="12"/>
        </w:numPr>
      </w:pPr>
      <w:r w:rsidRPr="005308E6">
        <w:t>Elaborar un modelo que describa la estructura del trabajo de título.</w:t>
      </w:r>
    </w:p>
    <w:p w14:paraId="607CD7C3" w14:textId="77777777" w:rsidR="00E568B0" w:rsidRPr="005308E6" w:rsidRDefault="00E568B0" w:rsidP="006166DE">
      <w:pPr>
        <w:pStyle w:val="Prrafodelista"/>
        <w:numPr>
          <w:ilvl w:val="0"/>
          <w:numId w:val="12"/>
        </w:numPr>
      </w:pPr>
      <w:r w:rsidRPr="005308E6">
        <w:t xml:space="preserve">Elaborar el análisis de la bibliografía a base de un análisis de visibilidad, en el contexto Bibliométrico y Altmetric. </w:t>
      </w:r>
    </w:p>
    <w:p w14:paraId="306E4C67" w14:textId="77777777" w:rsidR="00E568B0" w:rsidRPr="005308E6" w:rsidRDefault="00E568B0" w:rsidP="006166DE">
      <w:pPr>
        <w:pStyle w:val="Prrafodelista"/>
        <w:numPr>
          <w:ilvl w:val="0"/>
          <w:numId w:val="12"/>
        </w:numPr>
      </w:pPr>
      <w:r w:rsidRPr="005308E6">
        <w:t>A base de las actividades anteriores, generar las ideas fundamentales para lograr el objetivo general del trabajo de título.</w:t>
      </w:r>
    </w:p>
    <w:p w14:paraId="7901890A" w14:textId="71A446EB" w:rsidR="00E568B0" w:rsidRPr="005308E6" w:rsidRDefault="00E568B0" w:rsidP="006166DE">
      <w:pPr>
        <w:pStyle w:val="Prrafodelista"/>
        <w:numPr>
          <w:ilvl w:val="0"/>
          <w:numId w:val="12"/>
        </w:numPr>
      </w:pPr>
      <w:r w:rsidRPr="005308E6">
        <w:t>Elaboración de la Propuesta de Diseño, tomando como base los conocimientos adquiridos en las actividades anteriores.</w:t>
      </w:r>
      <w:bookmarkStart w:id="190" w:name="_Toc494098296"/>
      <w:bookmarkStart w:id="191" w:name="_Toc493769571"/>
    </w:p>
    <w:p w14:paraId="6E577D82" w14:textId="3A146845" w:rsidR="00E568B0" w:rsidRPr="005308E6" w:rsidRDefault="00E568B0" w:rsidP="00E568B0">
      <w:pPr>
        <w:pStyle w:val="Ttulo3"/>
      </w:pPr>
      <w:bookmarkStart w:id="192" w:name="_Toc500975754"/>
      <w:r w:rsidRPr="005308E6">
        <w:t>Fase II</w:t>
      </w:r>
      <w:bookmarkStart w:id="193" w:name="_Toc494098297"/>
      <w:bookmarkStart w:id="194" w:name="_Toc493769572"/>
      <w:bookmarkEnd w:id="190"/>
      <w:bookmarkEnd w:id="191"/>
      <w:r w:rsidRPr="005308E6">
        <w:t xml:space="preserve">: </w:t>
      </w:r>
      <w:r w:rsidRPr="005308E6">
        <w:rPr>
          <w:rFonts w:asciiTheme="majorHAnsi" w:hAnsiTheme="majorHAnsi" w:cstheme="minorHAnsi"/>
        </w:rPr>
        <w:t>Análisis y Conclusión del trabajo</w:t>
      </w:r>
      <w:bookmarkEnd w:id="192"/>
      <w:bookmarkEnd w:id="193"/>
      <w:bookmarkEnd w:id="194"/>
    </w:p>
    <w:p w14:paraId="2D76DAEA" w14:textId="77777777" w:rsidR="00E568B0" w:rsidRPr="005308E6" w:rsidRDefault="00E568B0" w:rsidP="00E568B0">
      <w:pPr>
        <w:spacing w:after="240"/>
        <w:rPr>
          <w:b/>
        </w:rPr>
      </w:pPr>
      <w:r w:rsidRPr="005308E6">
        <w:rPr>
          <w:lang w:eastAsia="es-ES"/>
        </w:rPr>
        <w:t xml:space="preserve">En esta fase final, se terminará de analizar y concluir la información y se generará el documento final, para ser presentado ante la comisión de revisión, </w:t>
      </w:r>
      <w:r w:rsidRPr="005308E6">
        <w:rPr>
          <w:bCs/>
          <w:kern w:val="36"/>
          <w:szCs w:val="48"/>
          <w:lang w:eastAsia="es-ES"/>
        </w:rPr>
        <w:t>lo cual una vez aprobado, se procederá a solicitar la fecha de examen y defensa.</w:t>
      </w:r>
      <w:bookmarkStart w:id="195" w:name="_Toc494098298"/>
      <w:bookmarkStart w:id="196" w:name="_Toc493769573"/>
    </w:p>
    <w:p w14:paraId="43B9120F" w14:textId="77777777" w:rsidR="00E568B0" w:rsidRPr="005308E6" w:rsidRDefault="00E568B0" w:rsidP="00E568B0">
      <w:pPr>
        <w:widowControl/>
        <w:tabs>
          <w:tab w:val="left" w:pos="426"/>
        </w:tabs>
        <w:autoSpaceDE/>
        <w:autoSpaceDN/>
        <w:spacing w:before="240" w:after="120" w:line="240" w:lineRule="auto"/>
        <w:ind w:right="170"/>
        <w:contextualSpacing/>
        <w:rPr>
          <w:rFonts w:asciiTheme="majorHAnsi" w:hAnsiTheme="majorHAnsi" w:cstheme="minorHAnsi"/>
          <w:b/>
        </w:rPr>
      </w:pPr>
      <w:r w:rsidRPr="005308E6">
        <w:rPr>
          <w:rFonts w:asciiTheme="majorHAnsi" w:hAnsiTheme="majorHAnsi" w:cstheme="minorHAnsi"/>
          <w:b/>
        </w:rPr>
        <w:t>Actividades</w:t>
      </w:r>
      <w:bookmarkEnd w:id="195"/>
      <w:bookmarkEnd w:id="196"/>
    </w:p>
    <w:p w14:paraId="2DF69521" w14:textId="77777777" w:rsidR="00E568B0" w:rsidRPr="005308E6" w:rsidRDefault="00E568B0" w:rsidP="006166DE">
      <w:pPr>
        <w:pStyle w:val="Prrafodelista"/>
        <w:numPr>
          <w:ilvl w:val="0"/>
          <w:numId w:val="11"/>
        </w:numPr>
      </w:pPr>
      <w:r w:rsidRPr="005308E6">
        <w:t>Elaboración de instrumentos de benchmarking que se aplicará, junto con sus técnicas de medición y análisis.</w:t>
      </w:r>
    </w:p>
    <w:p w14:paraId="67C3D7FF" w14:textId="7898282F" w:rsidR="00E568B0" w:rsidRPr="005308E6" w:rsidRDefault="00E568B0" w:rsidP="006166DE">
      <w:pPr>
        <w:pStyle w:val="Prrafodelista"/>
        <w:numPr>
          <w:ilvl w:val="0"/>
          <w:numId w:val="11"/>
        </w:numPr>
      </w:pPr>
      <w:r w:rsidRPr="005308E6">
        <w:t>Definir el tamaño y composición de la muestra teórica a la que se aplicarán los instrumentos de evaluación.</w:t>
      </w:r>
    </w:p>
    <w:p w14:paraId="5F4236A3" w14:textId="77777777" w:rsidR="00E568B0" w:rsidRPr="005308E6" w:rsidRDefault="00E568B0" w:rsidP="006166DE">
      <w:pPr>
        <w:pStyle w:val="Prrafodelista"/>
        <w:numPr>
          <w:ilvl w:val="0"/>
          <w:numId w:val="11"/>
        </w:numPr>
      </w:pPr>
      <w:r w:rsidRPr="005308E6">
        <w:t xml:space="preserve">Aplicar los instrumentos de evaluación.  </w:t>
      </w:r>
    </w:p>
    <w:p w14:paraId="0A3705BA" w14:textId="77777777" w:rsidR="00E568B0" w:rsidRPr="005308E6" w:rsidRDefault="00E568B0" w:rsidP="006166DE">
      <w:pPr>
        <w:pStyle w:val="Prrafodelista"/>
        <w:numPr>
          <w:ilvl w:val="0"/>
          <w:numId w:val="11"/>
        </w:numPr>
      </w:pPr>
      <w:r w:rsidRPr="005308E6">
        <w:t>Analizar los datos recopilados.</w:t>
      </w:r>
    </w:p>
    <w:p w14:paraId="7BE3635E" w14:textId="77777777" w:rsidR="00E568B0" w:rsidRPr="005308E6" w:rsidRDefault="00E568B0" w:rsidP="006166DE">
      <w:pPr>
        <w:pStyle w:val="Prrafodelista"/>
        <w:numPr>
          <w:ilvl w:val="0"/>
          <w:numId w:val="11"/>
        </w:numPr>
      </w:pPr>
      <w:r w:rsidRPr="005308E6">
        <w:t>Concluir la información analizada.</w:t>
      </w:r>
    </w:p>
    <w:p w14:paraId="5D681332" w14:textId="485406AD" w:rsidR="00E568B0" w:rsidRPr="005308E6" w:rsidRDefault="00E568B0" w:rsidP="006166DE">
      <w:pPr>
        <w:pStyle w:val="Prrafodelista"/>
        <w:numPr>
          <w:ilvl w:val="0"/>
          <w:numId w:val="11"/>
        </w:numPr>
      </w:pPr>
      <w:r w:rsidRPr="005308E6">
        <w:t xml:space="preserve">Elaborar informe de investigación, con los resultados, recomendaciones y conclusiones.  </w:t>
      </w:r>
    </w:p>
    <w:p w14:paraId="7CB53D5A" w14:textId="62573DBC" w:rsidR="00E568B0" w:rsidRPr="005308E6" w:rsidRDefault="00E568B0" w:rsidP="006166DE">
      <w:pPr>
        <w:pStyle w:val="Prrafodelista"/>
        <w:numPr>
          <w:ilvl w:val="0"/>
          <w:numId w:val="11"/>
        </w:numPr>
      </w:pPr>
      <w:r w:rsidRPr="005308E6">
        <w:t>Terminar de elaborar documento final de trabajo de título.</w:t>
      </w:r>
    </w:p>
    <w:p w14:paraId="2B377D9E" w14:textId="77777777" w:rsidR="00DB77D8" w:rsidRPr="005308E6" w:rsidRDefault="00DB77D8">
      <w:pPr>
        <w:spacing w:line="240" w:lineRule="auto"/>
        <w:jc w:val="left"/>
        <w:rPr>
          <w:b/>
        </w:rPr>
      </w:pPr>
      <w:r w:rsidRPr="005308E6">
        <w:br w:type="page"/>
      </w:r>
    </w:p>
    <w:p w14:paraId="6BEDA821" w14:textId="7913089B" w:rsidR="00E568B0" w:rsidRPr="005308E6" w:rsidRDefault="00DB77D8" w:rsidP="00E568B0">
      <w:pPr>
        <w:pStyle w:val="Ttulo2"/>
      </w:pPr>
      <w:bookmarkStart w:id="197" w:name="_Toc500975755"/>
      <w:r w:rsidRPr="005308E6">
        <w:lastRenderedPageBreak/>
        <w:t>Etapas</w:t>
      </w:r>
      <w:r w:rsidR="00DA132C" w:rsidRPr="005308E6">
        <w:t xml:space="preserve"> de trabajo</w:t>
      </w:r>
      <w:bookmarkEnd w:id="197"/>
    </w:p>
    <w:p w14:paraId="7A194A93" w14:textId="79CEC4B0" w:rsidR="007F2235" w:rsidRPr="005308E6" w:rsidRDefault="0047476F" w:rsidP="007F2235">
      <w:pPr>
        <w:pStyle w:val="Ttulo3"/>
      </w:pPr>
      <w:bookmarkStart w:id="198" w:name="_Toc494740626"/>
      <w:bookmarkStart w:id="199" w:name="_Toc494098285"/>
      <w:bookmarkStart w:id="200" w:name="_Toc493769559"/>
      <w:bookmarkStart w:id="201" w:name="_Toc500975756"/>
      <w:r w:rsidRPr="005308E6">
        <w:t>Etapa I: Búsqueda y recopilac</w:t>
      </w:r>
      <w:r w:rsidR="00DA132C" w:rsidRPr="005308E6">
        <w:t xml:space="preserve">ión de información referente al </w:t>
      </w:r>
      <w:r w:rsidRPr="005308E6">
        <w:t>área de investigación</w:t>
      </w:r>
      <w:bookmarkEnd w:id="198"/>
      <w:bookmarkEnd w:id="199"/>
      <w:bookmarkEnd w:id="200"/>
      <w:bookmarkEnd w:id="201"/>
    </w:p>
    <w:p w14:paraId="0C5C9E7C" w14:textId="4938DDFF" w:rsidR="007F2235" w:rsidRPr="005308E6" w:rsidRDefault="007F2235" w:rsidP="007F2235">
      <w:pPr>
        <w:pStyle w:val="Ttulo4"/>
      </w:pPr>
      <w:r w:rsidRPr="005308E6">
        <w:t>Alcance</w:t>
      </w:r>
    </w:p>
    <w:p w14:paraId="25A96A90" w14:textId="13C35750" w:rsidR="007F2235" w:rsidRPr="005308E6" w:rsidRDefault="007F2235" w:rsidP="007F2235">
      <w:r w:rsidRPr="005308E6">
        <w:t>Registrar y recopilar información relevante de bases de datos y referencias bibliográficas referente a capital intelectual y herramientas de medición a empresas.</w:t>
      </w:r>
    </w:p>
    <w:p w14:paraId="2F10B5E6" w14:textId="4714AB4A" w:rsidR="007F2235" w:rsidRPr="005308E6" w:rsidRDefault="007F2235" w:rsidP="007F2235">
      <w:pPr>
        <w:pStyle w:val="Ttulo4"/>
      </w:pPr>
      <w:r w:rsidRPr="005308E6">
        <w:t>Actividades</w:t>
      </w:r>
    </w:p>
    <w:p w14:paraId="7EFC0E85" w14:textId="29B3A22A" w:rsidR="007F2235" w:rsidRPr="005308E6" w:rsidRDefault="007F2235" w:rsidP="007F2235">
      <w:r w:rsidRPr="005308E6">
        <w:t>Se seleccionan palabras claves “descriptores” para búsquedas en las bases de datos, relacionado con el tema de investigación.</w:t>
      </w:r>
    </w:p>
    <w:p w14:paraId="31D2BEDF" w14:textId="3EA6BF84" w:rsidR="007F2235" w:rsidRPr="005308E6" w:rsidRDefault="007F2235" w:rsidP="007F2235">
      <w:r w:rsidRPr="005308E6">
        <w:t>Se acotará la investigación a los años más relevantes.</w:t>
      </w:r>
    </w:p>
    <w:p w14:paraId="78BC0D57" w14:textId="0B480156" w:rsidR="0047476F" w:rsidRPr="005308E6" w:rsidRDefault="0047476F" w:rsidP="00DA132C">
      <w:pPr>
        <w:pStyle w:val="Ttulo3"/>
      </w:pPr>
      <w:bookmarkStart w:id="202" w:name="_Toc494740627"/>
      <w:bookmarkStart w:id="203" w:name="_Toc494098286"/>
      <w:bookmarkStart w:id="204" w:name="_Toc493769560"/>
      <w:bookmarkStart w:id="205" w:name="_Toc500975757"/>
      <w:r w:rsidRPr="005308E6">
        <w:t>Etapa II: Análisis de la información en cuanto a seguridad de privacidad en IoT</w:t>
      </w:r>
      <w:bookmarkEnd w:id="202"/>
      <w:bookmarkEnd w:id="203"/>
      <w:bookmarkEnd w:id="204"/>
      <w:bookmarkEnd w:id="205"/>
    </w:p>
    <w:p w14:paraId="0927FDEE" w14:textId="583A8A87" w:rsidR="007F2235" w:rsidRPr="005308E6" w:rsidRDefault="007F2235" w:rsidP="007F2235">
      <w:pPr>
        <w:pStyle w:val="Ttulo4"/>
      </w:pPr>
      <w:r w:rsidRPr="005308E6">
        <w:t>Alcance</w:t>
      </w:r>
    </w:p>
    <w:p w14:paraId="58E133A9" w14:textId="4234B0F3" w:rsidR="007F2235" w:rsidRPr="005308E6" w:rsidRDefault="007F2235" w:rsidP="007F2235">
      <w:r w:rsidRPr="005308E6">
        <w:t>Distinguir, discutir y seleccionar la información recopilada más relevante que atañe a herramientas de medición de capital intelectual orientado a empresas en el contexto del estado del arte y estudios de medición Bibliométrico y Altmetric.</w:t>
      </w:r>
    </w:p>
    <w:p w14:paraId="6468077F" w14:textId="2333B366" w:rsidR="007F2235" w:rsidRPr="005308E6" w:rsidRDefault="007F2235" w:rsidP="007F2235">
      <w:pPr>
        <w:pStyle w:val="Ttulo4"/>
      </w:pPr>
      <w:r w:rsidRPr="005308E6">
        <w:t>Actividades</w:t>
      </w:r>
    </w:p>
    <w:p w14:paraId="1176233A" w14:textId="71F58A67" w:rsidR="007F2235" w:rsidRPr="005308E6" w:rsidRDefault="007F2235" w:rsidP="007F2235">
      <w:r w:rsidRPr="005308E6">
        <w:t xml:space="preserve">Se elaborará un listado con los autores más relevantes respecto a la información que fue recopilada en base a sus cantidades de citas de la información recopilada en las bases de datos, también se creara un listado de editoriales y documentos </w:t>
      </w:r>
      <w:r w:rsidR="00FE3DB6" w:rsidRPr="005308E6">
        <w:t>más</w:t>
      </w:r>
      <w:r w:rsidRPr="005308E6">
        <w:t xml:space="preserve"> relevantes. Posteriormente se </w:t>
      </w:r>
      <w:r w:rsidR="00FE3DB6" w:rsidRPr="005308E6">
        <w:t>realizará</w:t>
      </w:r>
      <w:r w:rsidRPr="005308E6">
        <w:t xml:space="preserve"> un estudio altmetric de los datos recopilados en base a las bases de datos registradas y PoP v6, para que de esta forma elaborar un ranking de los documentos</w:t>
      </w:r>
      <w:r w:rsidR="00FE3DB6" w:rsidRPr="005308E6">
        <w:t xml:space="preserve"> respecto a la calidad de autor, editorial y documento y tener una selección de estos documentos.</w:t>
      </w:r>
    </w:p>
    <w:p w14:paraId="2489D8B5" w14:textId="47EDDC77" w:rsidR="0047476F" w:rsidRPr="005308E6" w:rsidRDefault="0047476F" w:rsidP="00DA132C">
      <w:pPr>
        <w:pStyle w:val="Ttulo3"/>
      </w:pPr>
      <w:bookmarkStart w:id="206" w:name="_Toc494740628"/>
      <w:bookmarkStart w:id="207" w:name="_Toc494098287"/>
      <w:bookmarkStart w:id="208" w:name="_Toc493769561"/>
      <w:bookmarkStart w:id="209" w:name="_Toc500975758"/>
      <w:r w:rsidRPr="005308E6">
        <w:t>Etapa III: Analizar soluciones actuales en cuanto a la seguridad y privacidad en IoT</w:t>
      </w:r>
      <w:bookmarkEnd w:id="206"/>
      <w:bookmarkEnd w:id="207"/>
      <w:bookmarkEnd w:id="208"/>
      <w:bookmarkEnd w:id="209"/>
    </w:p>
    <w:p w14:paraId="01F4FC31" w14:textId="36621C08" w:rsidR="007F2235" w:rsidRPr="005308E6" w:rsidRDefault="007F2235" w:rsidP="007F2235">
      <w:pPr>
        <w:pStyle w:val="Ttulo4"/>
      </w:pPr>
      <w:r w:rsidRPr="005308E6">
        <w:t>Alcance</w:t>
      </w:r>
    </w:p>
    <w:p w14:paraId="6CDA355F" w14:textId="64F53395" w:rsidR="007F2235" w:rsidRPr="005308E6" w:rsidRDefault="007F2235" w:rsidP="007F2235">
      <w:r w:rsidRPr="005308E6">
        <w:t xml:space="preserve">Investigación y análisis de distintas soluciones que se están aplicando actualmente tanto en Chile como en el resto del mundo. Tener bases para la </w:t>
      </w:r>
      <w:r w:rsidRPr="005308E6">
        <w:lastRenderedPageBreak/>
        <w:t>creación e implementación de una solución a las problemáticas.</w:t>
      </w:r>
    </w:p>
    <w:p w14:paraId="0B2F9800" w14:textId="0A4A96BC" w:rsidR="007F2235" w:rsidRPr="005308E6" w:rsidRDefault="007F2235" w:rsidP="007F2235">
      <w:pPr>
        <w:pStyle w:val="Ttulo4"/>
      </w:pPr>
      <w:r w:rsidRPr="005308E6">
        <w:t>Actividades</w:t>
      </w:r>
    </w:p>
    <w:p w14:paraId="6A8569C2" w14:textId="4B5160F1" w:rsidR="00FE3DB6" w:rsidRPr="005308E6" w:rsidRDefault="00FE3DB6" w:rsidP="00FE3DB6">
      <w:r w:rsidRPr="005308E6">
        <w:t>Se dispondrá a investigar todo lo que tenga relación a las normativas existentes respecto al tema en cuestión, de esta forma se recurrirá a documentos de las entidades correspondientes, y proyectos que se han desarrollado sobre el temaba para saber cómo está el tema de seguridad y privacidad de IoT actualmente en el ámbito nacional y latinoamericano.</w:t>
      </w:r>
    </w:p>
    <w:p w14:paraId="021B5F5F" w14:textId="6B6B6BFC" w:rsidR="0047476F" w:rsidRPr="005308E6" w:rsidRDefault="0047476F" w:rsidP="00DA132C">
      <w:pPr>
        <w:pStyle w:val="Ttulo3"/>
      </w:pPr>
      <w:bookmarkStart w:id="210" w:name="_Toc494098288"/>
      <w:bookmarkStart w:id="211" w:name="_Toc493769562"/>
      <w:bookmarkStart w:id="212" w:name="_Toc494740629"/>
      <w:bookmarkStart w:id="213" w:name="_Toc500975759"/>
      <w:r w:rsidRPr="005308E6">
        <w:t>Etapa IV: Elaborar solución</w:t>
      </w:r>
      <w:bookmarkEnd w:id="210"/>
      <w:bookmarkEnd w:id="211"/>
      <w:r w:rsidRPr="005308E6">
        <w:t>.</w:t>
      </w:r>
      <w:bookmarkEnd w:id="212"/>
      <w:bookmarkEnd w:id="213"/>
    </w:p>
    <w:p w14:paraId="63B57E4E" w14:textId="6E620853" w:rsidR="007F2235" w:rsidRPr="005308E6" w:rsidRDefault="007F2235" w:rsidP="007F2235">
      <w:pPr>
        <w:pStyle w:val="Ttulo4"/>
      </w:pPr>
      <w:r w:rsidRPr="005308E6">
        <w:t>Alcance</w:t>
      </w:r>
    </w:p>
    <w:p w14:paraId="41E63B6F" w14:textId="087EED5A" w:rsidR="007F2235" w:rsidRPr="005308E6" w:rsidRDefault="007F2235" w:rsidP="007F2235">
      <w:r w:rsidRPr="005308E6">
        <w:t>Creación de una posible solución a la problemática planteada en base a las fases anteriores.</w:t>
      </w:r>
    </w:p>
    <w:p w14:paraId="44BB51E6" w14:textId="77777777" w:rsidR="007F2235" w:rsidRPr="005308E6" w:rsidRDefault="007F2235" w:rsidP="007F2235">
      <w:pPr>
        <w:pStyle w:val="Ttulo4"/>
      </w:pPr>
      <w:r w:rsidRPr="005308E6">
        <w:t>Actividades</w:t>
      </w:r>
    </w:p>
    <w:p w14:paraId="131A9CFC" w14:textId="17CE9341" w:rsidR="007F2235" w:rsidRPr="005308E6" w:rsidRDefault="00FE3DB6" w:rsidP="007F2235">
      <w:r w:rsidRPr="005308E6">
        <w:t>En base a la información recopilada en las fases anteriores, se buscará encontrar un modelo solución a las falencias que tiene Chile en tema relacionado a la seguridad y privacidad del IoT.</w:t>
      </w:r>
    </w:p>
    <w:p w14:paraId="31F37BA1" w14:textId="4364A7C9" w:rsidR="0047476F" w:rsidRPr="005308E6" w:rsidRDefault="0047476F" w:rsidP="00DA132C">
      <w:pPr>
        <w:pStyle w:val="Ttulo3"/>
      </w:pPr>
      <w:bookmarkStart w:id="214" w:name="_Toc494740630"/>
      <w:bookmarkStart w:id="215" w:name="_Toc494098289"/>
      <w:bookmarkStart w:id="216" w:name="_Toc493769563"/>
      <w:bookmarkStart w:id="217" w:name="_Toc500975760"/>
      <w:r w:rsidRPr="005308E6">
        <w:t>Etapa V: Medir la solución propuesta</w:t>
      </w:r>
      <w:bookmarkEnd w:id="214"/>
      <w:bookmarkEnd w:id="215"/>
      <w:bookmarkEnd w:id="216"/>
      <w:bookmarkEnd w:id="217"/>
      <w:r w:rsidRPr="005308E6">
        <w:t xml:space="preserve"> </w:t>
      </w:r>
    </w:p>
    <w:p w14:paraId="3805D33A" w14:textId="28B2C6B7" w:rsidR="007F2235" w:rsidRPr="005308E6" w:rsidRDefault="007F2235" w:rsidP="007F2235">
      <w:pPr>
        <w:pStyle w:val="Ttulo4"/>
      </w:pPr>
      <w:r w:rsidRPr="005308E6">
        <w:t>Alcance</w:t>
      </w:r>
    </w:p>
    <w:p w14:paraId="6D7E1572" w14:textId="5963B883" w:rsidR="007F2235" w:rsidRPr="005308E6" w:rsidRDefault="007F2235" w:rsidP="007F2235">
      <w:r w:rsidRPr="005308E6">
        <w:t>Realizar, clasificar y estimar la eficacia de la sol</w:t>
      </w:r>
      <w:r w:rsidR="00FE3DB6" w:rsidRPr="005308E6">
        <w:t>ución planteada a nivel nacional</w:t>
      </w:r>
      <w:r w:rsidRPr="005308E6">
        <w:t>.</w:t>
      </w:r>
    </w:p>
    <w:p w14:paraId="07859267" w14:textId="67F8293C" w:rsidR="007F2235" w:rsidRPr="005308E6" w:rsidRDefault="007F2235" w:rsidP="007F2235">
      <w:pPr>
        <w:pStyle w:val="Ttulo4"/>
      </w:pPr>
      <w:r w:rsidRPr="005308E6">
        <w:t>Actividades</w:t>
      </w:r>
    </w:p>
    <w:p w14:paraId="3652D909" w14:textId="5E1B8D8D" w:rsidR="00FE3DB6" w:rsidRPr="005308E6" w:rsidRDefault="00FE3DB6" w:rsidP="00FE3DB6">
      <w:r w:rsidRPr="005308E6">
        <w:t>De las soluciones creadas en el paso anterior se procederá a analizar aquellas propuestas a solución para que de este modo crear una solución que esté de acuerdo a las necesidades y capacidades correspondientes.</w:t>
      </w:r>
    </w:p>
    <w:p w14:paraId="2FB0BA74" w14:textId="2D70F9B2" w:rsidR="0047476F" w:rsidRPr="005308E6" w:rsidRDefault="0047476F" w:rsidP="00DA132C">
      <w:pPr>
        <w:pStyle w:val="Ttulo3"/>
      </w:pPr>
      <w:bookmarkStart w:id="218" w:name="_Toc494740631"/>
      <w:bookmarkStart w:id="219" w:name="_Toc494098290"/>
      <w:bookmarkStart w:id="220" w:name="_Toc493769564"/>
      <w:bookmarkStart w:id="221" w:name="_Toc500975761"/>
      <w:r w:rsidRPr="005308E6">
        <w:t>Etapa VI: Concluir en base a la evidencia</w:t>
      </w:r>
      <w:bookmarkEnd w:id="218"/>
      <w:bookmarkEnd w:id="219"/>
      <w:bookmarkEnd w:id="220"/>
      <w:bookmarkEnd w:id="221"/>
    </w:p>
    <w:p w14:paraId="5FDD6790" w14:textId="2AB59BBD" w:rsidR="00FE3DB6" w:rsidRPr="005308E6" w:rsidRDefault="007F2235" w:rsidP="00FE3DB6">
      <w:pPr>
        <w:rPr>
          <w:b/>
          <w:bCs/>
          <w:kern w:val="36"/>
          <w:szCs w:val="48"/>
          <w:lang w:eastAsia="es-ES"/>
        </w:rPr>
      </w:pPr>
      <w:r w:rsidRPr="005308E6">
        <w:t>A partir de los resultados obtenidos en la etapa IV y V, se elaborarán críticas, conclusiones y recomendaciones respectivas al tema.</w:t>
      </w:r>
    </w:p>
    <w:p w14:paraId="6227FAC1" w14:textId="77777777" w:rsidR="007F2235" w:rsidRPr="005308E6" w:rsidRDefault="007F2235" w:rsidP="007F2235"/>
    <w:p w14:paraId="0B08AC31" w14:textId="77777777" w:rsidR="0047476F" w:rsidRPr="005308E6" w:rsidRDefault="0047476F" w:rsidP="0047476F"/>
    <w:p w14:paraId="7819CFC3" w14:textId="77777777" w:rsidR="00BD7FD0" w:rsidRPr="005308E6" w:rsidRDefault="00BD7FD0">
      <w:pPr>
        <w:spacing w:line="240" w:lineRule="auto"/>
        <w:jc w:val="left"/>
      </w:pPr>
      <w:bookmarkStart w:id="222" w:name="_Toc500975762"/>
    </w:p>
    <w:p w14:paraId="506C6C79" w14:textId="18FE3B36" w:rsidR="00BD7FD0" w:rsidRPr="005308E6" w:rsidRDefault="00BD7FD0" w:rsidP="00BD7FD0">
      <w:pPr>
        <w:pStyle w:val="Ttulo1"/>
      </w:pPr>
      <w:r w:rsidRPr="005308E6">
        <w:lastRenderedPageBreak/>
        <w:t>CAPITULO 4 RESULTADOS Y ANÁLISIS</w:t>
      </w:r>
    </w:p>
    <w:p w14:paraId="6C324A20" w14:textId="5EDFC175" w:rsidR="00BD7FD0" w:rsidRPr="005308E6" w:rsidRDefault="00BD7FD0" w:rsidP="00BD7FD0">
      <w:pPr>
        <w:rPr>
          <w:sz w:val="44"/>
        </w:rPr>
      </w:pPr>
      <w:r w:rsidRPr="005308E6">
        <w:rPr>
          <w:sz w:val="44"/>
          <w:highlight w:val="yellow"/>
        </w:rPr>
        <w:t>En esta sección se mostrarán los resultados obtenidos y un extenso análisis de los datos obtenidos.</w:t>
      </w:r>
    </w:p>
    <w:p w14:paraId="2672BB7F" w14:textId="0DA12476" w:rsidR="00BD7FD0" w:rsidRPr="005308E6" w:rsidRDefault="00A47BD8" w:rsidP="004C2FA5">
      <w:r w:rsidRPr="005308E6">
        <w:t>“</w:t>
      </w:r>
      <w:r w:rsidR="0023748C" w:rsidRPr="005308E6">
        <w:t>Es urgente que Chile pase de ser un explotador de los recursos naturales a uno de la economía productiva y centrada en la eficiencia de procesos, con especial foco en la educación y desarrollo del conocimiento, para finalmente dar un salto efectivo hacia la Era Digital. Los esfuerzos deben converger a que al final del día, todos los chilenos accedan a una mejor calidad de vida.</w:t>
      </w:r>
      <w:r w:rsidRPr="005308E6">
        <w:t xml:space="preserve">” </w:t>
      </w:r>
      <w:r w:rsidRPr="005308E6">
        <w:rPr>
          <w:highlight w:val="yellow"/>
        </w:rPr>
        <w:t>[ref]</w:t>
      </w:r>
      <w:r w:rsidRPr="005308E6">
        <w:t xml:space="preserve"> </w:t>
      </w:r>
      <w:r w:rsidRPr="005308E6">
        <w:rPr>
          <w:highlight w:val="yellow"/>
        </w:rPr>
        <w:t>COMO EMPRENDER EN EL INTERNET DE LAS COSAS: CONCEPTOS BÁSICOS.</w:t>
      </w:r>
      <w:r w:rsidRPr="005308E6">
        <w:tab/>
      </w:r>
    </w:p>
    <w:p w14:paraId="0D02C3F8" w14:textId="1B516516" w:rsidR="00677005" w:rsidRPr="005308E6" w:rsidRDefault="004C2FA5" w:rsidP="004C2FA5">
      <w:pPr>
        <w:rPr>
          <w:rFonts w:eastAsiaTheme="minorHAnsi"/>
          <w:lang w:eastAsia="en-US" w:bidi="ar-SA"/>
        </w:rPr>
      </w:pPr>
      <w:r w:rsidRPr="005308E6">
        <w:rPr>
          <w:rFonts w:eastAsiaTheme="minorHAnsi"/>
          <w:lang w:eastAsia="en-US" w:bidi="ar-SA"/>
        </w:rPr>
        <w:t xml:space="preserve">Internet de las Cosas, o IoT por sus siglas en inglés, es un conjunto de tecnologías que, a través de la conexión de cualquier objeto a Internet, permiten procesar los datos generados con el fin de entregar información útil para la toma de decisiones </w:t>
      </w:r>
      <w:r w:rsidR="005B1FF0" w:rsidRPr="005308E6">
        <w:rPr>
          <w:rFonts w:eastAsiaTheme="minorHAnsi"/>
          <w:lang w:eastAsia="en-US" w:bidi="ar-SA"/>
        </w:rPr>
        <w:t>relevantes. [</w:t>
      </w:r>
      <w:r w:rsidR="005B1FF0" w:rsidRPr="005308E6">
        <w:rPr>
          <w:rFonts w:eastAsiaTheme="minorHAnsi"/>
          <w:highlight w:val="yellow"/>
          <w:lang w:eastAsia="en-US" w:bidi="ar-SA"/>
        </w:rPr>
        <w:t>ref</w:t>
      </w:r>
      <w:r w:rsidR="005B1FF0" w:rsidRPr="005308E6">
        <w:rPr>
          <w:rFonts w:eastAsiaTheme="minorHAnsi"/>
          <w:lang w:eastAsia="en-US" w:bidi="ar-SA"/>
        </w:rPr>
        <w:t>]</w:t>
      </w:r>
    </w:p>
    <w:p w14:paraId="1C9FBA23" w14:textId="77777777" w:rsidR="00453190" w:rsidRPr="005308E6" w:rsidRDefault="00453190" w:rsidP="004C2FA5">
      <w:pPr>
        <w:rPr>
          <w:rFonts w:eastAsiaTheme="minorHAnsi"/>
          <w:lang w:eastAsia="en-US" w:bidi="ar-SA"/>
        </w:rPr>
      </w:pPr>
    </w:p>
    <w:p w14:paraId="6C9610A2" w14:textId="46DF4DD5" w:rsidR="005B1FF0" w:rsidRPr="005308E6" w:rsidRDefault="005B1FF0" w:rsidP="004C2FA5">
      <w:pPr>
        <w:rPr>
          <w:rFonts w:eastAsiaTheme="minorHAnsi"/>
          <w:lang w:eastAsia="en-US" w:bidi="ar-SA"/>
        </w:rPr>
      </w:pPr>
      <w:r w:rsidRPr="005308E6">
        <w:rPr>
          <w:rFonts w:eastAsiaTheme="minorHAnsi"/>
          <w:lang w:eastAsia="en-US" w:bidi="ar-SA"/>
        </w:rPr>
        <w:t xml:space="preserve">En un país donde el 68% de los chilenos quiere que sus hogares sean manejados desde sus celulares, hay que tener en cuenta las tendencias a nivel mundial en diversos ámbitos del IoT, ya que se debe considerar </w:t>
      </w:r>
      <w:r w:rsidR="00DB4056" w:rsidRPr="005308E6">
        <w:rPr>
          <w:rFonts w:eastAsiaTheme="minorHAnsi"/>
          <w:lang w:eastAsia="en-US" w:bidi="ar-SA"/>
        </w:rPr>
        <w:t>como se va a controlar la información en cuanto a la seguridad y privacidad</w:t>
      </w:r>
      <w:r w:rsidR="00453190" w:rsidRPr="005308E6">
        <w:rPr>
          <w:rFonts w:eastAsiaTheme="minorHAnsi"/>
          <w:lang w:eastAsia="en-US" w:bidi="ar-SA"/>
        </w:rPr>
        <w:t>.</w:t>
      </w:r>
    </w:p>
    <w:p w14:paraId="638BABA6" w14:textId="2F77440B" w:rsidR="00531103" w:rsidRPr="005308E6" w:rsidRDefault="00531103" w:rsidP="004C2FA5">
      <w:pPr>
        <w:rPr>
          <w:rFonts w:eastAsiaTheme="minorHAnsi"/>
          <w:lang w:eastAsia="en-US" w:bidi="ar-SA"/>
        </w:rPr>
      </w:pPr>
    </w:p>
    <w:p w14:paraId="0D7A14AB" w14:textId="46CA95E9" w:rsidR="00531103" w:rsidRPr="005308E6" w:rsidRDefault="00531103" w:rsidP="004C2FA5">
      <w:pPr>
        <w:rPr>
          <w:rFonts w:eastAsiaTheme="minorHAnsi"/>
          <w:lang w:eastAsia="en-US" w:bidi="ar-SA"/>
        </w:rPr>
      </w:pPr>
      <w:r w:rsidRPr="005308E6">
        <w:rPr>
          <w:rFonts w:eastAsiaTheme="minorHAnsi"/>
          <w:lang w:eastAsia="en-US" w:bidi="ar-SA"/>
        </w:rPr>
        <w:t xml:space="preserve">Dado el relevamiento </w:t>
      </w:r>
      <w:r w:rsidR="00453190" w:rsidRPr="005308E6">
        <w:rPr>
          <w:rFonts w:eastAsiaTheme="minorHAnsi"/>
          <w:lang w:eastAsia="en-US" w:bidi="ar-SA"/>
        </w:rPr>
        <w:t>de datos hechos en los capítulos</w:t>
      </w:r>
      <w:r w:rsidRPr="005308E6">
        <w:rPr>
          <w:rFonts w:eastAsiaTheme="minorHAnsi"/>
          <w:lang w:eastAsia="en-US" w:bidi="ar-SA"/>
        </w:rPr>
        <w:t xml:space="preserve"> anteriores, se procederá a exponer los resultados de la situación actual en relación a los temas tratados, además de hacer un análisis sobre cómo se está comportando el desarrollo de estas tecnologías en Chile y como esta en relación al resto a Latinoamérica.</w:t>
      </w:r>
    </w:p>
    <w:p w14:paraId="6854E7A6" w14:textId="77777777" w:rsidR="00531103" w:rsidRPr="005308E6" w:rsidRDefault="00531103" w:rsidP="004C2FA5">
      <w:pPr>
        <w:rPr>
          <w:rFonts w:eastAsiaTheme="minorHAnsi"/>
          <w:lang w:eastAsia="en-US" w:bidi="ar-SA"/>
        </w:rPr>
      </w:pPr>
    </w:p>
    <w:p w14:paraId="5AC4676C" w14:textId="74031053" w:rsidR="00531103" w:rsidRPr="005308E6" w:rsidRDefault="00531103" w:rsidP="004C2FA5">
      <w:pPr>
        <w:rPr>
          <w:rFonts w:eastAsiaTheme="minorHAnsi"/>
          <w:lang w:eastAsia="en-US" w:bidi="ar-SA"/>
        </w:rPr>
      </w:pPr>
      <w:r w:rsidRPr="005308E6">
        <w:rPr>
          <w:rFonts w:eastAsiaTheme="minorHAnsi"/>
          <w:lang w:eastAsia="en-US" w:bidi="ar-SA"/>
        </w:rPr>
        <w:t>En este capítulo se abarcan los resultados obtenidos desde que tipos de tecnologías se están en tendencia, pasando por buenas practicas, legislación hasta como se encuentra Chile y el resto de Latinoamérica en cuanto al desarrollo de este tipo de tecnología.</w:t>
      </w:r>
    </w:p>
    <w:p w14:paraId="4FC449E6" w14:textId="77777777" w:rsidR="00531103" w:rsidRPr="005308E6" w:rsidRDefault="00531103" w:rsidP="004C2FA5">
      <w:pPr>
        <w:rPr>
          <w:rFonts w:eastAsiaTheme="minorHAnsi"/>
          <w:lang w:eastAsia="en-US" w:bidi="ar-SA"/>
        </w:rPr>
      </w:pPr>
    </w:p>
    <w:p w14:paraId="4743147C" w14:textId="282F26C1" w:rsidR="00531103" w:rsidRPr="005308E6" w:rsidRDefault="00531103" w:rsidP="004C2FA5">
      <w:pPr>
        <w:rPr>
          <w:rFonts w:eastAsiaTheme="minorHAnsi"/>
          <w:lang w:eastAsia="en-US" w:bidi="ar-SA"/>
        </w:rPr>
      </w:pPr>
      <w:r w:rsidRPr="005308E6">
        <w:rPr>
          <w:rFonts w:eastAsiaTheme="minorHAnsi"/>
          <w:lang w:eastAsia="en-US" w:bidi="ar-SA"/>
        </w:rPr>
        <w:t>Que se está usando</w:t>
      </w:r>
    </w:p>
    <w:p w14:paraId="33EE8052" w14:textId="170EA0B8" w:rsidR="00531103" w:rsidRPr="005308E6" w:rsidRDefault="00531103" w:rsidP="006166DE">
      <w:pPr>
        <w:pStyle w:val="Prrafodelista"/>
        <w:numPr>
          <w:ilvl w:val="0"/>
          <w:numId w:val="20"/>
        </w:numPr>
        <w:rPr>
          <w:rFonts w:eastAsiaTheme="minorHAnsi"/>
          <w:lang w:eastAsia="en-US" w:bidi="ar-SA"/>
        </w:rPr>
      </w:pPr>
      <w:r w:rsidRPr="005308E6">
        <w:rPr>
          <w:rFonts w:eastAsiaTheme="minorHAnsi"/>
          <w:lang w:eastAsia="en-US" w:bidi="ar-SA"/>
        </w:rPr>
        <w:t xml:space="preserve">Redes </w:t>
      </w:r>
    </w:p>
    <w:p w14:paraId="27387395" w14:textId="04A0FD6E" w:rsidR="00531103" w:rsidRPr="005308E6" w:rsidRDefault="00531103" w:rsidP="006166DE">
      <w:pPr>
        <w:pStyle w:val="Prrafodelista"/>
        <w:numPr>
          <w:ilvl w:val="0"/>
          <w:numId w:val="20"/>
        </w:numPr>
        <w:rPr>
          <w:rFonts w:eastAsiaTheme="minorHAnsi"/>
          <w:lang w:eastAsia="en-US" w:bidi="ar-SA"/>
        </w:rPr>
      </w:pPr>
      <w:r w:rsidRPr="005308E6">
        <w:rPr>
          <w:rFonts w:eastAsiaTheme="minorHAnsi"/>
          <w:lang w:eastAsia="en-US" w:bidi="ar-SA"/>
        </w:rPr>
        <w:t>Infraestructura</w:t>
      </w:r>
    </w:p>
    <w:p w14:paraId="2F271A9C" w14:textId="510F737F" w:rsidR="00531103" w:rsidRPr="005308E6" w:rsidRDefault="00531103" w:rsidP="006166DE">
      <w:pPr>
        <w:pStyle w:val="Prrafodelista"/>
        <w:numPr>
          <w:ilvl w:val="0"/>
          <w:numId w:val="20"/>
        </w:numPr>
        <w:rPr>
          <w:rFonts w:eastAsiaTheme="minorHAnsi"/>
          <w:lang w:eastAsia="en-US" w:bidi="ar-SA"/>
        </w:rPr>
      </w:pPr>
      <w:r w:rsidRPr="005308E6">
        <w:rPr>
          <w:rFonts w:eastAsiaTheme="minorHAnsi"/>
          <w:lang w:eastAsia="en-US" w:bidi="ar-SA"/>
        </w:rPr>
        <w:lastRenderedPageBreak/>
        <w:t>Artefactos</w:t>
      </w:r>
    </w:p>
    <w:p w14:paraId="58CEBC28" w14:textId="2F325FD0" w:rsidR="00531103" w:rsidRPr="005308E6" w:rsidRDefault="00531103" w:rsidP="006166DE">
      <w:pPr>
        <w:pStyle w:val="Prrafodelista"/>
        <w:numPr>
          <w:ilvl w:val="0"/>
          <w:numId w:val="20"/>
        </w:numPr>
        <w:rPr>
          <w:rFonts w:eastAsiaTheme="minorHAnsi"/>
          <w:lang w:eastAsia="en-US" w:bidi="ar-SA"/>
        </w:rPr>
      </w:pPr>
      <w:r w:rsidRPr="005308E6">
        <w:rPr>
          <w:rFonts w:eastAsiaTheme="minorHAnsi"/>
          <w:lang w:eastAsia="en-US" w:bidi="ar-SA"/>
        </w:rPr>
        <w:t>Ejemplos</w:t>
      </w:r>
    </w:p>
    <w:p w14:paraId="1474C61B" w14:textId="6FDDD65B" w:rsidR="00531103" w:rsidRPr="005308E6" w:rsidRDefault="00531103" w:rsidP="00531103">
      <w:pPr>
        <w:rPr>
          <w:rFonts w:eastAsiaTheme="minorHAnsi"/>
          <w:lang w:eastAsia="en-US" w:bidi="ar-SA"/>
        </w:rPr>
      </w:pPr>
      <w:r w:rsidRPr="005308E6">
        <w:rPr>
          <w:rFonts w:eastAsiaTheme="minorHAnsi"/>
          <w:lang w:eastAsia="en-US" w:bidi="ar-SA"/>
        </w:rPr>
        <w:t>Encuesta</w:t>
      </w:r>
    </w:p>
    <w:p w14:paraId="58CD37EB" w14:textId="23749277" w:rsidR="00531103" w:rsidRPr="005308E6" w:rsidRDefault="00531103" w:rsidP="00531103">
      <w:pPr>
        <w:rPr>
          <w:rFonts w:eastAsiaTheme="minorHAnsi"/>
          <w:lang w:eastAsia="en-US" w:bidi="ar-SA"/>
        </w:rPr>
      </w:pPr>
      <w:r w:rsidRPr="005308E6">
        <w:rPr>
          <w:rFonts w:eastAsiaTheme="minorHAnsi"/>
          <w:lang w:eastAsia="en-US" w:bidi="ar-SA"/>
        </w:rPr>
        <w:t>Buenas practicas</w:t>
      </w:r>
    </w:p>
    <w:p w14:paraId="4A23A2E4" w14:textId="0A2577D6" w:rsidR="00531103" w:rsidRPr="005308E6" w:rsidRDefault="00531103" w:rsidP="006166DE">
      <w:pPr>
        <w:pStyle w:val="Prrafodelista"/>
        <w:numPr>
          <w:ilvl w:val="0"/>
          <w:numId w:val="19"/>
        </w:numPr>
        <w:rPr>
          <w:rFonts w:eastAsiaTheme="minorHAnsi"/>
          <w:lang w:eastAsia="en-US" w:bidi="ar-SA"/>
        </w:rPr>
      </w:pPr>
      <w:r w:rsidRPr="005308E6">
        <w:rPr>
          <w:rFonts w:eastAsiaTheme="minorHAnsi"/>
          <w:lang w:eastAsia="en-US" w:bidi="ar-SA"/>
        </w:rPr>
        <w:t>Que hacer</w:t>
      </w:r>
    </w:p>
    <w:p w14:paraId="3120C80B" w14:textId="2B81F99E" w:rsidR="00531103" w:rsidRPr="005308E6" w:rsidRDefault="00531103" w:rsidP="006166DE">
      <w:pPr>
        <w:pStyle w:val="Prrafodelista"/>
        <w:numPr>
          <w:ilvl w:val="0"/>
          <w:numId w:val="19"/>
        </w:numPr>
        <w:rPr>
          <w:rFonts w:eastAsiaTheme="minorHAnsi"/>
          <w:lang w:eastAsia="en-US" w:bidi="ar-SA"/>
        </w:rPr>
      </w:pPr>
      <w:r w:rsidRPr="005308E6">
        <w:rPr>
          <w:rFonts w:eastAsiaTheme="minorHAnsi"/>
          <w:lang w:eastAsia="en-US" w:bidi="ar-SA"/>
        </w:rPr>
        <w:t>Como se ven las pequeñas empresas</w:t>
      </w:r>
    </w:p>
    <w:p w14:paraId="1B00F1C8" w14:textId="5634889E" w:rsidR="00531103" w:rsidRPr="005308E6" w:rsidRDefault="00531103" w:rsidP="006166DE">
      <w:pPr>
        <w:pStyle w:val="Prrafodelista"/>
        <w:numPr>
          <w:ilvl w:val="0"/>
          <w:numId w:val="19"/>
        </w:numPr>
        <w:rPr>
          <w:rFonts w:eastAsiaTheme="minorHAnsi"/>
          <w:lang w:eastAsia="en-US" w:bidi="ar-SA"/>
        </w:rPr>
      </w:pPr>
      <w:r w:rsidRPr="005308E6">
        <w:rPr>
          <w:rFonts w:eastAsiaTheme="minorHAnsi"/>
          <w:lang w:eastAsia="en-US" w:bidi="ar-SA"/>
        </w:rPr>
        <w:t>Que pasos seguir</w:t>
      </w:r>
    </w:p>
    <w:p w14:paraId="6A0BE6B3" w14:textId="137D4145" w:rsidR="00531103" w:rsidRPr="005308E6" w:rsidRDefault="00531103" w:rsidP="004C2FA5">
      <w:pPr>
        <w:rPr>
          <w:rFonts w:eastAsiaTheme="minorHAnsi"/>
          <w:lang w:eastAsia="en-US" w:bidi="ar-SA"/>
        </w:rPr>
      </w:pPr>
      <w:r w:rsidRPr="005308E6">
        <w:rPr>
          <w:rFonts w:eastAsiaTheme="minorHAnsi"/>
          <w:lang w:eastAsia="en-US" w:bidi="ar-SA"/>
        </w:rPr>
        <w:t>Legislación</w:t>
      </w:r>
    </w:p>
    <w:p w14:paraId="14E33780" w14:textId="1C4D89FA" w:rsidR="00531103" w:rsidRPr="005308E6" w:rsidRDefault="00531103" w:rsidP="006166DE">
      <w:pPr>
        <w:pStyle w:val="Prrafodelista"/>
        <w:numPr>
          <w:ilvl w:val="0"/>
          <w:numId w:val="18"/>
        </w:numPr>
        <w:rPr>
          <w:rFonts w:eastAsiaTheme="minorHAnsi"/>
          <w:lang w:eastAsia="en-US" w:bidi="ar-SA"/>
        </w:rPr>
      </w:pPr>
      <w:r w:rsidRPr="005308E6">
        <w:rPr>
          <w:rFonts w:eastAsiaTheme="minorHAnsi"/>
          <w:lang w:eastAsia="en-US" w:bidi="ar-SA"/>
        </w:rPr>
        <w:t>Que normas mundiales existen</w:t>
      </w:r>
    </w:p>
    <w:p w14:paraId="473DA824" w14:textId="66920896" w:rsidR="00531103" w:rsidRPr="005308E6" w:rsidRDefault="00531103" w:rsidP="006166DE">
      <w:pPr>
        <w:pStyle w:val="Prrafodelista"/>
        <w:numPr>
          <w:ilvl w:val="0"/>
          <w:numId w:val="18"/>
        </w:numPr>
        <w:rPr>
          <w:rFonts w:eastAsiaTheme="minorHAnsi"/>
          <w:lang w:eastAsia="en-US" w:bidi="ar-SA"/>
        </w:rPr>
      </w:pPr>
      <w:r w:rsidRPr="005308E6">
        <w:rPr>
          <w:rFonts w:eastAsiaTheme="minorHAnsi"/>
          <w:lang w:eastAsia="en-US" w:bidi="ar-SA"/>
        </w:rPr>
        <w:t xml:space="preserve">Riesgos </w:t>
      </w:r>
    </w:p>
    <w:p w14:paraId="02E14F77" w14:textId="37F47BD7" w:rsidR="00531103" w:rsidRPr="005308E6" w:rsidRDefault="00531103" w:rsidP="004C2FA5">
      <w:pPr>
        <w:rPr>
          <w:rFonts w:eastAsiaTheme="minorHAnsi"/>
          <w:lang w:eastAsia="en-US" w:bidi="ar-SA"/>
        </w:rPr>
      </w:pPr>
      <w:r w:rsidRPr="005308E6">
        <w:rPr>
          <w:rFonts w:eastAsiaTheme="minorHAnsi"/>
          <w:lang w:eastAsia="en-US" w:bidi="ar-SA"/>
        </w:rPr>
        <w:t>Como esta Chile</w:t>
      </w:r>
    </w:p>
    <w:p w14:paraId="393FBC13" w14:textId="4DBEB461" w:rsidR="00531103" w:rsidRPr="005308E6" w:rsidRDefault="00531103" w:rsidP="006166DE">
      <w:pPr>
        <w:pStyle w:val="Prrafodelista"/>
        <w:numPr>
          <w:ilvl w:val="0"/>
          <w:numId w:val="17"/>
        </w:numPr>
        <w:rPr>
          <w:rFonts w:eastAsiaTheme="minorHAnsi"/>
          <w:lang w:eastAsia="en-US" w:bidi="ar-SA"/>
        </w:rPr>
      </w:pPr>
      <w:r w:rsidRPr="005308E6">
        <w:rPr>
          <w:rFonts w:eastAsiaTheme="minorHAnsi"/>
          <w:lang w:eastAsia="en-US" w:bidi="ar-SA"/>
        </w:rPr>
        <w:t>Que se está haciendo</w:t>
      </w:r>
    </w:p>
    <w:p w14:paraId="447041C8" w14:textId="77777777" w:rsidR="00A509B1" w:rsidRPr="005308E6" w:rsidRDefault="00A509B1" w:rsidP="004C2FA5">
      <w:pPr>
        <w:rPr>
          <w:rFonts w:eastAsiaTheme="minorHAnsi"/>
          <w:lang w:eastAsia="en-US" w:bidi="ar-SA"/>
        </w:rPr>
      </w:pPr>
    </w:p>
    <w:p w14:paraId="26BD9024" w14:textId="77777777" w:rsidR="00A509B1" w:rsidRPr="005308E6" w:rsidRDefault="00A509B1" w:rsidP="00A509B1">
      <w:pPr>
        <w:rPr>
          <w:lang w:bidi="ar-SA"/>
        </w:rPr>
      </w:pPr>
      <w:r w:rsidRPr="005308E6">
        <w:rPr>
          <w:lang w:bidi="ar-SA"/>
        </w:rPr>
        <w:t>Actualmente el IOT tiene unos grandes ejes marcados donde se va a ir desarrollando y donde también hay que preocuparse sobre ellos, los cuales son:</w:t>
      </w:r>
    </w:p>
    <w:p w14:paraId="514F790A" w14:textId="77777777" w:rsidR="00A509B1" w:rsidRPr="005308E6" w:rsidRDefault="00A509B1" w:rsidP="006166DE">
      <w:pPr>
        <w:pStyle w:val="Prrafodelista"/>
        <w:numPr>
          <w:ilvl w:val="0"/>
          <w:numId w:val="16"/>
        </w:numPr>
        <w:rPr>
          <w:sz w:val="36"/>
          <w:lang w:bidi="ar-SA"/>
        </w:rPr>
      </w:pPr>
      <w:r w:rsidRPr="005308E6">
        <w:t>Comunicación de bajo consumo</w:t>
      </w:r>
    </w:p>
    <w:p w14:paraId="70E344CE" w14:textId="77777777" w:rsidR="00A509B1" w:rsidRPr="005308E6" w:rsidRDefault="00A509B1" w:rsidP="006166DE">
      <w:pPr>
        <w:pStyle w:val="Prrafodelista"/>
        <w:numPr>
          <w:ilvl w:val="0"/>
          <w:numId w:val="16"/>
        </w:numPr>
        <w:rPr>
          <w:sz w:val="36"/>
          <w:lang w:bidi="ar-SA"/>
        </w:rPr>
      </w:pPr>
      <w:r w:rsidRPr="005308E6">
        <w:t>La nueva hornada de procesadores</w:t>
      </w:r>
    </w:p>
    <w:p w14:paraId="59D37A50" w14:textId="77777777" w:rsidR="00A509B1" w:rsidRPr="005308E6" w:rsidRDefault="00A509B1" w:rsidP="006166DE">
      <w:pPr>
        <w:pStyle w:val="Prrafodelista"/>
        <w:numPr>
          <w:ilvl w:val="0"/>
          <w:numId w:val="16"/>
        </w:numPr>
        <w:rPr>
          <w:sz w:val="36"/>
          <w:lang w:bidi="ar-SA"/>
        </w:rPr>
      </w:pPr>
      <w:r w:rsidRPr="005308E6">
        <w:t>Los sensores, tan indispensables como invisibles</w:t>
      </w:r>
    </w:p>
    <w:p w14:paraId="4CAA470F" w14:textId="12A2D033" w:rsidR="00531103" w:rsidRPr="005308E6" w:rsidRDefault="00531103" w:rsidP="004C2FA5">
      <w:pPr>
        <w:rPr>
          <w:rFonts w:eastAsiaTheme="minorHAnsi"/>
          <w:lang w:eastAsia="en-US" w:bidi="ar-SA"/>
        </w:rPr>
      </w:pPr>
    </w:p>
    <w:p w14:paraId="0B19F319" w14:textId="06E9153B" w:rsidR="00A509B1" w:rsidRPr="005308E6" w:rsidRDefault="00A509B1" w:rsidP="004C2FA5">
      <w:pPr>
        <w:rPr>
          <w:lang w:bidi="ar-SA"/>
        </w:rPr>
      </w:pPr>
      <w:r w:rsidRPr="005308E6">
        <w:rPr>
          <w:lang w:bidi="ar-SA"/>
        </w:rPr>
        <w:t>https://www.xataka.com/internet-of-things/las-3-tecnologias-clave-para-el-internet-de-las-cosas</w:t>
      </w:r>
    </w:p>
    <w:p w14:paraId="3418B8B6" w14:textId="76803149" w:rsidR="00677005" w:rsidRPr="005308E6" w:rsidRDefault="00677005" w:rsidP="00677005">
      <w:pPr>
        <w:pStyle w:val="Ttulo2"/>
        <w:rPr>
          <w:rFonts w:eastAsiaTheme="minorHAnsi"/>
          <w:lang w:eastAsia="en-US" w:bidi="ar-SA"/>
        </w:rPr>
      </w:pPr>
      <w:r w:rsidRPr="005308E6">
        <w:rPr>
          <w:rFonts w:eastAsiaTheme="minorHAnsi"/>
          <w:lang w:eastAsia="en-US" w:bidi="ar-SA"/>
        </w:rPr>
        <w:t xml:space="preserve">Tendencia </w:t>
      </w:r>
      <w:r w:rsidR="00EF48BA" w:rsidRPr="005308E6">
        <w:rPr>
          <w:rFonts w:eastAsiaTheme="minorHAnsi"/>
          <w:lang w:eastAsia="en-US" w:bidi="ar-SA"/>
        </w:rPr>
        <w:t>en tecnologías IoT</w:t>
      </w:r>
      <w:r w:rsidR="00A509B1" w:rsidRPr="005308E6">
        <w:rPr>
          <w:rFonts w:eastAsiaTheme="minorHAnsi"/>
          <w:lang w:eastAsia="en-US" w:bidi="ar-SA"/>
        </w:rPr>
        <w:t xml:space="preserve"> de comunicación de bajo consumo</w:t>
      </w:r>
    </w:p>
    <w:p w14:paraId="6334EF46" w14:textId="42966586" w:rsidR="00EF48BA" w:rsidRPr="005308E6" w:rsidRDefault="00EF48BA" w:rsidP="00EF48BA">
      <w:pPr>
        <w:rPr>
          <w:rFonts w:eastAsiaTheme="minorHAnsi"/>
          <w:lang w:eastAsia="en-US" w:bidi="ar-SA"/>
        </w:rPr>
      </w:pPr>
      <w:r w:rsidRPr="005308E6">
        <w:rPr>
          <w:rFonts w:eastAsiaTheme="minorHAnsi"/>
          <w:lang w:eastAsia="en-US" w:bidi="ar-SA"/>
        </w:rPr>
        <w:t>Uno de los temas más importante en IOT que se encontró en el relevamiento anterior, fue como se están transfiriendo los datos, los tipos de redes que utilizan, dado lo anterior se enfocara en tema señalado.</w:t>
      </w:r>
    </w:p>
    <w:p w14:paraId="2D594E69" w14:textId="77777777" w:rsidR="00EF48BA" w:rsidRPr="005308E6" w:rsidRDefault="00EF48BA" w:rsidP="00EF48BA">
      <w:pPr>
        <w:rPr>
          <w:rFonts w:eastAsiaTheme="minorHAnsi"/>
          <w:lang w:eastAsia="en-US" w:bidi="ar-SA"/>
        </w:rPr>
      </w:pPr>
    </w:p>
    <w:p w14:paraId="5BF40DDE" w14:textId="15B920E8" w:rsidR="00BC0B4E" w:rsidRPr="005308E6" w:rsidRDefault="00DB4056" w:rsidP="00CC353A">
      <w:pPr>
        <w:rPr>
          <w:lang w:bidi="ar-SA"/>
        </w:rPr>
      </w:pPr>
      <w:r w:rsidRPr="005308E6">
        <w:rPr>
          <w:lang w:bidi="ar-SA"/>
        </w:rPr>
        <w:t xml:space="preserve">Dado que el IOT va a cambiar o está cambiando la mayoría de las industrias, desde la agricultura hasta el cuidado de la salud y que casi todo va a estar conectado a internet en las siguientes décadas, esto </w:t>
      </w:r>
      <w:r w:rsidR="00CC353A" w:rsidRPr="005308E6">
        <w:rPr>
          <w:lang w:bidi="ar-SA"/>
        </w:rPr>
        <w:t>producirá</w:t>
      </w:r>
      <w:r w:rsidRPr="005308E6">
        <w:rPr>
          <w:lang w:bidi="ar-SA"/>
        </w:rPr>
        <w:t xml:space="preserve"> un incremento masivo de conectividad</w:t>
      </w:r>
      <w:r w:rsidR="00CC353A" w:rsidRPr="005308E6">
        <w:rPr>
          <w:lang w:bidi="ar-SA"/>
        </w:rPr>
        <w:t xml:space="preserve">, lo que le traerá diversos problemas, como por ejemplo el aumento masivo de datos que se va generar. Es aquí cuando las </w:t>
      </w:r>
      <w:r w:rsidR="00CC353A" w:rsidRPr="005308E6">
        <w:rPr>
          <w:lang w:bidi="ar-SA"/>
        </w:rPr>
        <w:lastRenderedPageBreak/>
        <w:t>infraestructuras tienen un rol fundamental ya que alguna tiene maneras más eficientes de trasmitir y almacenar los datos.</w:t>
      </w:r>
    </w:p>
    <w:p w14:paraId="312FCC1F" w14:textId="101A9ED0" w:rsidR="00677005" w:rsidRPr="005308E6" w:rsidRDefault="00677005" w:rsidP="00677005">
      <w:pPr>
        <w:pStyle w:val="Ttulo3"/>
        <w:rPr>
          <w:rFonts w:eastAsiaTheme="minorHAnsi"/>
          <w:lang w:eastAsia="en-US" w:bidi="ar-SA"/>
        </w:rPr>
      </w:pPr>
      <w:r w:rsidRPr="005308E6">
        <w:rPr>
          <w:rFonts w:eastAsiaTheme="minorHAnsi"/>
          <w:lang w:eastAsia="en-US" w:bidi="ar-SA"/>
        </w:rPr>
        <w:t xml:space="preserve">Tendencias </w:t>
      </w:r>
      <w:r w:rsidR="005B1FF0" w:rsidRPr="005308E6">
        <w:rPr>
          <w:rFonts w:eastAsiaTheme="minorHAnsi"/>
          <w:lang w:eastAsia="en-US" w:bidi="ar-SA"/>
        </w:rPr>
        <w:t>mundiales</w:t>
      </w:r>
    </w:p>
    <w:p w14:paraId="6693E166" w14:textId="4651E29A" w:rsidR="00DB4056" w:rsidRPr="005308E6" w:rsidRDefault="00DB4056" w:rsidP="00FF49E4">
      <w:pPr>
        <w:rPr>
          <w:rFonts w:eastAsiaTheme="minorHAnsi"/>
        </w:rPr>
      </w:pPr>
      <w:r w:rsidRPr="005308E6">
        <w:rPr>
          <w:rFonts w:eastAsiaTheme="minorHAnsi"/>
        </w:rPr>
        <w:t>Existen tendencias a ciertas infraestructuras de IOT actualmente, pero estas pueden variar en el tiempo.</w:t>
      </w:r>
    </w:p>
    <w:p w14:paraId="4E6F0888" w14:textId="4CFD6467" w:rsidR="00CC353A" w:rsidRPr="005308E6" w:rsidRDefault="00CC353A" w:rsidP="00A745CA">
      <w:pPr>
        <w:rPr>
          <w:rFonts w:eastAsiaTheme="minorHAnsi"/>
        </w:rPr>
      </w:pPr>
      <w:r w:rsidRPr="005308E6">
        <w:rPr>
          <w:rFonts w:eastAsiaTheme="minorHAnsi"/>
        </w:rPr>
        <w:t xml:space="preserve">Como se puede ver en el siguiente gráfico </w:t>
      </w:r>
      <w:r w:rsidRPr="005308E6">
        <w:rPr>
          <w:rFonts w:eastAsiaTheme="minorHAnsi"/>
          <w:highlight w:val="yellow"/>
        </w:rPr>
        <w:t>[]</w:t>
      </w:r>
      <w:r w:rsidRPr="005308E6">
        <w:rPr>
          <w:rFonts w:eastAsiaTheme="minorHAnsi"/>
        </w:rPr>
        <w:t xml:space="preserve">, existen infraestructuras que hoy tiene un gran porcentaje de uso, pero hay otras que están en auge y que a medida que pasa el tiempo este van superando a las actuales, esto sucede porque </w:t>
      </w:r>
      <w:r w:rsidR="0048461D" w:rsidRPr="005308E6">
        <w:rPr>
          <w:rFonts w:eastAsiaTheme="minorHAnsi"/>
        </w:rPr>
        <w:t xml:space="preserve">lo que </w:t>
      </w:r>
      <w:r w:rsidRPr="005308E6">
        <w:rPr>
          <w:rFonts w:eastAsiaTheme="minorHAnsi"/>
        </w:rPr>
        <w:t>se mencionó anteriormente,</w:t>
      </w:r>
      <w:r w:rsidR="0048461D" w:rsidRPr="005308E6">
        <w:rPr>
          <w:rFonts w:eastAsiaTheme="minorHAnsi"/>
        </w:rPr>
        <w:t xml:space="preserve"> donde se necesita tener una manera eficiente y segura de poder trasmitir, recibir y almacenar una gran cantidad de datos.</w:t>
      </w:r>
    </w:p>
    <w:p w14:paraId="30019BFC" w14:textId="77777777" w:rsidR="00FF49E4" w:rsidRPr="005308E6" w:rsidRDefault="00FF49E4" w:rsidP="00A745CA">
      <w:pPr>
        <w:rPr>
          <w:rFonts w:eastAsiaTheme="minorHAnsi"/>
        </w:rPr>
      </w:pPr>
    </w:p>
    <w:p w14:paraId="554D166F" w14:textId="10A4C73A" w:rsidR="00FF49E4" w:rsidRPr="005308E6" w:rsidRDefault="00FF49E4" w:rsidP="00A745CA">
      <w:r w:rsidRPr="005308E6">
        <w:rPr>
          <w:rFonts w:eastAsiaTheme="minorHAnsi"/>
        </w:rPr>
        <w:t>El concepto de red suele referirse a la red celular, la red metropolitana o la red satelital, pero surge un nuevo concepto de red: las redes Low Power &amp; Wide Area (LPWA), que se lo adjudica Machina Research</w:t>
      </w:r>
      <w:r w:rsidR="00A745CA" w:rsidRPr="005308E6">
        <w:rPr>
          <w:rFonts w:eastAsiaTheme="minorHAnsi"/>
        </w:rPr>
        <w:t xml:space="preserve"> (</w:t>
      </w:r>
      <w:r w:rsidR="00A745CA" w:rsidRPr="005308E6">
        <w:t>es el proveedor líder mundial de inteligencia de mercado y visión estratégica sobre las nuevas oportunidades emergentes de Internet de las cosas, máquina a máquina (M2M) y Big Data.</w:t>
      </w:r>
      <w:r w:rsidR="00A745CA" w:rsidRPr="005308E6">
        <w:rPr>
          <w:rFonts w:eastAsiaTheme="minorHAnsi"/>
        </w:rPr>
        <w:t>)</w:t>
      </w:r>
      <w:r w:rsidRPr="005308E6">
        <w:rPr>
          <w:rFonts w:eastAsiaTheme="minorHAnsi"/>
        </w:rPr>
        <w:t xml:space="preserve">. Estas redes se refieren a dos de los conceptos más importantes en IoT, el bajo consumo, no sólo del dispositivo que está conectado en el punto que uno quiere medir, sino </w:t>
      </w:r>
      <w:r w:rsidR="00F94C5E" w:rsidRPr="005308E6">
        <w:rPr>
          <w:rFonts w:eastAsiaTheme="minorHAnsi"/>
        </w:rPr>
        <w:t>que,</w:t>
      </w:r>
      <w:r w:rsidRPr="005308E6">
        <w:rPr>
          <w:rFonts w:eastAsiaTheme="minorHAnsi"/>
        </w:rPr>
        <w:t xml:space="preserve"> de la red misma, y gran amplitud de cobertura para que el despliegue de infraestructura no tenga que ser de la envergadura de una red celular.</w:t>
      </w:r>
    </w:p>
    <w:p w14:paraId="16FF1A1F" w14:textId="77777777" w:rsidR="00FF49E4" w:rsidRPr="005308E6" w:rsidRDefault="00FF49E4" w:rsidP="0048461D">
      <w:pPr>
        <w:rPr>
          <w:rFonts w:eastAsiaTheme="minorHAnsi"/>
        </w:rPr>
      </w:pPr>
    </w:p>
    <w:p w14:paraId="09CF3A6D" w14:textId="6D53F95E" w:rsidR="004C2FA5" w:rsidRPr="005308E6" w:rsidRDefault="004C2FA5" w:rsidP="00A745CA">
      <w:pPr>
        <w:jc w:val="center"/>
        <w:rPr>
          <w:rFonts w:eastAsiaTheme="minorHAnsi"/>
          <w:lang w:eastAsia="en-US" w:bidi="ar-SA"/>
        </w:rPr>
      </w:pPr>
      <w:r w:rsidRPr="005308E6">
        <w:rPr>
          <w:noProof/>
          <w:lang w:bidi="ar-SA"/>
        </w:rPr>
        <w:drawing>
          <wp:inline distT="0" distB="0" distL="0" distR="0" wp14:anchorId="5CE7E182" wp14:editId="422B47AF">
            <wp:extent cx="3138280" cy="3438525"/>
            <wp:effectExtent l="0" t="0" r="508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142677" cy="3443343"/>
                    </a:xfrm>
                    <a:prstGeom prst="rect">
                      <a:avLst/>
                    </a:prstGeom>
                  </pic:spPr>
                </pic:pic>
              </a:graphicData>
            </a:graphic>
          </wp:inline>
        </w:drawing>
      </w:r>
    </w:p>
    <w:p w14:paraId="7922E8CB" w14:textId="77777777" w:rsidR="00FF49E4" w:rsidRPr="00446E3A" w:rsidRDefault="00FF49E4" w:rsidP="00FF49E4">
      <w:pPr>
        <w:widowControl/>
        <w:adjustRightInd w:val="0"/>
        <w:spacing w:line="240" w:lineRule="auto"/>
        <w:jc w:val="left"/>
        <w:rPr>
          <w:rFonts w:ascii="TitilliumWeb-Regular" w:eastAsiaTheme="minorHAnsi" w:hAnsi="TitilliumWeb-Regular" w:cs="TitilliumWeb-Regular"/>
          <w:color w:val="0D8684"/>
          <w:sz w:val="13"/>
          <w:szCs w:val="13"/>
          <w:lang w:val="en-US" w:eastAsia="en-US" w:bidi="ar-SA"/>
        </w:rPr>
      </w:pPr>
      <w:r w:rsidRPr="00446E3A">
        <w:rPr>
          <w:rFonts w:ascii="TitilliumWeb-Bold" w:eastAsiaTheme="minorHAnsi" w:hAnsi="TitilliumWeb-Bold" w:cs="TitilliumWeb-Bold"/>
          <w:b/>
          <w:bCs/>
          <w:color w:val="0D8684"/>
          <w:sz w:val="13"/>
          <w:szCs w:val="13"/>
          <w:lang w:val="en-US" w:eastAsia="en-US" w:bidi="ar-SA"/>
        </w:rPr>
        <w:t xml:space="preserve">Imagen 26: </w:t>
      </w:r>
      <w:r w:rsidRPr="00446E3A">
        <w:rPr>
          <w:rFonts w:ascii="TitilliumWeb-Regular" w:eastAsiaTheme="minorHAnsi" w:hAnsi="TitilliumWeb-Regular" w:cs="TitilliumWeb-Regular"/>
          <w:color w:val="0D8684"/>
          <w:sz w:val="13"/>
          <w:szCs w:val="13"/>
          <w:lang w:val="en-US" w:eastAsia="en-US" w:bidi="ar-SA"/>
        </w:rPr>
        <w:t>Wide Area connections by</w:t>
      </w:r>
    </w:p>
    <w:p w14:paraId="4B49B213" w14:textId="77777777" w:rsidR="00FF49E4" w:rsidRPr="00446E3A" w:rsidRDefault="00FF49E4" w:rsidP="00FF49E4">
      <w:pPr>
        <w:widowControl/>
        <w:adjustRightInd w:val="0"/>
        <w:spacing w:line="240" w:lineRule="auto"/>
        <w:jc w:val="left"/>
        <w:rPr>
          <w:rFonts w:ascii="TitilliumWeb-Regular" w:eastAsiaTheme="minorHAnsi" w:hAnsi="TitilliumWeb-Regular" w:cs="TitilliumWeb-Regular"/>
          <w:color w:val="0D8684"/>
          <w:sz w:val="13"/>
          <w:szCs w:val="13"/>
          <w:lang w:val="en-US" w:eastAsia="en-US" w:bidi="ar-SA"/>
        </w:rPr>
      </w:pPr>
      <w:r w:rsidRPr="00446E3A">
        <w:rPr>
          <w:rFonts w:ascii="TitilliumWeb-Regular" w:eastAsiaTheme="minorHAnsi" w:hAnsi="TitilliumWeb-Regular" w:cs="TitilliumWeb-Regular"/>
          <w:color w:val="0D8684"/>
          <w:sz w:val="13"/>
          <w:szCs w:val="13"/>
          <w:lang w:val="en-US" w:eastAsia="en-US" w:bidi="ar-SA"/>
        </w:rPr>
        <w:t>Technology 2015 – 2025</w:t>
      </w:r>
    </w:p>
    <w:p w14:paraId="49928F52" w14:textId="65416655" w:rsidR="00FF49E4" w:rsidRPr="005308E6" w:rsidRDefault="00FF49E4" w:rsidP="00FF49E4">
      <w:pPr>
        <w:rPr>
          <w:rFonts w:eastAsiaTheme="minorHAnsi"/>
          <w:lang w:eastAsia="en-US" w:bidi="ar-SA"/>
        </w:rPr>
      </w:pPr>
      <w:r w:rsidRPr="005308E6">
        <w:rPr>
          <w:rFonts w:ascii="TitilliumWeb-Bold" w:eastAsiaTheme="minorHAnsi" w:hAnsi="TitilliumWeb-Bold" w:cs="TitilliumWeb-Bold"/>
          <w:b/>
          <w:bCs/>
          <w:color w:val="0D8684"/>
          <w:sz w:val="13"/>
          <w:szCs w:val="13"/>
          <w:lang w:eastAsia="en-US" w:bidi="ar-SA"/>
        </w:rPr>
        <w:lastRenderedPageBreak/>
        <w:t xml:space="preserve">Fuente: </w:t>
      </w:r>
      <w:r w:rsidRPr="005308E6">
        <w:rPr>
          <w:rFonts w:ascii="TitilliumWeb-Regular" w:eastAsiaTheme="minorHAnsi" w:hAnsi="TitilliumWeb-Regular" w:cs="TitilliumWeb-Regular"/>
          <w:color w:val="0D8684"/>
          <w:sz w:val="13"/>
          <w:szCs w:val="13"/>
          <w:lang w:eastAsia="en-US" w:bidi="ar-SA"/>
        </w:rPr>
        <w:t>Machina Research 2016</w:t>
      </w:r>
    </w:p>
    <w:p w14:paraId="37172A0A" w14:textId="77777777" w:rsidR="0048461D" w:rsidRPr="005308E6" w:rsidRDefault="0048461D" w:rsidP="00F94C5E">
      <w:pPr>
        <w:rPr>
          <w:rFonts w:eastAsiaTheme="minorHAnsi"/>
        </w:rPr>
      </w:pPr>
    </w:p>
    <w:p w14:paraId="21AE7901" w14:textId="013AE65E" w:rsidR="00FF49E4" w:rsidRPr="005308E6" w:rsidRDefault="00FF49E4" w:rsidP="00F94C5E">
      <w:pPr>
        <w:rPr>
          <w:rFonts w:ascii="OpenSans-Regular" w:eastAsiaTheme="minorHAnsi" w:hAnsi="OpenSans-Regular" w:cs="OpenSans-Regular"/>
          <w:sz w:val="18"/>
          <w:szCs w:val="18"/>
        </w:rPr>
      </w:pPr>
      <w:r w:rsidRPr="005308E6">
        <w:rPr>
          <w:rFonts w:ascii="OpenSans-Regular" w:eastAsiaTheme="minorHAnsi" w:hAnsi="OpenSans-Regular" w:cs="OpenSans-Regular"/>
          <w:sz w:val="18"/>
          <w:szCs w:val="18"/>
        </w:rPr>
        <w:t xml:space="preserve">Con las redes LPWA se habla </w:t>
      </w:r>
      <w:r w:rsidR="00F94C5E" w:rsidRPr="005308E6">
        <w:rPr>
          <w:rFonts w:ascii="OpenSans-Regular" w:eastAsiaTheme="minorHAnsi" w:hAnsi="OpenSans-Regular" w:cs="OpenSans-Regular"/>
          <w:sz w:val="18"/>
          <w:szCs w:val="18"/>
        </w:rPr>
        <w:t xml:space="preserve">de largo alcance, para redes de </w:t>
      </w:r>
      <w:r w:rsidRPr="005308E6">
        <w:rPr>
          <w:rFonts w:ascii="OpenSans-Regular" w:eastAsiaTheme="minorHAnsi" w:hAnsi="OpenSans-Regular" w:cs="OpenSans-Regular"/>
          <w:sz w:val="18"/>
          <w:szCs w:val="18"/>
        </w:rPr>
        <w:t>corto alcance se utilizan Zigbee, Bluetooth, WiFi, etc.</w:t>
      </w:r>
    </w:p>
    <w:p w14:paraId="4BA4505B" w14:textId="77777777" w:rsidR="00A745CA" w:rsidRPr="005308E6" w:rsidRDefault="00A745CA" w:rsidP="00F94C5E">
      <w:pPr>
        <w:rPr>
          <w:rFonts w:ascii="OpenSans-Regular" w:eastAsiaTheme="minorHAnsi" w:hAnsi="OpenSans-Regular" w:cs="OpenSans-Regular"/>
          <w:sz w:val="18"/>
          <w:szCs w:val="18"/>
        </w:rPr>
      </w:pPr>
    </w:p>
    <w:p w14:paraId="757954F8" w14:textId="06DB224E" w:rsidR="00F94C5E" w:rsidRPr="005308E6" w:rsidRDefault="00F94C5E" w:rsidP="00A509B1">
      <w:pPr>
        <w:pStyle w:val="Ttulo4"/>
        <w:rPr>
          <w:rFonts w:eastAsiaTheme="minorHAnsi"/>
          <w:lang w:eastAsia="en-US" w:bidi="ar-SA"/>
        </w:rPr>
      </w:pPr>
      <w:r w:rsidRPr="005308E6">
        <w:rPr>
          <w:rFonts w:eastAsiaTheme="minorHAnsi"/>
          <w:lang w:eastAsia="en-US" w:bidi="ar-SA"/>
        </w:rPr>
        <w:t>Definición Redes LPWA</w:t>
      </w:r>
    </w:p>
    <w:p w14:paraId="1FBFCFCC" w14:textId="497DD56A" w:rsidR="00A745CA" w:rsidRPr="005308E6" w:rsidRDefault="00A745CA" w:rsidP="00F94C5E">
      <w:pPr>
        <w:rPr>
          <w:rFonts w:ascii="TitilliumWeb-Regular" w:eastAsiaTheme="minorHAnsi" w:hAnsi="TitilliumWeb-Regular" w:cs="TitilliumWeb-Regular"/>
          <w:color w:val="0D8684"/>
          <w:sz w:val="40"/>
          <w:szCs w:val="40"/>
          <w:lang w:eastAsia="en-US" w:bidi="ar-SA"/>
        </w:rPr>
      </w:pPr>
      <w:r w:rsidRPr="005308E6">
        <w:rPr>
          <w:rStyle w:val="cuerpo-texto"/>
        </w:rPr>
        <w:t>LPWA son redes que como sus siglas indican de baja potencia área extensa, y se llama así porque se trata de redes de largo alcance y reducido consumo energético. Estas dos características son las que les confieren una gran eficiencia, permitiendo que se hagan viables casos de uso que hasta el momento no lo eran por sus altos costes de implementación, de operación y de mantenimiento, como se mencionó con anterioridad este tipo de red se han desarrollado a gran velocidad gracias al aumento de tecnologías IoT.</w:t>
      </w:r>
    </w:p>
    <w:p w14:paraId="4372D7BD" w14:textId="77777777" w:rsidR="00F94C5E" w:rsidRPr="005308E6" w:rsidRDefault="00F94C5E" w:rsidP="00F94C5E">
      <w:pPr>
        <w:rPr>
          <w:rFonts w:ascii="OpenSans-Regular" w:eastAsiaTheme="minorHAnsi" w:hAnsi="OpenSans-Regular" w:cs="OpenSans-Regular"/>
          <w:sz w:val="18"/>
          <w:szCs w:val="18"/>
        </w:rPr>
      </w:pPr>
    </w:p>
    <w:p w14:paraId="5F4ED995" w14:textId="360E180E" w:rsidR="004B684E" w:rsidRPr="005308E6" w:rsidRDefault="00F94C5E" w:rsidP="00A509B1">
      <w:pPr>
        <w:pStyle w:val="Ttulo4"/>
        <w:rPr>
          <w:rFonts w:eastAsiaTheme="minorHAnsi"/>
          <w:lang w:eastAsia="en-US" w:bidi="ar-SA"/>
        </w:rPr>
      </w:pPr>
      <w:r w:rsidRPr="005308E6">
        <w:rPr>
          <w:rFonts w:eastAsiaTheme="minorHAnsi"/>
          <w:lang w:eastAsia="en-US" w:bidi="ar-SA"/>
        </w:rPr>
        <w:t>Características LPWA</w:t>
      </w:r>
    </w:p>
    <w:p w14:paraId="05FDB3C9" w14:textId="5D756EBA" w:rsidR="00A745CA" w:rsidRPr="005308E6" w:rsidRDefault="00A745CA" w:rsidP="00A745CA">
      <w:pPr>
        <w:rPr>
          <w:rFonts w:eastAsiaTheme="minorHAnsi"/>
          <w:lang w:eastAsia="en-US" w:bidi="ar-SA"/>
        </w:rPr>
      </w:pPr>
      <w:r w:rsidRPr="005308E6">
        <w:rPr>
          <w:rFonts w:eastAsiaTheme="minorHAnsi"/>
          <w:lang w:eastAsia="en-US" w:bidi="ar-SA"/>
        </w:rPr>
        <w:t xml:space="preserve">Las tecnologías LPWA han sido diseñadas </w:t>
      </w:r>
      <w:r w:rsidR="00453190" w:rsidRPr="005308E6">
        <w:rPr>
          <w:rFonts w:eastAsiaTheme="minorHAnsi"/>
          <w:lang w:eastAsia="en-US" w:bidi="ar-SA"/>
        </w:rPr>
        <w:t>bajo tres pilares fundamentales, los cuales son</w:t>
      </w:r>
      <w:r w:rsidRPr="005308E6">
        <w:rPr>
          <w:rFonts w:eastAsiaTheme="minorHAnsi"/>
          <w:lang w:eastAsia="en-US" w:bidi="ar-SA"/>
        </w:rPr>
        <w:t>:</w:t>
      </w:r>
    </w:p>
    <w:p w14:paraId="70E6D90B" w14:textId="022D77B1" w:rsidR="00A745CA" w:rsidRPr="005308E6" w:rsidRDefault="00A745CA" w:rsidP="006166DE">
      <w:pPr>
        <w:pStyle w:val="Prrafodelista"/>
        <w:numPr>
          <w:ilvl w:val="0"/>
          <w:numId w:val="21"/>
        </w:numPr>
        <w:rPr>
          <w:rFonts w:eastAsiaTheme="minorHAnsi"/>
          <w:lang w:eastAsia="en-US" w:bidi="ar-SA"/>
        </w:rPr>
      </w:pPr>
      <w:r w:rsidRPr="005308E6">
        <w:rPr>
          <w:rFonts w:eastAsiaTheme="minorHAnsi"/>
          <w:lang w:eastAsia="en-US" w:bidi="ar-SA"/>
        </w:rPr>
        <w:t>Bajo coste.</w:t>
      </w:r>
    </w:p>
    <w:p w14:paraId="63216F95" w14:textId="12865CEE" w:rsidR="00A745CA" w:rsidRPr="005308E6" w:rsidRDefault="00A745CA" w:rsidP="006166DE">
      <w:pPr>
        <w:pStyle w:val="Prrafodelista"/>
        <w:numPr>
          <w:ilvl w:val="0"/>
          <w:numId w:val="21"/>
        </w:numPr>
        <w:rPr>
          <w:rFonts w:eastAsiaTheme="minorHAnsi"/>
          <w:lang w:eastAsia="en-US" w:bidi="ar-SA"/>
        </w:rPr>
      </w:pPr>
      <w:r w:rsidRPr="005308E6">
        <w:rPr>
          <w:rFonts w:eastAsiaTheme="minorHAnsi"/>
          <w:lang w:eastAsia="en-US" w:bidi="ar-SA"/>
        </w:rPr>
        <w:t>Mayor cobertura.</w:t>
      </w:r>
    </w:p>
    <w:p w14:paraId="7E0F5594" w14:textId="0786FA74" w:rsidR="00A745CA" w:rsidRPr="005308E6" w:rsidRDefault="00A745CA" w:rsidP="006166DE">
      <w:pPr>
        <w:pStyle w:val="Prrafodelista"/>
        <w:numPr>
          <w:ilvl w:val="0"/>
          <w:numId w:val="21"/>
        </w:numPr>
        <w:rPr>
          <w:rFonts w:eastAsiaTheme="minorHAnsi"/>
          <w:lang w:eastAsia="en-US" w:bidi="ar-SA"/>
        </w:rPr>
      </w:pPr>
      <w:r w:rsidRPr="005308E6">
        <w:rPr>
          <w:rFonts w:eastAsiaTheme="minorHAnsi"/>
          <w:lang w:eastAsia="en-US" w:bidi="ar-SA"/>
        </w:rPr>
        <w:t>Bajo consumo.</w:t>
      </w:r>
    </w:p>
    <w:p w14:paraId="6042DBED" w14:textId="77777777" w:rsidR="00AA1643" w:rsidRPr="005308E6" w:rsidRDefault="00AA1643" w:rsidP="00A745CA">
      <w:pPr>
        <w:rPr>
          <w:rFonts w:eastAsiaTheme="minorHAnsi"/>
          <w:lang w:eastAsia="en-US" w:bidi="ar-SA"/>
        </w:rPr>
      </w:pPr>
    </w:p>
    <w:p w14:paraId="375AE666" w14:textId="723C73D3" w:rsidR="00453190" w:rsidRPr="00446E3A" w:rsidRDefault="00AA1643" w:rsidP="00AA1643">
      <w:pPr>
        <w:rPr>
          <w:rStyle w:val="darker"/>
          <w:lang w:val="en-US"/>
        </w:rPr>
      </w:pPr>
      <w:r w:rsidRPr="00446E3A">
        <w:rPr>
          <w:rFonts w:eastAsiaTheme="minorHAnsi"/>
          <w:lang w:val="en-US" w:eastAsia="en-US" w:bidi="ar-SA"/>
        </w:rPr>
        <w:t>https://iot.telefonica.com/blog/la-nueva-tecnologia-lpwa-revoluciona-el-iot</w:t>
      </w:r>
      <w:r w:rsidRPr="00446E3A">
        <w:rPr>
          <w:rStyle w:val="post-date"/>
          <w:lang w:val="en-US"/>
        </w:rPr>
        <w:t>02 Nov 2015</w:t>
      </w:r>
      <w:r w:rsidRPr="00446E3A">
        <w:rPr>
          <w:rStyle w:val="label-inline"/>
          <w:lang w:val="en-US"/>
        </w:rPr>
        <w:t xml:space="preserve"> Published by </w:t>
      </w:r>
      <w:r w:rsidRPr="00446E3A">
        <w:rPr>
          <w:rStyle w:val="text-muted"/>
          <w:lang w:val="en-US"/>
        </w:rPr>
        <w:t>Telefónica IoT Team</w:t>
      </w:r>
      <w:r w:rsidRPr="00446E3A">
        <w:rPr>
          <w:lang w:val="en-US"/>
        </w:rPr>
        <w:t xml:space="preserve"> </w:t>
      </w:r>
      <w:r w:rsidRPr="00446E3A">
        <w:rPr>
          <w:rStyle w:val="darker"/>
          <w:lang w:val="en-US"/>
        </w:rPr>
        <w:t>IoT Connectivity Hub</w:t>
      </w:r>
    </w:p>
    <w:p w14:paraId="202C1586" w14:textId="6532EAA1" w:rsidR="004B684E" w:rsidRPr="00446E3A" w:rsidRDefault="004B684E" w:rsidP="00A745CA">
      <w:pPr>
        <w:rPr>
          <w:rFonts w:eastAsiaTheme="minorHAnsi"/>
          <w:lang w:val="en-US" w:eastAsia="en-US" w:bidi="ar-SA"/>
        </w:rPr>
      </w:pPr>
    </w:p>
    <w:p w14:paraId="6D5FFEB9" w14:textId="38F85EC4" w:rsidR="004B684E" w:rsidRPr="005308E6" w:rsidRDefault="00453190" w:rsidP="00A745CA">
      <w:pPr>
        <w:rPr>
          <w:rFonts w:eastAsiaTheme="minorHAnsi"/>
          <w:lang w:eastAsia="en-US" w:bidi="ar-SA"/>
        </w:rPr>
      </w:pPr>
      <w:r w:rsidRPr="005308E6">
        <w:rPr>
          <w:rFonts w:eastAsiaTheme="minorHAnsi"/>
          <w:lang w:eastAsia="en-US" w:bidi="ar-SA"/>
        </w:rPr>
        <w:t xml:space="preserve">Un estudio que realizo la empresa Telefónica </w:t>
      </w:r>
      <w:r w:rsidRPr="005308E6">
        <w:rPr>
          <w:rFonts w:eastAsiaTheme="minorHAnsi"/>
          <w:highlight w:val="yellow"/>
          <w:lang w:eastAsia="en-US" w:bidi="ar-SA"/>
        </w:rPr>
        <w:t>[ref. [</w:t>
      </w:r>
      <w:r w:rsidRPr="005308E6">
        <w:rPr>
          <w:rFonts w:eastAsiaTheme="minorHAnsi"/>
          <w:lang w:eastAsia="en-US" w:bidi="ar-SA"/>
        </w:rPr>
        <w:t>, el cual expone cuales son las principales características de esta tecnología, su relación con otras y sus beneficios. Explica de un modo más fácil de conocer este tipo de tecnologías.</w:t>
      </w:r>
    </w:p>
    <w:p w14:paraId="76B47A9E" w14:textId="72195493" w:rsidR="00453190" w:rsidRPr="005308E6" w:rsidRDefault="00453190" w:rsidP="00A745CA">
      <w:pPr>
        <w:rPr>
          <w:rFonts w:eastAsiaTheme="minorHAnsi"/>
          <w:lang w:eastAsia="en-US" w:bidi="ar-SA"/>
        </w:rPr>
      </w:pPr>
    </w:p>
    <w:p w14:paraId="50CE90A0" w14:textId="16DCD9E1" w:rsidR="00453190" w:rsidRPr="005308E6" w:rsidRDefault="002B7142" w:rsidP="00A745CA">
      <w:pPr>
        <w:rPr>
          <w:rFonts w:eastAsiaTheme="minorHAnsi"/>
          <w:lang w:eastAsia="en-US" w:bidi="ar-SA"/>
        </w:rPr>
      </w:pPr>
      <w:r w:rsidRPr="005308E6">
        <w:rPr>
          <w:rFonts w:eastAsiaTheme="minorHAnsi"/>
          <w:lang w:eastAsia="en-US" w:bidi="ar-SA"/>
        </w:rPr>
        <w:t>Una de la característica fundamental de tecnología LPWA es que está diseñada exclusivamente para el IoT, también este ofrece una solución que combina hardware de bajo coste, requisitos de consumo de energía muy bajos y una excelente cobertura.</w:t>
      </w:r>
    </w:p>
    <w:p w14:paraId="319F574B" w14:textId="2B93FBCD" w:rsidR="002B7142" w:rsidRPr="005308E6" w:rsidRDefault="002B7142" w:rsidP="00A745CA">
      <w:pPr>
        <w:rPr>
          <w:rFonts w:eastAsiaTheme="minorHAnsi"/>
          <w:lang w:eastAsia="en-US" w:bidi="ar-SA"/>
        </w:rPr>
      </w:pPr>
      <w:r w:rsidRPr="005308E6">
        <w:rPr>
          <w:rFonts w:eastAsiaTheme="minorHAnsi"/>
          <w:lang w:eastAsia="en-US" w:bidi="ar-SA"/>
        </w:rPr>
        <w:t>Este tipo de tecnologías nacen dadas las limitaciones que tienen las redes WiFi, Bluetooth y las tradicionales tecnologías, que son 2G, 3G y 4G.</w:t>
      </w:r>
    </w:p>
    <w:p w14:paraId="672F9EFE" w14:textId="68ABB4AC" w:rsidR="002B7142" w:rsidRPr="005308E6" w:rsidRDefault="002B7142" w:rsidP="00A745CA">
      <w:pPr>
        <w:rPr>
          <w:rFonts w:eastAsiaTheme="minorHAnsi"/>
          <w:lang w:eastAsia="en-US" w:bidi="ar-SA"/>
        </w:rPr>
      </w:pPr>
      <w:r w:rsidRPr="005308E6">
        <w:rPr>
          <w:rFonts w:eastAsiaTheme="minorHAnsi"/>
          <w:lang w:eastAsia="en-US" w:bidi="ar-SA"/>
        </w:rPr>
        <w:t xml:space="preserve">En la siguiente Ilustración </w:t>
      </w:r>
      <w:r w:rsidRPr="005308E6">
        <w:rPr>
          <w:rFonts w:eastAsiaTheme="minorHAnsi"/>
          <w:highlight w:val="yellow"/>
          <w:lang w:eastAsia="en-US" w:bidi="ar-SA"/>
        </w:rPr>
        <w:t>[ref[</w:t>
      </w:r>
      <w:r w:rsidRPr="005308E6">
        <w:rPr>
          <w:rFonts w:eastAsiaTheme="minorHAnsi"/>
          <w:lang w:eastAsia="en-US" w:bidi="ar-SA"/>
        </w:rPr>
        <w:t xml:space="preserve"> se puede observar como Telefónica explica de </w:t>
      </w:r>
      <w:r w:rsidRPr="005308E6">
        <w:rPr>
          <w:rFonts w:eastAsiaTheme="minorHAnsi"/>
          <w:lang w:eastAsia="en-US" w:bidi="ar-SA"/>
        </w:rPr>
        <w:lastRenderedPageBreak/>
        <w:t>manera sencilla las características de la teología LPWA.</w:t>
      </w:r>
    </w:p>
    <w:p w14:paraId="4FB53DA9" w14:textId="1A4E0042" w:rsidR="00A745CA" w:rsidRPr="005308E6" w:rsidRDefault="00A745CA" w:rsidP="00A745CA">
      <w:pPr>
        <w:rPr>
          <w:noProof/>
          <w:lang w:bidi="ar-SA"/>
        </w:rPr>
      </w:pPr>
    </w:p>
    <w:p w14:paraId="3D6C9308" w14:textId="150E8E8B" w:rsidR="002B7142" w:rsidRPr="005308E6" w:rsidRDefault="002B7142" w:rsidP="00A745CA">
      <w:pPr>
        <w:rPr>
          <w:rFonts w:eastAsiaTheme="minorHAnsi"/>
          <w:lang w:eastAsia="en-US" w:bidi="ar-SA"/>
        </w:rPr>
      </w:pPr>
      <w:r w:rsidRPr="005308E6">
        <w:rPr>
          <w:noProof/>
          <w:lang w:bidi="ar-SA"/>
        </w:rPr>
        <w:drawing>
          <wp:inline distT="0" distB="0" distL="0" distR="0" wp14:anchorId="3A0A0E62" wp14:editId="44D83368">
            <wp:extent cx="4824095" cy="744855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824095" cy="7448550"/>
                    </a:xfrm>
                    <a:prstGeom prst="rect">
                      <a:avLst/>
                    </a:prstGeom>
                  </pic:spPr>
                </pic:pic>
              </a:graphicData>
            </a:graphic>
          </wp:inline>
        </w:drawing>
      </w:r>
    </w:p>
    <w:p w14:paraId="6A7F26F6" w14:textId="5081672B" w:rsidR="002B7142" w:rsidRPr="005308E6" w:rsidRDefault="002B7142">
      <w:pPr>
        <w:spacing w:line="240" w:lineRule="auto"/>
        <w:jc w:val="left"/>
        <w:rPr>
          <w:rFonts w:eastAsiaTheme="minorHAnsi"/>
          <w:lang w:eastAsia="en-US" w:bidi="ar-SA"/>
        </w:rPr>
      </w:pPr>
      <w:r w:rsidRPr="005308E6">
        <w:rPr>
          <w:rFonts w:eastAsiaTheme="minorHAnsi"/>
          <w:lang w:eastAsia="en-US" w:bidi="ar-SA"/>
        </w:rPr>
        <w:br w:type="page"/>
      </w:r>
    </w:p>
    <w:p w14:paraId="0F5FAD66" w14:textId="1C6008B5" w:rsidR="002B7142" w:rsidRPr="005308E6" w:rsidRDefault="002B7142" w:rsidP="00A745CA">
      <w:pPr>
        <w:rPr>
          <w:rFonts w:eastAsiaTheme="minorHAnsi"/>
          <w:lang w:eastAsia="en-US" w:bidi="ar-SA"/>
        </w:rPr>
      </w:pPr>
      <w:r w:rsidRPr="005308E6">
        <w:rPr>
          <w:rFonts w:eastAsiaTheme="minorHAnsi"/>
          <w:lang w:eastAsia="en-US" w:bidi="ar-SA"/>
        </w:rPr>
        <w:lastRenderedPageBreak/>
        <w:t>En la siguiente ilustración se puede observas las limitaciones que tienen las otras tecnologías que dieron paso a la LPWA, donde se exponen los puntos débiles de las tecnologías celulares y las tradicionales.</w:t>
      </w:r>
    </w:p>
    <w:p w14:paraId="7D4AB630" w14:textId="6074E00B" w:rsidR="002B7142" w:rsidRPr="005308E6" w:rsidRDefault="002B7142" w:rsidP="00A745CA">
      <w:pPr>
        <w:rPr>
          <w:rFonts w:eastAsiaTheme="minorHAnsi"/>
          <w:lang w:eastAsia="en-US" w:bidi="ar-SA"/>
        </w:rPr>
      </w:pPr>
      <w:r w:rsidRPr="005308E6">
        <w:rPr>
          <w:noProof/>
          <w:lang w:bidi="ar-SA"/>
        </w:rPr>
        <w:drawing>
          <wp:inline distT="0" distB="0" distL="0" distR="0" wp14:anchorId="0FDA7AB7" wp14:editId="389A9E3C">
            <wp:extent cx="4824095" cy="1548765"/>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824095" cy="1548765"/>
                    </a:xfrm>
                    <a:prstGeom prst="rect">
                      <a:avLst/>
                    </a:prstGeom>
                  </pic:spPr>
                </pic:pic>
              </a:graphicData>
            </a:graphic>
          </wp:inline>
        </w:drawing>
      </w:r>
    </w:p>
    <w:p w14:paraId="7EC3EAC5" w14:textId="585A2AAB" w:rsidR="002B7142" w:rsidRPr="005308E6" w:rsidRDefault="002B7142" w:rsidP="00A745CA">
      <w:pPr>
        <w:rPr>
          <w:rFonts w:eastAsiaTheme="minorHAnsi"/>
          <w:lang w:eastAsia="en-US" w:bidi="ar-SA"/>
        </w:rPr>
      </w:pPr>
    </w:p>
    <w:p w14:paraId="1623D3F1" w14:textId="44D3CE30" w:rsidR="002B7142" w:rsidRPr="005308E6" w:rsidRDefault="002B7142" w:rsidP="00A745CA">
      <w:pPr>
        <w:rPr>
          <w:rFonts w:eastAsiaTheme="minorHAnsi"/>
          <w:lang w:eastAsia="en-US" w:bidi="ar-SA"/>
        </w:rPr>
      </w:pPr>
      <w:r w:rsidRPr="005308E6">
        <w:rPr>
          <w:rFonts w:eastAsiaTheme="minorHAnsi"/>
          <w:lang w:eastAsia="en-US" w:bidi="ar-SA"/>
        </w:rPr>
        <w:t>Esta tecnología también se puede complementar con otras que ofrecen los Smartphone</w:t>
      </w:r>
    </w:p>
    <w:p w14:paraId="6D00E5B4" w14:textId="49BB8078" w:rsidR="002B7142" w:rsidRPr="005308E6" w:rsidRDefault="002B7142" w:rsidP="00A745CA">
      <w:pPr>
        <w:rPr>
          <w:rFonts w:eastAsiaTheme="minorHAnsi"/>
          <w:lang w:eastAsia="en-US" w:bidi="ar-SA"/>
        </w:rPr>
      </w:pPr>
    </w:p>
    <w:p w14:paraId="393C6851" w14:textId="32570615" w:rsidR="002B7142" w:rsidRPr="005308E6" w:rsidRDefault="00BA24E2" w:rsidP="00A745CA">
      <w:pPr>
        <w:rPr>
          <w:rFonts w:eastAsiaTheme="minorHAnsi"/>
          <w:lang w:eastAsia="en-US" w:bidi="ar-SA"/>
        </w:rPr>
      </w:pPr>
      <w:r w:rsidRPr="005308E6">
        <w:rPr>
          <w:noProof/>
          <w:lang w:bidi="ar-SA"/>
        </w:rPr>
        <w:drawing>
          <wp:inline distT="0" distB="0" distL="0" distR="0" wp14:anchorId="4F911258" wp14:editId="4AB52A17">
            <wp:extent cx="4824095" cy="1494155"/>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824095" cy="1494155"/>
                    </a:xfrm>
                    <a:prstGeom prst="rect">
                      <a:avLst/>
                    </a:prstGeom>
                  </pic:spPr>
                </pic:pic>
              </a:graphicData>
            </a:graphic>
          </wp:inline>
        </w:drawing>
      </w:r>
    </w:p>
    <w:p w14:paraId="63D9E9C9" w14:textId="36D0C0CB" w:rsidR="00F94C5E" w:rsidRPr="005308E6" w:rsidRDefault="00F94C5E" w:rsidP="00A509B1">
      <w:pPr>
        <w:pStyle w:val="Ttulo4"/>
        <w:rPr>
          <w:rFonts w:eastAsiaTheme="minorHAnsi"/>
          <w:lang w:eastAsia="en-US" w:bidi="ar-SA"/>
        </w:rPr>
      </w:pPr>
      <w:r w:rsidRPr="005308E6">
        <w:rPr>
          <w:rFonts w:eastAsiaTheme="minorHAnsi"/>
          <w:lang w:eastAsia="en-US" w:bidi="ar-SA"/>
        </w:rPr>
        <w:t>Tipos de LPWA</w:t>
      </w:r>
    </w:p>
    <w:p w14:paraId="4F0F43C3" w14:textId="6D9D0707" w:rsidR="00AA1643" w:rsidRPr="005308E6" w:rsidRDefault="005573BD" w:rsidP="00AA1643">
      <w:pPr>
        <w:widowControl/>
        <w:autoSpaceDE/>
        <w:autoSpaceDN/>
        <w:spacing w:before="100" w:beforeAutospacing="1" w:after="100" w:afterAutospacing="1" w:line="240" w:lineRule="auto"/>
        <w:jc w:val="left"/>
        <w:rPr>
          <w:szCs w:val="24"/>
          <w:lang w:bidi="ar-SA"/>
        </w:rPr>
      </w:pPr>
      <w:r w:rsidRPr="005308E6">
        <w:rPr>
          <w:b/>
          <w:bCs/>
          <w:szCs w:val="24"/>
          <w:lang w:bidi="ar-SA"/>
        </w:rPr>
        <w:t xml:space="preserve">En las familias de tecnologías y protocolos que abarca LPWAD, </w:t>
      </w:r>
      <w:r w:rsidRPr="005308E6">
        <w:rPr>
          <w:bCs/>
          <w:szCs w:val="24"/>
          <w:lang w:bidi="ar-SA"/>
        </w:rPr>
        <w:t>donde de</w:t>
      </w:r>
      <w:r w:rsidR="00AA1643" w:rsidRPr="005308E6">
        <w:rPr>
          <w:szCs w:val="24"/>
          <w:lang w:bidi="ar-SA"/>
        </w:rPr>
        <w:t xml:space="preserve">ntro de LPWA se encuentran muchos </w:t>
      </w:r>
      <w:r w:rsidRPr="005308E6">
        <w:rPr>
          <w:szCs w:val="24"/>
          <w:lang w:bidi="ar-SA"/>
        </w:rPr>
        <w:t>estándares,</w:t>
      </w:r>
      <w:r w:rsidR="00AA1643" w:rsidRPr="005308E6">
        <w:rPr>
          <w:szCs w:val="24"/>
          <w:lang w:bidi="ar-SA"/>
        </w:rPr>
        <w:t xml:space="preserve"> así como distintas tecnologías que dan soluciones cumpliendo l</w:t>
      </w:r>
      <w:r w:rsidRPr="005308E6">
        <w:rPr>
          <w:szCs w:val="24"/>
          <w:lang w:bidi="ar-SA"/>
        </w:rPr>
        <w:t xml:space="preserve">os requisitos que se necesitan en diversos ámbitos de negocios, </w:t>
      </w:r>
      <w:r w:rsidR="00AA1643" w:rsidRPr="005308E6">
        <w:rPr>
          <w:szCs w:val="24"/>
          <w:lang w:bidi="ar-SA"/>
        </w:rPr>
        <w:t>definidos entre fabricantes, operadores y reguladores oficiales del mercado de las Telecomunicaciones.</w:t>
      </w:r>
    </w:p>
    <w:p w14:paraId="17A7627D" w14:textId="0A2A5F42" w:rsidR="00AA1643" w:rsidRPr="005308E6" w:rsidRDefault="00AA1643" w:rsidP="00AA1643">
      <w:pPr>
        <w:widowControl/>
        <w:autoSpaceDE/>
        <w:autoSpaceDN/>
        <w:spacing w:before="100" w:beforeAutospacing="1" w:after="100" w:afterAutospacing="1" w:line="240" w:lineRule="auto"/>
        <w:jc w:val="left"/>
        <w:rPr>
          <w:szCs w:val="24"/>
          <w:lang w:bidi="ar-SA"/>
        </w:rPr>
      </w:pPr>
      <w:r w:rsidRPr="005308E6">
        <w:rPr>
          <w:szCs w:val="24"/>
          <w:lang w:bidi="ar-SA"/>
        </w:rPr>
        <w:t xml:space="preserve">Por resumir el actual </w:t>
      </w:r>
      <w:r w:rsidR="005573BD" w:rsidRPr="005308E6">
        <w:rPr>
          <w:szCs w:val="24"/>
          <w:lang w:bidi="ar-SA"/>
        </w:rPr>
        <w:t xml:space="preserve">medio, se </w:t>
      </w:r>
      <w:r w:rsidR="00DF52ED" w:rsidRPr="005308E6">
        <w:rPr>
          <w:szCs w:val="24"/>
          <w:lang w:bidi="ar-SA"/>
        </w:rPr>
        <w:t>nombrarán</w:t>
      </w:r>
      <w:r w:rsidRPr="005308E6">
        <w:rPr>
          <w:szCs w:val="24"/>
          <w:lang w:bidi="ar-SA"/>
        </w:rPr>
        <w:t xml:space="preserve"> las principales tecnologías desplegadas en la actualidad</w:t>
      </w:r>
      <w:r w:rsidR="005573BD" w:rsidRPr="005308E6">
        <w:rPr>
          <w:szCs w:val="24"/>
          <w:lang w:bidi="ar-SA"/>
        </w:rPr>
        <w:t>, las cuales son</w:t>
      </w:r>
      <w:r w:rsidRPr="005308E6">
        <w:rPr>
          <w:szCs w:val="24"/>
          <w:lang w:bidi="ar-SA"/>
        </w:rPr>
        <w:t>:</w:t>
      </w:r>
    </w:p>
    <w:p w14:paraId="46E0E664" w14:textId="77777777" w:rsidR="00AB0CED" w:rsidRPr="005308E6" w:rsidRDefault="00AB0CED" w:rsidP="006166DE">
      <w:pPr>
        <w:pStyle w:val="Prrafodelista"/>
        <w:widowControl/>
        <w:numPr>
          <w:ilvl w:val="0"/>
          <w:numId w:val="15"/>
        </w:numPr>
        <w:autoSpaceDE/>
        <w:autoSpaceDN/>
        <w:spacing w:before="100" w:beforeAutospacing="1" w:after="100" w:afterAutospacing="1" w:line="240" w:lineRule="auto"/>
        <w:jc w:val="left"/>
        <w:rPr>
          <w:szCs w:val="24"/>
          <w:lang w:bidi="ar-SA"/>
        </w:rPr>
      </w:pPr>
      <w:r w:rsidRPr="005308E6">
        <w:rPr>
          <w:szCs w:val="24"/>
          <w:lang w:bidi="ar-SA"/>
        </w:rPr>
        <w:t>LoRaWAn</w:t>
      </w:r>
    </w:p>
    <w:p w14:paraId="52811E57" w14:textId="77777777" w:rsidR="00AB0CED" w:rsidRPr="005308E6" w:rsidRDefault="00AB0CED" w:rsidP="006166DE">
      <w:pPr>
        <w:pStyle w:val="Prrafodelista"/>
        <w:widowControl/>
        <w:numPr>
          <w:ilvl w:val="0"/>
          <w:numId w:val="15"/>
        </w:numPr>
        <w:autoSpaceDE/>
        <w:autoSpaceDN/>
        <w:spacing w:before="100" w:beforeAutospacing="1" w:after="100" w:afterAutospacing="1" w:line="240" w:lineRule="auto"/>
        <w:jc w:val="left"/>
        <w:rPr>
          <w:szCs w:val="24"/>
          <w:lang w:bidi="ar-SA"/>
        </w:rPr>
      </w:pPr>
      <w:r w:rsidRPr="005308E6">
        <w:rPr>
          <w:szCs w:val="24"/>
          <w:lang w:bidi="ar-SA"/>
        </w:rPr>
        <w:t>Sigfox</w:t>
      </w:r>
    </w:p>
    <w:p w14:paraId="31098972" w14:textId="77777777" w:rsidR="00AB0CED" w:rsidRPr="005308E6" w:rsidRDefault="00AB0CED" w:rsidP="006166DE">
      <w:pPr>
        <w:pStyle w:val="Prrafodelista"/>
        <w:widowControl/>
        <w:numPr>
          <w:ilvl w:val="0"/>
          <w:numId w:val="15"/>
        </w:numPr>
        <w:autoSpaceDE/>
        <w:autoSpaceDN/>
        <w:spacing w:before="100" w:beforeAutospacing="1" w:after="100" w:afterAutospacing="1" w:line="240" w:lineRule="auto"/>
        <w:jc w:val="left"/>
        <w:rPr>
          <w:szCs w:val="24"/>
          <w:lang w:bidi="ar-SA"/>
        </w:rPr>
      </w:pPr>
      <w:r w:rsidRPr="005308E6">
        <w:rPr>
          <w:szCs w:val="24"/>
          <w:lang w:bidi="ar-SA"/>
        </w:rPr>
        <w:t>RPMA</w:t>
      </w:r>
    </w:p>
    <w:p w14:paraId="5E3DAE4F" w14:textId="77777777" w:rsidR="00AB0CED" w:rsidRPr="005308E6" w:rsidRDefault="00AB0CED" w:rsidP="006166DE">
      <w:pPr>
        <w:pStyle w:val="Prrafodelista"/>
        <w:widowControl/>
        <w:numPr>
          <w:ilvl w:val="0"/>
          <w:numId w:val="15"/>
        </w:numPr>
        <w:autoSpaceDE/>
        <w:autoSpaceDN/>
        <w:spacing w:before="100" w:beforeAutospacing="1" w:after="100" w:afterAutospacing="1" w:line="240" w:lineRule="auto"/>
        <w:jc w:val="left"/>
        <w:rPr>
          <w:szCs w:val="24"/>
          <w:lang w:bidi="ar-SA"/>
        </w:rPr>
      </w:pPr>
      <w:r w:rsidRPr="005308E6">
        <w:rPr>
          <w:szCs w:val="24"/>
          <w:lang w:bidi="ar-SA"/>
        </w:rPr>
        <w:t>UNB</w:t>
      </w:r>
    </w:p>
    <w:p w14:paraId="1BF90D3D" w14:textId="77777777" w:rsidR="00AB0CED" w:rsidRPr="005308E6" w:rsidRDefault="00AB0CED" w:rsidP="006166DE">
      <w:pPr>
        <w:pStyle w:val="Prrafodelista"/>
        <w:widowControl/>
        <w:numPr>
          <w:ilvl w:val="0"/>
          <w:numId w:val="15"/>
        </w:numPr>
        <w:autoSpaceDE/>
        <w:autoSpaceDN/>
        <w:spacing w:before="100" w:beforeAutospacing="1" w:after="100" w:afterAutospacing="1" w:line="240" w:lineRule="auto"/>
        <w:jc w:val="left"/>
        <w:rPr>
          <w:szCs w:val="24"/>
          <w:lang w:bidi="ar-SA"/>
        </w:rPr>
      </w:pPr>
      <w:r w:rsidRPr="005308E6">
        <w:rPr>
          <w:szCs w:val="24"/>
          <w:lang w:bidi="ar-SA"/>
        </w:rPr>
        <w:t>Weightless</w:t>
      </w:r>
    </w:p>
    <w:p w14:paraId="136D3237" w14:textId="77777777" w:rsidR="00AB0CED" w:rsidRPr="005308E6" w:rsidRDefault="00AB0CED" w:rsidP="006166DE">
      <w:pPr>
        <w:pStyle w:val="Prrafodelista"/>
        <w:widowControl/>
        <w:numPr>
          <w:ilvl w:val="0"/>
          <w:numId w:val="15"/>
        </w:numPr>
        <w:autoSpaceDE/>
        <w:autoSpaceDN/>
        <w:spacing w:before="100" w:beforeAutospacing="1" w:after="100" w:afterAutospacing="1" w:line="240" w:lineRule="auto"/>
        <w:jc w:val="left"/>
        <w:rPr>
          <w:szCs w:val="24"/>
          <w:lang w:bidi="ar-SA"/>
        </w:rPr>
      </w:pPr>
      <w:r w:rsidRPr="005308E6">
        <w:rPr>
          <w:szCs w:val="24"/>
          <w:lang w:bidi="ar-SA"/>
        </w:rPr>
        <w:t>EEE 802.15.4 Zigbee</w:t>
      </w:r>
    </w:p>
    <w:p w14:paraId="1D4AED4F" w14:textId="77777777" w:rsidR="00AB0CED" w:rsidRPr="005308E6" w:rsidRDefault="00AB0CED" w:rsidP="006166DE">
      <w:pPr>
        <w:pStyle w:val="Prrafodelista"/>
        <w:widowControl/>
        <w:numPr>
          <w:ilvl w:val="0"/>
          <w:numId w:val="15"/>
        </w:numPr>
        <w:autoSpaceDE/>
        <w:autoSpaceDN/>
        <w:spacing w:before="100" w:beforeAutospacing="1" w:after="100" w:afterAutospacing="1" w:line="240" w:lineRule="auto"/>
        <w:jc w:val="left"/>
        <w:rPr>
          <w:szCs w:val="24"/>
          <w:lang w:bidi="ar-SA"/>
        </w:rPr>
      </w:pPr>
      <w:r w:rsidRPr="005308E6">
        <w:rPr>
          <w:szCs w:val="24"/>
          <w:lang w:bidi="ar-SA"/>
        </w:rPr>
        <w:t>EEE 802.11ah</w:t>
      </w:r>
    </w:p>
    <w:p w14:paraId="6B6C68BA" w14:textId="77777777" w:rsidR="00AB0CED" w:rsidRPr="005308E6" w:rsidRDefault="00AB0CED" w:rsidP="006166DE">
      <w:pPr>
        <w:pStyle w:val="Prrafodelista"/>
        <w:widowControl/>
        <w:numPr>
          <w:ilvl w:val="0"/>
          <w:numId w:val="15"/>
        </w:numPr>
        <w:autoSpaceDE/>
        <w:autoSpaceDN/>
        <w:spacing w:before="100" w:beforeAutospacing="1" w:after="100" w:afterAutospacing="1" w:line="240" w:lineRule="auto"/>
        <w:jc w:val="left"/>
        <w:rPr>
          <w:szCs w:val="24"/>
          <w:lang w:bidi="ar-SA"/>
        </w:rPr>
      </w:pPr>
      <w:r w:rsidRPr="005308E6">
        <w:rPr>
          <w:szCs w:val="24"/>
          <w:lang w:bidi="ar-SA"/>
        </w:rPr>
        <w:t>LTE (Cat 0, 1, M)</w:t>
      </w:r>
    </w:p>
    <w:p w14:paraId="169D5302" w14:textId="77777777" w:rsidR="00AB0CED" w:rsidRPr="005308E6" w:rsidRDefault="00AA1643" w:rsidP="006166DE">
      <w:pPr>
        <w:pStyle w:val="Prrafodelista"/>
        <w:widowControl/>
        <w:numPr>
          <w:ilvl w:val="0"/>
          <w:numId w:val="15"/>
        </w:numPr>
        <w:autoSpaceDE/>
        <w:autoSpaceDN/>
        <w:spacing w:before="100" w:beforeAutospacing="1" w:after="100" w:afterAutospacing="1" w:line="240" w:lineRule="auto"/>
        <w:jc w:val="left"/>
        <w:rPr>
          <w:szCs w:val="24"/>
          <w:lang w:bidi="ar-SA"/>
        </w:rPr>
      </w:pPr>
      <w:r w:rsidRPr="005308E6">
        <w:rPr>
          <w:szCs w:val="24"/>
          <w:lang w:bidi="ar-SA"/>
        </w:rPr>
        <w:t xml:space="preserve">NB-IoT (3GPP) </w:t>
      </w:r>
    </w:p>
    <w:p w14:paraId="0173C17A" w14:textId="0259477A" w:rsidR="00DF52ED" w:rsidRPr="005308E6" w:rsidRDefault="00AA1643" w:rsidP="006166DE">
      <w:pPr>
        <w:pStyle w:val="Prrafodelista"/>
        <w:widowControl/>
        <w:numPr>
          <w:ilvl w:val="0"/>
          <w:numId w:val="15"/>
        </w:numPr>
        <w:autoSpaceDE/>
        <w:autoSpaceDN/>
        <w:spacing w:before="100" w:beforeAutospacing="1" w:after="100" w:afterAutospacing="1" w:line="240" w:lineRule="auto"/>
        <w:jc w:val="left"/>
        <w:rPr>
          <w:szCs w:val="24"/>
          <w:lang w:bidi="ar-SA"/>
        </w:rPr>
      </w:pPr>
      <w:r w:rsidRPr="005308E6">
        <w:rPr>
          <w:szCs w:val="24"/>
          <w:lang w:bidi="ar-SA"/>
        </w:rPr>
        <w:t>entre otras.</w:t>
      </w:r>
    </w:p>
    <w:p w14:paraId="3617B2F1" w14:textId="6779922C" w:rsidR="00BA24E2" w:rsidRPr="005308E6" w:rsidRDefault="00BA24E2" w:rsidP="00BA24E2">
      <w:pPr>
        <w:widowControl/>
        <w:autoSpaceDE/>
        <w:autoSpaceDN/>
        <w:spacing w:before="100" w:beforeAutospacing="1" w:after="100" w:afterAutospacing="1" w:line="240" w:lineRule="auto"/>
        <w:jc w:val="center"/>
        <w:rPr>
          <w:szCs w:val="24"/>
          <w:lang w:bidi="ar-SA"/>
        </w:rPr>
      </w:pPr>
      <w:r w:rsidRPr="005308E6">
        <w:rPr>
          <w:noProof/>
          <w:lang w:bidi="ar-SA"/>
        </w:rPr>
        <w:lastRenderedPageBreak/>
        <w:drawing>
          <wp:inline distT="0" distB="0" distL="0" distR="0" wp14:anchorId="3DE98172" wp14:editId="39C363A3">
            <wp:extent cx="4824095" cy="3164205"/>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824095" cy="3164205"/>
                    </a:xfrm>
                    <a:prstGeom prst="rect">
                      <a:avLst/>
                    </a:prstGeom>
                  </pic:spPr>
                </pic:pic>
              </a:graphicData>
            </a:graphic>
          </wp:inline>
        </w:drawing>
      </w:r>
    </w:p>
    <w:p w14:paraId="6C4446CD" w14:textId="12304EC4" w:rsidR="00DF52ED" w:rsidRPr="005308E6" w:rsidRDefault="00DF52ED" w:rsidP="00A509B1">
      <w:pPr>
        <w:pStyle w:val="Ttulo5"/>
        <w:rPr>
          <w:lang w:bidi="ar-SA"/>
        </w:rPr>
      </w:pPr>
      <w:r w:rsidRPr="005308E6">
        <w:rPr>
          <w:lang w:bidi="ar-SA"/>
        </w:rPr>
        <w:t>Que es 3GPP</w:t>
      </w:r>
    </w:p>
    <w:p w14:paraId="624A6B4D" w14:textId="11C29E56" w:rsidR="00DF52ED" w:rsidRPr="005308E6" w:rsidRDefault="00DF52ED" w:rsidP="001E2605">
      <w:r w:rsidRPr="005308E6">
        <w:t>El Proyecto de Asociación para la Tercera Generación (3GPP) es una organización mundial de comunicaciones inalámbricas que desarrolla estándares o especificaciones en colaboración para arquitecturas de radiocomunicaciones, redes centrales y servicios. El 3GPP inicialmente desarrolló el Sistema Global para Comunicaciones Móviles, o GSM, que es la tecnología celular más ampliamente utilizada en el mundo.</w:t>
      </w:r>
    </w:p>
    <w:p w14:paraId="724107A8" w14:textId="77777777" w:rsidR="00DF52ED" w:rsidRPr="005308E6" w:rsidRDefault="00DF52ED" w:rsidP="001E2605">
      <w:pPr>
        <w:rPr>
          <w:lang w:bidi="ar-SA"/>
        </w:rPr>
      </w:pPr>
    </w:p>
    <w:p w14:paraId="68A7AB68" w14:textId="270F9813" w:rsidR="00AA1643" w:rsidRPr="005308E6" w:rsidRDefault="00AA1643" w:rsidP="001E2605">
      <w:pPr>
        <w:rPr>
          <w:lang w:bidi="ar-SA"/>
        </w:rPr>
      </w:pPr>
      <w:r w:rsidRPr="005308E6">
        <w:rPr>
          <w:lang w:bidi="ar-SA"/>
        </w:rPr>
        <w:t>Dentro del</w:t>
      </w:r>
      <w:r w:rsidR="00DF52ED" w:rsidRPr="005308E6">
        <w:rPr>
          <w:lang w:bidi="ar-SA"/>
        </w:rPr>
        <w:t xml:space="preserve"> espectro</w:t>
      </w:r>
      <w:r w:rsidRPr="005308E6">
        <w:rPr>
          <w:lang w:bidi="ar-SA"/>
        </w:rPr>
        <w:t xml:space="preserve"> IoT definido en 3GPP hay también a </w:t>
      </w:r>
      <w:r w:rsidR="00DF52ED" w:rsidRPr="005308E6">
        <w:rPr>
          <w:lang w:bidi="ar-SA"/>
        </w:rPr>
        <w:t>su vez diferentes estándares, donde se puede</w:t>
      </w:r>
      <w:r w:rsidRPr="005308E6">
        <w:rPr>
          <w:lang w:bidi="ar-SA"/>
        </w:rPr>
        <w:t xml:space="preserve"> diferenc</w:t>
      </w:r>
      <w:r w:rsidR="00DF52ED" w:rsidRPr="005308E6">
        <w:rPr>
          <w:lang w:bidi="ar-SA"/>
        </w:rPr>
        <w:t xml:space="preserve">iar esta familia en dos bloques </w:t>
      </w:r>
      <w:r w:rsidRPr="005308E6">
        <w:rPr>
          <w:lang w:bidi="ar-SA"/>
        </w:rPr>
        <w:t>principalmente, que son las licenciadas (basadas en LTE / 3GPP) manejadas por operadores de sistemas móviles y el r</w:t>
      </w:r>
      <w:r w:rsidR="00DF52ED" w:rsidRPr="005308E6">
        <w:rPr>
          <w:lang w:bidi="ar-SA"/>
        </w:rPr>
        <w:t>esto que serían no licenciadas.</w:t>
      </w:r>
    </w:p>
    <w:p w14:paraId="0367B211" w14:textId="77777777" w:rsidR="00AA1643" w:rsidRPr="005308E6" w:rsidRDefault="00AA1643" w:rsidP="001E2605">
      <w:pPr>
        <w:rPr>
          <w:szCs w:val="24"/>
          <w:lang w:bidi="ar-SA"/>
        </w:rPr>
      </w:pPr>
      <w:r w:rsidRPr="005308E6">
        <w:rPr>
          <w:szCs w:val="24"/>
          <w:lang w:bidi="ar-SA"/>
        </w:rPr>
        <w:t>En este gráfico se muestra tanto el rango como la cobertura que permite cada una de las tecnologías del ecosistema de LPWA</w:t>
      </w:r>
    </w:p>
    <w:p w14:paraId="3C26DE43" w14:textId="4640C673" w:rsidR="00AA1643" w:rsidRPr="005308E6" w:rsidRDefault="00DF52ED" w:rsidP="00AA1643">
      <w:pPr>
        <w:widowControl/>
        <w:autoSpaceDE/>
        <w:autoSpaceDN/>
        <w:spacing w:line="240" w:lineRule="auto"/>
        <w:jc w:val="left"/>
        <w:rPr>
          <w:szCs w:val="24"/>
          <w:lang w:bidi="ar-SA"/>
        </w:rPr>
      </w:pPr>
      <w:r w:rsidRPr="005308E6">
        <w:rPr>
          <w:noProof/>
          <w:lang w:bidi="ar-SA"/>
        </w:rPr>
        <w:drawing>
          <wp:inline distT="0" distB="0" distL="0" distR="0" wp14:anchorId="7AC9EDC3" wp14:editId="6672E4AE">
            <wp:extent cx="4824095" cy="2423835"/>
            <wp:effectExtent l="0" t="0" r="0" b="0"/>
            <wp:docPr id="25" name="Imagen 25" descr="https://frankrayal.files.wordpress.com/2016/03/iot-technologies-map.jpg?w=518&amp;h=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frankrayal.files.wordpress.com/2016/03/iot-technologies-map.jpg?w=518&amp;h=26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824095" cy="2423835"/>
                    </a:xfrm>
                    <a:prstGeom prst="rect">
                      <a:avLst/>
                    </a:prstGeom>
                    <a:noFill/>
                    <a:ln>
                      <a:noFill/>
                    </a:ln>
                  </pic:spPr>
                </pic:pic>
              </a:graphicData>
            </a:graphic>
          </wp:inline>
        </w:drawing>
      </w:r>
    </w:p>
    <w:p w14:paraId="3A2990FF" w14:textId="77777777" w:rsidR="00AA1643" w:rsidRPr="005308E6" w:rsidRDefault="00AA1643" w:rsidP="001E2605">
      <w:pPr>
        <w:rPr>
          <w:lang w:bidi="ar-SA"/>
        </w:rPr>
      </w:pPr>
    </w:p>
    <w:p w14:paraId="333417A3" w14:textId="28405ABD" w:rsidR="00AA1643" w:rsidRDefault="00DF52ED" w:rsidP="00FF49E4">
      <w:pPr>
        <w:rPr>
          <w:lang w:bidi="ar-SA"/>
        </w:rPr>
      </w:pPr>
      <w:r w:rsidRPr="005308E6">
        <w:rPr>
          <w:lang w:bidi="ar-SA"/>
        </w:rPr>
        <w:lastRenderedPageBreak/>
        <w:t>Como se ve las tecnologías que están licencias tiene un desempeño superior a las no licenciadas, pero también a las que no son licenciadas son más difíciles de</w:t>
      </w:r>
      <w:r w:rsidR="002254C8">
        <w:rPr>
          <w:lang w:bidi="ar-SA"/>
        </w:rPr>
        <w:t xml:space="preserve"> controlar, dado a su volumen y su uso con menos estándares. Esta es una de las funciones 3PP regular las tecnologías.</w:t>
      </w:r>
    </w:p>
    <w:p w14:paraId="47E5CCBE" w14:textId="77777777" w:rsidR="002254C8" w:rsidRPr="002254C8" w:rsidRDefault="002254C8" w:rsidP="00FF49E4">
      <w:pPr>
        <w:rPr>
          <w:lang w:bidi="ar-SA"/>
        </w:rPr>
      </w:pPr>
    </w:p>
    <w:p w14:paraId="0AC5BDC3" w14:textId="77777777" w:rsidR="00A745CA" w:rsidRPr="005308E6" w:rsidRDefault="00A745CA" w:rsidP="00A745CA">
      <w:pPr>
        <w:rPr>
          <w:rFonts w:eastAsiaTheme="minorHAnsi"/>
          <w:lang w:eastAsia="en-US" w:bidi="ar-SA"/>
        </w:rPr>
      </w:pPr>
      <w:r w:rsidRPr="005308E6">
        <w:rPr>
          <w:noProof/>
          <w:lang w:bidi="ar-SA"/>
        </w:rPr>
        <w:drawing>
          <wp:inline distT="0" distB="0" distL="0" distR="0" wp14:anchorId="063DB89F" wp14:editId="08E06DC7">
            <wp:extent cx="4824095" cy="2878455"/>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824095" cy="2878455"/>
                    </a:xfrm>
                    <a:prstGeom prst="rect">
                      <a:avLst/>
                    </a:prstGeom>
                  </pic:spPr>
                </pic:pic>
              </a:graphicData>
            </a:graphic>
          </wp:inline>
        </w:drawing>
      </w:r>
    </w:p>
    <w:p w14:paraId="5F0D959D" w14:textId="77777777" w:rsidR="00A745CA" w:rsidRPr="005308E6" w:rsidRDefault="00A745CA" w:rsidP="00A745CA">
      <w:pPr>
        <w:widowControl/>
        <w:adjustRightInd w:val="0"/>
        <w:spacing w:line="240" w:lineRule="auto"/>
        <w:jc w:val="left"/>
        <w:rPr>
          <w:rFonts w:ascii="OpenSans-Regular" w:eastAsiaTheme="minorHAnsi" w:hAnsi="OpenSans-Regular" w:cs="OpenSans-Regular"/>
          <w:sz w:val="18"/>
          <w:szCs w:val="18"/>
          <w:lang w:eastAsia="en-US" w:bidi="ar-SA"/>
        </w:rPr>
      </w:pPr>
      <w:r w:rsidRPr="005308E6">
        <w:rPr>
          <w:rFonts w:ascii="OpenSans-Regular" w:eastAsiaTheme="minorHAnsi" w:hAnsi="OpenSans-Regular" w:cs="OpenSans-Regular"/>
          <w:sz w:val="18"/>
          <w:szCs w:val="18"/>
          <w:lang w:eastAsia="en-US" w:bidi="ar-SA"/>
        </w:rPr>
        <w:t>En el gráfico se pueden ver las propuestas tecnológicas LTE</w:t>
      </w:r>
    </w:p>
    <w:p w14:paraId="27319595" w14:textId="77777777" w:rsidR="00A745CA" w:rsidRPr="005308E6" w:rsidRDefault="00A745CA" w:rsidP="00A745CA">
      <w:pPr>
        <w:widowControl/>
        <w:adjustRightInd w:val="0"/>
        <w:spacing w:line="240" w:lineRule="auto"/>
        <w:jc w:val="left"/>
        <w:rPr>
          <w:rFonts w:ascii="OpenSans-Regular" w:eastAsiaTheme="minorHAnsi" w:hAnsi="OpenSans-Regular" w:cs="OpenSans-Regular"/>
          <w:sz w:val="18"/>
          <w:szCs w:val="18"/>
          <w:lang w:eastAsia="en-US" w:bidi="ar-SA"/>
        </w:rPr>
      </w:pPr>
      <w:r w:rsidRPr="005308E6">
        <w:rPr>
          <w:rFonts w:ascii="OpenSans-Regular" w:eastAsiaTheme="minorHAnsi" w:hAnsi="OpenSans-Regular" w:cs="OpenSans-Regular"/>
          <w:sz w:val="18"/>
          <w:szCs w:val="18"/>
          <w:lang w:eastAsia="en-US" w:bidi="ar-SA"/>
        </w:rPr>
        <w:t>(categorías NB1 y M1), LoRa, RPMA o Sigfox. LoRa es la red</w:t>
      </w:r>
    </w:p>
    <w:p w14:paraId="34443E09" w14:textId="77777777" w:rsidR="00A745CA" w:rsidRPr="005308E6" w:rsidRDefault="00A745CA" w:rsidP="00A745CA">
      <w:pPr>
        <w:widowControl/>
        <w:adjustRightInd w:val="0"/>
        <w:spacing w:line="240" w:lineRule="auto"/>
        <w:jc w:val="left"/>
        <w:rPr>
          <w:rFonts w:ascii="OpenSans-Regular" w:eastAsiaTheme="minorHAnsi" w:hAnsi="OpenSans-Regular" w:cs="OpenSans-Regular"/>
          <w:sz w:val="18"/>
          <w:szCs w:val="18"/>
          <w:lang w:eastAsia="en-US" w:bidi="ar-SA"/>
        </w:rPr>
      </w:pPr>
      <w:r w:rsidRPr="005308E6">
        <w:rPr>
          <w:rFonts w:ascii="OpenSans-Regular" w:eastAsiaTheme="minorHAnsi" w:hAnsi="OpenSans-Regular" w:cs="OpenSans-Regular"/>
          <w:sz w:val="18"/>
          <w:szCs w:val="18"/>
          <w:lang w:eastAsia="en-US" w:bidi="ar-SA"/>
        </w:rPr>
        <w:t>predominante actualmente en soluciones IoT, sin embargo se</w:t>
      </w:r>
    </w:p>
    <w:p w14:paraId="390CAEFE" w14:textId="77777777" w:rsidR="00A745CA" w:rsidRPr="005308E6" w:rsidRDefault="00A745CA" w:rsidP="00A745CA">
      <w:pPr>
        <w:widowControl/>
        <w:adjustRightInd w:val="0"/>
        <w:spacing w:line="240" w:lineRule="auto"/>
        <w:jc w:val="left"/>
        <w:rPr>
          <w:rFonts w:ascii="OpenSans-Regular" w:eastAsiaTheme="minorHAnsi" w:hAnsi="OpenSans-Regular" w:cs="OpenSans-Regular"/>
          <w:sz w:val="18"/>
          <w:szCs w:val="18"/>
          <w:lang w:eastAsia="en-US" w:bidi="ar-SA"/>
        </w:rPr>
      </w:pPr>
      <w:r w:rsidRPr="005308E6">
        <w:rPr>
          <w:rFonts w:ascii="OpenSans-Regular" w:eastAsiaTheme="minorHAnsi" w:hAnsi="OpenSans-Regular" w:cs="OpenSans-Regular"/>
          <w:sz w:val="18"/>
          <w:szCs w:val="18"/>
          <w:lang w:eastAsia="en-US" w:bidi="ar-SA"/>
        </w:rPr>
        <w:t>espera que a futuro su cuota sea menor ante la irrupción de</w:t>
      </w:r>
    </w:p>
    <w:p w14:paraId="36A22A4E" w14:textId="2D35974A" w:rsidR="00A745CA" w:rsidRPr="005308E6" w:rsidRDefault="00A745CA" w:rsidP="00A745CA">
      <w:pPr>
        <w:rPr>
          <w:rFonts w:ascii="OpenSans-Regular" w:eastAsiaTheme="minorHAnsi" w:hAnsi="OpenSans-Regular" w:cs="OpenSans-Regular"/>
          <w:sz w:val="18"/>
          <w:szCs w:val="18"/>
          <w:lang w:eastAsia="en-US" w:bidi="ar-SA"/>
        </w:rPr>
      </w:pPr>
      <w:r w:rsidRPr="005308E6">
        <w:rPr>
          <w:rFonts w:ascii="OpenSans-Regular" w:eastAsiaTheme="minorHAnsi" w:hAnsi="OpenSans-Regular" w:cs="OpenSans-Regular"/>
          <w:sz w:val="18"/>
          <w:szCs w:val="18"/>
          <w:lang w:eastAsia="en-US" w:bidi="ar-SA"/>
        </w:rPr>
        <w:t>las LPWA licenciadas basadas en el estándar LTE.</w:t>
      </w:r>
    </w:p>
    <w:p w14:paraId="5B4E2D54" w14:textId="0CE421A7" w:rsidR="00AA1643" w:rsidRPr="005308E6" w:rsidRDefault="00AA1643" w:rsidP="00A509B1">
      <w:pPr>
        <w:pStyle w:val="Ttulo5"/>
      </w:pPr>
      <w:r w:rsidRPr="005308E6">
        <w:t>tecnologías LPWA con licencias 3GPP</w:t>
      </w:r>
    </w:p>
    <w:p w14:paraId="612DD258" w14:textId="77777777" w:rsidR="00AA1643" w:rsidRPr="005308E6" w:rsidRDefault="00AA1643" w:rsidP="00A46BAE">
      <w:r w:rsidRPr="005308E6">
        <w:t xml:space="preserve">En su </w:t>
      </w:r>
      <w:r w:rsidRPr="005308E6">
        <w:rPr>
          <w:rStyle w:val="nfasis"/>
        </w:rPr>
        <w:t>Release 13 de 2016,</w:t>
      </w:r>
      <w:r w:rsidRPr="005308E6">
        <w:t xml:space="preserve"> el 3GPP optará por conceder licencias a tres tecnologías LPWA para cubrir las necesidades de varios sectores del mercado IoT. Estas tres licencias son:</w:t>
      </w:r>
    </w:p>
    <w:p w14:paraId="35EB6A36" w14:textId="77777777" w:rsidR="00AA1643" w:rsidRPr="005308E6" w:rsidRDefault="00AA1643" w:rsidP="00082BF3">
      <w:pPr>
        <w:pStyle w:val="Prrafodelista"/>
        <w:numPr>
          <w:ilvl w:val="0"/>
          <w:numId w:val="28"/>
        </w:numPr>
      </w:pPr>
      <w:r w:rsidRPr="005308E6">
        <w:t>EC-GSM-IoT.</w:t>
      </w:r>
    </w:p>
    <w:p w14:paraId="23567734" w14:textId="77777777" w:rsidR="00AA1643" w:rsidRPr="005308E6" w:rsidRDefault="00AA1643" w:rsidP="00082BF3">
      <w:pPr>
        <w:pStyle w:val="Prrafodelista"/>
        <w:numPr>
          <w:ilvl w:val="0"/>
          <w:numId w:val="28"/>
        </w:numPr>
      </w:pPr>
      <w:r w:rsidRPr="005308E6">
        <w:t>LTE-M (o LTECat.M1).</w:t>
      </w:r>
    </w:p>
    <w:p w14:paraId="451ED5BC" w14:textId="66D63FE1" w:rsidR="005308E6" w:rsidRPr="005308E6" w:rsidRDefault="00DF52ED" w:rsidP="005308E6">
      <w:pPr>
        <w:pStyle w:val="Prrafodelista"/>
        <w:numPr>
          <w:ilvl w:val="0"/>
          <w:numId w:val="28"/>
        </w:numPr>
        <w:spacing w:line="240" w:lineRule="auto"/>
        <w:jc w:val="left"/>
      </w:pPr>
      <w:r w:rsidRPr="005308E6">
        <w:t>NB-IoT.</w:t>
      </w:r>
    </w:p>
    <w:p w14:paraId="51709378" w14:textId="73284137" w:rsidR="00AA1643" w:rsidRPr="005308E6" w:rsidRDefault="005308E6" w:rsidP="005308E6">
      <w:pPr>
        <w:spacing w:line="240" w:lineRule="auto"/>
        <w:jc w:val="left"/>
      </w:pPr>
      <w:r w:rsidRPr="005308E6">
        <w:br w:type="page"/>
      </w:r>
    </w:p>
    <w:p w14:paraId="5B678F06" w14:textId="77777777" w:rsidR="00AA1643" w:rsidRPr="005308E6" w:rsidRDefault="00AA1643" w:rsidP="00A509B1">
      <w:pPr>
        <w:pStyle w:val="Ttulo5"/>
        <w:numPr>
          <w:ilvl w:val="5"/>
          <w:numId w:val="1"/>
        </w:numPr>
      </w:pPr>
      <w:r w:rsidRPr="005308E6">
        <w:lastRenderedPageBreak/>
        <w:t>EC-GSM-IoT: mayor cobertura GSM para el Internet de las cosas</w:t>
      </w:r>
    </w:p>
    <w:p w14:paraId="2EE6B4AB" w14:textId="375B00E1" w:rsidR="00AA1643" w:rsidRPr="005308E6" w:rsidRDefault="00AA1643" w:rsidP="00070ACD">
      <w:r w:rsidRPr="005308E6">
        <w:rPr>
          <w:rStyle w:val="Textoennegrita"/>
        </w:rPr>
        <w:t>La EC-GSM-IoT es una tecnología 2G basada en la eGPRS</w:t>
      </w:r>
      <w:r w:rsidRPr="005308E6">
        <w:t xml:space="preserve"> existente, y diseñada como un sistema celular poco complejo de alta capacidad con bajo consumo de energía y amplio alcance. Su objetivo es dar soporte al IoT, y puede implantarse en las redes GSM existentes mediante una actualización de software.</w:t>
      </w:r>
    </w:p>
    <w:p w14:paraId="393D88D0" w14:textId="77777777" w:rsidR="00082BF3" w:rsidRPr="005308E6" w:rsidRDefault="00082BF3" w:rsidP="00070ACD"/>
    <w:p w14:paraId="63ADD5A4" w14:textId="670A4849" w:rsidR="00AA1643" w:rsidRPr="005308E6" w:rsidRDefault="00AA1643" w:rsidP="00070ACD">
      <w:r w:rsidRPr="005308E6">
        <w:rPr>
          <w:rStyle w:val="Textoennegrita"/>
        </w:rPr>
        <w:t>Proporciona un estándar LPWA aprobado por el 3GPP</w:t>
      </w:r>
      <w:r w:rsidRPr="005308E6">
        <w:t xml:space="preserve"> que permite transmitir hasta 70 Kbps. Cuenta con funcionalidades de voz, movilidad plena y baja latencia en frecuencias celulares basadas en bandas 2G GSM reutilizadas. La EC-GSM-IoT ha sido diseñada para ofrecer cobertura a dispositivos máquina a máquina (M2M) en zonas mal comunicadas.</w:t>
      </w:r>
    </w:p>
    <w:p w14:paraId="1083FECD" w14:textId="77777777" w:rsidR="00082BF3" w:rsidRPr="005308E6" w:rsidRDefault="00082BF3" w:rsidP="00070ACD"/>
    <w:p w14:paraId="1EE9E666" w14:textId="7355B7F5" w:rsidR="00AA1643" w:rsidRPr="005308E6" w:rsidRDefault="00AA1643" w:rsidP="00070ACD">
      <w:r w:rsidRPr="005308E6">
        <w:rPr>
          <w:rStyle w:val="Textoennegrita"/>
        </w:rPr>
        <w:t>Aplicaciones para la EC-GSM-IoT:</w:t>
      </w:r>
      <w:r w:rsidRPr="005308E6">
        <w:t xml:space="preserve"> contadores con requisitos de cobertura exigentes y bajo consumo (agua, gas), redes inteligentes y control de maquinaria</w:t>
      </w:r>
      <w:r w:rsidR="00C81D1E" w:rsidRPr="005308E6">
        <w:t xml:space="preserve"> </w:t>
      </w:r>
      <w:r w:rsidR="00C81D1E" w:rsidRPr="005308E6">
        <w:rPr>
          <w:highlight w:val="yellow"/>
        </w:rPr>
        <w:t>[ref]</w:t>
      </w:r>
      <w:r w:rsidRPr="005308E6">
        <w:rPr>
          <w:highlight w:val="yellow"/>
        </w:rPr>
        <w:t>.</w:t>
      </w:r>
    </w:p>
    <w:p w14:paraId="0E388729" w14:textId="13702207" w:rsidR="00AA1643" w:rsidRPr="005308E6" w:rsidRDefault="00AA1643" w:rsidP="00AA1643">
      <w:pPr>
        <w:pStyle w:val="NormalWeb"/>
      </w:pPr>
      <w:r w:rsidRPr="005308E6">
        <w:rPr>
          <w:noProof/>
          <w:color w:val="0000FF"/>
        </w:rPr>
        <w:drawing>
          <wp:inline distT="0" distB="0" distL="0" distR="0" wp14:anchorId="3FF95567" wp14:editId="17903C90">
            <wp:extent cx="3808730" cy="2973705"/>
            <wp:effectExtent l="0" t="0" r="1270" b="0"/>
            <wp:docPr id="54" name="Imagen 54" descr=" LPWA">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LPWA">
                      <a:hlinkClick r:id="rId60"/>
                    </pic:cNvP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808730" cy="2973705"/>
                    </a:xfrm>
                    <a:prstGeom prst="rect">
                      <a:avLst/>
                    </a:prstGeom>
                    <a:noFill/>
                    <a:ln>
                      <a:noFill/>
                    </a:ln>
                  </pic:spPr>
                </pic:pic>
              </a:graphicData>
            </a:graphic>
          </wp:inline>
        </w:drawing>
      </w:r>
    </w:p>
    <w:p w14:paraId="29A5FAE6" w14:textId="77777777" w:rsidR="00AA1643" w:rsidRPr="005308E6" w:rsidRDefault="00AA1643" w:rsidP="00A509B1">
      <w:pPr>
        <w:pStyle w:val="Ttulo5"/>
        <w:numPr>
          <w:ilvl w:val="5"/>
          <w:numId w:val="1"/>
        </w:numPr>
      </w:pPr>
      <w:r w:rsidRPr="005308E6">
        <w:t>eMTC, LTE-M o LTE Cat.M1: proyecto LTE de mejora de las Comunicaciones Tipo Máquina</w:t>
      </w:r>
    </w:p>
    <w:p w14:paraId="43301722" w14:textId="4074CFEE" w:rsidR="00AA1643" w:rsidRPr="005308E6" w:rsidRDefault="00082BF3" w:rsidP="00070ACD">
      <w:r w:rsidRPr="005308E6">
        <w:rPr>
          <w:rStyle w:val="Textoennegrita"/>
        </w:rPr>
        <w:t>La LTE-M es una optimización</w:t>
      </w:r>
      <w:r w:rsidR="00AA1643" w:rsidRPr="005308E6">
        <w:rPr>
          <w:rStyle w:val="Textoennegrita"/>
        </w:rPr>
        <w:t xml:space="preserve"> de la </w:t>
      </w:r>
      <w:r w:rsidR="000922B7" w:rsidRPr="005308E6">
        <w:rPr>
          <w:rStyle w:val="Textoennegrita"/>
        </w:rPr>
        <w:t>tecnología</w:t>
      </w:r>
      <w:r w:rsidR="00AA1643" w:rsidRPr="005308E6">
        <w:rPr>
          <w:rStyle w:val="Textoennegrita"/>
        </w:rPr>
        <w:t xml:space="preserve"> LTE para su uso en el IoT.</w:t>
      </w:r>
      <w:r w:rsidR="00AA1643" w:rsidRPr="005308E6">
        <w:t xml:space="preserve"> Emplea nuevos mecanismos para reducir la complejidad del dispositivo (compatible con anchos de banda reducidos, de hasta 180 KHz), mejorar el </w:t>
      </w:r>
      <w:r w:rsidR="00AA1643" w:rsidRPr="005308E6">
        <w:lastRenderedPageBreak/>
        <w:t>consumo de energía</w:t>
      </w:r>
      <w:r w:rsidRPr="005308E6">
        <w:t xml:space="preserve"> (con el modo ahorro de energía</w:t>
      </w:r>
      <w:r w:rsidR="00AA1643" w:rsidRPr="005308E6">
        <w:t>), y aumentar la cobertura y grado de penetración de las redes LTE existentes (ahorro de batería mediante eDRX, aumento de la potencia, tiempos de adquisición más largos y altos Índices de error).</w:t>
      </w:r>
    </w:p>
    <w:p w14:paraId="6C8D9CA4" w14:textId="77777777" w:rsidR="00F37F52" w:rsidRPr="005308E6" w:rsidRDefault="00F37F52" w:rsidP="00070ACD"/>
    <w:p w14:paraId="26F44420" w14:textId="23962809" w:rsidR="00AA1643" w:rsidRPr="005308E6" w:rsidRDefault="00AA1643" w:rsidP="00070ACD">
      <w:r w:rsidRPr="005308E6">
        <w:rPr>
          <w:rStyle w:val="Textoennegrita"/>
        </w:rPr>
        <w:t>La tecnología LTE MTC Cat.M1 reúne las funcionalidades básicas que debe tener una buena instalación IoT:</w:t>
      </w:r>
      <w:r w:rsidRPr="005308E6">
        <w:t xml:space="preserve"> conectividad IP, gestión</w:t>
      </w:r>
      <w:r w:rsidR="00082BF3" w:rsidRPr="005308E6">
        <w:t xml:space="preserve"> de los dispositivos sin cables, </w:t>
      </w:r>
      <w:r w:rsidRPr="005308E6">
        <w:t>funcionalidades de voz, tasas de transmisión de datos de hasta 375 Kbps, movilidad plena y escasa latencia.</w:t>
      </w:r>
    </w:p>
    <w:p w14:paraId="03E65220" w14:textId="5F1776D9" w:rsidR="00AA1643" w:rsidRPr="005308E6" w:rsidRDefault="00AA1643" w:rsidP="00070ACD">
      <w:r w:rsidRPr="005308E6">
        <w:rPr>
          <w:rStyle w:val="Textoennegrita"/>
        </w:rPr>
        <w:t>Tiene diversas aplicaciones para la LTE MTC Cat.M1:</w:t>
      </w:r>
      <w:r w:rsidRPr="005308E6">
        <w:t xml:space="preserve"> rastreadores, monitores sanitarios, sistemas de seguridad, máquinas dispensadoras y aparatos industriales</w:t>
      </w:r>
      <w:r w:rsidR="00C81D1E" w:rsidRPr="005308E6">
        <w:t xml:space="preserve"> </w:t>
      </w:r>
      <w:r w:rsidR="00C81D1E" w:rsidRPr="005308E6">
        <w:rPr>
          <w:highlight w:val="yellow"/>
        </w:rPr>
        <w:t>[ref]</w:t>
      </w:r>
      <w:r w:rsidRPr="005308E6">
        <w:rPr>
          <w:highlight w:val="yellow"/>
        </w:rPr>
        <w:t>.</w:t>
      </w:r>
    </w:p>
    <w:p w14:paraId="35E94894" w14:textId="77777777" w:rsidR="00AA1643" w:rsidRPr="005308E6" w:rsidRDefault="00AA1643" w:rsidP="00A509B1">
      <w:pPr>
        <w:pStyle w:val="Ttulo5"/>
        <w:numPr>
          <w:ilvl w:val="5"/>
          <w:numId w:val="1"/>
        </w:numPr>
      </w:pPr>
      <w:r w:rsidRPr="005308E6">
        <w:t>NB-IoT, o Cat.NB1: Internet de las cosas de banda estrecha</w:t>
      </w:r>
    </w:p>
    <w:p w14:paraId="51921D06" w14:textId="66ABB1AB" w:rsidR="00AA1643" w:rsidRPr="005308E6" w:rsidRDefault="00AA1643" w:rsidP="00256D4D">
      <w:r w:rsidRPr="005308E6">
        <w:rPr>
          <w:rStyle w:val="Textoennegrita"/>
        </w:rPr>
        <w:t>La tecnología NB-IoT ha sido diseñada para ofrecer mayor cobertura</w:t>
      </w:r>
      <w:r w:rsidRPr="005308E6">
        <w:t xml:space="preserve"> que la que podrán dar las redes GSM tradicionales. El Internet de las cosas de banda estrecha puede mejorar la capacidad UL/de conexión/del enlace ascendente de los usuarios que se encuentren en zonas mal comunicadas a través de transmisiones de un solo tono. Los nuevos canales y señales de la </w:t>
      </w:r>
      <w:r w:rsidRPr="005308E6">
        <w:rPr>
          <w:rStyle w:val="Textoennegrita"/>
        </w:rPr>
        <w:t xml:space="preserve">capa </w:t>
      </w:r>
      <w:r w:rsidR="000922B7" w:rsidRPr="005308E6">
        <w:rPr>
          <w:rStyle w:val="Textoennegrita"/>
        </w:rPr>
        <w:t>física</w:t>
      </w:r>
      <w:r w:rsidRPr="005308E6">
        <w:rPr>
          <w:rStyle w:val="Textoennegrita"/>
        </w:rPr>
        <w:t xml:space="preserve"> (como las señales de sincronización y el canal </w:t>
      </w:r>
      <w:r w:rsidR="000922B7" w:rsidRPr="005308E6">
        <w:rPr>
          <w:rStyle w:val="Textoennegrita"/>
        </w:rPr>
        <w:t>físico</w:t>
      </w:r>
      <w:r w:rsidRPr="005308E6">
        <w:rPr>
          <w:rStyle w:val="Textoennegrita"/>
        </w:rPr>
        <w:t xml:space="preserve"> de acceso aleatorio) han sido creados para cubrir las necesidades que acompañan a una mayor cobertura.</w:t>
      </w:r>
    </w:p>
    <w:p w14:paraId="6D703F0D" w14:textId="5F9AE479" w:rsidR="00AA1643" w:rsidRPr="005308E6" w:rsidRDefault="00AA1643" w:rsidP="00256D4D">
      <w:r w:rsidRPr="005308E6">
        <w:rPr>
          <w:rStyle w:val="Textoennegrita"/>
        </w:rPr>
        <w:t>Cuando se define conforme al estándar LTE del 3GPP, la tecnología NB-IoT puede incorporarse a las redes LTE</w:t>
      </w:r>
      <w:r w:rsidRPr="005308E6">
        <w:t xml:space="preserve"> existentes mediante una actualización de software (que permite adaptar y reducir la tecnología LTE 4G hasta hacerla compatible con los canales 2G). Esta tecnología puede instalarse </w:t>
      </w:r>
      <w:r w:rsidRPr="005308E6">
        <w:rPr>
          <w:rStyle w:val="nfasis"/>
        </w:rPr>
        <w:t>en banda</w:t>
      </w:r>
      <w:r w:rsidRPr="005308E6">
        <w:t>, a través de bloques de recursos en la banda de guarda de un operador LTE normal, o por su cuenta en espectros específicos.</w:t>
      </w:r>
    </w:p>
    <w:p w14:paraId="543BD5CA" w14:textId="77777777" w:rsidR="00F37F52" w:rsidRPr="005308E6" w:rsidRDefault="00F37F52" w:rsidP="00256D4D"/>
    <w:p w14:paraId="2DCF1D1B" w14:textId="1387DC52" w:rsidR="001E2605" w:rsidRPr="005308E6" w:rsidRDefault="00AA1643" w:rsidP="00256D4D">
      <w:r w:rsidRPr="005308E6">
        <w:rPr>
          <w:rStyle w:val="Textoennegrita"/>
        </w:rPr>
        <w:t>La tecnología NB-IoT registra tasas de transmisión de datos inferiores a las de la Cat.M1</w:t>
      </w:r>
      <w:r w:rsidRPr="005308E6">
        <w:t xml:space="preserve"> (65 Kbps frente a 357 Kbps), una mejor cobertura en interiores y un consumo de energía bajo. Gracias a su diseño pensado para comunicaciones con poco ancho de banda, la </w:t>
      </w:r>
      <w:r w:rsidRPr="005308E6">
        <w:rPr>
          <w:rStyle w:val="nfasis"/>
        </w:rPr>
        <w:t>NB1</w:t>
      </w:r>
      <w:r w:rsidRPr="005308E6">
        <w:t xml:space="preserve"> es una opción perfecta y económica para aplicaciones con poca movilidad, una tasa de transmisión de datos baja, latencia media y sin requisitos de voz</w:t>
      </w:r>
      <w:r w:rsidR="00C81D1E" w:rsidRPr="005308E6">
        <w:t xml:space="preserve"> </w:t>
      </w:r>
      <w:r w:rsidR="00C81D1E" w:rsidRPr="005308E6">
        <w:rPr>
          <w:highlight w:val="yellow"/>
        </w:rPr>
        <w:t>[ref]</w:t>
      </w:r>
      <w:r w:rsidRPr="005308E6">
        <w:rPr>
          <w:highlight w:val="yellow"/>
        </w:rPr>
        <w:t>.</w:t>
      </w:r>
    </w:p>
    <w:p w14:paraId="5E2DB0BA" w14:textId="591CE1EF" w:rsidR="001E2605" w:rsidRPr="005308E6" w:rsidRDefault="001E2605" w:rsidP="00256D4D">
      <w:r w:rsidRPr="005308E6">
        <w:rPr>
          <w:highlight w:val="yellow"/>
        </w:rPr>
        <w:t>Fuente: http://www.teldat.com/blog/es/tecnologias-lpwa-en-el-contexto-del-iot/</w:t>
      </w:r>
    </w:p>
    <w:p w14:paraId="78C5839F" w14:textId="77777777" w:rsidR="00082BF3" w:rsidRPr="005308E6" w:rsidRDefault="00082BF3" w:rsidP="00BC0B4E">
      <w:pPr>
        <w:widowControl/>
        <w:autoSpaceDE/>
        <w:autoSpaceDN/>
        <w:spacing w:before="100" w:beforeAutospacing="1" w:after="100" w:afterAutospacing="1" w:line="240" w:lineRule="auto"/>
        <w:jc w:val="left"/>
      </w:pPr>
      <w:r w:rsidRPr="005308E6">
        <w:rPr>
          <w:rStyle w:val="Textoennegrita"/>
        </w:rPr>
        <w:lastRenderedPageBreak/>
        <w:t>Algunas a</w:t>
      </w:r>
      <w:r w:rsidR="00AA1643" w:rsidRPr="005308E6">
        <w:rPr>
          <w:rStyle w:val="Textoennegrita"/>
        </w:rPr>
        <w:t>plicaciones de la NB-IoT o Cat.NB1:</w:t>
      </w:r>
      <w:r w:rsidR="00AA1643" w:rsidRPr="005308E6">
        <w:t xml:space="preserve"> </w:t>
      </w:r>
    </w:p>
    <w:p w14:paraId="55B155E4" w14:textId="4EDB8823" w:rsidR="00082BF3" w:rsidRPr="005308E6" w:rsidRDefault="00082BF3" w:rsidP="00082BF3">
      <w:pPr>
        <w:pStyle w:val="Prrafodelista"/>
        <w:widowControl/>
        <w:numPr>
          <w:ilvl w:val="0"/>
          <w:numId w:val="29"/>
        </w:numPr>
        <w:autoSpaceDE/>
        <w:autoSpaceDN/>
        <w:spacing w:before="100" w:beforeAutospacing="1" w:after="100" w:afterAutospacing="1" w:line="240" w:lineRule="auto"/>
        <w:jc w:val="left"/>
      </w:pPr>
      <w:r w:rsidRPr="005308E6">
        <w:t>Sensores industriales</w:t>
      </w:r>
    </w:p>
    <w:p w14:paraId="5B82DF26" w14:textId="558A140F" w:rsidR="00082BF3" w:rsidRPr="005308E6" w:rsidRDefault="00082BF3" w:rsidP="00082BF3">
      <w:pPr>
        <w:pStyle w:val="Prrafodelista"/>
        <w:widowControl/>
        <w:numPr>
          <w:ilvl w:val="0"/>
          <w:numId w:val="29"/>
        </w:numPr>
        <w:autoSpaceDE/>
        <w:autoSpaceDN/>
        <w:spacing w:before="100" w:beforeAutospacing="1" w:after="100" w:afterAutospacing="1" w:line="240" w:lineRule="auto"/>
        <w:jc w:val="left"/>
      </w:pPr>
      <w:r w:rsidRPr="005308E6">
        <w:t>Contadores</w:t>
      </w:r>
    </w:p>
    <w:p w14:paraId="0C57D450" w14:textId="320EE5D5" w:rsidR="00082BF3" w:rsidRPr="005308E6" w:rsidRDefault="00082BF3" w:rsidP="00082BF3">
      <w:pPr>
        <w:pStyle w:val="Prrafodelista"/>
        <w:widowControl/>
        <w:numPr>
          <w:ilvl w:val="0"/>
          <w:numId w:val="29"/>
        </w:numPr>
        <w:autoSpaceDE/>
        <w:autoSpaceDN/>
        <w:spacing w:before="100" w:beforeAutospacing="1" w:after="100" w:afterAutospacing="1" w:line="240" w:lineRule="auto"/>
        <w:jc w:val="left"/>
      </w:pPr>
      <w:r w:rsidRPr="005308E6">
        <w:t>M</w:t>
      </w:r>
      <w:r w:rsidR="00AA1643" w:rsidRPr="005308E6">
        <w:t xml:space="preserve">onitores </w:t>
      </w:r>
      <w:r w:rsidRPr="005308E6">
        <w:t>que se emplean en agricultura</w:t>
      </w:r>
    </w:p>
    <w:p w14:paraId="0E0F5276" w14:textId="71C185B1" w:rsidR="00082BF3" w:rsidRPr="005308E6" w:rsidRDefault="00082BF3" w:rsidP="00082BF3">
      <w:pPr>
        <w:pStyle w:val="Prrafodelista"/>
        <w:widowControl/>
        <w:numPr>
          <w:ilvl w:val="0"/>
          <w:numId w:val="29"/>
        </w:numPr>
        <w:autoSpaceDE/>
        <w:autoSpaceDN/>
        <w:spacing w:before="100" w:beforeAutospacing="1" w:after="100" w:afterAutospacing="1" w:line="240" w:lineRule="auto"/>
        <w:jc w:val="left"/>
      </w:pPr>
      <w:r w:rsidRPr="005308E6">
        <w:t>Infraestructuras urbanas</w:t>
      </w:r>
    </w:p>
    <w:p w14:paraId="4B7F0F91" w14:textId="20AF42E7" w:rsidR="00082BF3" w:rsidRPr="005308E6" w:rsidRDefault="00082BF3" w:rsidP="00082BF3">
      <w:pPr>
        <w:pStyle w:val="Prrafodelista"/>
        <w:widowControl/>
        <w:numPr>
          <w:ilvl w:val="0"/>
          <w:numId w:val="29"/>
        </w:numPr>
        <w:autoSpaceDE/>
        <w:autoSpaceDN/>
        <w:spacing w:before="100" w:beforeAutospacing="1" w:after="100" w:afterAutospacing="1" w:line="240" w:lineRule="auto"/>
        <w:jc w:val="left"/>
      </w:pPr>
      <w:r w:rsidRPr="005308E6">
        <w:t xml:space="preserve">Controladores remotos </w:t>
      </w:r>
    </w:p>
    <w:p w14:paraId="720C8F6A" w14:textId="1B39ACC0" w:rsidR="00AA1643" w:rsidRPr="005308E6" w:rsidRDefault="00082BF3" w:rsidP="00082BF3">
      <w:pPr>
        <w:pStyle w:val="Prrafodelista"/>
        <w:widowControl/>
        <w:numPr>
          <w:ilvl w:val="0"/>
          <w:numId w:val="29"/>
        </w:numPr>
        <w:autoSpaceDE/>
        <w:autoSpaceDN/>
        <w:spacing w:before="100" w:beforeAutospacing="1" w:after="100" w:afterAutospacing="1" w:line="240" w:lineRule="auto"/>
        <w:jc w:val="left"/>
      </w:pPr>
      <w:r w:rsidRPr="005308E6">
        <w:t>Parquímetros</w:t>
      </w:r>
    </w:p>
    <w:p w14:paraId="0EA50ABC" w14:textId="77777777" w:rsidR="001E2605" w:rsidRPr="005308E6" w:rsidRDefault="001E2605" w:rsidP="001E2605">
      <w:pPr>
        <w:widowControl/>
        <w:autoSpaceDE/>
        <w:autoSpaceDN/>
        <w:spacing w:before="100" w:beforeAutospacing="1" w:after="100" w:afterAutospacing="1" w:line="240" w:lineRule="auto"/>
        <w:jc w:val="left"/>
      </w:pPr>
    </w:p>
    <w:p w14:paraId="7BF9B2D8" w14:textId="14EAE186" w:rsidR="00AA1643" w:rsidRPr="005308E6" w:rsidRDefault="00AA1643" w:rsidP="00082BF3">
      <w:pPr>
        <w:jc w:val="center"/>
        <w:rPr>
          <w:rFonts w:ascii="OpenSans-Regular" w:eastAsiaTheme="minorHAnsi" w:hAnsi="OpenSans-Regular" w:cs="OpenSans-Regular"/>
          <w:sz w:val="18"/>
          <w:szCs w:val="18"/>
          <w:lang w:eastAsia="en-US" w:bidi="ar-SA"/>
        </w:rPr>
      </w:pPr>
      <w:r w:rsidRPr="005308E6">
        <w:rPr>
          <w:noProof/>
          <w:lang w:bidi="ar-SA"/>
        </w:rPr>
        <w:drawing>
          <wp:inline distT="0" distB="0" distL="0" distR="0" wp14:anchorId="2157FA0B" wp14:editId="69E0CB43">
            <wp:extent cx="4381169" cy="3031831"/>
            <wp:effectExtent l="0" t="0" r="635" b="0"/>
            <wp:docPr id="55" name="Imagen 55" descr="Volumen Iot Gartner e i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Volumen Iot Gartner e iDate"/>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429436" cy="3065233"/>
                    </a:xfrm>
                    <a:prstGeom prst="rect">
                      <a:avLst/>
                    </a:prstGeom>
                    <a:noFill/>
                    <a:ln>
                      <a:noFill/>
                    </a:ln>
                  </pic:spPr>
                </pic:pic>
              </a:graphicData>
            </a:graphic>
          </wp:inline>
        </w:drawing>
      </w:r>
    </w:p>
    <w:p w14:paraId="7579AA21" w14:textId="14365ABC" w:rsidR="00A65375" w:rsidRDefault="005308E6" w:rsidP="00256D4D">
      <w:pPr>
        <w:rPr>
          <w:rFonts w:eastAsiaTheme="minorHAnsi"/>
        </w:rPr>
      </w:pPr>
      <w:r w:rsidRPr="005308E6">
        <w:rPr>
          <w:rFonts w:eastAsiaTheme="minorHAnsi"/>
        </w:rPr>
        <w:t>En siguiente cuadro se puede overear algunas características generales de las tres redes mencionadas anteriormente.</w:t>
      </w:r>
    </w:p>
    <w:tbl>
      <w:tblPr>
        <w:tblStyle w:val="Tablaconcuadrcula"/>
        <w:tblW w:w="0" w:type="auto"/>
        <w:tblLook w:val="04A0" w:firstRow="1" w:lastRow="0" w:firstColumn="1" w:lastColumn="0" w:noHBand="0" w:noVBand="1"/>
      </w:tblPr>
      <w:tblGrid>
        <w:gridCol w:w="2412"/>
        <w:gridCol w:w="1725"/>
        <w:gridCol w:w="1725"/>
        <w:gridCol w:w="1725"/>
      </w:tblGrid>
      <w:tr w:rsidR="005308E6" w:rsidRPr="003B0F6E" w14:paraId="58DDC8A6" w14:textId="77777777" w:rsidTr="005308E6">
        <w:tc>
          <w:tcPr>
            <w:tcW w:w="2412" w:type="dxa"/>
          </w:tcPr>
          <w:p w14:paraId="7411DE84" w14:textId="77777777" w:rsidR="005308E6" w:rsidRPr="003B0F6E" w:rsidRDefault="005308E6" w:rsidP="003B0F6E">
            <w:pPr>
              <w:jc w:val="left"/>
              <w:rPr>
                <w:rFonts w:eastAsiaTheme="minorHAnsi"/>
                <w:sz w:val="20"/>
                <w:szCs w:val="20"/>
              </w:rPr>
            </w:pPr>
          </w:p>
        </w:tc>
        <w:tc>
          <w:tcPr>
            <w:tcW w:w="1725" w:type="dxa"/>
          </w:tcPr>
          <w:p w14:paraId="6C9252F4" w14:textId="55563277" w:rsidR="005308E6" w:rsidRPr="003B0F6E" w:rsidRDefault="005308E6" w:rsidP="003B0F6E">
            <w:pPr>
              <w:jc w:val="left"/>
              <w:rPr>
                <w:rFonts w:eastAsiaTheme="minorHAnsi"/>
                <w:sz w:val="20"/>
                <w:szCs w:val="20"/>
              </w:rPr>
            </w:pPr>
            <w:r w:rsidRPr="003B0F6E">
              <w:rPr>
                <w:color w:val="008000"/>
                <w:sz w:val="20"/>
                <w:szCs w:val="20"/>
              </w:rPr>
              <w:t>LTE-M</w:t>
            </w:r>
          </w:p>
        </w:tc>
        <w:tc>
          <w:tcPr>
            <w:tcW w:w="1725" w:type="dxa"/>
          </w:tcPr>
          <w:p w14:paraId="44855526" w14:textId="7F99072D" w:rsidR="005308E6" w:rsidRPr="003B0F6E" w:rsidRDefault="005308E6" w:rsidP="003B0F6E">
            <w:pPr>
              <w:jc w:val="left"/>
              <w:rPr>
                <w:rFonts w:eastAsiaTheme="minorHAnsi"/>
                <w:sz w:val="20"/>
                <w:szCs w:val="20"/>
              </w:rPr>
            </w:pPr>
            <w:r w:rsidRPr="003B0F6E">
              <w:rPr>
                <w:color w:val="008000"/>
                <w:sz w:val="20"/>
                <w:szCs w:val="20"/>
              </w:rPr>
              <w:t>NB-IO</w:t>
            </w:r>
            <w:r w:rsidR="00F7778C">
              <w:rPr>
                <w:color w:val="008000"/>
                <w:sz w:val="20"/>
                <w:szCs w:val="20"/>
              </w:rPr>
              <w:t>T</w:t>
            </w:r>
          </w:p>
        </w:tc>
        <w:tc>
          <w:tcPr>
            <w:tcW w:w="1725" w:type="dxa"/>
          </w:tcPr>
          <w:p w14:paraId="4A206C0B" w14:textId="763C0865" w:rsidR="005308E6" w:rsidRPr="003B0F6E" w:rsidRDefault="005308E6" w:rsidP="003B0F6E">
            <w:pPr>
              <w:jc w:val="left"/>
              <w:rPr>
                <w:rFonts w:eastAsiaTheme="minorHAnsi"/>
                <w:sz w:val="20"/>
                <w:szCs w:val="20"/>
              </w:rPr>
            </w:pPr>
            <w:r w:rsidRPr="003B0F6E">
              <w:rPr>
                <w:color w:val="008000"/>
                <w:sz w:val="20"/>
                <w:szCs w:val="20"/>
              </w:rPr>
              <w:t>EC-GSM-IO</w:t>
            </w:r>
          </w:p>
        </w:tc>
      </w:tr>
      <w:tr w:rsidR="005308E6" w:rsidRPr="003B0F6E" w14:paraId="5656B31F" w14:textId="77777777" w:rsidTr="005308E6">
        <w:tc>
          <w:tcPr>
            <w:tcW w:w="2412" w:type="dxa"/>
          </w:tcPr>
          <w:p w14:paraId="4F675C4C" w14:textId="781B0BCA" w:rsidR="005308E6" w:rsidRPr="003B0F6E" w:rsidRDefault="005308E6" w:rsidP="003B0F6E">
            <w:pPr>
              <w:jc w:val="left"/>
              <w:rPr>
                <w:rFonts w:eastAsiaTheme="minorHAnsi"/>
                <w:sz w:val="20"/>
                <w:szCs w:val="20"/>
              </w:rPr>
            </w:pPr>
            <w:r w:rsidRPr="003B0F6E">
              <w:rPr>
                <w:color w:val="008000"/>
                <w:sz w:val="20"/>
                <w:szCs w:val="20"/>
              </w:rPr>
              <w:t>ancho de banda</w:t>
            </w:r>
          </w:p>
        </w:tc>
        <w:tc>
          <w:tcPr>
            <w:tcW w:w="1725" w:type="dxa"/>
          </w:tcPr>
          <w:p w14:paraId="4B4CC133" w14:textId="40A04363" w:rsidR="005308E6" w:rsidRPr="003B0F6E" w:rsidRDefault="005308E6" w:rsidP="003B0F6E">
            <w:pPr>
              <w:jc w:val="left"/>
              <w:rPr>
                <w:rFonts w:eastAsiaTheme="minorHAnsi"/>
                <w:sz w:val="20"/>
                <w:szCs w:val="20"/>
              </w:rPr>
            </w:pPr>
            <w:r w:rsidRPr="003B0F6E">
              <w:rPr>
                <w:sz w:val="20"/>
                <w:szCs w:val="20"/>
              </w:rPr>
              <w:t>1.08MHz</w:t>
            </w:r>
          </w:p>
        </w:tc>
        <w:tc>
          <w:tcPr>
            <w:tcW w:w="1725" w:type="dxa"/>
          </w:tcPr>
          <w:p w14:paraId="5A9CA974" w14:textId="5F46024E" w:rsidR="005308E6" w:rsidRPr="003B0F6E" w:rsidRDefault="005308E6" w:rsidP="003B0F6E">
            <w:pPr>
              <w:jc w:val="left"/>
              <w:rPr>
                <w:rFonts w:eastAsiaTheme="minorHAnsi"/>
                <w:sz w:val="20"/>
                <w:szCs w:val="20"/>
              </w:rPr>
            </w:pPr>
            <w:r w:rsidRPr="003B0F6E">
              <w:rPr>
                <w:sz w:val="20"/>
                <w:szCs w:val="20"/>
              </w:rPr>
              <w:t>180kHz</w:t>
            </w:r>
          </w:p>
        </w:tc>
        <w:tc>
          <w:tcPr>
            <w:tcW w:w="1725" w:type="dxa"/>
          </w:tcPr>
          <w:p w14:paraId="471D9E82" w14:textId="1BD36645" w:rsidR="005308E6" w:rsidRPr="003B0F6E" w:rsidRDefault="005308E6" w:rsidP="003B0F6E">
            <w:pPr>
              <w:jc w:val="left"/>
              <w:rPr>
                <w:rFonts w:eastAsiaTheme="minorHAnsi"/>
                <w:sz w:val="20"/>
                <w:szCs w:val="20"/>
              </w:rPr>
            </w:pPr>
            <w:r w:rsidRPr="003B0F6E">
              <w:rPr>
                <w:sz w:val="20"/>
                <w:szCs w:val="20"/>
              </w:rPr>
              <w:t>600kHz</w:t>
            </w:r>
          </w:p>
        </w:tc>
      </w:tr>
      <w:tr w:rsidR="005308E6" w:rsidRPr="003B0F6E" w14:paraId="793DEBA8" w14:textId="77777777" w:rsidTr="005308E6">
        <w:tc>
          <w:tcPr>
            <w:tcW w:w="2412" w:type="dxa"/>
          </w:tcPr>
          <w:p w14:paraId="57229A8E" w14:textId="4134537B" w:rsidR="005308E6" w:rsidRPr="003B0F6E" w:rsidRDefault="005308E6" w:rsidP="003B0F6E">
            <w:pPr>
              <w:jc w:val="left"/>
              <w:rPr>
                <w:rFonts w:eastAsiaTheme="minorHAnsi"/>
                <w:sz w:val="20"/>
                <w:szCs w:val="20"/>
              </w:rPr>
            </w:pPr>
            <w:r w:rsidRPr="003B0F6E">
              <w:rPr>
                <w:color w:val="008000"/>
                <w:w w:val="95"/>
                <w:sz w:val="20"/>
                <w:szCs w:val="20"/>
              </w:rPr>
              <w:t xml:space="preserve">Max. Acoplamiento de </w:t>
            </w:r>
            <w:r w:rsidRPr="003B0F6E">
              <w:rPr>
                <w:color w:val="008000"/>
                <w:sz w:val="20"/>
                <w:szCs w:val="20"/>
              </w:rPr>
              <w:t>Pérdida</w:t>
            </w:r>
          </w:p>
        </w:tc>
        <w:tc>
          <w:tcPr>
            <w:tcW w:w="1725" w:type="dxa"/>
          </w:tcPr>
          <w:p w14:paraId="659021CF" w14:textId="3DBFA93E" w:rsidR="005308E6" w:rsidRPr="003B0F6E" w:rsidRDefault="005308E6" w:rsidP="003B0F6E">
            <w:pPr>
              <w:jc w:val="left"/>
              <w:rPr>
                <w:rFonts w:eastAsiaTheme="minorHAnsi"/>
                <w:sz w:val="20"/>
                <w:szCs w:val="20"/>
              </w:rPr>
            </w:pPr>
            <w:r w:rsidRPr="003B0F6E">
              <w:rPr>
                <w:w w:val="95"/>
                <w:sz w:val="20"/>
                <w:szCs w:val="20"/>
              </w:rPr>
              <w:t xml:space="preserve">aprox. </w:t>
            </w:r>
            <w:r w:rsidRPr="003B0F6E">
              <w:rPr>
                <w:sz w:val="20"/>
                <w:szCs w:val="20"/>
              </w:rPr>
              <w:t xml:space="preserve">160dB </w:t>
            </w:r>
          </w:p>
        </w:tc>
        <w:tc>
          <w:tcPr>
            <w:tcW w:w="1725" w:type="dxa"/>
          </w:tcPr>
          <w:p w14:paraId="656DF570" w14:textId="47444376" w:rsidR="005308E6" w:rsidRPr="003B0F6E" w:rsidRDefault="005308E6" w:rsidP="003B0F6E">
            <w:pPr>
              <w:jc w:val="left"/>
              <w:rPr>
                <w:rFonts w:eastAsiaTheme="minorHAnsi"/>
                <w:sz w:val="20"/>
                <w:szCs w:val="20"/>
              </w:rPr>
            </w:pPr>
            <w:r w:rsidRPr="003B0F6E">
              <w:rPr>
                <w:w w:val="105"/>
                <w:sz w:val="20"/>
                <w:szCs w:val="20"/>
              </w:rPr>
              <w:t xml:space="preserve">164dB </w:t>
            </w:r>
          </w:p>
        </w:tc>
        <w:tc>
          <w:tcPr>
            <w:tcW w:w="1725" w:type="dxa"/>
          </w:tcPr>
          <w:p w14:paraId="466DB177" w14:textId="78FAE93D" w:rsidR="005308E6" w:rsidRPr="003B0F6E" w:rsidRDefault="005308E6" w:rsidP="003B0F6E">
            <w:pPr>
              <w:jc w:val="left"/>
              <w:rPr>
                <w:rFonts w:eastAsiaTheme="minorHAnsi"/>
                <w:sz w:val="20"/>
                <w:szCs w:val="20"/>
              </w:rPr>
            </w:pPr>
            <w:r w:rsidRPr="003B0F6E">
              <w:rPr>
                <w:w w:val="105"/>
                <w:sz w:val="20"/>
                <w:szCs w:val="20"/>
              </w:rPr>
              <w:t xml:space="preserve">164dB </w:t>
            </w:r>
          </w:p>
        </w:tc>
      </w:tr>
      <w:tr w:rsidR="005308E6" w:rsidRPr="003B0F6E" w14:paraId="1AE89D5D" w14:textId="77777777" w:rsidTr="005308E6">
        <w:tc>
          <w:tcPr>
            <w:tcW w:w="2412" w:type="dxa"/>
          </w:tcPr>
          <w:p w14:paraId="57868C88" w14:textId="783F4F19" w:rsidR="005308E6" w:rsidRPr="003B0F6E" w:rsidRDefault="005308E6" w:rsidP="003B0F6E">
            <w:pPr>
              <w:jc w:val="left"/>
              <w:rPr>
                <w:rFonts w:eastAsiaTheme="minorHAnsi"/>
                <w:sz w:val="20"/>
                <w:szCs w:val="20"/>
              </w:rPr>
            </w:pPr>
            <w:r w:rsidRPr="003B0F6E">
              <w:rPr>
                <w:color w:val="008000"/>
                <w:w w:val="90"/>
                <w:sz w:val="20"/>
                <w:szCs w:val="20"/>
              </w:rPr>
              <w:t xml:space="preserve">Frecuencias típicas. </w:t>
            </w:r>
            <w:r w:rsidRPr="003B0F6E">
              <w:rPr>
                <w:color w:val="008000"/>
                <w:sz w:val="20"/>
                <w:szCs w:val="20"/>
              </w:rPr>
              <w:t>Alzacuello</w:t>
            </w:r>
          </w:p>
        </w:tc>
        <w:tc>
          <w:tcPr>
            <w:tcW w:w="1725" w:type="dxa"/>
          </w:tcPr>
          <w:p w14:paraId="5FCA2B06" w14:textId="141BC6FF" w:rsidR="005308E6" w:rsidRPr="003B0F6E" w:rsidRDefault="005308E6" w:rsidP="003B0F6E">
            <w:pPr>
              <w:jc w:val="left"/>
              <w:rPr>
                <w:rFonts w:eastAsiaTheme="minorHAnsi"/>
                <w:sz w:val="20"/>
                <w:szCs w:val="20"/>
              </w:rPr>
            </w:pPr>
            <w:r w:rsidRPr="003B0F6E">
              <w:rPr>
                <w:spacing w:val="-6"/>
                <w:w w:val="95"/>
                <w:sz w:val="20"/>
                <w:szCs w:val="20"/>
              </w:rPr>
              <w:t xml:space="preserve">Debajo o por encima </w:t>
            </w:r>
            <w:r w:rsidRPr="003B0F6E">
              <w:rPr>
                <w:spacing w:val="-6"/>
                <w:sz w:val="20"/>
                <w:szCs w:val="20"/>
              </w:rPr>
              <w:t>1 GHz</w:t>
            </w:r>
          </w:p>
        </w:tc>
        <w:tc>
          <w:tcPr>
            <w:tcW w:w="1725" w:type="dxa"/>
          </w:tcPr>
          <w:p w14:paraId="69E17B6A" w14:textId="08ADDFFC" w:rsidR="005308E6" w:rsidRPr="003B0F6E" w:rsidRDefault="005308E6" w:rsidP="003B0F6E">
            <w:pPr>
              <w:jc w:val="left"/>
              <w:rPr>
                <w:rFonts w:eastAsiaTheme="minorHAnsi"/>
                <w:sz w:val="20"/>
                <w:szCs w:val="20"/>
              </w:rPr>
            </w:pPr>
            <w:r w:rsidRPr="003B0F6E">
              <w:rPr>
                <w:spacing w:val="-6"/>
                <w:w w:val="95"/>
                <w:sz w:val="20"/>
                <w:szCs w:val="20"/>
              </w:rPr>
              <w:t xml:space="preserve">Debajo o por encima </w:t>
            </w:r>
            <w:r w:rsidRPr="003B0F6E">
              <w:rPr>
                <w:spacing w:val="-6"/>
                <w:sz w:val="20"/>
                <w:szCs w:val="20"/>
              </w:rPr>
              <w:t>1 GHz</w:t>
            </w:r>
          </w:p>
        </w:tc>
        <w:tc>
          <w:tcPr>
            <w:tcW w:w="1725" w:type="dxa"/>
          </w:tcPr>
          <w:p w14:paraId="0A48837A" w14:textId="117674A2" w:rsidR="005308E6" w:rsidRPr="003B0F6E" w:rsidRDefault="005308E6" w:rsidP="003B0F6E">
            <w:pPr>
              <w:jc w:val="left"/>
              <w:rPr>
                <w:rFonts w:eastAsiaTheme="minorHAnsi"/>
                <w:sz w:val="20"/>
                <w:szCs w:val="20"/>
              </w:rPr>
            </w:pPr>
            <w:r w:rsidRPr="003B0F6E">
              <w:rPr>
                <w:spacing w:val="-6"/>
                <w:w w:val="95"/>
                <w:sz w:val="20"/>
                <w:szCs w:val="20"/>
              </w:rPr>
              <w:t xml:space="preserve">Debajo o por encima </w:t>
            </w:r>
            <w:r w:rsidRPr="003B0F6E">
              <w:rPr>
                <w:spacing w:val="-6"/>
                <w:sz w:val="20"/>
                <w:szCs w:val="20"/>
              </w:rPr>
              <w:t>1 GHz</w:t>
            </w:r>
          </w:p>
        </w:tc>
      </w:tr>
      <w:tr w:rsidR="005308E6" w:rsidRPr="003B0F6E" w14:paraId="057485AD" w14:textId="77777777" w:rsidTr="005308E6">
        <w:tc>
          <w:tcPr>
            <w:tcW w:w="2412" w:type="dxa"/>
          </w:tcPr>
          <w:p w14:paraId="68E9BB8B" w14:textId="0865132B" w:rsidR="005308E6" w:rsidRPr="003B0F6E" w:rsidRDefault="005308E6" w:rsidP="003B0F6E">
            <w:pPr>
              <w:jc w:val="left"/>
              <w:rPr>
                <w:rFonts w:eastAsiaTheme="minorHAnsi"/>
                <w:sz w:val="20"/>
                <w:szCs w:val="20"/>
              </w:rPr>
            </w:pPr>
            <w:r w:rsidRPr="003B0F6E">
              <w:rPr>
                <w:color w:val="008000"/>
                <w:sz w:val="20"/>
                <w:szCs w:val="20"/>
              </w:rPr>
              <w:t>Max. Pico Velocidad de datos del enlace descendente</w:t>
            </w:r>
          </w:p>
        </w:tc>
        <w:tc>
          <w:tcPr>
            <w:tcW w:w="1725" w:type="dxa"/>
          </w:tcPr>
          <w:p w14:paraId="69CCBDA1" w14:textId="289D0175" w:rsidR="005308E6" w:rsidRPr="003B0F6E" w:rsidRDefault="005308E6" w:rsidP="003B0F6E">
            <w:pPr>
              <w:jc w:val="left"/>
              <w:rPr>
                <w:rFonts w:eastAsiaTheme="minorHAnsi"/>
                <w:sz w:val="20"/>
                <w:szCs w:val="20"/>
              </w:rPr>
            </w:pPr>
            <w:r w:rsidRPr="003B0F6E">
              <w:rPr>
                <w:sz w:val="20"/>
                <w:szCs w:val="20"/>
              </w:rPr>
              <w:t>1Mbps</w:t>
            </w:r>
          </w:p>
        </w:tc>
        <w:tc>
          <w:tcPr>
            <w:tcW w:w="1725" w:type="dxa"/>
          </w:tcPr>
          <w:p w14:paraId="6E93A62C" w14:textId="2A4DBF1F" w:rsidR="005308E6" w:rsidRPr="003B0F6E" w:rsidRDefault="005308E6" w:rsidP="003B0F6E">
            <w:pPr>
              <w:jc w:val="left"/>
              <w:rPr>
                <w:rFonts w:eastAsiaTheme="minorHAnsi"/>
                <w:sz w:val="20"/>
                <w:szCs w:val="20"/>
              </w:rPr>
            </w:pPr>
            <w:r w:rsidRPr="003B0F6E">
              <w:rPr>
                <w:sz w:val="20"/>
                <w:szCs w:val="20"/>
              </w:rPr>
              <w:t>250kbps</w:t>
            </w:r>
          </w:p>
        </w:tc>
        <w:tc>
          <w:tcPr>
            <w:tcW w:w="1725" w:type="dxa"/>
          </w:tcPr>
          <w:p w14:paraId="315ADA46" w14:textId="03A9C508" w:rsidR="005308E6" w:rsidRPr="003B0F6E" w:rsidRDefault="005308E6" w:rsidP="003B0F6E">
            <w:pPr>
              <w:jc w:val="left"/>
              <w:rPr>
                <w:rFonts w:eastAsiaTheme="minorHAnsi"/>
                <w:sz w:val="20"/>
                <w:szCs w:val="20"/>
              </w:rPr>
            </w:pPr>
            <w:r w:rsidRPr="003B0F6E">
              <w:rPr>
                <w:sz w:val="20"/>
                <w:szCs w:val="20"/>
              </w:rPr>
              <w:t>74kbps</w:t>
            </w:r>
          </w:p>
        </w:tc>
      </w:tr>
      <w:tr w:rsidR="005308E6" w:rsidRPr="003B0F6E" w14:paraId="3DC72A60" w14:textId="77777777" w:rsidTr="005308E6">
        <w:tc>
          <w:tcPr>
            <w:tcW w:w="2412" w:type="dxa"/>
          </w:tcPr>
          <w:p w14:paraId="6238F3F2" w14:textId="589AC4E4" w:rsidR="005308E6" w:rsidRPr="003B0F6E" w:rsidRDefault="005308E6" w:rsidP="003B0F6E">
            <w:pPr>
              <w:jc w:val="left"/>
              <w:rPr>
                <w:rFonts w:eastAsiaTheme="minorHAnsi"/>
                <w:sz w:val="20"/>
                <w:szCs w:val="20"/>
              </w:rPr>
            </w:pPr>
            <w:r w:rsidRPr="003B0F6E">
              <w:rPr>
                <w:color w:val="008000"/>
                <w:sz w:val="20"/>
                <w:szCs w:val="20"/>
              </w:rPr>
              <w:t>Max. Pico de enlace ascendente de datos frecuentes</w:t>
            </w:r>
          </w:p>
        </w:tc>
        <w:tc>
          <w:tcPr>
            <w:tcW w:w="1725" w:type="dxa"/>
          </w:tcPr>
          <w:p w14:paraId="3DF36A4C" w14:textId="32D1C7B6" w:rsidR="005308E6" w:rsidRPr="003B0F6E" w:rsidRDefault="005308E6" w:rsidP="003B0F6E">
            <w:pPr>
              <w:jc w:val="left"/>
              <w:rPr>
                <w:rFonts w:eastAsiaTheme="minorHAnsi"/>
                <w:sz w:val="20"/>
                <w:szCs w:val="20"/>
              </w:rPr>
            </w:pPr>
            <w:r w:rsidRPr="003B0F6E">
              <w:rPr>
                <w:sz w:val="20"/>
                <w:szCs w:val="20"/>
              </w:rPr>
              <w:t>1Mbps</w:t>
            </w:r>
          </w:p>
        </w:tc>
        <w:tc>
          <w:tcPr>
            <w:tcW w:w="1725" w:type="dxa"/>
          </w:tcPr>
          <w:p w14:paraId="3E41C837" w14:textId="34E76770" w:rsidR="005308E6" w:rsidRPr="003B0F6E" w:rsidRDefault="005308E6" w:rsidP="003B0F6E">
            <w:pPr>
              <w:jc w:val="left"/>
              <w:rPr>
                <w:rFonts w:eastAsiaTheme="minorHAnsi"/>
                <w:sz w:val="20"/>
                <w:szCs w:val="20"/>
              </w:rPr>
            </w:pPr>
            <w:r w:rsidRPr="003B0F6E">
              <w:rPr>
                <w:sz w:val="20"/>
                <w:szCs w:val="20"/>
              </w:rPr>
              <w:t>250kbps</w:t>
            </w:r>
          </w:p>
        </w:tc>
        <w:tc>
          <w:tcPr>
            <w:tcW w:w="1725" w:type="dxa"/>
          </w:tcPr>
          <w:p w14:paraId="7CAAC151" w14:textId="2C77F0C1" w:rsidR="005308E6" w:rsidRPr="003B0F6E" w:rsidRDefault="005308E6" w:rsidP="003B0F6E">
            <w:pPr>
              <w:jc w:val="left"/>
              <w:rPr>
                <w:rFonts w:eastAsiaTheme="minorHAnsi"/>
                <w:sz w:val="20"/>
                <w:szCs w:val="20"/>
              </w:rPr>
            </w:pPr>
            <w:r w:rsidRPr="003B0F6E">
              <w:rPr>
                <w:sz w:val="20"/>
                <w:szCs w:val="20"/>
              </w:rPr>
              <w:t>74kbps</w:t>
            </w:r>
          </w:p>
        </w:tc>
      </w:tr>
      <w:tr w:rsidR="005308E6" w:rsidRPr="003B0F6E" w14:paraId="3F551595" w14:textId="77777777" w:rsidTr="005308E6">
        <w:tc>
          <w:tcPr>
            <w:tcW w:w="2412" w:type="dxa"/>
          </w:tcPr>
          <w:p w14:paraId="1CB178B9" w14:textId="2A606CEA" w:rsidR="005308E6" w:rsidRPr="003B0F6E" w:rsidRDefault="005308E6" w:rsidP="003B0F6E">
            <w:pPr>
              <w:jc w:val="left"/>
              <w:rPr>
                <w:rFonts w:eastAsiaTheme="minorHAnsi"/>
                <w:sz w:val="20"/>
                <w:szCs w:val="20"/>
              </w:rPr>
            </w:pPr>
            <w:r w:rsidRPr="003B0F6E">
              <w:rPr>
                <w:color w:val="008000"/>
                <w:spacing w:val="-4"/>
                <w:w w:val="95"/>
                <w:sz w:val="20"/>
                <w:szCs w:val="20"/>
              </w:rPr>
              <w:t>El rendimiento típico de enlace descendente diario</w:t>
            </w:r>
          </w:p>
        </w:tc>
        <w:tc>
          <w:tcPr>
            <w:tcW w:w="1725" w:type="dxa"/>
          </w:tcPr>
          <w:p w14:paraId="5F710E7F" w14:textId="332E00DB" w:rsidR="005308E6" w:rsidRPr="003B0F6E" w:rsidRDefault="005308E6" w:rsidP="003B0F6E">
            <w:pPr>
              <w:jc w:val="left"/>
              <w:rPr>
                <w:rFonts w:eastAsiaTheme="minorHAnsi"/>
                <w:sz w:val="20"/>
                <w:szCs w:val="20"/>
              </w:rPr>
            </w:pPr>
            <w:r w:rsidRPr="003B0F6E">
              <w:rPr>
                <w:sz w:val="20"/>
                <w:szCs w:val="20"/>
              </w:rPr>
              <w:t>Limitado solamente por energía de la batería</w:t>
            </w:r>
          </w:p>
        </w:tc>
        <w:tc>
          <w:tcPr>
            <w:tcW w:w="1725" w:type="dxa"/>
          </w:tcPr>
          <w:p w14:paraId="0F460E4F" w14:textId="06E3A961" w:rsidR="005308E6" w:rsidRPr="003B0F6E" w:rsidRDefault="005308E6" w:rsidP="003B0F6E">
            <w:pPr>
              <w:jc w:val="left"/>
              <w:rPr>
                <w:rFonts w:eastAsiaTheme="minorHAnsi"/>
                <w:sz w:val="20"/>
                <w:szCs w:val="20"/>
              </w:rPr>
            </w:pPr>
            <w:r w:rsidRPr="003B0F6E">
              <w:rPr>
                <w:sz w:val="20"/>
                <w:szCs w:val="20"/>
              </w:rPr>
              <w:t>Limitado solamente por energía de la batería</w:t>
            </w:r>
          </w:p>
        </w:tc>
        <w:tc>
          <w:tcPr>
            <w:tcW w:w="1725" w:type="dxa"/>
          </w:tcPr>
          <w:p w14:paraId="0D9F9CF5" w14:textId="66E59D37" w:rsidR="005308E6" w:rsidRPr="003B0F6E" w:rsidRDefault="005308E6" w:rsidP="003B0F6E">
            <w:pPr>
              <w:jc w:val="left"/>
              <w:rPr>
                <w:rFonts w:eastAsiaTheme="minorHAnsi"/>
                <w:sz w:val="20"/>
                <w:szCs w:val="20"/>
              </w:rPr>
            </w:pPr>
            <w:r w:rsidRPr="003B0F6E">
              <w:rPr>
                <w:sz w:val="20"/>
                <w:szCs w:val="20"/>
              </w:rPr>
              <w:t>Limitado solamente por energía de la batería</w:t>
            </w:r>
          </w:p>
        </w:tc>
      </w:tr>
      <w:tr w:rsidR="005308E6" w:rsidRPr="003B0F6E" w14:paraId="1972F600" w14:textId="77777777" w:rsidTr="005308E6">
        <w:tc>
          <w:tcPr>
            <w:tcW w:w="2412" w:type="dxa"/>
          </w:tcPr>
          <w:p w14:paraId="3E29BFE8" w14:textId="2ED41B53" w:rsidR="005308E6" w:rsidRPr="003B0F6E" w:rsidRDefault="003B0F6E" w:rsidP="003B0F6E">
            <w:pPr>
              <w:jc w:val="left"/>
              <w:rPr>
                <w:rFonts w:eastAsiaTheme="minorHAnsi"/>
                <w:sz w:val="20"/>
                <w:szCs w:val="20"/>
              </w:rPr>
            </w:pPr>
            <w:r w:rsidRPr="003B0F6E">
              <w:rPr>
                <w:color w:val="008000"/>
                <w:sz w:val="20"/>
                <w:szCs w:val="20"/>
              </w:rPr>
              <w:t xml:space="preserve">Rendimiento </w:t>
            </w:r>
            <w:r>
              <w:rPr>
                <w:color w:val="008000"/>
                <w:sz w:val="20"/>
                <w:szCs w:val="20"/>
              </w:rPr>
              <w:t>típico</w:t>
            </w:r>
            <w:r w:rsidR="005308E6" w:rsidRPr="003B0F6E">
              <w:rPr>
                <w:color w:val="008000"/>
                <w:sz w:val="20"/>
                <w:szCs w:val="20"/>
              </w:rPr>
              <w:t xml:space="preserve"> de enlace ascendente diario </w:t>
            </w:r>
          </w:p>
        </w:tc>
        <w:tc>
          <w:tcPr>
            <w:tcW w:w="1725" w:type="dxa"/>
          </w:tcPr>
          <w:p w14:paraId="62B40BC2" w14:textId="0A8CCF1F" w:rsidR="005308E6" w:rsidRPr="003B0F6E" w:rsidRDefault="005308E6" w:rsidP="003B0F6E">
            <w:pPr>
              <w:jc w:val="left"/>
              <w:rPr>
                <w:rFonts w:eastAsiaTheme="minorHAnsi"/>
                <w:sz w:val="20"/>
                <w:szCs w:val="20"/>
              </w:rPr>
            </w:pPr>
            <w:r w:rsidRPr="003B0F6E">
              <w:rPr>
                <w:sz w:val="20"/>
                <w:szCs w:val="20"/>
              </w:rPr>
              <w:t xml:space="preserve">Limitado solamente por </w:t>
            </w:r>
            <w:r w:rsidRPr="003B0F6E">
              <w:rPr>
                <w:sz w:val="20"/>
                <w:szCs w:val="20"/>
              </w:rPr>
              <w:lastRenderedPageBreak/>
              <w:t>energía de la batería</w:t>
            </w:r>
          </w:p>
        </w:tc>
        <w:tc>
          <w:tcPr>
            <w:tcW w:w="1725" w:type="dxa"/>
          </w:tcPr>
          <w:p w14:paraId="30340192" w14:textId="56F29002" w:rsidR="005308E6" w:rsidRPr="003B0F6E" w:rsidRDefault="005308E6" w:rsidP="003B0F6E">
            <w:pPr>
              <w:jc w:val="left"/>
              <w:rPr>
                <w:rFonts w:eastAsiaTheme="minorHAnsi"/>
                <w:sz w:val="20"/>
                <w:szCs w:val="20"/>
              </w:rPr>
            </w:pPr>
            <w:r w:rsidRPr="003B0F6E">
              <w:rPr>
                <w:sz w:val="20"/>
                <w:szCs w:val="20"/>
              </w:rPr>
              <w:lastRenderedPageBreak/>
              <w:t xml:space="preserve">Limitado solamente por </w:t>
            </w:r>
            <w:r w:rsidRPr="003B0F6E">
              <w:rPr>
                <w:sz w:val="20"/>
                <w:szCs w:val="20"/>
              </w:rPr>
              <w:lastRenderedPageBreak/>
              <w:t>energía de la batería</w:t>
            </w:r>
          </w:p>
        </w:tc>
        <w:tc>
          <w:tcPr>
            <w:tcW w:w="1725" w:type="dxa"/>
          </w:tcPr>
          <w:p w14:paraId="562D0DB0" w14:textId="328B7BF6" w:rsidR="005308E6" w:rsidRPr="003B0F6E" w:rsidRDefault="005308E6" w:rsidP="003B0F6E">
            <w:pPr>
              <w:jc w:val="left"/>
              <w:rPr>
                <w:rFonts w:eastAsiaTheme="minorHAnsi"/>
                <w:sz w:val="20"/>
                <w:szCs w:val="20"/>
              </w:rPr>
            </w:pPr>
            <w:r w:rsidRPr="003B0F6E">
              <w:rPr>
                <w:sz w:val="20"/>
                <w:szCs w:val="20"/>
              </w:rPr>
              <w:lastRenderedPageBreak/>
              <w:t xml:space="preserve">Limitado solamente por </w:t>
            </w:r>
            <w:r w:rsidRPr="003B0F6E">
              <w:rPr>
                <w:sz w:val="20"/>
                <w:szCs w:val="20"/>
              </w:rPr>
              <w:lastRenderedPageBreak/>
              <w:t>energía de la batería</w:t>
            </w:r>
          </w:p>
        </w:tc>
      </w:tr>
      <w:tr w:rsidR="005308E6" w:rsidRPr="003B0F6E" w14:paraId="0A801837" w14:textId="77777777" w:rsidTr="005308E6">
        <w:tc>
          <w:tcPr>
            <w:tcW w:w="2412" w:type="dxa"/>
          </w:tcPr>
          <w:p w14:paraId="6A542867" w14:textId="2C1F610A" w:rsidR="005308E6" w:rsidRPr="003B0F6E" w:rsidRDefault="005308E6" w:rsidP="003B0F6E">
            <w:pPr>
              <w:jc w:val="left"/>
              <w:rPr>
                <w:rFonts w:eastAsiaTheme="minorHAnsi"/>
                <w:sz w:val="20"/>
                <w:szCs w:val="20"/>
              </w:rPr>
            </w:pPr>
            <w:r w:rsidRPr="003B0F6E">
              <w:rPr>
                <w:color w:val="008000"/>
                <w:w w:val="95"/>
                <w:sz w:val="20"/>
                <w:szCs w:val="20"/>
              </w:rPr>
              <w:lastRenderedPageBreak/>
              <w:t xml:space="preserve">Módulo típica </w:t>
            </w:r>
            <w:r w:rsidRPr="003B0F6E">
              <w:rPr>
                <w:color w:val="008000"/>
                <w:sz w:val="20"/>
                <w:szCs w:val="20"/>
              </w:rPr>
              <w:t>Costo</w:t>
            </w:r>
          </w:p>
        </w:tc>
        <w:tc>
          <w:tcPr>
            <w:tcW w:w="1725" w:type="dxa"/>
          </w:tcPr>
          <w:p w14:paraId="399EDF6B" w14:textId="4ADA79D9" w:rsidR="005308E6" w:rsidRPr="003B0F6E" w:rsidRDefault="005308E6" w:rsidP="003B0F6E">
            <w:pPr>
              <w:jc w:val="left"/>
              <w:rPr>
                <w:rFonts w:eastAsiaTheme="minorHAnsi"/>
                <w:sz w:val="20"/>
                <w:szCs w:val="20"/>
              </w:rPr>
            </w:pPr>
            <w:r w:rsidRPr="003B0F6E">
              <w:rPr>
                <w:sz w:val="20"/>
                <w:szCs w:val="20"/>
              </w:rPr>
              <w:t>Medio</w:t>
            </w:r>
          </w:p>
        </w:tc>
        <w:tc>
          <w:tcPr>
            <w:tcW w:w="1725" w:type="dxa"/>
          </w:tcPr>
          <w:p w14:paraId="1EEDEA35" w14:textId="3A816308" w:rsidR="005308E6" w:rsidRPr="003B0F6E" w:rsidRDefault="005308E6" w:rsidP="003B0F6E">
            <w:pPr>
              <w:jc w:val="left"/>
              <w:rPr>
                <w:rFonts w:eastAsiaTheme="minorHAnsi"/>
                <w:sz w:val="20"/>
                <w:szCs w:val="20"/>
              </w:rPr>
            </w:pPr>
            <w:r w:rsidRPr="003B0F6E">
              <w:rPr>
                <w:sz w:val="20"/>
                <w:szCs w:val="20"/>
              </w:rPr>
              <w:t>Bajo</w:t>
            </w:r>
          </w:p>
        </w:tc>
        <w:tc>
          <w:tcPr>
            <w:tcW w:w="1725" w:type="dxa"/>
          </w:tcPr>
          <w:p w14:paraId="283EC108" w14:textId="10C104A6" w:rsidR="005308E6" w:rsidRPr="003B0F6E" w:rsidRDefault="005308E6" w:rsidP="003B0F6E">
            <w:pPr>
              <w:jc w:val="left"/>
              <w:rPr>
                <w:rFonts w:eastAsiaTheme="minorHAnsi"/>
                <w:sz w:val="20"/>
                <w:szCs w:val="20"/>
              </w:rPr>
            </w:pPr>
            <w:r w:rsidRPr="003B0F6E">
              <w:rPr>
                <w:sz w:val="20"/>
                <w:szCs w:val="20"/>
              </w:rPr>
              <w:t>Bajo</w:t>
            </w:r>
          </w:p>
        </w:tc>
      </w:tr>
      <w:tr w:rsidR="005308E6" w:rsidRPr="003B0F6E" w14:paraId="544A209D" w14:textId="77777777" w:rsidTr="005308E6">
        <w:tc>
          <w:tcPr>
            <w:tcW w:w="2412" w:type="dxa"/>
          </w:tcPr>
          <w:p w14:paraId="6F2DB451" w14:textId="58FE5618" w:rsidR="005308E6" w:rsidRPr="003B0F6E" w:rsidRDefault="005308E6" w:rsidP="003B0F6E">
            <w:pPr>
              <w:jc w:val="left"/>
              <w:rPr>
                <w:rFonts w:eastAsiaTheme="minorHAnsi"/>
                <w:sz w:val="20"/>
                <w:szCs w:val="20"/>
              </w:rPr>
            </w:pPr>
            <w:r w:rsidRPr="003B0F6E">
              <w:rPr>
                <w:color w:val="008000"/>
                <w:w w:val="95"/>
                <w:sz w:val="20"/>
                <w:szCs w:val="20"/>
              </w:rPr>
              <w:t>Identificadores globales unicos</w:t>
            </w:r>
          </w:p>
        </w:tc>
        <w:tc>
          <w:tcPr>
            <w:tcW w:w="1725" w:type="dxa"/>
          </w:tcPr>
          <w:p w14:paraId="476B8C6C" w14:textId="2EF27787" w:rsidR="005308E6" w:rsidRPr="003B0F6E" w:rsidRDefault="005308E6" w:rsidP="003B0F6E">
            <w:pPr>
              <w:jc w:val="left"/>
              <w:rPr>
                <w:rFonts w:eastAsiaTheme="minorHAnsi"/>
                <w:sz w:val="20"/>
                <w:szCs w:val="20"/>
              </w:rPr>
            </w:pPr>
            <w:r w:rsidRPr="003B0F6E">
              <w:rPr>
                <w:sz w:val="20"/>
                <w:szCs w:val="20"/>
              </w:rPr>
              <w:t>IMSI</w:t>
            </w:r>
          </w:p>
        </w:tc>
        <w:tc>
          <w:tcPr>
            <w:tcW w:w="1725" w:type="dxa"/>
          </w:tcPr>
          <w:p w14:paraId="03F6F4F6" w14:textId="26E048C4" w:rsidR="005308E6" w:rsidRPr="003B0F6E" w:rsidRDefault="005308E6" w:rsidP="003B0F6E">
            <w:pPr>
              <w:jc w:val="left"/>
              <w:rPr>
                <w:rFonts w:eastAsiaTheme="minorHAnsi"/>
                <w:sz w:val="20"/>
                <w:szCs w:val="20"/>
              </w:rPr>
            </w:pPr>
            <w:r w:rsidRPr="003B0F6E">
              <w:rPr>
                <w:sz w:val="20"/>
                <w:szCs w:val="20"/>
              </w:rPr>
              <w:t>IMSI</w:t>
            </w:r>
          </w:p>
        </w:tc>
        <w:tc>
          <w:tcPr>
            <w:tcW w:w="1725" w:type="dxa"/>
          </w:tcPr>
          <w:p w14:paraId="34204028" w14:textId="05544F10" w:rsidR="005308E6" w:rsidRPr="003B0F6E" w:rsidRDefault="005308E6" w:rsidP="003B0F6E">
            <w:pPr>
              <w:jc w:val="left"/>
              <w:rPr>
                <w:rFonts w:eastAsiaTheme="minorHAnsi"/>
                <w:sz w:val="20"/>
                <w:szCs w:val="20"/>
              </w:rPr>
            </w:pPr>
            <w:r w:rsidRPr="003B0F6E">
              <w:rPr>
                <w:sz w:val="20"/>
                <w:szCs w:val="20"/>
              </w:rPr>
              <w:t>IMSI</w:t>
            </w:r>
          </w:p>
        </w:tc>
      </w:tr>
      <w:tr w:rsidR="005308E6" w:rsidRPr="003B0F6E" w14:paraId="1B5D08AA" w14:textId="77777777" w:rsidTr="005308E6">
        <w:tc>
          <w:tcPr>
            <w:tcW w:w="2412" w:type="dxa"/>
          </w:tcPr>
          <w:p w14:paraId="3AD1F7F5" w14:textId="0E69D3B6" w:rsidR="005308E6" w:rsidRPr="003B0F6E" w:rsidRDefault="005308E6" w:rsidP="003B0F6E">
            <w:pPr>
              <w:jc w:val="left"/>
              <w:rPr>
                <w:rFonts w:eastAsiaTheme="minorHAnsi"/>
                <w:sz w:val="20"/>
                <w:szCs w:val="20"/>
              </w:rPr>
            </w:pPr>
            <w:r w:rsidRPr="003B0F6E">
              <w:rPr>
                <w:color w:val="008000"/>
                <w:sz w:val="20"/>
                <w:szCs w:val="20"/>
              </w:rPr>
              <w:t>Dispositivo de autenticación / suscriptor</w:t>
            </w:r>
          </w:p>
        </w:tc>
        <w:tc>
          <w:tcPr>
            <w:tcW w:w="1725" w:type="dxa"/>
          </w:tcPr>
          <w:p w14:paraId="24225270" w14:textId="5CE99F05" w:rsidR="005308E6" w:rsidRPr="003B0F6E" w:rsidRDefault="005308E6" w:rsidP="003B0F6E">
            <w:pPr>
              <w:jc w:val="left"/>
              <w:rPr>
                <w:rFonts w:eastAsiaTheme="minorHAnsi"/>
                <w:sz w:val="20"/>
                <w:szCs w:val="20"/>
              </w:rPr>
            </w:pPr>
            <w:r w:rsidRPr="003B0F6E">
              <w:rPr>
                <w:w w:val="90"/>
                <w:sz w:val="20"/>
                <w:szCs w:val="20"/>
              </w:rPr>
              <w:t xml:space="preserve">UICC o eUICC </w:t>
            </w:r>
          </w:p>
        </w:tc>
        <w:tc>
          <w:tcPr>
            <w:tcW w:w="1725" w:type="dxa"/>
          </w:tcPr>
          <w:p w14:paraId="53C163C2" w14:textId="0F378A36" w:rsidR="005308E6" w:rsidRPr="003B0F6E" w:rsidRDefault="005308E6" w:rsidP="003B0F6E">
            <w:pPr>
              <w:jc w:val="left"/>
              <w:rPr>
                <w:rFonts w:eastAsiaTheme="minorHAnsi"/>
                <w:sz w:val="20"/>
                <w:szCs w:val="20"/>
              </w:rPr>
            </w:pPr>
            <w:r w:rsidRPr="003B0F6E">
              <w:rPr>
                <w:w w:val="90"/>
                <w:sz w:val="20"/>
                <w:szCs w:val="20"/>
              </w:rPr>
              <w:t xml:space="preserve">UICC o eUICC </w:t>
            </w:r>
          </w:p>
        </w:tc>
        <w:tc>
          <w:tcPr>
            <w:tcW w:w="1725" w:type="dxa"/>
          </w:tcPr>
          <w:p w14:paraId="3D1CF7D9" w14:textId="3D165BE2" w:rsidR="005308E6" w:rsidRPr="003B0F6E" w:rsidRDefault="005308E6" w:rsidP="003B0F6E">
            <w:pPr>
              <w:jc w:val="left"/>
              <w:rPr>
                <w:rFonts w:eastAsiaTheme="minorHAnsi"/>
                <w:sz w:val="20"/>
                <w:szCs w:val="20"/>
              </w:rPr>
            </w:pPr>
            <w:r w:rsidRPr="003B0F6E">
              <w:rPr>
                <w:w w:val="90"/>
                <w:sz w:val="20"/>
                <w:szCs w:val="20"/>
              </w:rPr>
              <w:t xml:space="preserve">UICC o eUICC </w:t>
            </w:r>
          </w:p>
        </w:tc>
      </w:tr>
      <w:tr w:rsidR="005308E6" w:rsidRPr="003B0F6E" w14:paraId="7DA1B579" w14:textId="77777777" w:rsidTr="005308E6">
        <w:tc>
          <w:tcPr>
            <w:tcW w:w="2412" w:type="dxa"/>
          </w:tcPr>
          <w:p w14:paraId="5B222A83" w14:textId="09DB893D" w:rsidR="005308E6" w:rsidRPr="003B0F6E" w:rsidRDefault="005308E6" w:rsidP="003B0F6E">
            <w:pPr>
              <w:jc w:val="left"/>
              <w:rPr>
                <w:rFonts w:eastAsiaTheme="minorHAnsi"/>
                <w:sz w:val="20"/>
                <w:szCs w:val="20"/>
              </w:rPr>
            </w:pPr>
            <w:r w:rsidRPr="003B0F6E">
              <w:rPr>
                <w:color w:val="008000"/>
                <w:sz w:val="20"/>
                <w:szCs w:val="20"/>
              </w:rPr>
              <w:t>Autenticación de red</w:t>
            </w:r>
          </w:p>
        </w:tc>
        <w:tc>
          <w:tcPr>
            <w:tcW w:w="1725" w:type="dxa"/>
          </w:tcPr>
          <w:p w14:paraId="48C5CBBD" w14:textId="0B2C4D41" w:rsidR="005308E6" w:rsidRPr="003B0F6E" w:rsidRDefault="005308E6" w:rsidP="003B0F6E">
            <w:pPr>
              <w:jc w:val="left"/>
              <w:rPr>
                <w:rFonts w:eastAsiaTheme="minorHAnsi"/>
                <w:sz w:val="20"/>
                <w:szCs w:val="20"/>
              </w:rPr>
            </w:pPr>
            <w:r w:rsidRPr="003B0F6E">
              <w:rPr>
                <w:w w:val="95"/>
                <w:sz w:val="20"/>
                <w:szCs w:val="20"/>
              </w:rPr>
              <w:t>También conocido como LTE</w:t>
            </w:r>
          </w:p>
        </w:tc>
        <w:tc>
          <w:tcPr>
            <w:tcW w:w="1725" w:type="dxa"/>
          </w:tcPr>
          <w:p w14:paraId="6725FDEE" w14:textId="3D9C6AC4" w:rsidR="005308E6" w:rsidRPr="003B0F6E" w:rsidRDefault="005308E6" w:rsidP="003B0F6E">
            <w:pPr>
              <w:jc w:val="left"/>
              <w:rPr>
                <w:rFonts w:eastAsiaTheme="minorHAnsi"/>
                <w:sz w:val="20"/>
                <w:szCs w:val="20"/>
              </w:rPr>
            </w:pPr>
            <w:r w:rsidRPr="003B0F6E">
              <w:rPr>
                <w:w w:val="95"/>
                <w:sz w:val="20"/>
                <w:szCs w:val="20"/>
              </w:rPr>
              <w:t>También conocido como LTE</w:t>
            </w:r>
          </w:p>
        </w:tc>
        <w:tc>
          <w:tcPr>
            <w:tcW w:w="1725" w:type="dxa"/>
          </w:tcPr>
          <w:p w14:paraId="378B7F5C" w14:textId="34B8A4DD" w:rsidR="005308E6" w:rsidRPr="003B0F6E" w:rsidRDefault="005308E6" w:rsidP="003B0F6E">
            <w:pPr>
              <w:jc w:val="left"/>
              <w:rPr>
                <w:rFonts w:eastAsiaTheme="minorHAnsi"/>
                <w:sz w:val="20"/>
                <w:szCs w:val="20"/>
              </w:rPr>
            </w:pPr>
            <w:r w:rsidRPr="003B0F6E">
              <w:rPr>
                <w:w w:val="95"/>
                <w:sz w:val="20"/>
                <w:szCs w:val="20"/>
              </w:rPr>
              <w:t>También conocido como UMTS</w:t>
            </w:r>
          </w:p>
        </w:tc>
      </w:tr>
      <w:tr w:rsidR="005308E6" w:rsidRPr="003B0F6E" w14:paraId="6B61CA64" w14:textId="77777777" w:rsidTr="005308E6">
        <w:tc>
          <w:tcPr>
            <w:tcW w:w="2412" w:type="dxa"/>
          </w:tcPr>
          <w:p w14:paraId="3FBBE6FB" w14:textId="2A998CF3" w:rsidR="005308E6" w:rsidRPr="003B0F6E" w:rsidRDefault="005308E6" w:rsidP="003B0F6E">
            <w:pPr>
              <w:jc w:val="left"/>
              <w:rPr>
                <w:rFonts w:eastAsiaTheme="minorHAnsi"/>
                <w:sz w:val="20"/>
                <w:szCs w:val="20"/>
              </w:rPr>
            </w:pPr>
            <w:r w:rsidRPr="003B0F6E">
              <w:rPr>
                <w:color w:val="008000"/>
                <w:sz w:val="20"/>
                <w:szCs w:val="20"/>
              </w:rPr>
              <w:t>Protección de identidad</w:t>
            </w:r>
          </w:p>
        </w:tc>
        <w:tc>
          <w:tcPr>
            <w:tcW w:w="1725" w:type="dxa"/>
          </w:tcPr>
          <w:p w14:paraId="2699071F" w14:textId="5FC117DF" w:rsidR="005308E6" w:rsidRPr="003B0F6E" w:rsidRDefault="005308E6" w:rsidP="003B0F6E">
            <w:pPr>
              <w:jc w:val="left"/>
              <w:rPr>
                <w:rFonts w:eastAsiaTheme="minorHAnsi"/>
                <w:sz w:val="20"/>
                <w:szCs w:val="20"/>
              </w:rPr>
            </w:pPr>
            <w:r w:rsidRPr="003B0F6E">
              <w:rPr>
                <w:sz w:val="20"/>
                <w:szCs w:val="20"/>
              </w:rPr>
              <w:t>TMSI</w:t>
            </w:r>
          </w:p>
        </w:tc>
        <w:tc>
          <w:tcPr>
            <w:tcW w:w="1725" w:type="dxa"/>
          </w:tcPr>
          <w:p w14:paraId="57B3053B" w14:textId="0DBDBECD" w:rsidR="005308E6" w:rsidRPr="003B0F6E" w:rsidRDefault="005308E6" w:rsidP="003B0F6E">
            <w:pPr>
              <w:jc w:val="left"/>
              <w:rPr>
                <w:rFonts w:eastAsiaTheme="minorHAnsi"/>
                <w:sz w:val="20"/>
                <w:szCs w:val="20"/>
              </w:rPr>
            </w:pPr>
            <w:r w:rsidRPr="003B0F6E">
              <w:rPr>
                <w:sz w:val="20"/>
                <w:szCs w:val="20"/>
              </w:rPr>
              <w:t>TMSI</w:t>
            </w:r>
          </w:p>
        </w:tc>
        <w:tc>
          <w:tcPr>
            <w:tcW w:w="1725" w:type="dxa"/>
          </w:tcPr>
          <w:p w14:paraId="09DC8187" w14:textId="434D6A75" w:rsidR="005308E6" w:rsidRPr="003B0F6E" w:rsidRDefault="005308E6" w:rsidP="003B0F6E">
            <w:pPr>
              <w:jc w:val="left"/>
              <w:rPr>
                <w:rFonts w:eastAsiaTheme="minorHAnsi"/>
                <w:sz w:val="20"/>
                <w:szCs w:val="20"/>
              </w:rPr>
            </w:pPr>
            <w:r w:rsidRPr="003B0F6E">
              <w:rPr>
                <w:sz w:val="20"/>
                <w:szCs w:val="20"/>
              </w:rPr>
              <w:t>TMSI</w:t>
            </w:r>
          </w:p>
        </w:tc>
      </w:tr>
      <w:tr w:rsidR="005308E6" w:rsidRPr="003B0F6E" w14:paraId="770F6FBD" w14:textId="77777777" w:rsidTr="005308E6">
        <w:tc>
          <w:tcPr>
            <w:tcW w:w="2412" w:type="dxa"/>
          </w:tcPr>
          <w:p w14:paraId="219E60EE" w14:textId="0BF9D5E3" w:rsidR="005308E6" w:rsidRPr="003B0F6E" w:rsidRDefault="005308E6" w:rsidP="003B0F6E">
            <w:pPr>
              <w:jc w:val="left"/>
              <w:rPr>
                <w:rFonts w:eastAsiaTheme="minorHAnsi"/>
                <w:sz w:val="20"/>
                <w:szCs w:val="20"/>
              </w:rPr>
            </w:pPr>
            <w:r w:rsidRPr="003B0F6E">
              <w:rPr>
                <w:color w:val="008000"/>
                <w:sz w:val="20"/>
                <w:szCs w:val="20"/>
              </w:rPr>
              <w:t>Confidencialidad de los datos</w:t>
            </w:r>
          </w:p>
        </w:tc>
        <w:tc>
          <w:tcPr>
            <w:tcW w:w="1725" w:type="dxa"/>
          </w:tcPr>
          <w:p w14:paraId="53F95504" w14:textId="0A8F0E9B" w:rsidR="005308E6" w:rsidRPr="003B0F6E" w:rsidRDefault="005308E6" w:rsidP="003B0F6E">
            <w:pPr>
              <w:jc w:val="left"/>
              <w:rPr>
                <w:rFonts w:eastAsiaTheme="minorHAnsi"/>
                <w:sz w:val="20"/>
                <w:szCs w:val="20"/>
              </w:rPr>
            </w:pPr>
            <w:r w:rsidRPr="003B0F6E">
              <w:rPr>
                <w:w w:val="95"/>
                <w:sz w:val="20"/>
                <w:szCs w:val="20"/>
              </w:rPr>
              <w:t>Sí (EEAx)</w:t>
            </w:r>
          </w:p>
        </w:tc>
        <w:tc>
          <w:tcPr>
            <w:tcW w:w="1725" w:type="dxa"/>
          </w:tcPr>
          <w:p w14:paraId="1F3F4A08" w14:textId="2D2FF912" w:rsidR="005308E6" w:rsidRPr="003B0F6E" w:rsidRDefault="005308E6" w:rsidP="003B0F6E">
            <w:pPr>
              <w:jc w:val="left"/>
              <w:rPr>
                <w:rFonts w:eastAsiaTheme="minorHAnsi"/>
                <w:sz w:val="20"/>
                <w:szCs w:val="20"/>
              </w:rPr>
            </w:pPr>
            <w:r w:rsidRPr="003B0F6E">
              <w:rPr>
                <w:w w:val="95"/>
                <w:sz w:val="20"/>
                <w:szCs w:val="20"/>
              </w:rPr>
              <w:t>Sí (EEAx)</w:t>
            </w:r>
          </w:p>
        </w:tc>
        <w:tc>
          <w:tcPr>
            <w:tcW w:w="1725" w:type="dxa"/>
          </w:tcPr>
          <w:p w14:paraId="5A07C4A2" w14:textId="2472FA30" w:rsidR="005308E6" w:rsidRPr="003B0F6E" w:rsidRDefault="005308E6" w:rsidP="003B0F6E">
            <w:pPr>
              <w:jc w:val="left"/>
              <w:rPr>
                <w:rFonts w:eastAsiaTheme="minorHAnsi"/>
                <w:sz w:val="20"/>
                <w:szCs w:val="20"/>
              </w:rPr>
            </w:pPr>
            <w:r w:rsidRPr="003B0F6E">
              <w:rPr>
                <w:w w:val="95"/>
                <w:sz w:val="20"/>
                <w:szCs w:val="20"/>
              </w:rPr>
              <w:t>Opcional (GEA4 / 5)</w:t>
            </w:r>
          </w:p>
        </w:tc>
      </w:tr>
      <w:tr w:rsidR="005308E6" w:rsidRPr="003B0F6E" w14:paraId="758E024B" w14:textId="77777777" w:rsidTr="005308E6">
        <w:tc>
          <w:tcPr>
            <w:tcW w:w="2412" w:type="dxa"/>
          </w:tcPr>
          <w:p w14:paraId="263E8D4A" w14:textId="0E163657" w:rsidR="005308E6" w:rsidRPr="003B0F6E" w:rsidRDefault="005308E6" w:rsidP="003B0F6E">
            <w:pPr>
              <w:jc w:val="left"/>
              <w:rPr>
                <w:rFonts w:eastAsiaTheme="minorHAnsi"/>
                <w:sz w:val="20"/>
                <w:szCs w:val="20"/>
              </w:rPr>
            </w:pPr>
            <w:r w:rsidRPr="003B0F6E">
              <w:rPr>
                <w:color w:val="008000"/>
                <w:w w:val="90"/>
                <w:sz w:val="20"/>
                <w:szCs w:val="20"/>
              </w:rPr>
              <w:t xml:space="preserve">End-to-MIddle </w:t>
            </w:r>
            <w:r w:rsidRPr="003B0F6E">
              <w:rPr>
                <w:color w:val="008000"/>
                <w:sz w:val="20"/>
                <w:szCs w:val="20"/>
              </w:rPr>
              <w:t>Seguridad</w:t>
            </w:r>
          </w:p>
        </w:tc>
        <w:tc>
          <w:tcPr>
            <w:tcW w:w="1725" w:type="dxa"/>
          </w:tcPr>
          <w:p w14:paraId="48BF0B73" w14:textId="6E1C8987" w:rsidR="005308E6" w:rsidRPr="003B0F6E" w:rsidRDefault="005308E6" w:rsidP="003B0F6E">
            <w:pPr>
              <w:jc w:val="left"/>
              <w:rPr>
                <w:rFonts w:eastAsiaTheme="minorHAnsi"/>
                <w:sz w:val="20"/>
                <w:szCs w:val="20"/>
              </w:rPr>
            </w:pPr>
            <w:r w:rsidRPr="003B0F6E">
              <w:rPr>
                <w:sz w:val="20"/>
                <w:szCs w:val="20"/>
              </w:rPr>
              <w:t>No</w:t>
            </w:r>
          </w:p>
        </w:tc>
        <w:tc>
          <w:tcPr>
            <w:tcW w:w="1725" w:type="dxa"/>
          </w:tcPr>
          <w:p w14:paraId="64272420" w14:textId="1A259C35" w:rsidR="005308E6" w:rsidRPr="003B0F6E" w:rsidRDefault="005308E6" w:rsidP="003B0F6E">
            <w:pPr>
              <w:jc w:val="left"/>
              <w:rPr>
                <w:rFonts w:eastAsiaTheme="minorHAnsi"/>
                <w:sz w:val="20"/>
                <w:szCs w:val="20"/>
              </w:rPr>
            </w:pPr>
            <w:r w:rsidRPr="003B0F6E">
              <w:rPr>
                <w:sz w:val="20"/>
                <w:szCs w:val="20"/>
              </w:rPr>
              <w:t xml:space="preserve">No </w:t>
            </w:r>
          </w:p>
        </w:tc>
        <w:tc>
          <w:tcPr>
            <w:tcW w:w="1725" w:type="dxa"/>
          </w:tcPr>
          <w:p w14:paraId="4CA1C84D" w14:textId="2015B278" w:rsidR="005308E6" w:rsidRPr="003B0F6E" w:rsidRDefault="005308E6" w:rsidP="003B0F6E">
            <w:pPr>
              <w:jc w:val="left"/>
              <w:rPr>
                <w:rFonts w:eastAsiaTheme="minorHAnsi"/>
                <w:sz w:val="20"/>
                <w:szCs w:val="20"/>
              </w:rPr>
            </w:pPr>
            <w:r w:rsidRPr="003B0F6E">
              <w:rPr>
                <w:w w:val="95"/>
                <w:sz w:val="20"/>
                <w:szCs w:val="20"/>
              </w:rPr>
              <w:t xml:space="preserve">para visitado </w:t>
            </w:r>
            <w:r w:rsidRPr="003B0F6E">
              <w:rPr>
                <w:sz w:val="20"/>
                <w:szCs w:val="20"/>
              </w:rPr>
              <w:t>red</w:t>
            </w:r>
          </w:p>
        </w:tc>
      </w:tr>
      <w:tr w:rsidR="005308E6" w:rsidRPr="003B0F6E" w14:paraId="727AC3B9" w14:textId="77777777" w:rsidTr="005308E6">
        <w:tc>
          <w:tcPr>
            <w:tcW w:w="2412" w:type="dxa"/>
          </w:tcPr>
          <w:p w14:paraId="63FAECA8" w14:textId="35078625" w:rsidR="005308E6" w:rsidRPr="003B0F6E" w:rsidRDefault="003B0F6E" w:rsidP="003B0F6E">
            <w:pPr>
              <w:jc w:val="left"/>
              <w:rPr>
                <w:rFonts w:eastAsiaTheme="minorHAnsi"/>
                <w:sz w:val="20"/>
                <w:szCs w:val="20"/>
              </w:rPr>
            </w:pPr>
            <w:r w:rsidRPr="003B0F6E">
              <w:rPr>
                <w:color w:val="008000"/>
                <w:w w:val="95"/>
                <w:sz w:val="20"/>
                <w:szCs w:val="20"/>
              </w:rPr>
              <w:t>Forward Secrecy</w:t>
            </w:r>
          </w:p>
        </w:tc>
        <w:tc>
          <w:tcPr>
            <w:tcW w:w="1725" w:type="dxa"/>
          </w:tcPr>
          <w:p w14:paraId="2C55DB26" w14:textId="4987CE92" w:rsidR="005308E6" w:rsidRPr="003B0F6E" w:rsidRDefault="005308E6" w:rsidP="003B0F6E">
            <w:pPr>
              <w:jc w:val="left"/>
              <w:rPr>
                <w:rFonts w:eastAsiaTheme="minorHAnsi"/>
                <w:sz w:val="20"/>
                <w:szCs w:val="20"/>
              </w:rPr>
            </w:pPr>
            <w:r w:rsidRPr="003B0F6E">
              <w:rPr>
                <w:sz w:val="20"/>
                <w:szCs w:val="20"/>
              </w:rPr>
              <w:t>No</w:t>
            </w:r>
          </w:p>
        </w:tc>
        <w:tc>
          <w:tcPr>
            <w:tcW w:w="1725" w:type="dxa"/>
          </w:tcPr>
          <w:p w14:paraId="74C50CC7" w14:textId="7A0C9C90" w:rsidR="005308E6" w:rsidRPr="003B0F6E" w:rsidRDefault="005308E6" w:rsidP="003B0F6E">
            <w:pPr>
              <w:jc w:val="left"/>
              <w:rPr>
                <w:rFonts w:eastAsiaTheme="minorHAnsi"/>
                <w:sz w:val="20"/>
                <w:szCs w:val="20"/>
              </w:rPr>
            </w:pPr>
            <w:r w:rsidRPr="003B0F6E">
              <w:rPr>
                <w:sz w:val="20"/>
                <w:szCs w:val="20"/>
              </w:rPr>
              <w:t>No</w:t>
            </w:r>
          </w:p>
        </w:tc>
        <w:tc>
          <w:tcPr>
            <w:tcW w:w="1725" w:type="dxa"/>
          </w:tcPr>
          <w:p w14:paraId="4688358A" w14:textId="50DF453C" w:rsidR="005308E6" w:rsidRPr="003B0F6E" w:rsidRDefault="005308E6" w:rsidP="003B0F6E">
            <w:pPr>
              <w:jc w:val="left"/>
              <w:rPr>
                <w:rFonts w:eastAsiaTheme="minorHAnsi"/>
                <w:sz w:val="20"/>
                <w:szCs w:val="20"/>
              </w:rPr>
            </w:pPr>
            <w:r w:rsidRPr="003B0F6E">
              <w:rPr>
                <w:sz w:val="20"/>
                <w:szCs w:val="20"/>
              </w:rPr>
              <w:t>No</w:t>
            </w:r>
          </w:p>
        </w:tc>
      </w:tr>
      <w:tr w:rsidR="005308E6" w:rsidRPr="003B0F6E" w14:paraId="0AE69414" w14:textId="77777777" w:rsidTr="005308E6">
        <w:tc>
          <w:tcPr>
            <w:tcW w:w="2412" w:type="dxa"/>
          </w:tcPr>
          <w:p w14:paraId="6AB3932E" w14:textId="206FF1A1" w:rsidR="005308E6" w:rsidRPr="003B0F6E" w:rsidRDefault="005308E6" w:rsidP="003B0F6E">
            <w:pPr>
              <w:jc w:val="left"/>
              <w:rPr>
                <w:rFonts w:eastAsiaTheme="minorHAnsi"/>
                <w:sz w:val="20"/>
                <w:szCs w:val="20"/>
              </w:rPr>
            </w:pPr>
            <w:r w:rsidRPr="003B0F6E">
              <w:rPr>
                <w:color w:val="008000"/>
                <w:sz w:val="20"/>
                <w:szCs w:val="20"/>
              </w:rPr>
              <w:t>Integridad de los datos</w:t>
            </w:r>
          </w:p>
        </w:tc>
        <w:tc>
          <w:tcPr>
            <w:tcW w:w="1725" w:type="dxa"/>
          </w:tcPr>
          <w:p w14:paraId="06223909" w14:textId="42CBBA24" w:rsidR="005308E6" w:rsidRPr="003B0F6E" w:rsidRDefault="005308E6" w:rsidP="003B0F6E">
            <w:pPr>
              <w:jc w:val="left"/>
              <w:rPr>
                <w:rFonts w:eastAsiaTheme="minorHAnsi"/>
                <w:sz w:val="20"/>
                <w:szCs w:val="20"/>
              </w:rPr>
            </w:pPr>
            <w:r w:rsidRPr="003B0F6E">
              <w:rPr>
                <w:sz w:val="20"/>
                <w:szCs w:val="20"/>
              </w:rPr>
              <w:t xml:space="preserve">Limitado </w:t>
            </w:r>
          </w:p>
        </w:tc>
        <w:tc>
          <w:tcPr>
            <w:tcW w:w="1725" w:type="dxa"/>
          </w:tcPr>
          <w:p w14:paraId="69F2C244" w14:textId="5E112EBB" w:rsidR="005308E6" w:rsidRPr="003B0F6E" w:rsidRDefault="005308E6" w:rsidP="003B0F6E">
            <w:pPr>
              <w:jc w:val="left"/>
              <w:rPr>
                <w:rFonts w:eastAsiaTheme="minorHAnsi"/>
                <w:sz w:val="20"/>
                <w:szCs w:val="20"/>
              </w:rPr>
            </w:pPr>
            <w:r w:rsidRPr="003B0F6E">
              <w:rPr>
                <w:sz w:val="20"/>
                <w:szCs w:val="20"/>
              </w:rPr>
              <w:t>Opcional (con Donas)</w:t>
            </w:r>
          </w:p>
        </w:tc>
        <w:tc>
          <w:tcPr>
            <w:tcW w:w="1725" w:type="dxa"/>
          </w:tcPr>
          <w:p w14:paraId="2113AD28" w14:textId="1F359918" w:rsidR="005308E6" w:rsidRPr="003B0F6E" w:rsidRDefault="005308E6" w:rsidP="003B0F6E">
            <w:pPr>
              <w:jc w:val="left"/>
              <w:rPr>
                <w:rFonts w:eastAsiaTheme="minorHAnsi"/>
                <w:sz w:val="20"/>
                <w:szCs w:val="20"/>
              </w:rPr>
            </w:pPr>
            <w:r w:rsidRPr="003B0F6E">
              <w:rPr>
                <w:sz w:val="20"/>
                <w:szCs w:val="20"/>
              </w:rPr>
              <w:t xml:space="preserve">Limitado </w:t>
            </w:r>
          </w:p>
        </w:tc>
      </w:tr>
      <w:tr w:rsidR="005308E6" w:rsidRPr="003B0F6E" w14:paraId="78949D67" w14:textId="77777777" w:rsidTr="005308E6">
        <w:tc>
          <w:tcPr>
            <w:tcW w:w="2412" w:type="dxa"/>
          </w:tcPr>
          <w:p w14:paraId="4ACB6DC0" w14:textId="6B8FD083" w:rsidR="005308E6" w:rsidRPr="003B0F6E" w:rsidRDefault="005308E6" w:rsidP="003B0F6E">
            <w:pPr>
              <w:jc w:val="left"/>
              <w:rPr>
                <w:rFonts w:eastAsiaTheme="minorHAnsi"/>
                <w:sz w:val="20"/>
                <w:szCs w:val="20"/>
              </w:rPr>
            </w:pPr>
            <w:r w:rsidRPr="003B0F6E">
              <w:rPr>
                <w:color w:val="008000"/>
                <w:w w:val="95"/>
                <w:sz w:val="20"/>
                <w:szCs w:val="20"/>
              </w:rPr>
              <w:t>Control de integridad</w:t>
            </w:r>
          </w:p>
        </w:tc>
        <w:tc>
          <w:tcPr>
            <w:tcW w:w="1725" w:type="dxa"/>
          </w:tcPr>
          <w:p w14:paraId="793E3836" w14:textId="073F30E6" w:rsidR="005308E6" w:rsidRPr="003B0F6E" w:rsidRDefault="005308E6" w:rsidP="003B0F6E">
            <w:pPr>
              <w:jc w:val="left"/>
              <w:rPr>
                <w:rFonts w:eastAsiaTheme="minorHAnsi"/>
                <w:sz w:val="20"/>
                <w:szCs w:val="20"/>
              </w:rPr>
            </w:pPr>
            <w:r w:rsidRPr="003B0F6E">
              <w:rPr>
                <w:w w:val="95"/>
                <w:sz w:val="20"/>
                <w:szCs w:val="20"/>
              </w:rPr>
              <w:t>Sí (EIAx)</w:t>
            </w:r>
          </w:p>
        </w:tc>
        <w:tc>
          <w:tcPr>
            <w:tcW w:w="1725" w:type="dxa"/>
          </w:tcPr>
          <w:p w14:paraId="62FF6B2C" w14:textId="1E438C0C" w:rsidR="005308E6" w:rsidRPr="003B0F6E" w:rsidRDefault="005308E6" w:rsidP="003B0F6E">
            <w:pPr>
              <w:jc w:val="left"/>
              <w:rPr>
                <w:rFonts w:eastAsiaTheme="minorHAnsi"/>
                <w:sz w:val="20"/>
                <w:szCs w:val="20"/>
              </w:rPr>
            </w:pPr>
            <w:r w:rsidRPr="003B0F6E">
              <w:rPr>
                <w:w w:val="95"/>
                <w:sz w:val="20"/>
                <w:szCs w:val="20"/>
              </w:rPr>
              <w:t>Sí (EIAx)</w:t>
            </w:r>
          </w:p>
        </w:tc>
        <w:tc>
          <w:tcPr>
            <w:tcW w:w="1725" w:type="dxa"/>
          </w:tcPr>
          <w:p w14:paraId="7BBF650D" w14:textId="20606D72" w:rsidR="005308E6" w:rsidRPr="003B0F6E" w:rsidRDefault="005308E6" w:rsidP="003B0F6E">
            <w:pPr>
              <w:jc w:val="left"/>
              <w:rPr>
                <w:rFonts w:eastAsiaTheme="minorHAnsi"/>
                <w:sz w:val="20"/>
                <w:szCs w:val="20"/>
              </w:rPr>
            </w:pPr>
            <w:r w:rsidRPr="003B0F6E">
              <w:rPr>
                <w:w w:val="95"/>
                <w:sz w:val="20"/>
                <w:szCs w:val="20"/>
              </w:rPr>
              <w:t>Opcional (GIA4 / 5)</w:t>
            </w:r>
          </w:p>
        </w:tc>
      </w:tr>
      <w:tr w:rsidR="005308E6" w:rsidRPr="003B0F6E" w14:paraId="1641C0A7" w14:textId="77777777" w:rsidTr="005308E6">
        <w:tc>
          <w:tcPr>
            <w:tcW w:w="2412" w:type="dxa"/>
          </w:tcPr>
          <w:p w14:paraId="78677805" w14:textId="2E537406" w:rsidR="005308E6" w:rsidRPr="003B0F6E" w:rsidRDefault="005308E6" w:rsidP="003B0F6E">
            <w:pPr>
              <w:jc w:val="left"/>
              <w:rPr>
                <w:rFonts w:eastAsiaTheme="minorHAnsi"/>
                <w:sz w:val="20"/>
                <w:szCs w:val="20"/>
              </w:rPr>
            </w:pPr>
            <w:r w:rsidRPr="003B0F6E">
              <w:rPr>
                <w:color w:val="008000"/>
                <w:sz w:val="20"/>
                <w:szCs w:val="20"/>
              </w:rPr>
              <w:t>Protección Replay</w:t>
            </w:r>
          </w:p>
        </w:tc>
        <w:tc>
          <w:tcPr>
            <w:tcW w:w="1725" w:type="dxa"/>
          </w:tcPr>
          <w:p w14:paraId="34743E8B" w14:textId="5296DA34" w:rsidR="005308E6" w:rsidRPr="003B0F6E" w:rsidRDefault="005308E6" w:rsidP="003B0F6E">
            <w:pPr>
              <w:jc w:val="left"/>
              <w:rPr>
                <w:rFonts w:eastAsiaTheme="minorHAnsi"/>
                <w:sz w:val="20"/>
                <w:szCs w:val="20"/>
              </w:rPr>
            </w:pPr>
            <w:r w:rsidRPr="003B0F6E">
              <w:rPr>
                <w:w w:val="95"/>
                <w:sz w:val="20"/>
                <w:szCs w:val="20"/>
              </w:rPr>
              <w:t>Sí</w:t>
            </w:r>
          </w:p>
        </w:tc>
        <w:tc>
          <w:tcPr>
            <w:tcW w:w="1725" w:type="dxa"/>
          </w:tcPr>
          <w:p w14:paraId="6A903588" w14:textId="003DD66F" w:rsidR="005308E6" w:rsidRPr="003B0F6E" w:rsidRDefault="005308E6" w:rsidP="003B0F6E">
            <w:pPr>
              <w:jc w:val="left"/>
              <w:rPr>
                <w:rFonts w:eastAsiaTheme="minorHAnsi"/>
                <w:sz w:val="20"/>
                <w:szCs w:val="20"/>
              </w:rPr>
            </w:pPr>
            <w:r w:rsidRPr="003B0F6E">
              <w:rPr>
                <w:sz w:val="20"/>
                <w:szCs w:val="20"/>
              </w:rPr>
              <w:t>Opcional (con Donas)</w:t>
            </w:r>
          </w:p>
        </w:tc>
        <w:tc>
          <w:tcPr>
            <w:tcW w:w="1725" w:type="dxa"/>
          </w:tcPr>
          <w:p w14:paraId="396296D8" w14:textId="5DBCC098" w:rsidR="005308E6" w:rsidRPr="003B0F6E" w:rsidRDefault="005308E6" w:rsidP="003B0F6E">
            <w:pPr>
              <w:jc w:val="left"/>
              <w:rPr>
                <w:rFonts w:eastAsiaTheme="minorHAnsi"/>
                <w:sz w:val="20"/>
                <w:szCs w:val="20"/>
              </w:rPr>
            </w:pPr>
            <w:r w:rsidRPr="003B0F6E">
              <w:rPr>
                <w:sz w:val="20"/>
                <w:szCs w:val="20"/>
              </w:rPr>
              <w:t xml:space="preserve">Limitado </w:t>
            </w:r>
          </w:p>
        </w:tc>
      </w:tr>
      <w:tr w:rsidR="005308E6" w:rsidRPr="003B0F6E" w14:paraId="282C3B1F" w14:textId="77777777" w:rsidTr="005308E6">
        <w:tc>
          <w:tcPr>
            <w:tcW w:w="2412" w:type="dxa"/>
          </w:tcPr>
          <w:p w14:paraId="73887485" w14:textId="51558D23" w:rsidR="005308E6" w:rsidRPr="003B0F6E" w:rsidRDefault="005308E6" w:rsidP="003B0F6E">
            <w:pPr>
              <w:jc w:val="left"/>
              <w:rPr>
                <w:rFonts w:eastAsiaTheme="minorHAnsi"/>
                <w:sz w:val="20"/>
                <w:szCs w:val="20"/>
              </w:rPr>
            </w:pPr>
            <w:r w:rsidRPr="003B0F6E">
              <w:rPr>
                <w:color w:val="008000"/>
                <w:w w:val="95"/>
                <w:sz w:val="20"/>
                <w:szCs w:val="20"/>
              </w:rPr>
              <w:t>Entrega confiable</w:t>
            </w:r>
          </w:p>
        </w:tc>
        <w:tc>
          <w:tcPr>
            <w:tcW w:w="1725" w:type="dxa"/>
          </w:tcPr>
          <w:p w14:paraId="54EB18D0" w14:textId="5A1452D4" w:rsidR="005308E6" w:rsidRPr="003B0F6E" w:rsidRDefault="005308E6" w:rsidP="003B0F6E">
            <w:pPr>
              <w:jc w:val="left"/>
              <w:rPr>
                <w:rFonts w:eastAsiaTheme="minorHAnsi"/>
                <w:sz w:val="20"/>
                <w:szCs w:val="20"/>
              </w:rPr>
            </w:pPr>
            <w:r w:rsidRPr="003B0F6E">
              <w:rPr>
                <w:w w:val="95"/>
                <w:sz w:val="20"/>
                <w:szCs w:val="20"/>
              </w:rPr>
              <w:t>Sí</w:t>
            </w:r>
          </w:p>
        </w:tc>
        <w:tc>
          <w:tcPr>
            <w:tcW w:w="1725" w:type="dxa"/>
          </w:tcPr>
          <w:p w14:paraId="5A23BF33" w14:textId="58BA640F" w:rsidR="005308E6" w:rsidRPr="003B0F6E" w:rsidRDefault="005308E6" w:rsidP="003B0F6E">
            <w:pPr>
              <w:jc w:val="left"/>
              <w:rPr>
                <w:rFonts w:eastAsiaTheme="minorHAnsi"/>
                <w:sz w:val="20"/>
                <w:szCs w:val="20"/>
              </w:rPr>
            </w:pPr>
            <w:r w:rsidRPr="003B0F6E">
              <w:rPr>
                <w:w w:val="95"/>
                <w:sz w:val="20"/>
                <w:szCs w:val="20"/>
              </w:rPr>
              <w:t>Sí</w:t>
            </w:r>
          </w:p>
        </w:tc>
        <w:tc>
          <w:tcPr>
            <w:tcW w:w="1725" w:type="dxa"/>
          </w:tcPr>
          <w:p w14:paraId="286AE6FD" w14:textId="019D7383" w:rsidR="005308E6" w:rsidRPr="003B0F6E" w:rsidRDefault="005308E6" w:rsidP="003B0F6E">
            <w:pPr>
              <w:jc w:val="left"/>
              <w:rPr>
                <w:rFonts w:eastAsiaTheme="minorHAnsi"/>
                <w:sz w:val="20"/>
                <w:szCs w:val="20"/>
              </w:rPr>
            </w:pPr>
            <w:r w:rsidRPr="003B0F6E">
              <w:rPr>
                <w:w w:val="95"/>
                <w:sz w:val="20"/>
                <w:szCs w:val="20"/>
              </w:rPr>
              <w:t>Sí</w:t>
            </w:r>
          </w:p>
        </w:tc>
      </w:tr>
      <w:tr w:rsidR="005308E6" w:rsidRPr="003B0F6E" w14:paraId="0249B603" w14:textId="77777777" w:rsidTr="005308E6">
        <w:tc>
          <w:tcPr>
            <w:tcW w:w="2412" w:type="dxa"/>
          </w:tcPr>
          <w:p w14:paraId="43E4EB7A" w14:textId="38E5EDFF" w:rsidR="005308E6" w:rsidRPr="003B0F6E" w:rsidRDefault="003B0F6E" w:rsidP="003B0F6E">
            <w:pPr>
              <w:jc w:val="left"/>
              <w:rPr>
                <w:rFonts w:eastAsiaTheme="minorHAnsi"/>
                <w:sz w:val="20"/>
                <w:szCs w:val="20"/>
              </w:rPr>
            </w:pPr>
            <w:r w:rsidRPr="003B0F6E">
              <w:rPr>
                <w:color w:val="008000"/>
                <w:w w:val="90"/>
                <w:sz w:val="20"/>
                <w:szCs w:val="20"/>
              </w:rPr>
              <w:t>Clase de infraestructura crítica</w:t>
            </w:r>
          </w:p>
        </w:tc>
        <w:tc>
          <w:tcPr>
            <w:tcW w:w="1725" w:type="dxa"/>
          </w:tcPr>
          <w:p w14:paraId="402A91A5" w14:textId="112952E8" w:rsidR="005308E6" w:rsidRPr="003B0F6E" w:rsidRDefault="005308E6" w:rsidP="003B0F6E">
            <w:pPr>
              <w:jc w:val="left"/>
              <w:rPr>
                <w:rFonts w:eastAsiaTheme="minorHAnsi"/>
                <w:sz w:val="20"/>
                <w:szCs w:val="20"/>
              </w:rPr>
            </w:pPr>
            <w:r w:rsidRPr="003B0F6E">
              <w:rPr>
                <w:w w:val="90"/>
                <w:sz w:val="20"/>
                <w:szCs w:val="20"/>
              </w:rPr>
              <w:t xml:space="preserve">Las clases de acceso </w:t>
            </w:r>
            <w:r w:rsidRPr="003B0F6E">
              <w:rPr>
                <w:sz w:val="20"/>
                <w:szCs w:val="20"/>
              </w:rPr>
              <w:t>11-15</w:t>
            </w:r>
          </w:p>
        </w:tc>
        <w:tc>
          <w:tcPr>
            <w:tcW w:w="1725" w:type="dxa"/>
          </w:tcPr>
          <w:p w14:paraId="3C22371E" w14:textId="795E3A60" w:rsidR="005308E6" w:rsidRPr="003B0F6E" w:rsidRDefault="005308E6" w:rsidP="003B0F6E">
            <w:pPr>
              <w:jc w:val="left"/>
              <w:rPr>
                <w:rFonts w:eastAsiaTheme="minorHAnsi"/>
                <w:sz w:val="20"/>
                <w:szCs w:val="20"/>
              </w:rPr>
            </w:pPr>
            <w:r w:rsidRPr="003B0F6E">
              <w:rPr>
                <w:w w:val="90"/>
                <w:sz w:val="20"/>
                <w:szCs w:val="20"/>
              </w:rPr>
              <w:t xml:space="preserve">Las clases de acceso </w:t>
            </w:r>
            <w:r w:rsidRPr="003B0F6E">
              <w:rPr>
                <w:sz w:val="20"/>
                <w:szCs w:val="20"/>
              </w:rPr>
              <w:t>11-15</w:t>
            </w:r>
          </w:p>
        </w:tc>
        <w:tc>
          <w:tcPr>
            <w:tcW w:w="1725" w:type="dxa"/>
          </w:tcPr>
          <w:p w14:paraId="07A93B04" w14:textId="2EF25DE3" w:rsidR="005308E6" w:rsidRPr="003B0F6E" w:rsidRDefault="005308E6" w:rsidP="003B0F6E">
            <w:pPr>
              <w:jc w:val="left"/>
              <w:rPr>
                <w:rFonts w:eastAsiaTheme="minorHAnsi"/>
                <w:sz w:val="20"/>
                <w:szCs w:val="20"/>
              </w:rPr>
            </w:pPr>
            <w:r w:rsidRPr="003B0F6E">
              <w:rPr>
                <w:w w:val="90"/>
                <w:sz w:val="20"/>
                <w:szCs w:val="20"/>
              </w:rPr>
              <w:t xml:space="preserve">Las clases de acceso </w:t>
            </w:r>
            <w:r w:rsidRPr="003B0F6E">
              <w:rPr>
                <w:sz w:val="20"/>
                <w:szCs w:val="20"/>
              </w:rPr>
              <w:t>11-15</w:t>
            </w:r>
          </w:p>
        </w:tc>
      </w:tr>
      <w:tr w:rsidR="005308E6" w:rsidRPr="003B0F6E" w14:paraId="32480F2B" w14:textId="77777777" w:rsidTr="005308E6">
        <w:tc>
          <w:tcPr>
            <w:tcW w:w="2412" w:type="dxa"/>
          </w:tcPr>
          <w:p w14:paraId="60D85559" w14:textId="69EC52D7" w:rsidR="005308E6" w:rsidRPr="003B0F6E" w:rsidRDefault="003B0F6E" w:rsidP="003B0F6E">
            <w:pPr>
              <w:jc w:val="left"/>
              <w:rPr>
                <w:rFonts w:eastAsiaTheme="minorHAnsi"/>
                <w:sz w:val="20"/>
                <w:szCs w:val="20"/>
              </w:rPr>
            </w:pPr>
            <w:r w:rsidRPr="003B0F6E">
              <w:rPr>
                <w:color w:val="008000"/>
                <w:w w:val="90"/>
                <w:sz w:val="20"/>
                <w:szCs w:val="20"/>
              </w:rPr>
              <w:t>C</w:t>
            </w:r>
            <w:r w:rsidR="005308E6" w:rsidRPr="003B0F6E">
              <w:rPr>
                <w:color w:val="008000"/>
                <w:w w:val="90"/>
                <w:sz w:val="20"/>
                <w:szCs w:val="20"/>
              </w:rPr>
              <w:t xml:space="preserve">apacidad de actualización </w:t>
            </w:r>
            <w:r w:rsidR="005308E6" w:rsidRPr="003B0F6E">
              <w:rPr>
                <w:color w:val="008000"/>
                <w:sz w:val="20"/>
                <w:szCs w:val="20"/>
              </w:rPr>
              <w:t>(Dispositivo)</w:t>
            </w:r>
          </w:p>
        </w:tc>
        <w:tc>
          <w:tcPr>
            <w:tcW w:w="1725" w:type="dxa"/>
          </w:tcPr>
          <w:p w14:paraId="664F2361" w14:textId="1E6EA85B" w:rsidR="005308E6" w:rsidRPr="003B0F6E" w:rsidRDefault="005308E6" w:rsidP="003B0F6E">
            <w:pPr>
              <w:jc w:val="left"/>
              <w:rPr>
                <w:rFonts w:eastAsiaTheme="minorHAnsi"/>
                <w:sz w:val="20"/>
                <w:szCs w:val="20"/>
              </w:rPr>
            </w:pPr>
            <w:r w:rsidRPr="003B0F6E">
              <w:rPr>
                <w:sz w:val="20"/>
                <w:szCs w:val="20"/>
              </w:rPr>
              <w:t>Posible</w:t>
            </w:r>
          </w:p>
        </w:tc>
        <w:tc>
          <w:tcPr>
            <w:tcW w:w="1725" w:type="dxa"/>
          </w:tcPr>
          <w:p w14:paraId="050D2E3D" w14:textId="163D632F" w:rsidR="005308E6" w:rsidRPr="003B0F6E" w:rsidRDefault="005308E6" w:rsidP="003B0F6E">
            <w:pPr>
              <w:jc w:val="left"/>
              <w:rPr>
                <w:rFonts w:eastAsiaTheme="minorHAnsi"/>
                <w:sz w:val="20"/>
                <w:szCs w:val="20"/>
              </w:rPr>
            </w:pPr>
            <w:r w:rsidRPr="003B0F6E">
              <w:rPr>
                <w:sz w:val="20"/>
                <w:szCs w:val="20"/>
              </w:rPr>
              <w:t>Posible</w:t>
            </w:r>
          </w:p>
        </w:tc>
        <w:tc>
          <w:tcPr>
            <w:tcW w:w="1725" w:type="dxa"/>
          </w:tcPr>
          <w:p w14:paraId="65B38026" w14:textId="4C12B76C" w:rsidR="005308E6" w:rsidRPr="003B0F6E" w:rsidRDefault="005308E6" w:rsidP="003B0F6E">
            <w:pPr>
              <w:jc w:val="left"/>
              <w:rPr>
                <w:rFonts w:eastAsiaTheme="minorHAnsi"/>
                <w:sz w:val="20"/>
                <w:szCs w:val="20"/>
              </w:rPr>
            </w:pPr>
            <w:r w:rsidRPr="003B0F6E">
              <w:rPr>
                <w:sz w:val="20"/>
                <w:szCs w:val="20"/>
              </w:rPr>
              <w:t>Posible</w:t>
            </w:r>
          </w:p>
        </w:tc>
      </w:tr>
      <w:tr w:rsidR="005308E6" w:rsidRPr="003B0F6E" w14:paraId="6C88315C" w14:textId="77777777" w:rsidTr="005308E6">
        <w:tc>
          <w:tcPr>
            <w:tcW w:w="2412" w:type="dxa"/>
          </w:tcPr>
          <w:p w14:paraId="117AA48A" w14:textId="38F82A84" w:rsidR="005308E6" w:rsidRPr="003B0F6E" w:rsidRDefault="003B0F6E" w:rsidP="003B0F6E">
            <w:pPr>
              <w:jc w:val="left"/>
              <w:rPr>
                <w:rFonts w:eastAsiaTheme="minorHAnsi"/>
                <w:sz w:val="20"/>
                <w:szCs w:val="20"/>
              </w:rPr>
            </w:pPr>
            <w:r w:rsidRPr="003B0F6E">
              <w:rPr>
                <w:color w:val="008000"/>
                <w:w w:val="95"/>
                <w:sz w:val="20"/>
                <w:szCs w:val="20"/>
              </w:rPr>
              <w:t>C</w:t>
            </w:r>
            <w:r w:rsidR="005308E6" w:rsidRPr="003B0F6E">
              <w:rPr>
                <w:color w:val="008000"/>
                <w:w w:val="95"/>
                <w:sz w:val="20"/>
                <w:szCs w:val="20"/>
              </w:rPr>
              <w:t xml:space="preserve">apacidad de actualización </w:t>
            </w:r>
            <w:r w:rsidR="005308E6" w:rsidRPr="003B0F6E">
              <w:rPr>
                <w:color w:val="008000"/>
                <w:sz w:val="20"/>
                <w:szCs w:val="20"/>
              </w:rPr>
              <w:t>(</w:t>
            </w:r>
            <w:r w:rsidRPr="003B0F6E">
              <w:rPr>
                <w:color w:val="008000"/>
                <w:sz w:val="20"/>
                <w:szCs w:val="20"/>
              </w:rPr>
              <w:t>llaves</w:t>
            </w:r>
            <w:r w:rsidR="005308E6" w:rsidRPr="003B0F6E">
              <w:rPr>
                <w:color w:val="008000"/>
                <w:sz w:val="20"/>
                <w:szCs w:val="20"/>
              </w:rPr>
              <w:t xml:space="preserve"> / </w:t>
            </w:r>
            <w:r w:rsidRPr="003B0F6E">
              <w:rPr>
                <w:color w:val="008000"/>
                <w:sz w:val="20"/>
                <w:szCs w:val="20"/>
              </w:rPr>
              <w:t>algoritmos</w:t>
            </w:r>
            <w:r w:rsidR="005308E6" w:rsidRPr="003B0F6E">
              <w:rPr>
                <w:color w:val="008000"/>
                <w:sz w:val="20"/>
                <w:szCs w:val="20"/>
              </w:rPr>
              <w:t>).</w:t>
            </w:r>
          </w:p>
        </w:tc>
        <w:tc>
          <w:tcPr>
            <w:tcW w:w="1725" w:type="dxa"/>
          </w:tcPr>
          <w:p w14:paraId="2906F34A" w14:textId="5AA188D9" w:rsidR="005308E6" w:rsidRPr="003B0F6E" w:rsidRDefault="005308E6" w:rsidP="003B0F6E">
            <w:pPr>
              <w:jc w:val="left"/>
              <w:rPr>
                <w:rFonts w:eastAsiaTheme="minorHAnsi"/>
                <w:sz w:val="20"/>
                <w:szCs w:val="20"/>
              </w:rPr>
            </w:pPr>
            <w:r w:rsidRPr="003B0F6E">
              <w:rPr>
                <w:sz w:val="20"/>
                <w:szCs w:val="20"/>
              </w:rPr>
              <w:t>Opcional (SIM OTA)</w:t>
            </w:r>
          </w:p>
        </w:tc>
        <w:tc>
          <w:tcPr>
            <w:tcW w:w="1725" w:type="dxa"/>
          </w:tcPr>
          <w:p w14:paraId="0AB0175B" w14:textId="020BC46D" w:rsidR="005308E6" w:rsidRPr="003B0F6E" w:rsidRDefault="005308E6" w:rsidP="003B0F6E">
            <w:pPr>
              <w:jc w:val="left"/>
              <w:rPr>
                <w:rFonts w:eastAsiaTheme="minorHAnsi"/>
                <w:sz w:val="20"/>
                <w:szCs w:val="20"/>
              </w:rPr>
            </w:pPr>
            <w:r w:rsidRPr="003B0F6E">
              <w:rPr>
                <w:sz w:val="20"/>
                <w:szCs w:val="20"/>
              </w:rPr>
              <w:t>Opcional (SIM OTA)</w:t>
            </w:r>
          </w:p>
        </w:tc>
        <w:tc>
          <w:tcPr>
            <w:tcW w:w="1725" w:type="dxa"/>
          </w:tcPr>
          <w:p w14:paraId="207CBDC0" w14:textId="187B4A0A" w:rsidR="005308E6" w:rsidRPr="003B0F6E" w:rsidRDefault="005308E6" w:rsidP="003B0F6E">
            <w:pPr>
              <w:jc w:val="left"/>
              <w:rPr>
                <w:rFonts w:eastAsiaTheme="minorHAnsi"/>
                <w:sz w:val="20"/>
                <w:szCs w:val="20"/>
              </w:rPr>
            </w:pPr>
            <w:r w:rsidRPr="003B0F6E">
              <w:rPr>
                <w:sz w:val="20"/>
                <w:szCs w:val="20"/>
              </w:rPr>
              <w:t>Opcional (SIM OTA)</w:t>
            </w:r>
          </w:p>
        </w:tc>
      </w:tr>
      <w:tr w:rsidR="005308E6" w:rsidRPr="003B0F6E" w14:paraId="6EA307CC" w14:textId="77777777" w:rsidTr="005308E6">
        <w:tc>
          <w:tcPr>
            <w:tcW w:w="2412" w:type="dxa"/>
          </w:tcPr>
          <w:p w14:paraId="3FDA829E" w14:textId="63008A73" w:rsidR="005308E6" w:rsidRPr="003B0F6E" w:rsidRDefault="003B0F6E" w:rsidP="003B0F6E">
            <w:pPr>
              <w:jc w:val="left"/>
              <w:rPr>
                <w:rFonts w:eastAsiaTheme="minorHAnsi"/>
                <w:sz w:val="20"/>
                <w:szCs w:val="20"/>
              </w:rPr>
            </w:pPr>
            <w:r w:rsidRPr="003B0F6E">
              <w:rPr>
                <w:color w:val="008000"/>
                <w:w w:val="95"/>
                <w:sz w:val="20"/>
                <w:szCs w:val="20"/>
              </w:rPr>
              <w:t>Monitoreo y filtrado de red</w:t>
            </w:r>
          </w:p>
        </w:tc>
        <w:tc>
          <w:tcPr>
            <w:tcW w:w="1725" w:type="dxa"/>
          </w:tcPr>
          <w:p w14:paraId="3CD1CC54" w14:textId="00712DE2" w:rsidR="005308E6" w:rsidRPr="003B0F6E" w:rsidRDefault="005308E6" w:rsidP="003B0F6E">
            <w:pPr>
              <w:jc w:val="left"/>
              <w:rPr>
                <w:rFonts w:eastAsiaTheme="minorHAnsi"/>
                <w:sz w:val="20"/>
                <w:szCs w:val="20"/>
              </w:rPr>
            </w:pPr>
            <w:r w:rsidRPr="003B0F6E">
              <w:rPr>
                <w:w w:val="95"/>
                <w:sz w:val="20"/>
                <w:szCs w:val="20"/>
              </w:rPr>
              <w:t>Sí</w:t>
            </w:r>
          </w:p>
        </w:tc>
        <w:tc>
          <w:tcPr>
            <w:tcW w:w="1725" w:type="dxa"/>
          </w:tcPr>
          <w:p w14:paraId="57987FB1" w14:textId="10F9F05A" w:rsidR="005308E6" w:rsidRPr="003B0F6E" w:rsidRDefault="005308E6" w:rsidP="003B0F6E">
            <w:pPr>
              <w:jc w:val="left"/>
              <w:rPr>
                <w:rFonts w:eastAsiaTheme="minorHAnsi"/>
                <w:sz w:val="20"/>
                <w:szCs w:val="20"/>
              </w:rPr>
            </w:pPr>
            <w:r w:rsidRPr="003B0F6E">
              <w:rPr>
                <w:w w:val="95"/>
                <w:sz w:val="20"/>
                <w:szCs w:val="20"/>
              </w:rPr>
              <w:t>Sí</w:t>
            </w:r>
          </w:p>
        </w:tc>
        <w:tc>
          <w:tcPr>
            <w:tcW w:w="1725" w:type="dxa"/>
          </w:tcPr>
          <w:p w14:paraId="10678697" w14:textId="5F86577B" w:rsidR="005308E6" w:rsidRPr="003B0F6E" w:rsidRDefault="005308E6" w:rsidP="003B0F6E">
            <w:pPr>
              <w:jc w:val="left"/>
              <w:rPr>
                <w:rFonts w:eastAsiaTheme="minorHAnsi"/>
                <w:sz w:val="20"/>
                <w:szCs w:val="20"/>
              </w:rPr>
            </w:pPr>
            <w:r w:rsidRPr="003B0F6E">
              <w:rPr>
                <w:w w:val="95"/>
                <w:sz w:val="20"/>
                <w:szCs w:val="20"/>
              </w:rPr>
              <w:t>Sí</w:t>
            </w:r>
          </w:p>
        </w:tc>
      </w:tr>
      <w:tr w:rsidR="005308E6" w:rsidRPr="003B0F6E" w14:paraId="417D57F6" w14:textId="77777777" w:rsidTr="005308E6">
        <w:tc>
          <w:tcPr>
            <w:tcW w:w="2412" w:type="dxa"/>
          </w:tcPr>
          <w:p w14:paraId="7F6F1F1B" w14:textId="39928CB1" w:rsidR="005308E6" w:rsidRPr="003B0F6E" w:rsidRDefault="003B0F6E" w:rsidP="003B0F6E">
            <w:pPr>
              <w:jc w:val="left"/>
              <w:rPr>
                <w:rFonts w:eastAsiaTheme="minorHAnsi"/>
                <w:sz w:val="20"/>
                <w:szCs w:val="20"/>
              </w:rPr>
            </w:pPr>
            <w:r w:rsidRPr="003B0F6E">
              <w:rPr>
                <w:color w:val="008000"/>
                <w:sz w:val="20"/>
                <w:szCs w:val="20"/>
              </w:rPr>
              <w:t>A</w:t>
            </w:r>
            <w:r w:rsidR="005308E6" w:rsidRPr="003B0F6E">
              <w:rPr>
                <w:color w:val="008000"/>
                <w:sz w:val="20"/>
                <w:szCs w:val="20"/>
              </w:rPr>
              <w:t xml:space="preserve">provisionamiento </w:t>
            </w:r>
            <w:r w:rsidRPr="003B0F6E">
              <w:rPr>
                <w:color w:val="008000"/>
                <w:sz w:val="20"/>
                <w:szCs w:val="20"/>
              </w:rPr>
              <w:t xml:space="preserve">de </w:t>
            </w:r>
            <w:r w:rsidR="005308E6" w:rsidRPr="003B0F6E">
              <w:rPr>
                <w:color w:val="008000"/>
                <w:sz w:val="20"/>
                <w:szCs w:val="20"/>
              </w:rPr>
              <w:t>clave</w:t>
            </w:r>
            <w:r w:rsidRPr="003B0F6E">
              <w:rPr>
                <w:color w:val="008000"/>
                <w:sz w:val="20"/>
                <w:szCs w:val="20"/>
              </w:rPr>
              <w:t>s</w:t>
            </w:r>
          </w:p>
        </w:tc>
        <w:tc>
          <w:tcPr>
            <w:tcW w:w="1725" w:type="dxa"/>
          </w:tcPr>
          <w:p w14:paraId="650954B4" w14:textId="31FBCC37" w:rsidR="005308E6" w:rsidRPr="003B0F6E" w:rsidRDefault="005308E6" w:rsidP="003B0F6E">
            <w:pPr>
              <w:jc w:val="left"/>
              <w:rPr>
                <w:rFonts w:eastAsiaTheme="minorHAnsi"/>
                <w:sz w:val="20"/>
                <w:szCs w:val="20"/>
              </w:rPr>
            </w:pPr>
            <w:r w:rsidRPr="003B0F6E">
              <w:rPr>
                <w:w w:val="95"/>
                <w:sz w:val="20"/>
                <w:szCs w:val="20"/>
              </w:rPr>
              <w:t xml:space="preserve">pre-aprovisionado </w:t>
            </w:r>
            <w:r w:rsidRPr="003B0F6E">
              <w:rPr>
                <w:sz w:val="20"/>
                <w:szCs w:val="20"/>
              </w:rPr>
              <w:t>o RSP</w:t>
            </w:r>
          </w:p>
        </w:tc>
        <w:tc>
          <w:tcPr>
            <w:tcW w:w="1725" w:type="dxa"/>
          </w:tcPr>
          <w:p w14:paraId="32036E02" w14:textId="23D63339" w:rsidR="005308E6" w:rsidRPr="003B0F6E" w:rsidRDefault="005308E6" w:rsidP="003B0F6E">
            <w:pPr>
              <w:jc w:val="left"/>
              <w:rPr>
                <w:rFonts w:eastAsiaTheme="minorHAnsi"/>
                <w:sz w:val="20"/>
                <w:szCs w:val="20"/>
              </w:rPr>
            </w:pPr>
            <w:r w:rsidRPr="003B0F6E">
              <w:rPr>
                <w:w w:val="95"/>
                <w:sz w:val="20"/>
                <w:szCs w:val="20"/>
              </w:rPr>
              <w:t xml:space="preserve">pre-aprovisionado </w:t>
            </w:r>
            <w:r w:rsidRPr="003B0F6E">
              <w:rPr>
                <w:sz w:val="20"/>
                <w:szCs w:val="20"/>
              </w:rPr>
              <w:t>o RSP</w:t>
            </w:r>
          </w:p>
        </w:tc>
        <w:tc>
          <w:tcPr>
            <w:tcW w:w="1725" w:type="dxa"/>
          </w:tcPr>
          <w:p w14:paraId="48A01CCA" w14:textId="6B77D1FE" w:rsidR="005308E6" w:rsidRPr="003B0F6E" w:rsidRDefault="005308E6" w:rsidP="003B0F6E">
            <w:pPr>
              <w:jc w:val="left"/>
              <w:rPr>
                <w:rFonts w:eastAsiaTheme="minorHAnsi"/>
                <w:sz w:val="20"/>
                <w:szCs w:val="20"/>
              </w:rPr>
            </w:pPr>
            <w:r w:rsidRPr="003B0F6E">
              <w:rPr>
                <w:w w:val="95"/>
                <w:sz w:val="20"/>
                <w:szCs w:val="20"/>
              </w:rPr>
              <w:t xml:space="preserve">pre-aprovisionado </w:t>
            </w:r>
            <w:r w:rsidRPr="003B0F6E">
              <w:rPr>
                <w:sz w:val="20"/>
                <w:szCs w:val="20"/>
              </w:rPr>
              <w:t>o RSP</w:t>
            </w:r>
          </w:p>
        </w:tc>
      </w:tr>
      <w:tr w:rsidR="005308E6" w:rsidRPr="003B0F6E" w14:paraId="30F6AF15" w14:textId="77777777" w:rsidTr="005308E6">
        <w:tc>
          <w:tcPr>
            <w:tcW w:w="2412" w:type="dxa"/>
          </w:tcPr>
          <w:p w14:paraId="00A44566" w14:textId="3800F8FE" w:rsidR="005308E6" w:rsidRPr="003B0F6E" w:rsidRDefault="003B0F6E" w:rsidP="003B0F6E">
            <w:pPr>
              <w:jc w:val="left"/>
              <w:rPr>
                <w:rFonts w:eastAsiaTheme="minorHAnsi"/>
                <w:sz w:val="20"/>
                <w:szCs w:val="20"/>
              </w:rPr>
            </w:pPr>
            <w:r w:rsidRPr="003B0F6E">
              <w:rPr>
                <w:color w:val="008000"/>
                <w:sz w:val="20"/>
                <w:szCs w:val="20"/>
              </w:rPr>
              <w:t>Algoritmos de negociación</w:t>
            </w:r>
          </w:p>
        </w:tc>
        <w:tc>
          <w:tcPr>
            <w:tcW w:w="1725" w:type="dxa"/>
          </w:tcPr>
          <w:p w14:paraId="3907030B" w14:textId="558BCD27" w:rsidR="005308E6" w:rsidRPr="003B0F6E" w:rsidRDefault="005308E6" w:rsidP="003B0F6E">
            <w:pPr>
              <w:jc w:val="left"/>
              <w:rPr>
                <w:rFonts w:eastAsiaTheme="minorHAnsi"/>
                <w:sz w:val="20"/>
                <w:szCs w:val="20"/>
              </w:rPr>
            </w:pPr>
            <w:r w:rsidRPr="003B0F6E">
              <w:rPr>
                <w:w w:val="95"/>
                <w:sz w:val="20"/>
                <w:szCs w:val="20"/>
              </w:rPr>
              <w:t>Sí</w:t>
            </w:r>
          </w:p>
        </w:tc>
        <w:tc>
          <w:tcPr>
            <w:tcW w:w="1725" w:type="dxa"/>
          </w:tcPr>
          <w:p w14:paraId="5D0C7E2F" w14:textId="6F4A4022" w:rsidR="005308E6" w:rsidRPr="003B0F6E" w:rsidRDefault="005308E6" w:rsidP="003B0F6E">
            <w:pPr>
              <w:jc w:val="left"/>
              <w:rPr>
                <w:rFonts w:eastAsiaTheme="minorHAnsi"/>
                <w:sz w:val="20"/>
                <w:szCs w:val="20"/>
              </w:rPr>
            </w:pPr>
            <w:r w:rsidRPr="003B0F6E">
              <w:rPr>
                <w:w w:val="95"/>
                <w:sz w:val="20"/>
                <w:szCs w:val="20"/>
              </w:rPr>
              <w:t>Sí</w:t>
            </w:r>
          </w:p>
        </w:tc>
        <w:tc>
          <w:tcPr>
            <w:tcW w:w="1725" w:type="dxa"/>
          </w:tcPr>
          <w:p w14:paraId="4351B76D" w14:textId="0E8B58EF" w:rsidR="005308E6" w:rsidRPr="003B0F6E" w:rsidRDefault="005308E6" w:rsidP="003B0F6E">
            <w:pPr>
              <w:jc w:val="left"/>
              <w:rPr>
                <w:rFonts w:eastAsiaTheme="minorHAnsi"/>
                <w:sz w:val="20"/>
                <w:szCs w:val="20"/>
              </w:rPr>
            </w:pPr>
            <w:r w:rsidRPr="003B0F6E">
              <w:rPr>
                <w:w w:val="95"/>
                <w:sz w:val="20"/>
                <w:szCs w:val="20"/>
              </w:rPr>
              <w:t>Sí</w:t>
            </w:r>
          </w:p>
        </w:tc>
      </w:tr>
      <w:tr w:rsidR="005308E6" w:rsidRPr="003B0F6E" w14:paraId="2B3B8B10" w14:textId="77777777" w:rsidTr="005308E6">
        <w:tc>
          <w:tcPr>
            <w:tcW w:w="2412" w:type="dxa"/>
          </w:tcPr>
          <w:p w14:paraId="02A79458" w14:textId="12DF709D" w:rsidR="005308E6" w:rsidRPr="003B0F6E" w:rsidRDefault="005308E6" w:rsidP="003B0F6E">
            <w:pPr>
              <w:jc w:val="left"/>
              <w:rPr>
                <w:rFonts w:eastAsiaTheme="minorHAnsi"/>
                <w:sz w:val="20"/>
                <w:szCs w:val="20"/>
              </w:rPr>
            </w:pPr>
            <w:r w:rsidRPr="003B0F6E">
              <w:rPr>
                <w:color w:val="008000"/>
                <w:sz w:val="20"/>
                <w:szCs w:val="20"/>
              </w:rPr>
              <w:t>Resistencia a la rotura de clases</w:t>
            </w:r>
          </w:p>
        </w:tc>
        <w:tc>
          <w:tcPr>
            <w:tcW w:w="1725" w:type="dxa"/>
          </w:tcPr>
          <w:p w14:paraId="71F2B408" w14:textId="393B2E92" w:rsidR="005308E6" w:rsidRPr="003B0F6E" w:rsidRDefault="005308E6" w:rsidP="003B0F6E">
            <w:pPr>
              <w:jc w:val="left"/>
              <w:rPr>
                <w:rFonts w:eastAsiaTheme="minorHAnsi"/>
                <w:sz w:val="20"/>
                <w:szCs w:val="20"/>
              </w:rPr>
            </w:pPr>
            <w:r w:rsidRPr="003B0F6E">
              <w:rPr>
                <w:sz w:val="20"/>
                <w:szCs w:val="20"/>
              </w:rPr>
              <w:t xml:space="preserve">Sí </w:t>
            </w:r>
          </w:p>
        </w:tc>
        <w:tc>
          <w:tcPr>
            <w:tcW w:w="1725" w:type="dxa"/>
          </w:tcPr>
          <w:p w14:paraId="06F17C5E" w14:textId="4627200E" w:rsidR="005308E6" w:rsidRPr="003B0F6E" w:rsidRDefault="005308E6" w:rsidP="003B0F6E">
            <w:pPr>
              <w:jc w:val="left"/>
              <w:rPr>
                <w:rFonts w:eastAsiaTheme="minorHAnsi"/>
                <w:sz w:val="20"/>
                <w:szCs w:val="20"/>
              </w:rPr>
            </w:pPr>
            <w:r w:rsidRPr="003B0F6E">
              <w:rPr>
                <w:sz w:val="20"/>
                <w:szCs w:val="20"/>
              </w:rPr>
              <w:t xml:space="preserve">Sí </w:t>
            </w:r>
          </w:p>
        </w:tc>
        <w:tc>
          <w:tcPr>
            <w:tcW w:w="1725" w:type="dxa"/>
          </w:tcPr>
          <w:p w14:paraId="793CC416" w14:textId="0997945F" w:rsidR="005308E6" w:rsidRPr="003B0F6E" w:rsidRDefault="005308E6" w:rsidP="003B0F6E">
            <w:pPr>
              <w:jc w:val="left"/>
              <w:rPr>
                <w:rFonts w:eastAsiaTheme="minorHAnsi"/>
                <w:sz w:val="20"/>
                <w:szCs w:val="20"/>
              </w:rPr>
            </w:pPr>
            <w:r w:rsidRPr="003B0F6E">
              <w:rPr>
                <w:sz w:val="20"/>
                <w:szCs w:val="20"/>
              </w:rPr>
              <w:t xml:space="preserve">Sí </w:t>
            </w:r>
          </w:p>
        </w:tc>
      </w:tr>
      <w:tr w:rsidR="005308E6" w:rsidRPr="003B0F6E" w14:paraId="6B7E40BA" w14:textId="77777777" w:rsidTr="005308E6">
        <w:tc>
          <w:tcPr>
            <w:tcW w:w="2412" w:type="dxa"/>
          </w:tcPr>
          <w:p w14:paraId="26529D16" w14:textId="5F7510C5" w:rsidR="005308E6" w:rsidRPr="003B0F6E" w:rsidRDefault="003B0F6E" w:rsidP="003B0F6E">
            <w:pPr>
              <w:jc w:val="left"/>
              <w:rPr>
                <w:rFonts w:eastAsiaTheme="minorHAnsi"/>
                <w:sz w:val="20"/>
                <w:szCs w:val="20"/>
              </w:rPr>
            </w:pPr>
            <w:r w:rsidRPr="003B0F6E">
              <w:rPr>
                <w:color w:val="008000"/>
                <w:sz w:val="20"/>
                <w:szCs w:val="20"/>
              </w:rPr>
              <w:t>Equipos certificados</w:t>
            </w:r>
          </w:p>
        </w:tc>
        <w:tc>
          <w:tcPr>
            <w:tcW w:w="1725" w:type="dxa"/>
          </w:tcPr>
          <w:p w14:paraId="4A611847" w14:textId="608FCEE2" w:rsidR="005308E6" w:rsidRPr="003B0F6E" w:rsidRDefault="005308E6" w:rsidP="003B0F6E">
            <w:pPr>
              <w:jc w:val="left"/>
              <w:rPr>
                <w:rFonts w:eastAsiaTheme="minorHAnsi"/>
                <w:sz w:val="20"/>
                <w:szCs w:val="20"/>
              </w:rPr>
            </w:pPr>
            <w:r w:rsidRPr="003B0F6E">
              <w:rPr>
                <w:sz w:val="20"/>
                <w:szCs w:val="20"/>
              </w:rPr>
              <w:t>Necesario</w:t>
            </w:r>
          </w:p>
        </w:tc>
        <w:tc>
          <w:tcPr>
            <w:tcW w:w="1725" w:type="dxa"/>
          </w:tcPr>
          <w:p w14:paraId="09ED39FB" w14:textId="0800A3AC" w:rsidR="005308E6" w:rsidRPr="003B0F6E" w:rsidRDefault="005308E6" w:rsidP="003B0F6E">
            <w:pPr>
              <w:jc w:val="left"/>
              <w:rPr>
                <w:rFonts w:eastAsiaTheme="minorHAnsi"/>
                <w:sz w:val="20"/>
                <w:szCs w:val="20"/>
              </w:rPr>
            </w:pPr>
            <w:r w:rsidRPr="003B0F6E">
              <w:rPr>
                <w:sz w:val="20"/>
                <w:szCs w:val="20"/>
              </w:rPr>
              <w:t>Necesario</w:t>
            </w:r>
          </w:p>
        </w:tc>
        <w:tc>
          <w:tcPr>
            <w:tcW w:w="1725" w:type="dxa"/>
          </w:tcPr>
          <w:p w14:paraId="6CD61205" w14:textId="1B93C2B8" w:rsidR="005308E6" w:rsidRPr="003B0F6E" w:rsidRDefault="005308E6" w:rsidP="003B0F6E">
            <w:pPr>
              <w:jc w:val="left"/>
              <w:rPr>
                <w:rFonts w:eastAsiaTheme="minorHAnsi"/>
                <w:sz w:val="20"/>
                <w:szCs w:val="20"/>
              </w:rPr>
            </w:pPr>
            <w:r w:rsidRPr="003B0F6E">
              <w:rPr>
                <w:sz w:val="20"/>
                <w:szCs w:val="20"/>
              </w:rPr>
              <w:t>Necesario</w:t>
            </w:r>
          </w:p>
        </w:tc>
      </w:tr>
      <w:tr w:rsidR="005308E6" w:rsidRPr="003B0F6E" w14:paraId="2C6CE6CF" w14:textId="77777777" w:rsidTr="005308E6">
        <w:tc>
          <w:tcPr>
            <w:tcW w:w="2412" w:type="dxa"/>
          </w:tcPr>
          <w:p w14:paraId="65860399" w14:textId="0EA1E064" w:rsidR="005308E6" w:rsidRPr="003B0F6E" w:rsidRDefault="005308E6" w:rsidP="003B0F6E">
            <w:pPr>
              <w:jc w:val="left"/>
              <w:rPr>
                <w:rFonts w:eastAsiaTheme="minorHAnsi"/>
                <w:sz w:val="20"/>
                <w:szCs w:val="20"/>
              </w:rPr>
            </w:pPr>
            <w:r w:rsidRPr="003B0F6E">
              <w:rPr>
                <w:color w:val="008000"/>
                <w:sz w:val="20"/>
                <w:szCs w:val="20"/>
              </w:rPr>
              <w:t>Red IP</w:t>
            </w:r>
          </w:p>
        </w:tc>
        <w:tc>
          <w:tcPr>
            <w:tcW w:w="1725" w:type="dxa"/>
          </w:tcPr>
          <w:p w14:paraId="6144F14D" w14:textId="732A241B" w:rsidR="005308E6" w:rsidRPr="003B0F6E" w:rsidRDefault="005308E6" w:rsidP="003B0F6E">
            <w:pPr>
              <w:jc w:val="left"/>
              <w:rPr>
                <w:rFonts w:eastAsiaTheme="minorHAnsi"/>
                <w:sz w:val="20"/>
                <w:szCs w:val="20"/>
              </w:rPr>
            </w:pPr>
            <w:r w:rsidRPr="003B0F6E">
              <w:rPr>
                <w:sz w:val="20"/>
                <w:szCs w:val="20"/>
              </w:rPr>
              <w:t>Opcional</w:t>
            </w:r>
          </w:p>
        </w:tc>
        <w:tc>
          <w:tcPr>
            <w:tcW w:w="1725" w:type="dxa"/>
          </w:tcPr>
          <w:p w14:paraId="2CEA0651" w14:textId="32B82076" w:rsidR="005308E6" w:rsidRPr="003B0F6E" w:rsidRDefault="005308E6" w:rsidP="003B0F6E">
            <w:pPr>
              <w:jc w:val="left"/>
              <w:rPr>
                <w:rFonts w:eastAsiaTheme="minorHAnsi"/>
                <w:sz w:val="20"/>
                <w:szCs w:val="20"/>
              </w:rPr>
            </w:pPr>
            <w:r w:rsidRPr="003B0F6E">
              <w:rPr>
                <w:sz w:val="20"/>
                <w:szCs w:val="20"/>
              </w:rPr>
              <w:t>Opcional</w:t>
            </w:r>
          </w:p>
        </w:tc>
        <w:tc>
          <w:tcPr>
            <w:tcW w:w="1725" w:type="dxa"/>
          </w:tcPr>
          <w:p w14:paraId="2901281F" w14:textId="5CC2240F" w:rsidR="005308E6" w:rsidRPr="003B0F6E" w:rsidRDefault="005308E6" w:rsidP="001754DC">
            <w:pPr>
              <w:keepNext/>
              <w:jc w:val="left"/>
              <w:rPr>
                <w:rFonts w:eastAsiaTheme="minorHAnsi"/>
                <w:sz w:val="20"/>
                <w:szCs w:val="20"/>
              </w:rPr>
            </w:pPr>
            <w:r w:rsidRPr="003B0F6E">
              <w:rPr>
                <w:w w:val="95"/>
                <w:sz w:val="20"/>
                <w:szCs w:val="20"/>
              </w:rPr>
              <w:t>Sí</w:t>
            </w:r>
          </w:p>
        </w:tc>
      </w:tr>
    </w:tbl>
    <w:p w14:paraId="5541DCCD" w14:textId="102BC02F" w:rsidR="001754DC" w:rsidRPr="00234647" w:rsidRDefault="001754DC" w:rsidP="001754DC">
      <w:pPr>
        <w:rPr>
          <w:rStyle w:val="Referenciasutil"/>
          <w:rFonts w:eastAsiaTheme="minorHAnsi"/>
          <w:lang w:val="en-US"/>
        </w:rPr>
      </w:pPr>
      <w:r w:rsidRPr="001754DC">
        <w:rPr>
          <w:rStyle w:val="Referenciasutil"/>
          <w:lang w:val="en-US"/>
        </w:rPr>
        <w:t xml:space="preserve">Ilustración </w:t>
      </w:r>
      <w:r w:rsidRPr="001754DC">
        <w:rPr>
          <w:rStyle w:val="Referenciasutil"/>
        </w:rPr>
        <w:fldChar w:fldCharType="begin"/>
      </w:r>
      <w:r w:rsidRPr="001754DC">
        <w:rPr>
          <w:rStyle w:val="Referenciasutil"/>
          <w:lang w:val="en-US"/>
        </w:rPr>
        <w:instrText xml:space="preserve"> SEQ Ilustración \* ARABIC </w:instrText>
      </w:r>
      <w:r w:rsidRPr="001754DC">
        <w:rPr>
          <w:rStyle w:val="Referenciasutil"/>
        </w:rPr>
        <w:fldChar w:fldCharType="separate"/>
      </w:r>
      <w:r w:rsidR="007A36D6">
        <w:rPr>
          <w:rStyle w:val="Referenciasutil"/>
          <w:noProof/>
          <w:lang w:val="en-US"/>
        </w:rPr>
        <w:t>31</w:t>
      </w:r>
      <w:r w:rsidRPr="001754DC">
        <w:rPr>
          <w:rStyle w:val="Referenciasutil"/>
        </w:rPr>
        <w:fldChar w:fldCharType="end"/>
      </w:r>
      <w:r w:rsidRPr="001754DC">
        <w:rPr>
          <w:rStyle w:val="Referenciasutil"/>
          <w:lang w:val="en-US"/>
        </w:rPr>
        <w:t xml:space="preserve"> - </w:t>
      </w:r>
      <w:r w:rsidRPr="00234647">
        <w:rPr>
          <w:rStyle w:val="Referenciasutil"/>
          <w:lang w:val="en-US"/>
        </w:rPr>
        <w:t>LPWA Security White Paper - Franklin Heath Ltd</w:t>
      </w:r>
    </w:p>
    <w:p w14:paraId="6DC36A5F" w14:textId="534FAC9D" w:rsidR="001754DC" w:rsidRPr="001754DC" w:rsidRDefault="001754DC">
      <w:pPr>
        <w:pStyle w:val="Descripcin"/>
        <w:rPr>
          <w:lang w:val="en-US"/>
        </w:rPr>
      </w:pPr>
    </w:p>
    <w:p w14:paraId="33B2B7D4" w14:textId="7101ED07" w:rsidR="00103C8F" w:rsidRPr="005308E6" w:rsidRDefault="001754DC" w:rsidP="001754DC">
      <w:pPr>
        <w:rPr>
          <w:rFonts w:eastAsiaTheme="minorHAnsi"/>
          <w:lang w:eastAsia="en-US" w:bidi="ar-SA"/>
        </w:rPr>
      </w:pPr>
      <w:r>
        <w:rPr>
          <w:rStyle w:val="Referenciasutil"/>
          <w:rFonts w:eastAsiaTheme="minorHAnsi"/>
          <w:lang w:val="en-US"/>
        </w:rPr>
        <w:t xml:space="preserve"> </w:t>
      </w:r>
      <w:r w:rsidR="005308E6" w:rsidRPr="00234647">
        <w:rPr>
          <w:rStyle w:val="Referenciasutil"/>
          <w:rFonts w:eastAsiaTheme="minorHAnsi"/>
        </w:rPr>
        <w:t xml:space="preserve">: </w:t>
      </w:r>
      <w:r w:rsidR="00677005" w:rsidRPr="005308E6">
        <w:rPr>
          <w:rFonts w:eastAsiaTheme="minorHAnsi"/>
          <w:lang w:eastAsia="en-US" w:bidi="ar-SA"/>
        </w:rPr>
        <w:t>Tendencias Nacionales</w:t>
      </w:r>
    </w:p>
    <w:p w14:paraId="6758FBC3" w14:textId="0BDE4266" w:rsidR="00103C8F" w:rsidRPr="005308E6" w:rsidRDefault="00103C8F" w:rsidP="00256D4D">
      <w:pPr>
        <w:rPr>
          <w:rFonts w:eastAsiaTheme="minorHAnsi"/>
          <w:lang w:eastAsia="en-US" w:bidi="ar-SA"/>
        </w:rPr>
      </w:pPr>
      <w:r w:rsidRPr="005308E6">
        <w:rPr>
          <w:rFonts w:eastAsiaTheme="minorHAnsi"/>
          <w:lang w:eastAsia="en-US" w:bidi="ar-SA"/>
        </w:rPr>
        <w:t xml:space="preserve">Las mayores oportunidades de negocio IoT en Latinoamérica se presentan en escenarios industriales, principalmente en Agricultura y Minería. Justamente en zonas donde los operadores de redes presentan deudas históricas de infraestructura de telecomunicaciones, lo que significa que muy difícilmente serán zonas donde se tendrá acceso a conectividad IoT licenciada. Esto </w:t>
      </w:r>
      <w:r w:rsidRPr="005308E6">
        <w:rPr>
          <w:rFonts w:eastAsiaTheme="minorHAnsi"/>
          <w:lang w:eastAsia="en-US" w:bidi="ar-SA"/>
        </w:rPr>
        <w:lastRenderedPageBreak/>
        <w:t>representa una gran oportunidad para los actuales y futuros operadores de redes LPWA no licenciadas, siempre y cuando asuman una propuesta de mercado complementaria a los operadores celulares tradicionales, que permita el crecimiento dinámico de la inversión en infraestructura habilitante en zonas indus</w:t>
      </w:r>
      <w:r w:rsidR="00D7544A" w:rsidRPr="005308E6">
        <w:rPr>
          <w:rFonts w:eastAsiaTheme="minorHAnsi"/>
          <w:lang w:eastAsia="en-US" w:bidi="ar-SA"/>
        </w:rPr>
        <w:t xml:space="preserve">triales complejas a las que las </w:t>
      </w:r>
      <w:r w:rsidRPr="005308E6">
        <w:rPr>
          <w:rFonts w:eastAsiaTheme="minorHAnsi"/>
          <w:lang w:eastAsia="en-US" w:bidi="ar-SA"/>
        </w:rPr>
        <w:t>redes licenciadas no llegarán.</w:t>
      </w:r>
      <w:r w:rsidR="002254C8">
        <w:rPr>
          <w:rFonts w:eastAsiaTheme="minorHAnsi"/>
          <w:lang w:eastAsia="en-US" w:bidi="ar-SA"/>
        </w:rPr>
        <w:t xml:space="preserve"> Por lo tanto el uso de tecnología LPWA licenciada y no licenciada son las que tienen</w:t>
      </w:r>
      <w:r w:rsidR="005251ED">
        <w:rPr>
          <w:rFonts w:eastAsiaTheme="minorHAnsi"/>
          <w:lang w:eastAsia="en-US" w:bidi="ar-SA"/>
        </w:rPr>
        <w:t xml:space="preserve"> más uso en el territorio nacional</w:t>
      </w:r>
      <w:r w:rsidR="002254C8">
        <w:rPr>
          <w:rFonts w:eastAsiaTheme="minorHAnsi"/>
          <w:lang w:eastAsia="en-US" w:bidi="ar-SA"/>
        </w:rPr>
        <w:t>.</w:t>
      </w:r>
    </w:p>
    <w:p w14:paraId="02BA7B3C" w14:textId="6C1E8E12" w:rsidR="00BC0B4E" w:rsidRPr="005308E6" w:rsidRDefault="00BC0B4E" w:rsidP="00256D4D">
      <w:pPr>
        <w:rPr>
          <w:rFonts w:eastAsiaTheme="minorHAnsi"/>
          <w:lang w:eastAsia="en-US" w:bidi="ar-SA"/>
        </w:rPr>
      </w:pPr>
    </w:p>
    <w:p w14:paraId="6B3D3389" w14:textId="3C3F696D" w:rsidR="00BC0B4E" w:rsidRPr="005308E6" w:rsidRDefault="00BC0B4E" w:rsidP="00BC0B4E">
      <w:pPr>
        <w:pStyle w:val="Ttulo3"/>
        <w:rPr>
          <w:rFonts w:eastAsiaTheme="minorHAnsi"/>
          <w:lang w:eastAsia="en-US" w:bidi="ar-SA"/>
        </w:rPr>
      </w:pPr>
      <w:r w:rsidRPr="005308E6">
        <w:rPr>
          <w:rFonts w:eastAsiaTheme="minorHAnsi"/>
          <w:lang w:eastAsia="en-US" w:bidi="ar-SA"/>
        </w:rPr>
        <w:t>Seguridad y privacidad en las redes LPWA</w:t>
      </w:r>
    </w:p>
    <w:p w14:paraId="6D8CB3C5" w14:textId="3FA566E5" w:rsidR="00A65375" w:rsidRPr="005308E6" w:rsidRDefault="00A65375" w:rsidP="00A65375">
      <w:pPr>
        <w:rPr>
          <w:szCs w:val="24"/>
          <w:lang w:bidi="ar-SA"/>
        </w:rPr>
      </w:pPr>
      <w:r w:rsidRPr="005308E6">
        <w:rPr>
          <w:szCs w:val="24"/>
          <w:lang w:bidi="ar-SA"/>
        </w:rPr>
        <w:t>Cuando se escoge una tecnología LPWA para una solución IoT, se debe recordar la filosofía de la triple seguridad:</w:t>
      </w:r>
    </w:p>
    <w:p w14:paraId="63AE1F7F" w14:textId="77777777" w:rsidR="00A65375" w:rsidRPr="005308E6" w:rsidRDefault="00A65375" w:rsidP="00A65375">
      <w:pPr>
        <w:rPr>
          <w:szCs w:val="24"/>
          <w:lang w:bidi="ar-SA"/>
        </w:rPr>
      </w:pPr>
    </w:p>
    <w:p w14:paraId="49D98AE5" w14:textId="711534C6" w:rsidR="00A65375" w:rsidRPr="005308E6" w:rsidRDefault="00A65375" w:rsidP="006166DE">
      <w:pPr>
        <w:pStyle w:val="Prrafodelista"/>
        <w:numPr>
          <w:ilvl w:val="0"/>
          <w:numId w:val="22"/>
        </w:numPr>
        <w:rPr>
          <w:szCs w:val="24"/>
          <w:lang w:bidi="ar-SA"/>
        </w:rPr>
      </w:pPr>
      <w:r w:rsidRPr="005308E6">
        <w:rPr>
          <w:szCs w:val="24"/>
          <w:lang w:bidi="ar-SA"/>
        </w:rPr>
        <w:t>Ser segura desde el diseño</w:t>
      </w:r>
    </w:p>
    <w:p w14:paraId="205CF161" w14:textId="77777777" w:rsidR="00A65375" w:rsidRPr="005308E6" w:rsidRDefault="00A65375" w:rsidP="006166DE">
      <w:pPr>
        <w:pStyle w:val="Prrafodelista"/>
        <w:numPr>
          <w:ilvl w:val="0"/>
          <w:numId w:val="22"/>
        </w:numPr>
        <w:rPr>
          <w:szCs w:val="24"/>
          <w:lang w:bidi="ar-SA"/>
        </w:rPr>
      </w:pPr>
      <w:r w:rsidRPr="005308E6">
        <w:rPr>
          <w:szCs w:val="24"/>
          <w:lang w:bidi="ar-SA"/>
        </w:rPr>
        <w:t>Mantenerlo Simple</w:t>
      </w:r>
    </w:p>
    <w:p w14:paraId="32467413" w14:textId="7C87F654" w:rsidR="002E1132" w:rsidRPr="005308E6" w:rsidRDefault="00A65375" w:rsidP="002E1132">
      <w:pPr>
        <w:pStyle w:val="Prrafodelista"/>
        <w:numPr>
          <w:ilvl w:val="0"/>
          <w:numId w:val="22"/>
        </w:numPr>
        <w:rPr>
          <w:rFonts w:eastAsiaTheme="minorHAnsi"/>
        </w:rPr>
      </w:pPr>
      <w:r w:rsidRPr="005308E6">
        <w:rPr>
          <w:szCs w:val="24"/>
          <w:lang w:bidi="ar-SA"/>
        </w:rPr>
        <w:t>Seguir los estándares establecidos</w:t>
      </w:r>
    </w:p>
    <w:p w14:paraId="0701EF24" w14:textId="77777777" w:rsidR="002E1132" w:rsidRPr="005308E6" w:rsidRDefault="002E1132" w:rsidP="002E1132">
      <w:pPr>
        <w:ind w:left="360"/>
        <w:rPr>
          <w:rFonts w:eastAsiaTheme="minorHAnsi"/>
        </w:rPr>
      </w:pPr>
    </w:p>
    <w:p w14:paraId="066B17E8" w14:textId="2505EDE6" w:rsidR="001E2605" w:rsidRDefault="002E1132" w:rsidP="001E2605">
      <w:pPr>
        <w:rPr>
          <w:rFonts w:eastAsiaTheme="minorHAnsi"/>
        </w:rPr>
      </w:pPr>
      <w:r w:rsidRPr="005308E6">
        <w:rPr>
          <w:rFonts w:eastAsiaTheme="minorHAnsi"/>
        </w:rPr>
        <w:t>Esta tecnología para ser utilizada debe utilizar el concepto sobre la seguridad construida en bloques, es decir que desde el inicio del proyecto debe tener una estructura para que termine con confianza y confidencialidad.</w:t>
      </w:r>
    </w:p>
    <w:p w14:paraId="6F844633" w14:textId="77777777" w:rsidR="00446E3A" w:rsidRPr="005308E6" w:rsidRDefault="00446E3A" w:rsidP="001E2605">
      <w:pPr>
        <w:rPr>
          <w:rFonts w:eastAsiaTheme="minorHAnsi"/>
        </w:rPr>
      </w:pPr>
    </w:p>
    <w:p w14:paraId="0845606D" w14:textId="05BB25C0" w:rsidR="001E2605" w:rsidRPr="005308E6" w:rsidRDefault="001E2605" w:rsidP="001E2605">
      <w:pPr>
        <w:rPr>
          <w:rFonts w:eastAsiaTheme="minorHAnsi"/>
        </w:rPr>
      </w:pPr>
      <w:r w:rsidRPr="005308E6">
        <w:rPr>
          <w:noProof/>
          <w:lang w:bidi="ar-SA"/>
        </w:rPr>
        <w:drawing>
          <wp:inline distT="0" distB="0" distL="0" distR="0" wp14:anchorId="02A4CE33" wp14:editId="7638DBCD">
            <wp:extent cx="4824095" cy="139446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824095" cy="1394460"/>
                    </a:xfrm>
                    <a:prstGeom prst="rect">
                      <a:avLst/>
                    </a:prstGeom>
                  </pic:spPr>
                </pic:pic>
              </a:graphicData>
            </a:graphic>
          </wp:inline>
        </w:drawing>
      </w:r>
    </w:p>
    <w:p w14:paraId="72171EDE" w14:textId="1AA964C8" w:rsidR="002E1132" w:rsidRPr="005308E6" w:rsidRDefault="001E2605" w:rsidP="001E2605">
      <w:pPr>
        <w:rPr>
          <w:rFonts w:eastAsiaTheme="minorHAnsi"/>
        </w:rPr>
      </w:pPr>
      <w:r w:rsidRPr="005308E6">
        <w:rPr>
          <w:rFonts w:eastAsiaTheme="minorHAnsi"/>
        </w:rPr>
        <w:t>Seguridad construida en bloques</w:t>
      </w:r>
    </w:p>
    <w:p w14:paraId="67BC60B9" w14:textId="1A2A28AB" w:rsidR="00A65375" w:rsidRPr="005308E6" w:rsidRDefault="00E17A6D" w:rsidP="00A65375">
      <w:pPr>
        <w:rPr>
          <w:rFonts w:eastAsiaTheme="minorHAnsi"/>
          <w:lang w:eastAsia="en-US" w:bidi="ar-SA"/>
        </w:rPr>
      </w:pPr>
      <w:r w:rsidRPr="005308E6">
        <w:rPr>
          <w:rFonts w:eastAsiaTheme="minorHAnsi"/>
          <w:lang w:eastAsia="en-US" w:bidi="ar-SA"/>
        </w:rPr>
        <w:t>La seguridad de la tecnología LPWA varía según su uso como se puede apreciar en la siguiente tabla:</w:t>
      </w:r>
    </w:p>
    <w:tbl>
      <w:tblPr>
        <w:tblStyle w:val="Tablaconcuadrcula"/>
        <w:tblW w:w="0" w:type="auto"/>
        <w:jc w:val="center"/>
        <w:tblLook w:val="04A0" w:firstRow="1" w:lastRow="0" w:firstColumn="1" w:lastColumn="0" w:noHBand="0" w:noVBand="1"/>
      </w:tblPr>
      <w:tblGrid>
        <w:gridCol w:w="1694"/>
        <w:gridCol w:w="995"/>
        <w:gridCol w:w="850"/>
        <w:gridCol w:w="1134"/>
        <w:gridCol w:w="992"/>
        <w:gridCol w:w="830"/>
      </w:tblGrid>
      <w:tr w:rsidR="002E1132" w:rsidRPr="000B1F56" w14:paraId="1F068679" w14:textId="77777777" w:rsidTr="002E1132">
        <w:trPr>
          <w:jc w:val="center"/>
        </w:trPr>
        <w:tc>
          <w:tcPr>
            <w:tcW w:w="1694" w:type="dxa"/>
          </w:tcPr>
          <w:p w14:paraId="0FE969B7" w14:textId="77777777" w:rsidR="002E1132" w:rsidRPr="00446E3A" w:rsidRDefault="002E1132" w:rsidP="002E1132">
            <w:pPr>
              <w:rPr>
                <w:rFonts w:eastAsiaTheme="minorHAnsi"/>
                <w:sz w:val="16"/>
                <w:szCs w:val="16"/>
                <w:lang w:eastAsia="en-US" w:bidi="ar-SA"/>
              </w:rPr>
            </w:pPr>
          </w:p>
        </w:tc>
        <w:tc>
          <w:tcPr>
            <w:tcW w:w="995" w:type="dxa"/>
          </w:tcPr>
          <w:p w14:paraId="0889420A" w14:textId="29997A58" w:rsidR="002E1132" w:rsidRPr="000B1F56" w:rsidRDefault="002E1132" w:rsidP="002E1132">
            <w:pPr>
              <w:jc w:val="left"/>
              <w:rPr>
                <w:rFonts w:eastAsiaTheme="minorHAnsi"/>
                <w:sz w:val="16"/>
                <w:szCs w:val="16"/>
                <w:lang w:val="en-US" w:eastAsia="en-US" w:bidi="ar-SA"/>
              </w:rPr>
            </w:pPr>
            <w:r w:rsidRPr="000B1F56">
              <w:rPr>
                <w:sz w:val="16"/>
                <w:szCs w:val="16"/>
                <w:lang w:val="en-US"/>
              </w:rPr>
              <w:t>LTE-M</w:t>
            </w:r>
          </w:p>
        </w:tc>
        <w:tc>
          <w:tcPr>
            <w:tcW w:w="850" w:type="dxa"/>
          </w:tcPr>
          <w:p w14:paraId="14B721B9" w14:textId="4B6AF555" w:rsidR="002E1132" w:rsidRPr="000B1F56" w:rsidRDefault="002E1132" w:rsidP="002E1132">
            <w:pPr>
              <w:jc w:val="left"/>
              <w:rPr>
                <w:rFonts w:eastAsiaTheme="minorHAnsi"/>
                <w:sz w:val="16"/>
                <w:szCs w:val="16"/>
                <w:lang w:val="en-US" w:eastAsia="en-US" w:bidi="ar-SA"/>
              </w:rPr>
            </w:pPr>
            <w:r w:rsidRPr="000B1F56">
              <w:rPr>
                <w:sz w:val="16"/>
                <w:szCs w:val="16"/>
                <w:lang w:val="en-US"/>
              </w:rPr>
              <w:t>NB-IoT</w:t>
            </w:r>
          </w:p>
        </w:tc>
        <w:tc>
          <w:tcPr>
            <w:tcW w:w="1134" w:type="dxa"/>
          </w:tcPr>
          <w:p w14:paraId="50957080" w14:textId="3AF4A419" w:rsidR="002E1132" w:rsidRPr="000B1F56" w:rsidRDefault="002E1132" w:rsidP="002E1132">
            <w:pPr>
              <w:jc w:val="left"/>
              <w:rPr>
                <w:rFonts w:eastAsiaTheme="minorHAnsi"/>
                <w:sz w:val="16"/>
                <w:szCs w:val="16"/>
                <w:lang w:val="en-US" w:eastAsia="en-US" w:bidi="ar-SA"/>
              </w:rPr>
            </w:pPr>
            <w:r w:rsidRPr="000B1F56">
              <w:rPr>
                <w:sz w:val="16"/>
                <w:szCs w:val="16"/>
                <w:lang w:val="en-US"/>
              </w:rPr>
              <w:t>EC-GSM-IoT</w:t>
            </w:r>
          </w:p>
        </w:tc>
        <w:tc>
          <w:tcPr>
            <w:tcW w:w="992" w:type="dxa"/>
          </w:tcPr>
          <w:p w14:paraId="1009C47B" w14:textId="2B2C5D2F" w:rsidR="002E1132" w:rsidRPr="000B1F56" w:rsidRDefault="002E1132" w:rsidP="002E1132">
            <w:pPr>
              <w:jc w:val="left"/>
              <w:rPr>
                <w:rFonts w:eastAsiaTheme="minorHAnsi"/>
                <w:sz w:val="16"/>
                <w:szCs w:val="16"/>
                <w:lang w:val="en-US" w:eastAsia="en-US" w:bidi="ar-SA"/>
              </w:rPr>
            </w:pPr>
            <w:r w:rsidRPr="000B1F56">
              <w:rPr>
                <w:w w:val="105"/>
                <w:sz w:val="16"/>
                <w:szCs w:val="16"/>
                <w:lang w:val="en-US"/>
              </w:rPr>
              <w:t>LoRaWAN</w:t>
            </w:r>
          </w:p>
        </w:tc>
        <w:tc>
          <w:tcPr>
            <w:tcW w:w="709" w:type="dxa"/>
          </w:tcPr>
          <w:p w14:paraId="61C35E53" w14:textId="69FCF283" w:rsidR="002E1132" w:rsidRPr="000B1F56" w:rsidRDefault="002E1132" w:rsidP="002E1132">
            <w:pPr>
              <w:jc w:val="left"/>
              <w:rPr>
                <w:rFonts w:eastAsiaTheme="minorHAnsi"/>
                <w:sz w:val="16"/>
                <w:szCs w:val="16"/>
                <w:lang w:val="en-US" w:eastAsia="en-US" w:bidi="ar-SA"/>
              </w:rPr>
            </w:pPr>
            <w:r w:rsidRPr="000B1F56">
              <w:rPr>
                <w:sz w:val="16"/>
                <w:szCs w:val="16"/>
                <w:lang w:val="en-US"/>
              </w:rPr>
              <w:t>Sigfox</w:t>
            </w:r>
          </w:p>
        </w:tc>
      </w:tr>
      <w:tr w:rsidR="002E1132" w:rsidRPr="000B1F56" w14:paraId="0565642D" w14:textId="77777777" w:rsidTr="002E1132">
        <w:trPr>
          <w:jc w:val="center"/>
        </w:trPr>
        <w:tc>
          <w:tcPr>
            <w:tcW w:w="1694" w:type="dxa"/>
          </w:tcPr>
          <w:p w14:paraId="58618E25" w14:textId="4F839B32" w:rsidR="002E1132" w:rsidRPr="000B1F56" w:rsidRDefault="002E1132" w:rsidP="002E1132">
            <w:pPr>
              <w:jc w:val="left"/>
              <w:rPr>
                <w:rFonts w:eastAsiaTheme="minorHAnsi"/>
                <w:sz w:val="16"/>
                <w:szCs w:val="16"/>
                <w:lang w:val="en-US" w:eastAsia="en-US" w:bidi="ar-SA"/>
              </w:rPr>
            </w:pPr>
            <w:r w:rsidRPr="000B1F56">
              <w:rPr>
                <w:sz w:val="16"/>
                <w:szCs w:val="16"/>
                <w:lang w:val="en-US"/>
              </w:rPr>
              <w:t>Smart Pallet</w:t>
            </w:r>
          </w:p>
        </w:tc>
        <w:tc>
          <w:tcPr>
            <w:tcW w:w="995" w:type="dxa"/>
          </w:tcPr>
          <w:p w14:paraId="31971881" w14:textId="3674FE4F" w:rsidR="002E1132" w:rsidRPr="000B1F56" w:rsidRDefault="002E1132" w:rsidP="002E1132">
            <w:pPr>
              <w:jc w:val="left"/>
              <w:rPr>
                <w:rFonts w:eastAsiaTheme="minorHAnsi"/>
                <w:sz w:val="16"/>
                <w:szCs w:val="16"/>
                <w:lang w:val="en-US" w:eastAsia="en-US" w:bidi="ar-SA"/>
              </w:rPr>
            </w:pPr>
            <w:r w:rsidRPr="000B1F56">
              <w:rPr>
                <w:sz w:val="16"/>
                <w:szCs w:val="16"/>
                <w:lang w:val="en-US"/>
              </w:rPr>
              <w:t>Good</w:t>
            </w:r>
          </w:p>
        </w:tc>
        <w:tc>
          <w:tcPr>
            <w:tcW w:w="850" w:type="dxa"/>
          </w:tcPr>
          <w:p w14:paraId="0C93D865" w14:textId="18FC49DA" w:rsidR="002E1132" w:rsidRPr="000B1F56" w:rsidRDefault="002E1132" w:rsidP="002E1132">
            <w:pPr>
              <w:jc w:val="left"/>
              <w:rPr>
                <w:rFonts w:eastAsiaTheme="minorHAnsi"/>
                <w:sz w:val="16"/>
                <w:szCs w:val="16"/>
                <w:lang w:val="en-US" w:eastAsia="en-US" w:bidi="ar-SA"/>
              </w:rPr>
            </w:pPr>
            <w:r w:rsidRPr="000B1F56">
              <w:rPr>
                <w:w w:val="110"/>
                <w:sz w:val="16"/>
                <w:szCs w:val="16"/>
                <w:lang w:val="en-US"/>
              </w:rPr>
              <w:t xml:space="preserve">Good </w:t>
            </w:r>
          </w:p>
        </w:tc>
        <w:tc>
          <w:tcPr>
            <w:tcW w:w="1134" w:type="dxa"/>
          </w:tcPr>
          <w:p w14:paraId="1EE151C4" w14:textId="7BBC865B" w:rsidR="002E1132" w:rsidRPr="000B1F56" w:rsidRDefault="002E1132" w:rsidP="002E1132">
            <w:pPr>
              <w:jc w:val="left"/>
              <w:rPr>
                <w:rFonts w:eastAsiaTheme="minorHAnsi"/>
                <w:sz w:val="16"/>
                <w:szCs w:val="16"/>
                <w:lang w:val="en-US" w:eastAsia="en-US" w:bidi="ar-SA"/>
              </w:rPr>
            </w:pPr>
            <w:r w:rsidRPr="000B1F56">
              <w:rPr>
                <w:sz w:val="16"/>
                <w:szCs w:val="16"/>
                <w:lang w:val="en-US"/>
              </w:rPr>
              <w:t>Adequate</w:t>
            </w:r>
          </w:p>
        </w:tc>
        <w:tc>
          <w:tcPr>
            <w:tcW w:w="992" w:type="dxa"/>
          </w:tcPr>
          <w:p w14:paraId="450A9316" w14:textId="3839C577" w:rsidR="002E1132" w:rsidRPr="000B1F56" w:rsidRDefault="002E1132" w:rsidP="002E1132">
            <w:pPr>
              <w:jc w:val="left"/>
              <w:rPr>
                <w:rFonts w:eastAsiaTheme="minorHAnsi"/>
                <w:sz w:val="16"/>
                <w:szCs w:val="16"/>
                <w:lang w:val="en-US" w:eastAsia="en-US" w:bidi="ar-SA"/>
              </w:rPr>
            </w:pPr>
            <w:r w:rsidRPr="000B1F56">
              <w:rPr>
                <w:sz w:val="16"/>
                <w:szCs w:val="16"/>
                <w:lang w:val="en-US"/>
              </w:rPr>
              <w:t>Good</w:t>
            </w:r>
          </w:p>
        </w:tc>
        <w:tc>
          <w:tcPr>
            <w:tcW w:w="709" w:type="dxa"/>
          </w:tcPr>
          <w:p w14:paraId="41B98663" w14:textId="4AEA597A" w:rsidR="002E1132" w:rsidRPr="000B1F56" w:rsidRDefault="002E1132" w:rsidP="002E1132">
            <w:pPr>
              <w:jc w:val="left"/>
              <w:rPr>
                <w:rFonts w:eastAsiaTheme="minorHAnsi"/>
                <w:sz w:val="16"/>
                <w:szCs w:val="16"/>
                <w:lang w:val="en-US" w:eastAsia="en-US" w:bidi="ar-SA"/>
              </w:rPr>
            </w:pPr>
            <w:r w:rsidRPr="000B1F56">
              <w:rPr>
                <w:sz w:val="16"/>
                <w:szCs w:val="16"/>
                <w:lang w:val="en-US"/>
              </w:rPr>
              <w:t>Poor</w:t>
            </w:r>
          </w:p>
        </w:tc>
      </w:tr>
      <w:tr w:rsidR="002E1132" w:rsidRPr="000B1F56" w14:paraId="646ABBA3" w14:textId="77777777" w:rsidTr="002E1132">
        <w:trPr>
          <w:jc w:val="center"/>
        </w:trPr>
        <w:tc>
          <w:tcPr>
            <w:tcW w:w="1694" w:type="dxa"/>
          </w:tcPr>
          <w:p w14:paraId="1DC0CE84" w14:textId="518D8CC8" w:rsidR="002E1132" w:rsidRPr="000B1F56" w:rsidRDefault="002E1132" w:rsidP="002E1132">
            <w:pPr>
              <w:jc w:val="left"/>
              <w:rPr>
                <w:rFonts w:eastAsiaTheme="minorHAnsi"/>
                <w:sz w:val="16"/>
                <w:szCs w:val="16"/>
                <w:lang w:val="en-US" w:eastAsia="en-US" w:bidi="ar-SA"/>
              </w:rPr>
            </w:pPr>
            <w:r w:rsidRPr="000B1F56">
              <w:rPr>
                <w:sz w:val="16"/>
                <w:szCs w:val="16"/>
                <w:lang w:val="en-US"/>
              </w:rPr>
              <w:t>Smart Agriculture</w:t>
            </w:r>
          </w:p>
        </w:tc>
        <w:tc>
          <w:tcPr>
            <w:tcW w:w="995" w:type="dxa"/>
          </w:tcPr>
          <w:p w14:paraId="08BF7253" w14:textId="516D2EE7" w:rsidR="002E1132" w:rsidRPr="000B1F56" w:rsidRDefault="002E1132" w:rsidP="002E1132">
            <w:pPr>
              <w:jc w:val="left"/>
              <w:rPr>
                <w:rFonts w:eastAsiaTheme="minorHAnsi"/>
                <w:sz w:val="16"/>
                <w:szCs w:val="16"/>
                <w:lang w:val="en-US" w:eastAsia="en-US" w:bidi="ar-SA"/>
              </w:rPr>
            </w:pPr>
            <w:r w:rsidRPr="000B1F56">
              <w:rPr>
                <w:sz w:val="16"/>
                <w:szCs w:val="16"/>
                <w:lang w:val="en-US"/>
              </w:rPr>
              <w:t>Good</w:t>
            </w:r>
          </w:p>
        </w:tc>
        <w:tc>
          <w:tcPr>
            <w:tcW w:w="850" w:type="dxa"/>
          </w:tcPr>
          <w:p w14:paraId="3391A1DC" w14:textId="641D0D80" w:rsidR="002E1132" w:rsidRPr="000B1F56" w:rsidRDefault="002E1132" w:rsidP="002E1132">
            <w:pPr>
              <w:jc w:val="left"/>
              <w:rPr>
                <w:rFonts w:eastAsiaTheme="minorHAnsi"/>
                <w:sz w:val="16"/>
                <w:szCs w:val="16"/>
                <w:lang w:val="en-US" w:eastAsia="en-US" w:bidi="ar-SA"/>
              </w:rPr>
            </w:pPr>
            <w:r w:rsidRPr="000B1F56">
              <w:rPr>
                <w:sz w:val="16"/>
                <w:szCs w:val="16"/>
                <w:lang w:val="en-US"/>
              </w:rPr>
              <w:t>Good</w:t>
            </w:r>
          </w:p>
        </w:tc>
        <w:tc>
          <w:tcPr>
            <w:tcW w:w="1134" w:type="dxa"/>
          </w:tcPr>
          <w:p w14:paraId="74FB483D" w14:textId="774698EC" w:rsidR="002E1132" w:rsidRPr="000B1F56" w:rsidRDefault="002E1132" w:rsidP="002E1132">
            <w:pPr>
              <w:jc w:val="left"/>
              <w:rPr>
                <w:rFonts w:eastAsiaTheme="minorHAnsi"/>
                <w:sz w:val="16"/>
                <w:szCs w:val="16"/>
                <w:lang w:val="en-US" w:eastAsia="en-US" w:bidi="ar-SA"/>
              </w:rPr>
            </w:pPr>
            <w:r w:rsidRPr="000B1F56">
              <w:rPr>
                <w:sz w:val="16"/>
                <w:szCs w:val="16"/>
                <w:lang w:val="en-US"/>
              </w:rPr>
              <w:t>Good</w:t>
            </w:r>
          </w:p>
        </w:tc>
        <w:tc>
          <w:tcPr>
            <w:tcW w:w="992" w:type="dxa"/>
          </w:tcPr>
          <w:p w14:paraId="670F4BC3" w14:textId="537B6949" w:rsidR="002E1132" w:rsidRPr="000B1F56" w:rsidRDefault="002E1132" w:rsidP="002E1132">
            <w:pPr>
              <w:jc w:val="left"/>
              <w:rPr>
                <w:rFonts w:eastAsiaTheme="minorHAnsi"/>
                <w:sz w:val="16"/>
                <w:szCs w:val="16"/>
                <w:lang w:val="en-US" w:eastAsia="en-US" w:bidi="ar-SA"/>
              </w:rPr>
            </w:pPr>
            <w:r w:rsidRPr="000B1F56">
              <w:rPr>
                <w:sz w:val="16"/>
                <w:szCs w:val="16"/>
                <w:lang w:val="en-US"/>
              </w:rPr>
              <w:t>Adequate</w:t>
            </w:r>
          </w:p>
        </w:tc>
        <w:tc>
          <w:tcPr>
            <w:tcW w:w="709" w:type="dxa"/>
          </w:tcPr>
          <w:p w14:paraId="50DA5E91" w14:textId="7AAC8803" w:rsidR="002E1132" w:rsidRPr="000B1F56" w:rsidRDefault="002E1132" w:rsidP="002E1132">
            <w:pPr>
              <w:jc w:val="left"/>
              <w:rPr>
                <w:rFonts w:eastAsiaTheme="minorHAnsi"/>
                <w:sz w:val="16"/>
                <w:szCs w:val="16"/>
                <w:lang w:val="en-US" w:eastAsia="en-US" w:bidi="ar-SA"/>
              </w:rPr>
            </w:pPr>
            <w:r w:rsidRPr="000B1F56">
              <w:rPr>
                <w:sz w:val="16"/>
                <w:szCs w:val="16"/>
                <w:lang w:val="en-US"/>
              </w:rPr>
              <w:t>Adequate</w:t>
            </w:r>
          </w:p>
        </w:tc>
      </w:tr>
      <w:tr w:rsidR="002E1132" w:rsidRPr="000B1F56" w14:paraId="522B5814" w14:textId="77777777" w:rsidTr="002E1132">
        <w:trPr>
          <w:jc w:val="center"/>
        </w:trPr>
        <w:tc>
          <w:tcPr>
            <w:tcW w:w="1694" w:type="dxa"/>
          </w:tcPr>
          <w:p w14:paraId="6DAD49AF" w14:textId="179281EE" w:rsidR="002E1132" w:rsidRPr="000B1F56" w:rsidRDefault="002E1132" w:rsidP="002E1132">
            <w:pPr>
              <w:jc w:val="left"/>
              <w:rPr>
                <w:rFonts w:eastAsiaTheme="minorHAnsi"/>
                <w:sz w:val="16"/>
                <w:szCs w:val="16"/>
                <w:lang w:val="en-US" w:eastAsia="en-US" w:bidi="ar-SA"/>
              </w:rPr>
            </w:pPr>
            <w:r w:rsidRPr="000B1F56">
              <w:rPr>
                <w:sz w:val="16"/>
                <w:szCs w:val="16"/>
                <w:lang w:val="en-US"/>
              </w:rPr>
              <w:t>Smart Street Lighting</w:t>
            </w:r>
          </w:p>
        </w:tc>
        <w:tc>
          <w:tcPr>
            <w:tcW w:w="995" w:type="dxa"/>
          </w:tcPr>
          <w:p w14:paraId="2BF0A6E0" w14:textId="15A965C8" w:rsidR="002E1132" w:rsidRPr="000B1F56" w:rsidRDefault="002E1132" w:rsidP="002E1132">
            <w:pPr>
              <w:jc w:val="left"/>
              <w:rPr>
                <w:rFonts w:eastAsiaTheme="minorHAnsi"/>
                <w:sz w:val="16"/>
                <w:szCs w:val="16"/>
                <w:lang w:val="en-US" w:eastAsia="en-US" w:bidi="ar-SA"/>
              </w:rPr>
            </w:pPr>
            <w:r w:rsidRPr="000B1F56">
              <w:rPr>
                <w:sz w:val="16"/>
                <w:szCs w:val="16"/>
                <w:lang w:val="en-US"/>
              </w:rPr>
              <w:t>Adequate</w:t>
            </w:r>
          </w:p>
        </w:tc>
        <w:tc>
          <w:tcPr>
            <w:tcW w:w="850" w:type="dxa"/>
          </w:tcPr>
          <w:p w14:paraId="4A3EB338" w14:textId="4C02C6D4" w:rsidR="002E1132" w:rsidRPr="000B1F56" w:rsidRDefault="002E1132" w:rsidP="002E1132">
            <w:pPr>
              <w:jc w:val="left"/>
              <w:rPr>
                <w:rFonts w:eastAsiaTheme="minorHAnsi"/>
                <w:sz w:val="16"/>
                <w:szCs w:val="16"/>
                <w:lang w:val="en-US" w:eastAsia="en-US" w:bidi="ar-SA"/>
              </w:rPr>
            </w:pPr>
            <w:r w:rsidRPr="000B1F56">
              <w:rPr>
                <w:w w:val="110"/>
                <w:sz w:val="16"/>
                <w:szCs w:val="16"/>
                <w:lang w:val="en-US"/>
              </w:rPr>
              <w:t xml:space="preserve">Good </w:t>
            </w:r>
          </w:p>
        </w:tc>
        <w:tc>
          <w:tcPr>
            <w:tcW w:w="1134" w:type="dxa"/>
          </w:tcPr>
          <w:p w14:paraId="626E4EFF" w14:textId="4B7A5EF1" w:rsidR="002E1132" w:rsidRPr="000B1F56" w:rsidRDefault="002E1132" w:rsidP="002E1132">
            <w:pPr>
              <w:jc w:val="left"/>
              <w:rPr>
                <w:rFonts w:eastAsiaTheme="minorHAnsi"/>
                <w:sz w:val="16"/>
                <w:szCs w:val="16"/>
                <w:lang w:val="en-US" w:eastAsia="en-US" w:bidi="ar-SA"/>
              </w:rPr>
            </w:pPr>
            <w:r w:rsidRPr="000B1F56">
              <w:rPr>
                <w:sz w:val="16"/>
                <w:szCs w:val="16"/>
                <w:lang w:val="en-US"/>
              </w:rPr>
              <w:t>Adequate</w:t>
            </w:r>
          </w:p>
        </w:tc>
        <w:tc>
          <w:tcPr>
            <w:tcW w:w="992" w:type="dxa"/>
          </w:tcPr>
          <w:p w14:paraId="3CD97CCE" w14:textId="7DDB2D8E" w:rsidR="002E1132" w:rsidRPr="000B1F56" w:rsidRDefault="002E1132" w:rsidP="002E1132">
            <w:pPr>
              <w:jc w:val="left"/>
              <w:rPr>
                <w:rFonts w:eastAsiaTheme="minorHAnsi"/>
                <w:sz w:val="16"/>
                <w:szCs w:val="16"/>
                <w:lang w:val="en-US" w:eastAsia="en-US" w:bidi="ar-SA"/>
              </w:rPr>
            </w:pPr>
            <w:r w:rsidRPr="000B1F56">
              <w:rPr>
                <w:w w:val="105"/>
                <w:sz w:val="16"/>
                <w:szCs w:val="16"/>
                <w:lang w:val="en-US"/>
              </w:rPr>
              <w:t>Adequate *</w:t>
            </w:r>
          </w:p>
        </w:tc>
        <w:tc>
          <w:tcPr>
            <w:tcW w:w="709" w:type="dxa"/>
          </w:tcPr>
          <w:p w14:paraId="7E95C173" w14:textId="424FCD81" w:rsidR="002E1132" w:rsidRPr="000B1F56" w:rsidRDefault="002E1132" w:rsidP="002E1132">
            <w:pPr>
              <w:jc w:val="left"/>
              <w:rPr>
                <w:rFonts w:eastAsiaTheme="minorHAnsi"/>
                <w:sz w:val="16"/>
                <w:szCs w:val="16"/>
                <w:lang w:val="en-US" w:eastAsia="en-US" w:bidi="ar-SA"/>
              </w:rPr>
            </w:pPr>
            <w:r w:rsidRPr="000B1F56">
              <w:rPr>
                <w:sz w:val="16"/>
                <w:szCs w:val="16"/>
                <w:lang w:val="en-US"/>
              </w:rPr>
              <w:t>Adequate</w:t>
            </w:r>
          </w:p>
        </w:tc>
      </w:tr>
      <w:tr w:rsidR="002E1132" w:rsidRPr="000B1F56" w14:paraId="2218E447" w14:textId="77777777" w:rsidTr="002E1132">
        <w:trPr>
          <w:jc w:val="center"/>
        </w:trPr>
        <w:tc>
          <w:tcPr>
            <w:tcW w:w="1694" w:type="dxa"/>
          </w:tcPr>
          <w:p w14:paraId="63DEE87B" w14:textId="2C5F8289" w:rsidR="002E1132" w:rsidRPr="000B1F56" w:rsidRDefault="002E1132" w:rsidP="002E1132">
            <w:pPr>
              <w:jc w:val="left"/>
              <w:rPr>
                <w:rFonts w:eastAsiaTheme="minorHAnsi"/>
                <w:sz w:val="16"/>
                <w:szCs w:val="16"/>
                <w:lang w:val="en-US" w:eastAsia="en-US" w:bidi="ar-SA"/>
              </w:rPr>
            </w:pPr>
            <w:r w:rsidRPr="000B1F56">
              <w:rPr>
                <w:sz w:val="16"/>
                <w:szCs w:val="16"/>
                <w:lang w:val="en-US"/>
              </w:rPr>
              <w:t>Water Metering</w:t>
            </w:r>
          </w:p>
        </w:tc>
        <w:tc>
          <w:tcPr>
            <w:tcW w:w="995" w:type="dxa"/>
          </w:tcPr>
          <w:p w14:paraId="7989A221" w14:textId="1B764A7D" w:rsidR="002E1132" w:rsidRPr="000B1F56" w:rsidRDefault="00446E3A" w:rsidP="002E1132">
            <w:pPr>
              <w:jc w:val="left"/>
              <w:rPr>
                <w:rFonts w:eastAsiaTheme="minorHAnsi"/>
                <w:sz w:val="16"/>
                <w:szCs w:val="16"/>
                <w:lang w:val="en-US" w:eastAsia="en-US" w:bidi="ar-SA"/>
              </w:rPr>
            </w:pPr>
            <w:r>
              <w:rPr>
                <w:w w:val="105"/>
                <w:sz w:val="16"/>
                <w:szCs w:val="16"/>
                <w:lang w:val="en-US"/>
              </w:rPr>
              <w:t xml:space="preserve">Adequate </w:t>
            </w:r>
          </w:p>
        </w:tc>
        <w:tc>
          <w:tcPr>
            <w:tcW w:w="850" w:type="dxa"/>
          </w:tcPr>
          <w:p w14:paraId="301DB7F6" w14:textId="0198B5CD" w:rsidR="002E1132" w:rsidRPr="000B1F56" w:rsidRDefault="002E1132" w:rsidP="002E1132">
            <w:pPr>
              <w:jc w:val="left"/>
              <w:rPr>
                <w:rFonts w:eastAsiaTheme="minorHAnsi"/>
                <w:sz w:val="16"/>
                <w:szCs w:val="16"/>
                <w:lang w:val="en-US" w:eastAsia="en-US" w:bidi="ar-SA"/>
              </w:rPr>
            </w:pPr>
            <w:r w:rsidRPr="000B1F56">
              <w:rPr>
                <w:w w:val="110"/>
                <w:sz w:val="16"/>
                <w:szCs w:val="16"/>
                <w:lang w:val="en-US"/>
              </w:rPr>
              <w:t xml:space="preserve">Good </w:t>
            </w:r>
          </w:p>
        </w:tc>
        <w:tc>
          <w:tcPr>
            <w:tcW w:w="1134" w:type="dxa"/>
          </w:tcPr>
          <w:p w14:paraId="7F272876" w14:textId="6C9976E8" w:rsidR="002E1132" w:rsidRPr="000B1F56" w:rsidRDefault="00446E3A" w:rsidP="002E1132">
            <w:pPr>
              <w:jc w:val="left"/>
              <w:rPr>
                <w:rFonts w:eastAsiaTheme="minorHAnsi"/>
                <w:sz w:val="16"/>
                <w:szCs w:val="16"/>
                <w:lang w:val="en-US" w:eastAsia="en-US" w:bidi="ar-SA"/>
              </w:rPr>
            </w:pPr>
            <w:r>
              <w:rPr>
                <w:w w:val="105"/>
                <w:sz w:val="16"/>
                <w:szCs w:val="16"/>
                <w:lang w:val="en-US"/>
              </w:rPr>
              <w:t xml:space="preserve">Adequate </w:t>
            </w:r>
          </w:p>
        </w:tc>
        <w:tc>
          <w:tcPr>
            <w:tcW w:w="992" w:type="dxa"/>
          </w:tcPr>
          <w:p w14:paraId="1C483DBE" w14:textId="7643B35A" w:rsidR="002E1132" w:rsidRPr="000B1F56" w:rsidRDefault="002E1132" w:rsidP="002E1132">
            <w:pPr>
              <w:jc w:val="left"/>
              <w:rPr>
                <w:rFonts w:eastAsiaTheme="minorHAnsi"/>
                <w:sz w:val="16"/>
                <w:szCs w:val="16"/>
                <w:lang w:val="en-US" w:eastAsia="en-US" w:bidi="ar-SA"/>
              </w:rPr>
            </w:pPr>
            <w:r w:rsidRPr="000B1F56">
              <w:rPr>
                <w:sz w:val="16"/>
                <w:szCs w:val="16"/>
                <w:lang w:val="en-US"/>
              </w:rPr>
              <w:t>Adequate</w:t>
            </w:r>
          </w:p>
        </w:tc>
        <w:tc>
          <w:tcPr>
            <w:tcW w:w="709" w:type="dxa"/>
          </w:tcPr>
          <w:p w14:paraId="1A7553B4" w14:textId="4279E346" w:rsidR="002E1132" w:rsidRPr="000B1F56" w:rsidRDefault="002E1132" w:rsidP="002E1132">
            <w:pPr>
              <w:jc w:val="left"/>
              <w:rPr>
                <w:rFonts w:eastAsiaTheme="minorHAnsi"/>
                <w:sz w:val="16"/>
                <w:szCs w:val="16"/>
                <w:lang w:val="en-US" w:eastAsia="en-US" w:bidi="ar-SA"/>
              </w:rPr>
            </w:pPr>
            <w:r w:rsidRPr="000B1F56">
              <w:rPr>
                <w:sz w:val="16"/>
                <w:szCs w:val="16"/>
                <w:lang w:val="en-US"/>
              </w:rPr>
              <w:t>Poor</w:t>
            </w:r>
          </w:p>
        </w:tc>
      </w:tr>
      <w:tr w:rsidR="002E1132" w:rsidRPr="000B1F56" w14:paraId="02C3FEC8" w14:textId="77777777" w:rsidTr="002E1132">
        <w:trPr>
          <w:jc w:val="center"/>
        </w:trPr>
        <w:tc>
          <w:tcPr>
            <w:tcW w:w="1694" w:type="dxa"/>
          </w:tcPr>
          <w:p w14:paraId="2FFA4100" w14:textId="75589824" w:rsidR="002E1132" w:rsidRPr="000B1F56" w:rsidRDefault="002E1132" w:rsidP="002E1132">
            <w:pPr>
              <w:jc w:val="left"/>
              <w:rPr>
                <w:rFonts w:eastAsiaTheme="minorHAnsi"/>
                <w:sz w:val="16"/>
                <w:szCs w:val="16"/>
                <w:lang w:val="en-US" w:eastAsia="en-US" w:bidi="ar-SA"/>
              </w:rPr>
            </w:pPr>
            <w:r w:rsidRPr="000B1F56">
              <w:rPr>
                <w:sz w:val="16"/>
                <w:szCs w:val="16"/>
                <w:lang w:val="en-US"/>
              </w:rPr>
              <w:t>Domestic Smoke Detectors</w:t>
            </w:r>
          </w:p>
        </w:tc>
        <w:tc>
          <w:tcPr>
            <w:tcW w:w="995" w:type="dxa"/>
          </w:tcPr>
          <w:p w14:paraId="2E9C623C" w14:textId="2BEC0A97" w:rsidR="002E1132" w:rsidRPr="000B1F56" w:rsidRDefault="002E1132" w:rsidP="002E1132">
            <w:pPr>
              <w:jc w:val="left"/>
              <w:rPr>
                <w:rFonts w:eastAsiaTheme="minorHAnsi"/>
                <w:sz w:val="16"/>
                <w:szCs w:val="16"/>
                <w:lang w:val="en-US" w:eastAsia="en-US" w:bidi="ar-SA"/>
              </w:rPr>
            </w:pPr>
            <w:r w:rsidRPr="000B1F56">
              <w:rPr>
                <w:sz w:val="16"/>
                <w:szCs w:val="16"/>
                <w:lang w:val="en-US"/>
              </w:rPr>
              <w:t>Good</w:t>
            </w:r>
          </w:p>
        </w:tc>
        <w:tc>
          <w:tcPr>
            <w:tcW w:w="850" w:type="dxa"/>
          </w:tcPr>
          <w:p w14:paraId="40716B58" w14:textId="4DAAEB1D" w:rsidR="002E1132" w:rsidRPr="000B1F56" w:rsidRDefault="002E1132" w:rsidP="002E1132">
            <w:pPr>
              <w:jc w:val="left"/>
              <w:rPr>
                <w:rFonts w:eastAsiaTheme="minorHAnsi"/>
                <w:sz w:val="16"/>
                <w:szCs w:val="16"/>
                <w:lang w:val="en-US" w:eastAsia="en-US" w:bidi="ar-SA"/>
              </w:rPr>
            </w:pPr>
            <w:r w:rsidRPr="000B1F56">
              <w:rPr>
                <w:sz w:val="16"/>
                <w:szCs w:val="16"/>
                <w:lang w:val="en-US"/>
              </w:rPr>
              <w:t>Good</w:t>
            </w:r>
          </w:p>
        </w:tc>
        <w:tc>
          <w:tcPr>
            <w:tcW w:w="1134" w:type="dxa"/>
          </w:tcPr>
          <w:p w14:paraId="5A2FD6C0" w14:textId="7B97D724" w:rsidR="002E1132" w:rsidRPr="000B1F56" w:rsidRDefault="002E1132" w:rsidP="002E1132">
            <w:pPr>
              <w:jc w:val="left"/>
              <w:rPr>
                <w:rFonts w:eastAsiaTheme="minorHAnsi"/>
                <w:sz w:val="16"/>
                <w:szCs w:val="16"/>
                <w:lang w:val="en-US" w:eastAsia="en-US" w:bidi="ar-SA"/>
              </w:rPr>
            </w:pPr>
            <w:r w:rsidRPr="000B1F56">
              <w:rPr>
                <w:sz w:val="16"/>
                <w:szCs w:val="16"/>
                <w:lang w:val="en-US"/>
              </w:rPr>
              <w:t>Good</w:t>
            </w:r>
          </w:p>
        </w:tc>
        <w:tc>
          <w:tcPr>
            <w:tcW w:w="992" w:type="dxa"/>
          </w:tcPr>
          <w:p w14:paraId="784E5E09" w14:textId="384CC0C4" w:rsidR="002E1132" w:rsidRPr="000B1F56" w:rsidRDefault="002E1132" w:rsidP="002E1132">
            <w:pPr>
              <w:jc w:val="left"/>
              <w:rPr>
                <w:rFonts w:eastAsiaTheme="minorHAnsi"/>
                <w:sz w:val="16"/>
                <w:szCs w:val="16"/>
                <w:lang w:val="en-US" w:eastAsia="en-US" w:bidi="ar-SA"/>
              </w:rPr>
            </w:pPr>
            <w:r w:rsidRPr="000B1F56">
              <w:rPr>
                <w:sz w:val="16"/>
                <w:szCs w:val="16"/>
                <w:lang w:val="en-US"/>
              </w:rPr>
              <w:t>Adequate</w:t>
            </w:r>
          </w:p>
        </w:tc>
        <w:tc>
          <w:tcPr>
            <w:tcW w:w="709" w:type="dxa"/>
          </w:tcPr>
          <w:p w14:paraId="717A7AC0" w14:textId="57FE3949" w:rsidR="002E1132" w:rsidRPr="000B1F56" w:rsidRDefault="002E1132" w:rsidP="007A36D6">
            <w:pPr>
              <w:keepNext/>
              <w:jc w:val="left"/>
              <w:rPr>
                <w:rFonts w:eastAsiaTheme="minorHAnsi"/>
                <w:sz w:val="16"/>
                <w:szCs w:val="16"/>
                <w:lang w:val="en-US" w:eastAsia="en-US" w:bidi="ar-SA"/>
              </w:rPr>
            </w:pPr>
            <w:r w:rsidRPr="000B1F56">
              <w:rPr>
                <w:sz w:val="16"/>
                <w:szCs w:val="16"/>
                <w:lang w:val="en-US"/>
              </w:rPr>
              <w:t>Adequate</w:t>
            </w:r>
          </w:p>
        </w:tc>
      </w:tr>
    </w:tbl>
    <w:p w14:paraId="68BB59DF" w14:textId="2568C984" w:rsidR="007A36D6" w:rsidRPr="00234647" w:rsidRDefault="007A36D6">
      <w:pPr>
        <w:pStyle w:val="Descripcin"/>
        <w:rPr>
          <w:lang w:val="en-US"/>
        </w:rPr>
      </w:pPr>
      <w:r w:rsidRPr="00234647">
        <w:rPr>
          <w:lang w:val="en-US"/>
        </w:rPr>
        <w:t xml:space="preserve">Ilustración </w:t>
      </w:r>
      <w:r>
        <w:fldChar w:fldCharType="begin"/>
      </w:r>
      <w:r w:rsidRPr="00234647">
        <w:rPr>
          <w:lang w:val="en-US"/>
        </w:rPr>
        <w:instrText xml:space="preserve"> SEQ Ilustración \* ARABIC </w:instrText>
      </w:r>
      <w:r>
        <w:fldChar w:fldCharType="separate"/>
      </w:r>
      <w:r w:rsidRPr="00234647">
        <w:rPr>
          <w:noProof/>
          <w:lang w:val="en-US"/>
        </w:rPr>
        <w:t>32</w:t>
      </w:r>
      <w:r>
        <w:fldChar w:fldCharType="end"/>
      </w:r>
      <w:r w:rsidRPr="00234647">
        <w:rPr>
          <w:lang w:val="en-US"/>
        </w:rPr>
        <w:t xml:space="preserve"> - LPWA Security White Paper - Franklin Heath Ltd</w:t>
      </w:r>
    </w:p>
    <w:p w14:paraId="3D9C657D" w14:textId="6C35FE65" w:rsidR="00E17A6D" w:rsidRPr="000B1F56" w:rsidRDefault="002E1132" w:rsidP="00A65375">
      <w:pPr>
        <w:rPr>
          <w:rStyle w:val="Referenciasutil"/>
          <w:rFonts w:eastAsiaTheme="minorHAnsi"/>
          <w:lang w:val="en-US"/>
        </w:rPr>
      </w:pPr>
      <w:r w:rsidRPr="000B1F56">
        <w:rPr>
          <w:rStyle w:val="Referenciasutil"/>
          <w:rFonts w:eastAsiaTheme="minorHAnsi"/>
          <w:lang w:val="en-US"/>
        </w:rPr>
        <w:t xml:space="preserve">Fuente: </w:t>
      </w:r>
      <w:r w:rsidRPr="000B1F56">
        <w:rPr>
          <w:rStyle w:val="Referenciasutil"/>
          <w:lang w:val="en-US" w:eastAsia="en-US" w:bidi="ar-SA"/>
        </w:rPr>
        <w:t>LPWA Security White Paper - Franklin Heath Ltd</w:t>
      </w:r>
    </w:p>
    <w:p w14:paraId="6E6D6153" w14:textId="77777777" w:rsidR="002E1132" w:rsidRPr="00446E3A" w:rsidRDefault="002E1132" w:rsidP="00A65375">
      <w:pPr>
        <w:rPr>
          <w:rFonts w:eastAsiaTheme="minorHAnsi"/>
          <w:lang w:val="en-US" w:eastAsia="en-US" w:bidi="ar-SA"/>
        </w:rPr>
      </w:pPr>
    </w:p>
    <w:p w14:paraId="186A0F41" w14:textId="7CC49CCE" w:rsidR="002E1132" w:rsidRPr="005308E6" w:rsidRDefault="002E1132" w:rsidP="00A65375">
      <w:pPr>
        <w:rPr>
          <w:rFonts w:eastAsiaTheme="minorHAnsi"/>
          <w:lang w:eastAsia="en-US" w:bidi="ar-SA"/>
        </w:rPr>
      </w:pPr>
      <w:r w:rsidRPr="005308E6">
        <w:rPr>
          <w:rFonts w:eastAsiaTheme="minorHAnsi"/>
          <w:lang w:eastAsia="en-US" w:bidi="ar-SA"/>
        </w:rPr>
        <w:t xml:space="preserve">Esta tabla </w:t>
      </w:r>
      <w:r w:rsidRPr="005308E6">
        <w:rPr>
          <w:rFonts w:eastAsiaTheme="minorHAnsi"/>
          <w:highlight w:val="yellow"/>
          <w:lang w:eastAsia="en-US" w:bidi="ar-SA"/>
        </w:rPr>
        <w:t>[]</w:t>
      </w:r>
      <w:r w:rsidRPr="005308E6">
        <w:rPr>
          <w:rFonts w:eastAsiaTheme="minorHAnsi"/>
          <w:lang w:eastAsia="en-US" w:bidi="ar-SA"/>
        </w:rPr>
        <w:t xml:space="preserve"> no indica cual tecnología es mejor respecto a otro, si no en relación a la seguridad.</w:t>
      </w:r>
    </w:p>
    <w:p w14:paraId="51844E3C" w14:textId="77777777" w:rsidR="002E1132" w:rsidRPr="005308E6" w:rsidRDefault="002E1132" w:rsidP="00A65375">
      <w:pPr>
        <w:rPr>
          <w:rFonts w:eastAsiaTheme="minorHAnsi"/>
          <w:lang w:eastAsia="en-US" w:bidi="ar-SA"/>
        </w:rPr>
      </w:pPr>
    </w:p>
    <w:p w14:paraId="2BA92161" w14:textId="1D043184" w:rsidR="00BC0B4E" w:rsidRPr="005308E6" w:rsidRDefault="00BC0B4E" w:rsidP="00BC0B4E">
      <w:pPr>
        <w:pStyle w:val="Ttulo3"/>
        <w:rPr>
          <w:rFonts w:eastAsiaTheme="minorHAnsi"/>
        </w:rPr>
      </w:pPr>
      <w:r w:rsidRPr="005308E6">
        <w:rPr>
          <w:rFonts w:eastAsiaTheme="minorHAnsi"/>
        </w:rPr>
        <w:t>Análisis a las redes LPWA en relación a la situación actual</w:t>
      </w:r>
    </w:p>
    <w:p w14:paraId="367E8B3F" w14:textId="0CCFE689" w:rsidR="00BC0B4E" w:rsidRPr="005308E6" w:rsidRDefault="00BC0B4E" w:rsidP="00BC0B4E">
      <w:pPr>
        <w:rPr>
          <w:lang w:bidi="ar-SA"/>
        </w:rPr>
      </w:pPr>
      <w:r w:rsidRPr="005308E6">
        <w:rPr>
          <w:lang w:bidi="ar-SA"/>
        </w:rPr>
        <w:t>Si bien a nivel de funcionalidad y prestaciones las tecnologías</w:t>
      </w:r>
      <w:r w:rsidR="00A46BAE" w:rsidRPr="005308E6">
        <w:rPr>
          <w:lang w:bidi="ar-SA"/>
        </w:rPr>
        <w:t xml:space="preserve"> basadas en redes móviles 3GPP y</w:t>
      </w:r>
      <w:r w:rsidRPr="005308E6">
        <w:rPr>
          <w:lang w:bidi="ar-SA"/>
        </w:rPr>
        <w:t xml:space="preserve"> LTE son de mejores características, los costes pueden hacerlas menos competitivas. Entonces, en entornos no exigentes en funcionalidad sale claramente beneficiados otros estándares siempre y cuando el despliegue se haga desde cero.</w:t>
      </w:r>
    </w:p>
    <w:p w14:paraId="48DF3F2F" w14:textId="77777777" w:rsidR="00A65375" w:rsidRPr="005308E6" w:rsidRDefault="00A65375" w:rsidP="00BC0B4E">
      <w:pPr>
        <w:rPr>
          <w:lang w:bidi="ar-SA"/>
        </w:rPr>
      </w:pPr>
    </w:p>
    <w:p w14:paraId="2FB0D138" w14:textId="4C2004F8" w:rsidR="00BC0B4E" w:rsidRPr="005308E6" w:rsidRDefault="00BC0B4E" w:rsidP="00BC0B4E">
      <w:pPr>
        <w:rPr>
          <w:lang w:bidi="ar-SA"/>
        </w:rPr>
      </w:pPr>
      <w:r w:rsidRPr="005308E6">
        <w:rPr>
          <w:lang w:bidi="ar-SA"/>
        </w:rPr>
        <w:t>No obstante, los reguladores de Telecomunicaciones</w:t>
      </w:r>
      <w:r w:rsidR="00A46BAE" w:rsidRPr="005308E6">
        <w:rPr>
          <w:lang w:bidi="ar-SA"/>
        </w:rPr>
        <w:t xml:space="preserve">, a través bien de proyectos de </w:t>
      </w:r>
      <w:r w:rsidRPr="005308E6">
        <w:t>subvenciones globales o una reducción de precios de licenciamiento de espectro, pueden hacer que estas diferencias se hagan más pequeñas. Además de que la propia economía de escala puede</w:t>
      </w:r>
      <w:r w:rsidRPr="005308E6">
        <w:rPr>
          <w:lang w:bidi="ar-SA"/>
        </w:rPr>
        <w:t xml:space="preserve"> contribuir a que se baje aún más la diferencia de costes de una tecnología frente al resto.</w:t>
      </w:r>
    </w:p>
    <w:p w14:paraId="24714929" w14:textId="6029A661" w:rsidR="00CC353A" w:rsidRPr="005308E6" w:rsidRDefault="00CC353A" w:rsidP="00103C8F">
      <w:pPr>
        <w:widowControl/>
        <w:adjustRightInd w:val="0"/>
        <w:spacing w:line="240" w:lineRule="auto"/>
        <w:jc w:val="left"/>
        <w:rPr>
          <w:rFonts w:ascii="OpenSans-Regular" w:eastAsiaTheme="minorHAnsi" w:hAnsi="OpenSans-Regular" w:cs="OpenSans-Regular"/>
          <w:color w:val="000000"/>
          <w:sz w:val="18"/>
          <w:szCs w:val="18"/>
          <w:lang w:eastAsia="en-US" w:bidi="ar-SA"/>
        </w:rPr>
      </w:pPr>
    </w:p>
    <w:p w14:paraId="00DA1F2B" w14:textId="11FFE08D" w:rsidR="00D7544A" w:rsidRPr="005308E6" w:rsidRDefault="009840E6" w:rsidP="00103C8F">
      <w:pPr>
        <w:widowControl/>
        <w:adjustRightInd w:val="0"/>
        <w:spacing w:line="240" w:lineRule="auto"/>
        <w:jc w:val="left"/>
        <w:rPr>
          <w:rFonts w:ascii="OpenSans-Regular" w:eastAsiaTheme="minorHAnsi" w:hAnsi="OpenSans-Regular" w:cs="OpenSans-Regular"/>
          <w:color w:val="000000"/>
          <w:sz w:val="18"/>
          <w:szCs w:val="18"/>
          <w:lang w:eastAsia="en-US" w:bidi="ar-SA"/>
        </w:rPr>
      </w:pPr>
      <w:hyperlink r:id="rId64" w:history="1">
        <w:r w:rsidR="00D7544A" w:rsidRPr="005308E6">
          <w:rPr>
            <w:rStyle w:val="Hipervnculo"/>
            <w:rFonts w:ascii="OpenSans-Regular" w:eastAsiaTheme="minorHAnsi" w:hAnsi="OpenSans-Regular" w:cs="OpenSans-Regular"/>
            <w:sz w:val="18"/>
            <w:szCs w:val="18"/>
            <w:lang w:eastAsia="en-US" w:bidi="ar-SA"/>
          </w:rPr>
          <w:t>https://www.df.cl/noticias/tendencias/tecnologia/chile-a-paso-lento-en-el-desarrollo-del-internet-de-las-cosas-y-sera/2018-02-20/111244.html</w:t>
        </w:r>
      </w:hyperlink>
    </w:p>
    <w:p w14:paraId="2F3B9D47" w14:textId="77777777" w:rsidR="00D7544A" w:rsidRPr="005308E6" w:rsidRDefault="00D7544A" w:rsidP="00103C8F">
      <w:pPr>
        <w:widowControl/>
        <w:adjustRightInd w:val="0"/>
        <w:spacing w:line="240" w:lineRule="auto"/>
        <w:jc w:val="left"/>
        <w:rPr>
          <w:rFonts w:ascii="OpenSans-Regular" w:eastAsiaTheme="minorHAnsi" w:hAnsi="OpenSans-Regular" w:cs="OpenSans-Regular"/>
          <w:color w:val="000000"/>
          <w:sz w:val="18"/>
          <w:szCs w:val="18"/>
          <w:lang w:eastAsia="en-US" w:bidi="ar-SA"/>
        </w:rPr>
      </w:pPr>
    </w:p>
    <w:p w14:paraId="07213FEB" w14:textId="3425B3F3" w:rsidR="00A46BAE" w:rsidRPr="005308E6" w:rsidRDefault="00A46BAE" w:rsidP="00A46BAE">
      <w:pPr>
        <w:pStyle w:val="Ttulo4"/>
      </w:pPr>
      <w:r w:rsidRPr="005308E6">
        <w:t>Recomendaciones a las redes LPWA</w:t>
      </w:r>
    </w:p>
    <w:p w14:paraId="08E296F0" w14:textId="60D6607B" w:rsidR="00A46BAE" w:rsidRPr="005308E6" w:rsidRDefault="00A46BAE" w:rsidP="00A46BAE">
      <w:r w:rsidRPr="005308E6">
        <w:t>En el trascurso de este análisis, hemos observado que varias características de seguridad potencialmente impor</w:t>
      </w:r>
      <w:r w:rsidR="002254C8">
        <w:t xml:space="preserve">tantes de la tecnología, </w:t>
      </w:r>
      <w:r w:rsidRPr="005308E6">
        <w:t>de alguna manera opcionales, ya que pueden estar directamente habilitado o deshabilitado por el operador de red, o dependen de otras elecciones hechas por la red operador.</w:t>
      </w:r>
    </w:p>
    <w:p w14:paraId="2E1376BC" w14:textId="77777777" w:rsidR="00A46BAE" w:rsidRPr="005308E6" w:rsidRDefault="00A46BAE" w:rsidP="00A46BAE"/>
    <w:p w14:paraId="03547E32" w14:textId="3E525E35" w:rsidR="00A46BAE" w:rsidRPr="005308E6" w:rsidRDefault="00A46BAE" w:rsidP="00A46BAE">
      <w:r w:rsidRPr="005308E6">
        <w:t>Por lo tanto, la orientación de seguridad de LPWA IoT debe incluir consejos para los dispositivos desplegados para verificar si su caso de uso necesita cualquiera de estas características opcionales, y asesoramiento a los operadores de red para garantizar que son conscientes de las consecuencias de seguridad de las elecciones que hacen en su configuración de red y de asegurarse de que los estados de estas opciones sean comunicados claramente a sus clientes. Alguna opcionalidad es también en el control del fabricante del dispositivo (por ejemplo, si se incluye un elemento seguro fijo) y el mismo deber de comunicar las implicaciones de seguridad de esto a sus clientes aplica.</w:t>
      </w:r>
    </w:p>
    <w:p w14:paraId="3E6C605F" w14:textId="336ED737" w:rsidR="002A591D" w:rsidRPr="005308E6" w:rsidRDefault="002A591D" w:rsidP="002A591D">
      <w:pPr>
        <w:pStyle w:val="Ttulo2"/>
      </w:pPr>
      <w:r w:rsidRPr="005308E6">
        <w:t xml:space="preserve">El </w:t>
      </w:r>
      <w:r w:rsidRPr="005251ED">
        <w:rPr>
          <w:highlight w:val="yellow"/>
        </w:rPr>
        <w:t>aumento de nuevos procesadores</w:t>
      </w:r>
      <w:r w:rsidR="000922B7" w:rsidRPr="005251ED">
        <w:rPr>
          <w:highlight w:val="yellow"/>
        </w:rPr>
        <w:t xml:space="preserve"> para computo de datos</w:t>
      </w:r>
    </w:p>
    <w:p w14:paraId="7D8B07AE" w14:textId="485AF352" w:rsidR="00F37F52" w:rsidRDefault="00731AA5" w:rsidP="002A591D">
      <w:r w:rsidRPr="005308E6">
        <w:lastRenderedPageBreak/>
        <w:t xml:space="preserve">Debido al aumento drástico de aparatos IoT también crece la cantidad de </w:t>
      </w:r>
      <w:r w:rsidR="006461BA" w:rsidRPr="005308E6">
        <w:t>proveedores</w:t>
      </w:r>
      <w:r w:rsidRPr="005308E6">
        <w:t xml:space="preserve"> de tecnología</w:t>
      </w:r>
      <w:r w:rsidR="006461BA" w:rsidRPr="005308E6">
        <w:t xml:space="preserve"> IoT que se extienden con rapidez. Cada vez más dispositivos están interconectados, se necesitan los unos a los otros para funcionar. Lo que, entre otras cosas, ayuda a ciertos sectores a la hora de trabajar. Como al usuario móvil, que ya disfruta de las excelencias de dicha tecnología.</w:t>
      </w:r>
    </w:p>
    <w:p w14:paraId="64356E73" w14:textId="73609226" w:rsidR="00D63351" w:rsidRDefault="00D63351" w:rsidP="002A591D"/>
    <w:p w14:paraId="2A40074D" w14:textId="3F393092" w:rsidR="00D63351" w:rsidRDefault="00D63351" w:rsidP="000324D1">
      <w:pPr>
        <w:rPr>
          <w:highlight w:val="yellow"/>
        </w:rPr>
      </w:pPr>
      <w:r w:rsidRPr="000324D1">
        <w:rPr>
          <w:highlight w:val="yellow"/>
        </w:rPr>
        <w:t xml:space="preserve">Y es precisamente gracias al IoT que hoy podemos cuidar de mejor forma nuestra salud utilizando un </w:t>
      </w:r>
      <w:r w:rsidR="000324D1">
        <w:rPr>
          <w:highlight w:val="yellow"/>
        </w:rPr>
        <w:t>“</w:t>
      </w:r>
      <w:r w:rsidR="000324D1">
        <w:rPr>
          <w:highlight w:val="yellow"/>
        </w:rPr>
        <w:tab/>
      </w:r>
      <w:r w:rsidRPr="000324D1">
        <w:rPr>
          <w:highlight w:val="yellow"/>
        </w:rPr>
        <w:t>weareable</w:t>
      </w:r>
      <w:r w:rsidR="000324D1">
        <w:rPr>
          <w:highlight w:val="yellow"/>
        </w:rPr>
        <w:t>”</w:t>
      </w:r>
      <w:r w:rsidRPr="000324D1">
        <w:rPr>
          <w:highlight w:val="yellow"/>
        </w:rPr>
        <w:t>, es decir, un dispositivo que recopile información sobre nuestra presión arterial y los pasos que hemos dado en un día; podemos conocer la relación entre el consumo de combustible de nuestro auto y los kilómetros recorridos en cada ocasión para calcular las mejores opciones con el objetivo de contaminar menos y ahorrar más; también podemos usar drones para capturar información que permita a las compañías constructoras elegir el mejor sitio para edificar o a las autoridades para saber si se cumple con el reglamento de construcción.</w:t>
      </w:r>
    </w:p>
    <w:p w14:paraId="4424E217" w14:textId="77777777" w:rsidR="000324D1" w:rsidRPr="000324D1" w:rsidRDefault="000324D1" w:rsidP="000324D1">
      <w:pPr>
        <w:rPr>
          <w:highlight w:val="yellow"/>
        </w:rPr>
      </w:pPr>
    </w:p>
    <w:p w14:paraId="7564CFDD" w14:textId="361DDE14" w:rsidR="00D63351" w:rsidRDefault="00D63351" w:rsidP="000324D1">
      <w:pPr>
        <w:rPr>
          <w:highlight w:val="yellow"/>
        </w:rPr>
      </w:pPr>
      <w:r w:rsidRPr="000324D1">
        <w:rPr>
          <w:highlight w:val="yellow"/>
        </w:rPr>
        <w:t>Para lograr esto, es necesario agregar a cada una de las máquinas: sensores, una Unidad Central de Procesos (CPU) y una conexión a Internet, a partir de lo cual además de existir en el mundo físico el equipo también tendrá presencia en la web con su propia dirección IP y las vulnerabilidades a las amenazas informáticas que tienen cualquier otra máquina.</w:t>
      </w:r>
    </w:p>
    <w:p w14:paraId="32DD7BBC" w14:textId="77777777" w:rsidR="000324D1" w:rsidRPr="000324D1" w:rsidRDefault="000324D1" w:rsidP="000324D1">
      <w:pPr>
        <w:rPr>
          <w:highlight w:val="yellow"/>
        </w:rPr>
      </w:pPr>
    </w:p>
    <w:p w14:paraId="378748A6" w14:textId="77777777" w:rsidR="00D63351" w:rsidRPr="005308E6" w:rsidRDefault="00D63351" w:rsidP="000324D1">
      <w:r w:rsidRPr="000324D1">
        <w:rPr>
          <w:highlight w:val="yellow"/>
        </w:rPr>
        <w:t>Las estimaciones del número de “cosas” conectadas a Internet en el futuro varían; sin embargo, se calculan que serán entre 26 mil y 212 mil millones de unidades conectadas al IoT en 2020.</w:t>
      </w:r>
    </w:p>
    <w:p w14:paraId="5AD39E8F" w14:textId="77777777" w:rsidR="00D63351" w:rsidRDefault="00D63351" w:rsidP="002A591D"/>
    <w:p w14:paraId="285D705C" w14:textId="77777777" w:rsidR="002254C8" w:rsidRPr="005308E6" w:rsidRDefault="002254C8" w:rsidP="002A591D"/>
    <w:p w14:paraId="11B9A8DB" w14:textId="4DB81A57" w:rsidR="006461BA" w:rsidRPr="005308E6" w:rsidRDefault="006461BA" w:rsidP="002A591D">
      <w:pPr>
        <w:rPr>
          <w:highlight w:val="yellow"/>
        </w:rPr>
      </w:pPr>
      <w:r w:rsidRPr="005308E6">
        <w:t>Muchas empresas han estado prese</w:t>
      </w:r>
      <w:r w:rsidR="007E22B8" w:rsidRPr="005308E6">
        <w:t>ntando</w:t>
      </w:r>
      <w:r w:rsidRPr="005308E6">
        <w:t xml:space="preserve"> nuevos procesadores constantemente y muchos de estos están enfocados al IoT. </w:t>
      </w:r>
      <w:r w:rsidRPr="005308E6">
        <w:rPr>
          <w:highlight w:val="yellow"/>
        </w:rPr>
        <w:t xml:space="preserve">La velocidad como se están trabajando los datos va creciendo constantemente gracias a estas tecnologías. </w:t>
      </w:r>
    </w:p>
    <w:p w14:paraId="0F432EF3" w14:textId="0F424E13" w:rsidR="006461BA" w:rsidRPr="005308E6" w:rsidRDefault="006461BA" w:rsidP="002A591D">
      <w:r w:rsidRPr="005308E6">
        <w:rPr>
          <w:highlight w:val="yellow"/>
        </w:rPr>
        <w:t>Algunas de estas empresas importantes son:</w:t>
      </w:r>
    </w:p>
    <w:p w14:paraId="661EA5CE" w14:textId="234139A4" w:rsidR="006461BA" w:rsidRPr="005308E6" w:rsidRDefault="006461BA" w:rsidP="006461BA">
      <w:pPr>
        <w:pStyle w:val="Prrafodelista"/>
        <w:numPr>
          <w:ilvl w:val="0"/>
          <w:numId w:val="23"/>
        </w:numPr>
      </w:pPr>
      <w:r w:rsidRPr="005308E6">
        <w:t>Intel</w:t>
      </w:r>
    </w:p>
    <w:p w14:paraId="184D0EDD" w14:textId="2F14A676" w:rsidR="006461BA" w:rsidRPr="005308E6" w:rsidRDefault="006461BA" w:rsidP="006461BA">
      <w:pPr>
        <w:pStyle w:val="Prrafodelista"/>
        <w:numPr>
          <w:ilvl w:val="0"/>
          <w:numId w:val="23"/>
        </w:numPr>
      </w:pPr>
      <w:r w:rsidRPr="005308E6">
        <w:t>Qualcomm</w:t>
      </w:r>
    </w:p>
    <w:p w14:paraId="4642D43C" w14:textId="768009B9" w:rsidR="006461BA" w:rsidRPr="005308E6" w:rsidRDefault="006461BA" w:rsidP="006461BA"/>
    <w:p w14:paraId="2901E323" w14:textId="0A30AD32" w:rsidR="006461BA" w:rsidRPr="005308E6" w:rsidRDefault="006461BA" w:rsidP="006461BA">
      <w:r w:rsidRPr="005308E6">
        <w:t xml:space="preserve">Estas empresas presentan nuevas tecnologías constantemente, lo produce </w:t>
      </w:r>
      <w:r w:rsidRPr="005308E6">
        <w:lastRenderedPageBreak/>
        <w:t>confianza a la hora de escoger un procesador para el desarrollo del IoT.</w:t>
      </w:r>
    </w:p>
    <w:p w14:paraId="08711B81" w14:textId="77777777" w:rsidR="00F37F52" w:rsidRPr="005308E6" w:rsidRDefault="00F37F52" w:rsidP="006461BA"/>
    <w:p w14:paraId="4491F2EB" w14:textId="695A9C73" w:rsidR="006461BA" w:rsidRPr="005308E6" w:rsidRDefault="006461BA" w:rsidP="006461BA">
      <w:r w:rsidRPr="005308E6">
        <w:t>Como se vio a comienzos de año 2018 donde Qualcomm anuncio un nuevo kit de desarrollo de </w:t>
      </w:r>
      <w:r w:rsidRPr="005308E6">
        <w:rPr>
          <w:i/>
          <w:iCs/>
        </w:rPr>
        <w:t>software</w:t>
      </w:r>
      <w:r w:rsidRPr="005308E6">
        <w:t xml:space="preserve"> (SDK) para el Qualcomm MDM9206 LTE IoT, </w:t>
      </w:r>
      <w:r w:rsidRPr="005308E6">
        <w:rPr>
          <w:b/>
          <w:bCs/>
        </w:rPr>
        <w:t>uno de sus chipsets más importantes destinado al Internet de las Cosas (IoT)</w:t>
      </w:r>
      <w:r w:rsidRPr="005308E6">
        <w:t>, pensado especialmente para productos que necesitan poco ancho de banda y una duración de la batería de años.</w:t>
      </w:r>
    </w:p>
    <w:p w14:paraId="5430D4B9" w14:textId="77777777" w:rsidR="00F37F52" w:rsidRPr="005308E6" w:rsidRDefault="00F37F52" w:rsidP="006461BA"/>
    <w:p w14:paraId="2F54D7CE" w14:textId="213018FE" w:rsidR="006461BA" w:rsidRPr="005308E6" w:rsidRDefault="006461BA" w:rsidP="006461BA">
      <w:r w:rsidRPr="005308E6">
        <w:t xml:space="preserve">Este chipset está directamente pensado, pues, para aquellos </w:t>
      </w:r>
      <w:r w:rsidRPr="005308E6">
        <w:rPr>
          <w:b/>
          <w:bCs/>
        </w:rPr>
        <w:t>productos del Internet de las Cosas que requieran de una baja potencia</w:t>
      </w:r>
      <w:r w:rsidRPr="005308E6">
        <w:t xml:space="preserve"> pero que al mismo tiempo requieran de</w:t>
      </w:r>
      <w:r w:rsidRPr="005308E6">
        <w:rPr>
          <w:b/>
          <w:bCs/>
        </w:rPr>
        <w:t xml:space="preserve"> una mejor cobertura que con el LTE tradicional</w:t>
      </w:r>
      <w:r w:rsidRPr="005308E6">
        <w:t xml:space="preserve"> (lo que implica directamente latencias más bajas).</w:t>
      </w:r>
    </w:p>
    <w:p w14:paraId="4D3B906E" w14:textId="77777777" w:rsidR="00F37F52" w:rsidRPr="005308E6" w:rsidRDefault="00F37F52" w:rsidP="006461BA"/>
    <w:p w14:paraId="702974FD" w14:textId="73AEF93E" w:rsidR="006461BA" w:rsidRPr="005308E6" w:rsidRDefault="009840E6" w:rsidP="006461BA">
      <w:hyperlink r:id="rId65" w:history="1">
        <w:r w:rsidR="006461BA" w:rsidRPr="005308E6">
          <w:rPr>
            <w:rStyle w:val="Hipervnculo"/>
            <w:highlight w:val="yellow"/>
          </w:rPr>
          <w:t>https://omicrono.elespanol.com/2018/02/nuevo-kit-desarrollo-qualcomm-internet-de-las-cosas/</w:t>
        </w:r>
      </w:hyperlink>
    </w:p>
    <w:p w14:paraId="422FC702" w14:textId="3AB5CADB" w:rsidR="006461BA" w:rsidRPr="005308E6" w:rsidRDefault="006461BA" w:rsidP="006461BA">
      <w:pPr>
        <w:pStyle w:val="Ttulo3"/>
      </w:pPr>
      <w:r w:rsidRPr="005308E6">
        <w:t>Crecimiento de computo en la nube</w:t>
      </w:r>
    </w:p>
    <w:p w14:paraId="6B33F6D8" w14:textId="48A6123E" w:rsidR="00F37F52" w:rsidRDefault="00446E3A" w:rsidP="00F37F52">
      <w:r>
        <w:t>Hace poco tiempo atrás tener un medio de computo que no esté presente en alguna organización era impensable, se gastaba una inmensa cantidad de dinero en servidores para poder mantener y hacer el correcto desempeño de sus sistemas.</w:t>
      </w:r>
    </w:p>
    <w:p w14:paraId="2616A094" w14:textId="292B5952" w:rsidR="00487FB8" w:rsidRDefault="00487FB8" w:rsidP="00F37F52">
      <w:r>
        <w:rPr>
          <w:noProof/>
          <w:lang w:bidi="ar-SA"/>
        </w:rPr>
        <w:drawing>
          <wp:inline distT="0" distB="0" distL="0" distR="0" wp14:anchorId="11536040" wp14:editId="1B802A24">
            <wp:extent cx="4824095" cy="3565308"/>
            <wp:effectExtent l="0" t="0" r="0" b="0"/>
            <wp:docPr id="58" name="Imagen 58" descr="http://static.businessinsider.com/image/5ab3bc0666ef4cd8048b4847-7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tatic.businessinsider.com/image/5ab3bc0666ef4cd8048b4847-750.jp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824095" cy="3565308"/>
                    </a:xfrm>
                    <a:prstGeom prst="rect">
                      <a:avLst/>
                    </a:prstGeom>
                    <a:noFill/>
                    <a:ln>
                      <a:noFill/>
                    </a:ln>
                  </pic:spPr>
                </pic:pic>
              </a:graphicData>
            </a:graphic>
          </wp:inline>
        </w:drawing>
      </w:r>
    </w:p>
    <w:p w14:paraId="7F0E6F8F" w14:textId="61403A28" w:rsidR="00487FB8" w:rsidRDefault="009840E6" w:rsidP="00F37F52">
      <w:hyperlink r:id="rId67" w:history="1">
        <w:r w:rsidR="00487FB8" w:rsidRPr="00F310A0">
          <w:rPr>
            <w:rStyle w:val="Hipervnculo"/>
          </w:rPr>
          <w:t>https://www.iotforall.com/cloud-fog-computing-iot/</w:t>
        </w:r>
      </w:hyperlink>
    </w:p>
    <w:p w14:paraId="046AA127" w14:textId="4C1F019E" w:rsidR="00487FB8" w:rsidRDefault="00487FB8" w:rsidP="00F37F52">
      <w:r>
        <w:t xml:space="preserve">Como se puede apreciar en el grafico presentado anteriormente </w:t>
      </w:r>
      <w:r w:rsidRPr="00487FB8">
        <w:rPr>
          <w:highlight w:val="yellow"/>
        </w:rPr>
        <w:t>[]</w:t>
      </w:r>
      <w:r>
        <w:t xml:space="preserve">, hay una gran </w:t>
      </w:r>
      <w:r>
        <w:lastRenderedPageBreak/>
        <w:t>inversión sobre el mercado de las plataformas de IoT</w:t>
      </w:r>
      <w:r w:rsidR="000B525A">
        <w:t>, esto indica que el procesamiento en la nube sea más común para algunos negocios, pymes, empresas, entre otros, ya que va a existir más variedad de opciones para el procesamiento de datos, esto también abaratara los costos, espacio entre otros.</w:t>
      </w:r>
    </w:p>
    <w:p w14:paraId="5C8DD76C" w14:textId="701D9AA0" w:rsidR="000B525A" w:rsidRDefault="000B525A" w:rsidP="00F37F52"/>
    <w:p w14:paraId="3AC1D147" w14:textId="65524726" w:rsidR="000B525A" w:rsidRDefault="000B525A" w:rsidP="00F37F52">
      <w:r>
        <w:t xml:space="preserve">Dado a la alta demanda de estos tipos de procesamiento y al IoT está en crecimiento otro topo de plataforma que son las “fog computing”, que sería computo en la niebla, este modelo está creado especialmente para enfocarse en </w:t>
      </w:r>
      <w:hyperlink r:id="rId68" w:history="1">
        <w:r w:rsidRPr="000B525A">
          <w:t>el Internet de las cosas</w:t>
        </w:r>
      </w:hyperlink>
      <w:r>
        <w:t>, todos esos nuevos aparatos como el termostato , refrigerador, sensores que ahora se conectan a Internet.</w:t>
      </w:r>
    </w:p>
    <w:p w14:paraId="055B9D31" w14:textId="3B3238E9" w:rsidR="000B525A" w:rsidRDefault="000B525A" w:rsidP="000B525A"/>
    <w:p w14:paraId="10BE0C14" w14:textId="04371A98" w:rsidR="000B525A" w:rsidRDefault="009840E6" w:rsidP="000B525A">
      <w:hyperlink r:id="rId69" w:history="1">
        <w:r w:rsidR="000B525A" w:rsidRPr="000B525A">
          <w:t>Este tipo de dispositivos</w:t>
        </w:r>
      </w:hyperlink>
      <w:r w:rsidR="000B525A">
        <w:t xml:space="preserve"> pueden transferir enormes cantidades de data, y la idea del “</w:t>
      </w:r>
      <w:r w:rsidR="000B525A" w:rsidRPr="000B525A">
        <w:rPr>
          <w:i/>
          <w:iCs/>
        </w:rPr>
        <w:t>Fog Computing</w:t>
      </w:r>
      <w:r w:rsidR="000B525A">
        <w:rPr>
          <w:i/>
          <w:iCs/>
        </w:rPr>
        <w:t>”</w:t>
      </w:r>
      <w:r w:rsidR="000B525A">
        <w:t xml:space="preserve"> es utilizar el mismo aparato como punto de acceso para aumentar la velocidad del procesamiento de los datos, aliviando así a la nube de parte del trabajo para tener una experiencia de uso más fluida e inmediata</w:t>
      </w:r>
    </w:p>
    <w:p w14:paraId="5103D8EA" w14:textId="4E89720A" w:rsidR="000B525A" w:rsidRDefault="000B525A" w:rsidP="000B525A"/>
    <w:p w14:paraId="09E8C32D" w14:textId="2BC2160B" w:rsidR="00524D32" w:rsidRPr="00524D32" w:rsidRDefault="00524D32" w:rsidP="000B525A">
      <w:pPr>
        <w:rPr>
          <w:highlight w:val="yellow"/>
        </w:rPr>
      </w:pPr>
      <w:r w:rsidRPr="00524D32">
        <w:rPr>
          <w:highlight w:val="yellow"/>
        </w:rPr>
        <w:t>Algunas de las empresas más grandes que ofrecen estos servicios son:</w:t>
      </w:r>
    </w:p>
    <w:p w14:paraId="720330CA" w14:textId="3B72570E" w:rsidR="00524D32" w:rsidRPr="00524D32" w:rsidRDefault="00524D32" w:rsidP="000B525A">
      <w:pPr>
        <w:rPr>
          <w:highlight w:val="yellow"/>
        </w:rPr>
      </w:pPr>
    </w:p>
    <w:p w14:paraId="4F7B702C" w14:textId="77777777" w:rsidR="00C04714" w:rsidRDefault="00524D32" w:rsidP="00524D32">
      <w:pPr>
        <w:rPr>
          <w:rStyle w:val="Ttulo4Car"/>
          <w:b w:val="0"/>
        </w:rPr>
      </w:pPr>
      <w:r>
        <w:rPr>
          <w:noProof/>
          <w:lang w:bidi="ar-SA"/>
        </w:rPr>
        <w:drawing>
          <wp:inline distT="0" distB="0" distL="0" distR="0" wp14:anchorId="01B9C98D" wp14:editId="47C87D18">
            <wp:extent cx="4824095" cy="4244340"/>
            <wp:effectExtent l="0" t="0" r="0" b="381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824095" cy="4244340"/>
                    </a:xfrm>
                    <a:prstGeom prst="rect">
                      <a:avLst/>
                    </a:prstGeom>
                  </pic:spPr>
                </pic:pic>
              </a:graphicData>
            </a:graphic>
          </wp:inline>
        </w:drawing>
      </w:r>
    </w:p>
    <w:p w14:paraId="7AA520ED" w14:textId="563EB381" w:rsidR="00C04714" w:rsidRDefault="009840E6" w:rsidP="00524D32">
      <w:pPr>
        <w:rPr>
          <w:rStyle w:val="Hipervnculo"/>
        </w:rPr>
      </w:pPr>
      <w:hyperlink r:id="rId71" w:anchor="4390a26814dc" w:history="1">
        <w:r w:rsidR="008E730F" w:rsidRPr="00F310A0">
          <w:rPr>
            <w:rStyle w:val="Hipervnculo"/>
          </w:rPr>
          <w:t>https://www.forbes.com/sites/bobevans1/2018/04/09/microsoft-amazon-and-ibm-which-cloud-powerhouse-will-top-q1-revenue-charts/#4390a26814dc</w:t>
        </w:r>
      </w:hyperlink>
    </w:p>
    <w:p w14:paraId="5264F703" w14:textId="43C1C764" w:rsidR="008E730F" w:rsidRDefault="00B7514B" w:rsidP="00524D32">
      <w:r>
        <w:rPr>
          <w:rStyle w:val="Ttulo4Car"/>
          <w:b w:val="0"/>
        </w:rPr>
        <w:t xml:space="preserve">Dado el crecimiento </w:t>
      </w:r>
      <w:r w:rsidR="000324D1">
        <w:rPr>
          <w:rStyle w:val="Ttulo4Car"/>
          <w:b w:val="0"/>
        </w:rPr>
        <w:t>exponencial</w:t>
      </w:r>
      <w:r>
        <w:rPr>
          <w:rStyle w:val="Ttulo4Car"/>
          <w:b w:val="0"/>
        </w:rPr>
        <w:t xml:space="preserve"> que tienen las tecnologías, actualmente se </w:t>
      </w:r>
      <w:r>
        <w:rPr>
          <w:rStyle w:val="Ttulo4Car"/>
          <w:b w:val="0"/>
        </w:rPr>
        <w:lastRenderedPageBreak/>
        <w:t xml:space="preserve">están desarrollando diversos tipos de servicios, como el cloud computing tiene tres modelos </w:t>
      </w:r>
      <w:r>
        <w:t xml:space="preserve">Infraestructura como Servicio (IaaS, </w:t>
      </w:r>
      <w:r>
        <w:rPr>
          <w:rStyle w:val="nfasis"/>
        </w:rPr>
        <w:t>Infrastructure as a Service)</w:t>
      </w:r>
      <w:r>
        <w:t xml:space="preserve">, Plataforma como Servicio (PaaS, </w:t>
      </w:r>
      <w:r>
        <w:rPr>
          <w:rStyle w:val="nfasis"/>
        </w:rPr>
        <w:t>Platform as a Service)</w:t>
      </w:r>
      <w:r>
        <w:t xml:space="preserve"> y el de Software como Servicio (SaaS, </w:t>
      </w:r>
      <w:r>
        <w:rPr>
          <w:rStyle w:val="nfasis"/>
        </w:rPr>
        <w:t>Software as a Service)</w:t>
      </w:r>
      <w:r>
        <w:t>. Esto pone al descubierto una serie de servicios que se están utilizando en el mercado, en la siguiente ilustración se verán los distintos tipos de servicios que se ofrecen actualmente, junto a sus principales proveedores.</w:t>
      </w:r>
    </w:p>
    <w:p w14:paraId="7C0B206A" w14:textId="77777777" w:rsidR="00DD3F5E" w:rsidRDefault="00DD3F5E" w:rsidP="00524D32"/>
    <w:tbl>
      <w:tblPr>
        <w:tblStyle w:val="Tablaconcuadrcula"/>
        <w:tblW w:w="0" w:type="auto"/>
        <w:tblLook w:val="04A0" w:firstRow="1" w:lastRow="0" w:firstColumn="1" w:lastColumn="0" w:noHBand="0" w:noVBand="1"/>
      </w:tblPr>
      <w:tblGrid>
        <w:gridCol w:w="2529"/>
        <w:gridCol w:w="2529"/>
        <w:gridCol w:w="2529"/>
      </w:tblGrid>
      <w:tr w:rsidR="000324D1" w:rsidRPr="000324D1" w14:paraId="1FCDB43B" w14:textId="77777777" w:rsidTr="000324D1">
        <w:tc>
          <w:tcPr>
            <w:tcW w:w="2529" w:type="dxa"/>
          </w:tcPr>
          <w:p w14:paraId="1AFE1309" w14:textId="5E6D6901" w:rsidR="000324D1" w:rsidRPr="000324D1" w:rsidRDefault="00DD3F5E" w:rsidP="000324D1">
            <w:pPr>
              <w:rPr>
                <w:sz w:val="16"/>
                <w:szCs w:val="16"/>
              </w:rPr>
            </w:pPr>
            <w:r>
              <w:rPr>
                <w:sz w:val="16"/>
                <w:szCs w:val="16"/>
                <w:lang w:bidi="ar-SA"/>
              </w:rPr>
              <w:t>Servicios</w:t>
            </w:r>
          </w:p>
        </w:tc>
        <w:tc>
          <w:tcPr>
            <w:tcW w:w="2529" w:type="dxa"/>
          </w:tcPr>
          <w:p w14:paraId="202D1251" w14:textId="5013A0AE" w:rsidR="000324D1" w:rsidRPr="000324D1" w:rsidRDefault="00DD3F5E" w:rsidP="000324D1">
            <w:pPr>
              <w:rPr>
                <w:sz w:val="16"/>
                <w:szCs w:val="16"/>
              </w:rPr>
            </w:pPr>
            <w:r>
              <w:rPr>
                <w:sz w:val="16"/>
                <w:szCs w:val="16"/>
                <w:lang w:bidi="ar-SA"/>
              </w:rPr>
              <w:t>Descripción</w:t>
            </w:r>
          </w:p>
        </w:tc>
        <w:tc>
          <w:tcPr>
            <w:tcW w:w="2529" w:type="dxa"/>
          </w:tcPr>
          <w:p w14:paraId="7C24834A" w14:textId="1443D5D7" w:rsidR="000324D1" w:rsidRPr="00DD3F5E" w:rsidRDefault="00DD3F5E" w:rsidP="000324D1">
            <w:pPr>
              <w:rPr>
                <w:sz w:val="16"/>
                <w:szCs w:val="16"/>
                <w:u w:val="single"/>
              </w:rPr>
            </w:pPr>
            <w:r>
              <w:rPr>
                <w:sz w:val="16"/>
                <w:szCs w:val="16"/>
                <w:lang w:bidi="ar-SA"/>
              </w:rPr>
              <w:t>Proveedores claves</w:t>
            </w:r>
          </w:p>
        </w:tc>
      </w:tr>
      <w:tr w:rsidR="000324D1" w:rsidRPr="00234647" w14:paraId="58DB951E" w14:textId="77777777" w:rsidTr="000324D1">
        <w:tc>
          <w:tcPr>
            <w:tcW w:w="2529" w:type="dxa"/>
          </w:tcPr>
          <w:p w14:paraId="31880923" w14:textId="0BC0D5F0" w:rsidR="000324D1" w:rsidRPr="000324D1" w:rsidRDefault="000324D1" w:rsidP="000324D1">
            <w:pPr>
              <w:rPr>
                <w:sz w:val="16"/>
                <w:szCs w:val="16"/>
              </w:rPr>
            </w:pPr>
            <w:r w:rsidRPr="000324D1">
              <w:rPr>
                <w:sz w:val="16"/>
                <w:szCs w:val="16"/>
                <w:lang w:bidi="ar-SA"/>
              </w:rPr>
              <w:t xml:space="preserve">Applications </w:t>
            </w:r>
          </w:p>
        </w:tc>
        <w:tc>
          <w:tcPr>
            <w:tcW w:w="2529" w:type="dxa"/>
          </w:tcPr>
          <w:p w14:paraId="4AD3450D" w14:textId="7FDC067D" w:rsidR="000324D1" w:rsidRPr="000324D1" w:rsidRDefault="000324D1" w:rsidP="000324D1">
            <w:pPr>
              <w:rPr>
                <w:sz w:val="16"/>
                <w:szCs w:val="16"/>
                <w:lang w:val="en-US"/>
              </w:rPr>
            </w:pPr>
            <w:r w:rsidRPr="000324D1">
              <w:rPr>
                <w:iCs/>
                <w:sz w:val="16"/>
                <w:szCs w:val="16"/>
                <w:lang w:val="en-US" w:bidi="ar-SA"/>
              </w:rPr>
              <w:t xml:space="preserve">Software as a service (SaaS) </w:t>
            </w:r>
          </w:p>
        </w:tc>
        <w:tc>
          <w:tcPr>
            <w:tcW w:w="2529" w:type="dxa"/>
          </w:tcPr>
          <w:p w14:paraId="260CEC8D" w14:textId="36F1F35B" w:rsidR="000324D1" w:rsidRPr="000324D1" w:rsidRDefault="000324D1" w:rsidP="000324D1">
            <w:pPr>
              <w:rPr>
                <w:sz w:val="16"/>
                <w:szCs w:val="16"/>
                <w:lang w:val="en-US"/>
              </w:rPr>
            </w:pPr>
            <w:r w:rsidRPr="000324D1">
              <w:rPr>
                <w:sz w:val="16"/>
                <w:szCs w:val="16"/>
                <w:lang w:val="en-US" w:bidi="ar-SA"/>
              </w:rPr>
              <w:t xml:space="preserve">Adobe, ADP, AWS, Atlassian, Box, Cisco, Akamai, DocuSign, Dropbox, Google, Microsoft, MuleSoft, Oracle, Salesforce, ServiceNow, Slack, Workday, Zendesk (and many others) </w:t>
            </w:r>
          </w:p>
        </w:tc>
      </w:tr>
      <w:tr w:rsidR="000324D1" w:rsidRPr="00234647" w14:paraId="41BF189B" w14:textId="77777777" w:rsidTr="000324D1">
        <w:tc>
          <w:tcPr>
            <w:tcW w:w="2529" w:type="dxa"/>
          </w:tcPr>
          <w:p w14:paraId="7AF48D11" w14:textId="7B11ACF7" w:rsidR="000324D1" w:rsidRPr="000324D1" w:rsidRDefault="000324D1" w:rsidP="000324D1">
            <w:pPr>
              <w:rPr>
                <w:sz w:val="16"/>
                <w:szCs w:val="16"/>
              </w:rPr>
            </w:pPr>
            <w:r w:rsidRPr="000324D1">
              <w:rPr>
                <w:sz w:val="16"/>
                <w:szCs w:val="16"/>
                <w:lang w:bidi="ar-SA"/>
              </w:rPr>
              <w:t xml:space="preserve">App development </w:t>
            </w:r>
          </w:p>
        </w:tc>
        <w:tc>
          <w:tcPr>
            <w:tcW w:w="2529" w:type="dxa"/>
          </w:tcPr>
          <w:p w14:paraId="12D4B7F8" w14:textId="702587CC" w:rsidR="000324D1" w:rsidRPr="000324D1" w:rsidRDefault="000324D1" w:rsidP="000324D1">
            <w:pPr>
              <w:rPr>
                <w:sz w:val="16"/>
                <w:szCs w:val="16"/>
                <w:lang w:val="en-US"/>
              </w:rPr>
            </w:pPr>
            <w:r w:rsidRPr="000324D1">
              <w:rPr>
                <w:iCs/>
                <w:sz w:val="16"/>
                <w:szCs w:val="16"/>
                <w:lang w:val="en-US" w:bidi="ar-SA"/>
              </w:rPr>
              <w:t xml:space="preserve">Platform as a service (PaaS) </w:t>
            </w:r>
          </w:p>
        </w:tc>
        <w:tc>
          <w:tcPr>
            <w:tcW w:w="2529" w:type="dxa"/>
          </w:tcPr>
          <w:p w14:paraId="05A26310" w14:textId="6AD797EA" w:rsidR="000324D1" w:rsidRPr="000324D1" w:rsidRDefault="000324D1" w:rsidP="000324D1">
            <w:pPr>
              <w:rPr>
                <w:sz w:val="16"/>
                <w:szCs w:val="16"/>
                <w:lang w:val="en-US"/>
              </w:rPr>
            </w:pPr>
            <w:r w:rsidRPr="000324D1">
              <w:rPr>
                <w:sz w:val="16"/>
                <w:szCs w:val="16"/>
                <w:lang w:val="en-US" w:bidi="ar-SA"/>
              </w:rPr>
              <w:t xml:space="preserve">Appian, Betty Blocks, Caspio, Fujitsu, kintone, Mendix, Oracle, OutSystems, QuickBase, Salesforce, ServiceNow, TrackVia, Zoho </w:t>
            </w:r>
          </w:p>
        </w:tc>
      </w:tr>
      <w:tr w:rsidR="000324D1" w:rsidRPr="00234647" w14:paraId="2ADBC326" w14:textId="77777777" w:rsidTr="000324D1">
        <w:tc>
          <w:tcPr>
            <w:tcW w:w="2529" w:type="dxa"/>
          </w:tcPr>
          <w:p w14:paraId="5B1FCA33" w14:textId="6BEBE11E" w:rsidR="000324D1" w:rsidRPr="000324D1" w:rsidRDefault="000324D1" w:rsidP="000324D1">
            <w:pPr>
              <w:rPr>
                <w:sz w:val="16"/>
                <w:szCs w:val="16"/>
              </w:rPr>
            </w:pPr>
            <w:r w:rsidRPr="000324D1">
              <w:rPr>
                <w:sz w:val="16"/>
                <w:szCs w:val="16"/>
                <w:lang w:bidi="ar-SA"/>
              </w:rPr>
              <w:t xml:space="preserve">IT infrastructure </w:t>
            </w:r>
          </w:p>
        </w:tc>
        <w:tc>
          <w:tcPr>
            <w:tcW w:w="2529" w:type="dxa"/>
          </w:tcPr>
          <w:p w14:paraId="6D9CE2D6" w14:textId="53283881" w:rsidR="000324D1" w:rsidRPr="000324D1" w:rsidRDefault="000324D1" w:rsidP="000324D1">
            <w:pPr>
              <w:rPr>
                <w:sz w:val="16"/>
                <w:szCs w:val="16"/>
                <w:lang w:val="en-US"/>
              </w:rPr>
            </w:pPr>
            <w:r w:rsidRPr="000324D1">
              <w:rPr>
                <w:iCs/>
                <w:sz w:val="16"/>
                <w:szCs w:val="16"/>
                <w:lang w:val="en-US" w:bidi="ar-SA"/>
              </w:rPr>
              <w:t xml:space="preserve">Infrastructure as a service (IaaS) </w:t>
            </w:r>
          </w:p>
        </w:tc>
        <w:tc>
          <w:tcPr>
            <w:tcW w:w="2529" w:type="dxa"/>
          </w:tcPr>
          <w:p w14:paraId="36B7238E" w14:textId="490C8966" w:rsidR="000324D1" w:rsidRPr="000324D1" w:rsidRDefault="000324D1" w:rsidP="000324D1">
            <w:pPr>
              <w:rPr>
                <w:sz w:val="16"/>
                <w:szCs w:val="16"/>
                <w:lang w:val="en-US"/>
              </w:rPr>
            </w:pPr>
            <w:r w:rsidRPr="000324D1">
              <w:rPr>
                <w:sz w:val="16"/>
                <w:szCs w:val="16"/>
                <w:lang w:val="en-US" w:bidi="ar-SA"/>
              </w:rPr>
              <w:t xml:space="preserve">Alibaba Cloud, AWS, CenturyLink, Fujitsu, Google, IBM, Interoute, Joyent, Microsoft, NTT Communications, Oracle, Rackspace, Skytap, Virtustream </w:t>
            </w:r>
          </w:p>
        </w:tc>
      </w:tr>
      <w:tr w:rsidR="000324D1" w:rsidRPr="00234647" w14:paraId="3394EDE4" w14:textId="77777777" w:rsidTr="000324D1">
        <w:tc>
          <w:tcPr>
            <w:tcW w:w="2529" w:type="dxa"/>
          </w:tcPr>
          <w:p w14:paraId="4BDA43FF" w14:textId="00FFF469" w:rsidR="000324D1" w:rsidRPr="000324D1" w:rsidRDefault="000324D1" w:rsidP="000324D1">
            <w:pPr>
              <w:rPr>
                <w:sz w:val="16"/>
                <w:szCs w:val="16"/>
              </w:rPr>
            </w:pPr>
            <w:r w:rsidRPr="000324D1">
              <w:rPr>
                <w:sz w:val="16"/>
                <w:szCs w:val="16"/>
                <w:lang w:bidi="ar-SA"/>
              </w:rPr>
              <w:t xml:space="preserve">Networking </w:t>
            </w:r>
          </w:p>
        </w:tc>
        <w:tc>
          <w:tcPr>
            <w:tcW w:w="2529" w:type="dxa"/>
          </w:tcPr>
          <w:p w14:paraId="0F6F7A83" w14:textId="76501843" w:rsidR="000324D1" w:rsidRPr="000324D1" w:rsidRDefault="000324D1" w:rsidP="000324D1">
            <w:pPr>
              <w:rPr>
                <w:sz w:val="16"/>
                <w:szCs w:val="16"/>
                <w:lang w:val="en-US"/>
              </w:rPr>
            </w:pPr>
            <w:r w:rsidRPr="000324D1">
              <w:rPr>
                <w:iCs/>
                <w:sz w:val="16"/>
                <w:szCs w:val="16"/>
                <w:lang w:val="en-US" w:bidi="ar-SA"/>
              </w:rPr>
              <w:t>SDN (software-defined networks), or NFV (network function virtualization)</w:t>
            </w:r>
            <w:r w:rsidRPr="000324D1">
              <w:rPr>
                <w:sz w:val="16"/>
                <w:szCs w:val="16"/>
                <w:lang w:val="en-US" w:bidi="ar-SA"/>
              </w:rPr>
              <w:t xml:space="preserve"> </w:t>
            </w:r>
          </w:p>
        </w:tc>
        <w:tc>
          <w:tcPr>
            <w:tcW w:w="2529" w:type="dxa"/>
          </w:tcPr>
          <w:p w14:paraId="42BBA425" w14:textId="79BFC46A" w:rsidR="000324D1" w:rsidRPr="000324D1" w:rsidRDefault="000324D1" w:rsidP="000324D1">
            <w:pPr>
              <w:rPr>
                <w:sz w:val="16"/>
                <w:szCs w:val="16"/>
                <w:lang w:val="en-US"/>
              </w:rPr>
            </w:pPr>
            <w:r w:rsidRPr="000324D1">
              <w:rPr>
                <w:sz w:val="16"/>
                <w:szCs w:val="16"/>
                <w:lang w:val="en-US" w:bidi="ar-SA"/>
              </w:rPr>
              <w:t xml:space="preserve">AWS, Cisco, Google, Juniper, Microsoft, Nuage Networks, VMware </w:t>
            </w:r>
          </w:p>
        </w:tc>
      </w:tr>
      <w:tr w:rsidR="000324D1" w:rsidRPr="00234647" w14:paraId="4AC2CA43" w14:textId="77777777" w:rsidTr="000324D1">
        <w:tc>
          <w:tcPr>
            <w:tcW w:w="2529" w:type="dxa"/>
          </w:tcPr>
          <w:p w14:paraId="7377247C" w14:textId="4CDF0879" w:rsidR="000324D1" w:rsidRPr="000324D1" w:rsidRDefault="000324D1" w:rsidP="000324D1">
            <w:pPr>
              <w:rPr>
                <w:sz w:val="16"/>
                <w:szCs w:val="16"/>
              </w:rPr>
            </w:pPr>
            <w:r w:rsidRPr="000324D1">
              <w:rPr>
                <w:sz w:val="16"/>
                <w:szCs w:val="16"/>
                <w:lang w:bidi="ar-SA"/>
              </w:rPr>
              <w:t xml:space="preserve">Storage </w:t>
            </w:r>
          </w:p>
        </w:tc>
        <w:tc>
          <w:tcPr>
            <w:tcW w:w="2529" w:type="dxa"/>
          </w:tcPr>
          <w:p w14:paraId="3CBF8F06" w14:textId="2354EE70" w:rsidR="000324D1" w:rsidRPr="000324D1" w:rsidRDefault="000324D1" w:rsidP="000324D1">
            <w:pPr>
              <w:rPr>
                <w:sz w:val="16"/>
                <w:szCs w:val="16"/>
                <w:lang w:val="en-US"/>
              </w:rPr>
            </w:pPr>
            <w:r w:rsidRPr="000324D1">
              <w:rPr>
                <w:iCs/>
                <w:sz w:val="16"/>
                <w:szCs w:val="16"/>
                <w:lang w:val="en-US" w:bidi="ar-SA"/>
              </w:rPr>
              <w:t>Storage as a service (STaaS)</w:t>
            </w:r>
            <w:r w:rsidRPr="000324D1">
              <w:rPr>
                <w:sz w:val="16"/>
                <w:szCs w:val="16"/>
                <w:lang w:val="en-US" w:bidi="ar-SA"/>
              </w:rPr>
              <w:t xml:space="preserve"> </w:t>
            </w:r>
          </w:p>
        </w:tc>
        <w:tc>
          <w:tcPr>
            <w:tcW w:w="2529" w:type="dxa"/>
          </w:tcPr>
          <w:p w14:paraId="1BDEBB43" w14:textId="0C4C086C" w:rsidR="000324D1" w:rsidRPr="000324D1" w:rsidRDefault="000324D1" w:rsidP="000324D1">
            <w:pPr>
              <w:rPr>
                <w:sz w:val="16"/>
                <w:szCs w:val="16"/>
                <w:lang w:val="en-US"/>
              </w:rPr>
            </w:pPr>
            <w:r w:rsidRPr="000324D1">
              <w:rPr>
                <w:sz w:val="16"/>
                <w:szCs w:val="16"/>
                <w:lang w:val="en-US" w:bidi="ar-SA"/>
              </w:rPr>
              <w:t xml:space="preserve">Alibaba Cloud, AWS, Google, IBM (Bluemix), Microsoft, Oracle, Tencent, Rackspace, Virtustream </w:t>
            </w:r>
          </w:p>
        </w:tc>
      </w:tr>
      <w:tr w:rsidR="000324D1" w:rsidRPr="00234647" w14:paraId="44561C58" w14:textId="77777777" w:rsidTr="000324D1">
        <w:tc>
          <w:tcPr>
            <w:tcW w:w="2529" w:type="dxa"/>
          </w:tcPr>
          <w:p w14:paraId="2DD64CC6" w14:textId="5BEBC085" w:rsidR="000324D1" w:rsidRPr="000324D1" w:rsidRDefault="000324D1" w:rsidP="000324D1">
            <w:pPr>
              <w:rPr>
                <w:sz w:val="16"/>
                <w:szCs w:val="16"/>
              </w:rPr>
            </w:pPr>
            <w:r w:rsidRPr="000324D1">
              <w:rPr>
                <w:sz w:val="16"/>
                <w:szCs w:val="16"/>
                <w:lang w:bidi="ar-SA"/>
              </w:rPr>
              <w:t xml:space="preserve">Containers </w:t>
            </w:r>
          </w:p>
        </w:tc>
        <w:tc>
          <w:tcPr>
            <w:tcW w:w="2529" w:type="dxa"/>
          </w:tcPr>
          <w:p w14:paraId="114C1901" w14:textId="7E458B60" w:rsidR="000324D1" w:rsidRPr="000324D1" w:rsidRDefault="000324D1" w:rsidP="000324D1">
            <w:pPr>
              <w:rPr>
                <w:sz w:val="16"/>
                <w:szCs w:val="16"/>
                <w:lang w:val="en-US"/>
              </w:rPr>
            </w:pPr>
            <w:r w:rsidRPr="000324D1">
              <w:rPr>
                <w:iCs/>
                <w:sz w:val="16"/>
                <w:szCs w:val="16"/>
                <w:lang w:val="en-US" w:bidi="ar-SA"/>
              </w:rPr>
              <w:t>Containers as a service (CaaS)</w:t>
            </w:r>
            <w:r w:rsidRPr="000324D1">
              <w:rPr>
                <w:sz w:val="16"/>
                <w:szCs w:val="16"/>
                <w:lang w:val="en-US" w:bidi="ar-SA"/>
              </w:rPr>
              <w:t xml:space="preserve"> </w:t>
            </w:r>
          </w:p>
        </w:tc>
        <w:tc>
          <w:tcPr>
            <w:tcW w:w="2529" w:type="dxa"/>
          </w:tcPr>
          <w:p w14:paraId="2F68035F" w14:textId="4D00D2A4" w:rsidR="000324D1" w:rsidRPr="000324D1" w:rsidRDefault="000324D1" w:rsidP="000324D1">
            <w:pPr>
              <w:rPr>
                <w:sz w:val="16"/>
                <w:szCs w:val="16"/>
                <w:lang w:val="en-US"/>
              </w:rPr>
            </w:pPr>
            <w:r w:rsidRPr="000324D1">
              <w:rPr>
                <w:sz w:val="16"/>
                <w:szCs w:val="16"/>
                <w:lang w:val="en-US" w:bidi="ar-SA"/>
              </w:rPr>
              <w:t xml:space="preserve">AWS, Google, IBM, Joyent, Rackspace </w:t>
            </w:r>
          </w:p>
        </w:tc>
      </w:tr>
      <w:tr w:rsidR="000324D1" w:rsidRPr="000324D1" w14:paraId="7E8F927C" w14:textId="77777777" w:rsidTr="000324D1">
        <w:tc>
          <w:tcPr>
            <w:tcW w:w="2529" w:type="dxa"/>
          </w:tcPr>
          <w:p w14:paraId="368A24BA" w14:textId="339DC5A8" w:rsidR="000324D1" w:rsidRPr="000324D1" w:rsidRDefault="000324D1" w:rsidP="000324D1">
            <w:pPr>
              <w:rPr>
                <w:sz w:val="16"/>
                <w:szCs w:val="16"/>
              </w:rPr>
            </w:pPr>
            <w:r w:rsidRPr="000324D1">
              <w:rPr>
                <w:sz w:val="16"/>
                <w:szCs w:val="16"/>
                <w:lang w:bidi="ar-SA"/>
              </w:rPr>
              <w:t xml:space="preserve">Functions </w:t>
            </w:r>
          </w:p>
        </w:tc>
        <w:tc>
          <w:tcPr>
            <w:tcW w:w="2529" w:type="dxa"/>
          </w:tcPr>
          <w:p w14:paraId="6CAFB55B" w14:textId="46B47CF9" w:rsidR="000324D1" w:rsidRPr="000324D1" w:rsidRDefault="000324D1" w:rsidP="000324D1">
            <w:pPr>
              <w:rPr>
                <w:sz w:val="16"/>
                <w:szCs w:val="16"/>
                <w:lang w:val="en-US"/>
              </w:rPr>
            </w:pPr>
            <w:r w:rsidRPr="000324D1">
              <w:rPr>
                <w:iCs/>
                <w:sz w:val="16"/>
                <w:szCs w:val="16"/>
                <w:lang w:val="en-US" w:bidi="ar-SA"/>
              </w:rPr>
              <w:t>Function as a service (FaaS), or 'serverless'</w:t>
            </w:r>
            <w:r w:rsidRPr="000324D1">
              <w:rPr>
                <w:sz w:val="16"/>
                <w:szCs w:val="16"/>
                <w:lang w:val="en-US" w:bidi="ar-SA"/>
              </w:rPr>
              <w:t xml:space="preserve"> </w:t>
            </w:r>
          </w:p>
        </w:tc>
        <w:tc>
          <w:tcPr>
            <w:tcW w:w="2529" w:type="dxa"/>
          </w:tcPr>
          <w:p w14:paraId="2BCD5055" w14:textId="152B261D" w:rsidR="000324D1" w:rsidRPr="000324D1" w:rsidRDefault="000324D1" w:rsidP="000324D1">
            <w:pPr>
              <w:rPr>
                <w:sz w:val="16"/>
                <w:szCs w:val="16"/>
              </w:rPr>
            </w:pPr>
            <w:r w:rsidRPr="000324D1">
              <w:rPr>
                <w:sz w:val="16"/>
                <w:szCs w:val="16"/>
                <w:lang w:bidi="ar-SA"/>
              </w:rPr>
              <w:t xml:space="preserve">AWS, Google, IBM, Microsoft </w:t>
            </w:r>
          </w:p>
        </w:tc>
      </w:tr>
      <w:tr w:rsidR="000324D1" w:rsidRPr="00234647" w14:paraId="350C4D70" w14:textId="77777777" w:rsidTr="000324D1">
        <w:tc>
          <w:tcPr>
            <w:tcW w:w="2529" w:type="dxa"/>
          </w:tcPr>
          <w:p w14:paraId="64F3956F" w14:textId="3361EF37" w:rsidR="000324D1" w:rsidRPr="000324D1" w:rsidRDefault="000324D1" w:rsidP="000324D1">
            <w:pPr>
              <w:rPr>
                <w:sz w:val="16"/>
                <w:szCs w:val="16"/>
              </w:rPr>
            </w:pPr>
            <w:r w:rsidRPr="000324D1">
              <w:rPr>
                <w:sz w:val="16"/>
                <w:szCs w:val="16"/>
                <w:lang w:bidi="ar-SA"/>
              </w:rPr>
              <w:t xml:space="preserve">Desktop PCs </w:t>
            </w:r>
          </w:p>
        </w:tc>
        <w:tc>
          <w:tcPr>
            <w:tcW w:w="2529" w:type="dxa"/>
          </w:tcPr>
          <w:p w14:paraId="6FB89CDC" w14:textId="4F22F229" w:rsidR="000324D1" w:rsidRPr="000324D1" w:rsidRDefault="000324D1" w:rsidP="000324D1">
            <w:pPr>
              <w:rPr>
                <w:sz w:val="16"/>
                <w:szCs w:val="16"/>
                <w:lang w:val="en-US"/>
              </w:rPr>
            </w:pPr>
            <w:r w:rsidRPr="000324D1">
              <w:rPr>
                <w:iCs/>
                <w:sz w:val="16"/>
                <w:szCs w:val="16"/>
                <w:lang w:val="en-US" w:bidi="ar-SA"/>
              </w:rPr>
              <w:t>Desktop as a service (DaaS), or PC as a service (PCaaS)</w:t>
            </w:r>
            <w:r w:rsidRPr="000324D1">
              <w:rPr>
                <w:sz w:val="16"/>
                <w:szCs w:val="16"/>
                <w:lang w:val="en-US" w:bidi="ar-SA"/>
              </w:rPr>
              <w:t xml:space="preserve"> </w:t>
            </w:r>
          </w:p>
        </w:tc>
        <w:tc>
          <w:tcPr>
            <w:tcW w:w="2529" w:type="dxa"/>
          </w:tcPr>
          <w:p w14:paraId="1866A673" w14:textId="0AB0FF4A" w:rsidR="000324D1" w:rsidRPr="000324D1" w:rsidRDefault="000324D1" w:rsidP="000324D1">
            <w:pPr>
              <w:rPr>
                <w:sz w:val="16"/>
                <w:szCs w:val="16"/>
                <w:lang w:val="en-US"/>
              </w:rPr>
            </w:pPr>
            <w:r w:rsidRPr="000324D1">
              <w:rPr>
                <w:sz w:val="16"/>
                <w:szCs w:val="16"/>
                <w:lang w:val="en-US" w:bidi="ar-SA"/>
              </w:rPr>
              <w:t xml:space="preserve">Adapt, AWS, Citrix, Dell Services, dinCloud, Dizzion, Evolve IP, NaviSite, NuveStack, The Sixth Flag, VMware </w:t>
            </w:r>
          </w:p>
        </w:tc>
      </w:tr>
      <w:tr w:rsidR="000324D1" w:rsidRPr="00234647" w14:paraId="544D2F77" w14:textId="77777777" w:rsidTr="000324D1">
        <w:tc>
          <w:tcPr>
            <w:tcW w:w="2529" w:type="dxa"/>
          </w:tcPr>
          <w:p w14:paraId="34039C5A" w14:textId="433E7F0B" w:rsidR="000324D1" w:rsidRPr="000324D1" w:rsidRDefault="000324D1" w:rsidP="000324D1">
            <w:pPr>
              <w:rPr>
                <w:sz w:val="16"/>
                <w:szCs w:val="16"/>
              </w:rPr>
            </w:pPr>
            <w:r w:rsidRPr="000324D1">
              <w:rPr>
                <w:sz w:val="16"/>
                <w:szCs w:val="16"/>
                <w:lang w:bidi="ar-SA"/>
              </w:rPr>
              <w:t xml:space="preserve">Security </w:t>
            </w:r>
          </w:p>
        </w:tc>
        <w:tc>
          <w:tcPr>
            <w:tcW w:w="2529" w:type="dxa"/>
          </w:tcPr>
          <w:p w14:paraId="0991FA4C" w14:textId="4F9C9592" w:rsidR="000324D1" w:rsidRPr="000324D1" w:rsidRDefault="000324D1" w:rsidP="000324D1">
            <w:pPr>
              <w:rPr>
                <w:sz w:val="16"/>
                <w:szCs w:val="16"/>
                <w:lang w:val="en-US"/>
              </w:rPr>
            </w:pPr>
            <w:r w:rsidRPr="000324D1">
              <w:rPr>
                <w:iCs/>
                <w:sz w:val="16"/>
                <w:szCs w:val="16"/>
                <w:lang w:val="en-US" w:bidi="ar-SA"/>
              </w:rPr>
              <w:t>Security as a service (SECaaS)</w:t>
            </w:r>
            <w:r w:rsidRPr="000324D1">
              <w:rPr>
                <w:sz w:val="16"/>
                <w:szCs w:val="16"/>
                <w:lang w:val="en-US" w:bidi="ar-SA"/>
              </w:rPr>
              <w:t xml:space="preserve"> </w:t>
            </w:r>
          </w:p>
        </w:tc>
        <w:tc>
          <w:tcPr>
            <w:tcW w:w="2529" w:type="dxa"/>
          </w:tcPr>
          <w:p w14:paraId="403BE1AB" w14:textId="4522F44E" w:rsidR="000324D1" w:rsidRPr="000324D1" w:rsidRDefault="000324D1" w:rsidP="000324D1">
            <w:pPr>
              <w:rPr>
                <w:sz w:val="16"/>
                <w:szCs w:val="16"/>
                <w:lang w:val="en-US"/>
              </w:rPr>
            </w:pPr>
            <w:r w:rsidRPr="000324D1">
              <w:rPr>
                <w:sz w:val="16"/>
                <w:szCs w:val="16"/>
                <w:lang w:val="en-US" w:bidi="ar-SA"/>
              </w:rPr>
              <w:t xml:space="preserve">AT&amp;T, Atos, BAE Systems, BT, CenturyLink, CSC, HCL Technologies, HPE, IBM, NTT Security, Orange Business Services, SecureWorks, Symantec, Trustwave, Verizon, Wipro </w:t>
            </w:r>
          </w:p>
        </w:tc>
      </w:tr>
      <w:tr w:rsidR="000324D1" w:rsidRPr="00234647" w14:paraId="576706A2" w14:textId="77777777" w:rsidTr="000324D1">
        <w:tc>
          <w:tcPr>
            <w:tcW w:w="2529" w:type="dxa"/>
          </w:tcPr>
          <w:p w14:paraId="3022D9F9" w14:textId="69032E3F" w:rsidR="000324D1" w:rsidRPr="000324D1" w:rsidRDefault="000324D1" w:rsidP="000324D1">
            <w:pPr>
              <w:rPr>
                <w:sz w:val="16"/>
                <w:szCs w:val="16"/>
              </w:rPr>
            </w:pPr>
            <w:r w:rsidRPr="000324D1">
              <w:rPr>
                <w:sz w:val="16"/>
                <w:szCs w:val="16"/>
                <w:lang w:bidi="ar-SA"/>
              </w:rPr>
              <w:t xml:space="preserve">Database </w:t>
            </w:r>
          </w:p>
        </w:tc>
        <w:tc>
          <w:tcPr>
            <w:tcW w:w="2529" w:type="dxa"/>
          </w:tcPr>
          <w:p w14:paraId="4410F4F5" w14:textId="3A1225E4" w:rsidR="000324D1" w:rsidRPr="000324D1" w:rsidRDefault="000324D1" w:rsidP="000324D1">
            <w:pPr>
              <w:rPr>
                <w:sz w:val="16"/>
                <w:szCs w:val="16"/>
                <w:lang w:val="en-US"/>
              </w:rPr>
            </w:pPr>
            <w:r w:rsidRPr="000324D1">
              <w:rPr>
                <w:iCs/>
                <w:sz w:val="16"/>
                <w:szCs w:val="16"/>
                <w:lang w:val="en-US" w:bidi="ar-SA"/>
              </w:rPr>
              <w:t>Database platform as a service (dbPaaS)</w:t>
            </w:r>
            <w:r w:rsidRPr="000324D1">
              <w:rPr>
                <w:sz w:val="16"/>
                <w:szCs w:val="16"/>
                <w:lang w:val="en-US" w:bidi="ar-SA"/>
              </w:rPr>
              <w:t xml:space="preserve"> </w:t>
            </w:r>
          </w:p>
        </w:tc>
        <w:tc>
          <w:tcPr>
            <w:tcW w:w="2529" w:type="dxa"/>
          </w:tcPr>
          <w:p w14:paraId="59922A20" w14:textId="65447118" w:rsidR="000324D1" w:rsidRPr="000324D1" w:rsidRDefault="000324D1" w:rsidP="000324D1">
            <w:pPr>
              <w:rPr>
                <w:sz w:val="16"/>
                <w:szCs w:val="16"/>
                <w:lang w:val="en-US"/>
              </w:rPr>
            </w:pPr>
            <w:r w:rsidRPr="000324D1">
              <w:rPr>
                <w:sz w:val="16"/>
                <w:szCs w:val="16"/>
                <w:lang w:val="en-US" w:bidi="ar-SA"/>
              </w:rPr>
              <w:t xml:space="preserve">Aiiria, Altiscale, AWS, BlobCity, Cazena, CenturyLink, Citus, ClearDB, Clusterpoint, CumuLogic, Database Labs, EnterpriseDB, Google, IBM, Instaclustr, Microsoft, Mirantis, mLab, </w:t>
            </w:r>
            <w:r w:rsidRPr="000324D1">
              <w:rPr>
                <w:sz w:val="16"/>
                <w:szCs w:val="16"/>
                <w:lang w:val="en-US" w:bidi="ar-SA"/>
              </w:rPr>
              <w:lastRenderedPageBreak/>
              <w:t xml:space="preserve">MongoDB, Oracle, Qubole, Rackspace, Redis Labs, Salesforce, SAP, Snowflake, Teradata, Tesora, Tieto </w:t>
            </w:r>
          </w:p>
        </w:tc>
      </w:tr>
      <w:tr w:rsidR="000324D1" w:rsidRPr="00234647" w14:paraId="7A362159" w14:textId="77777777" w:rsidTr="000324D1">
        <w:tc>
          <w:tcPr>
            <w:tcW w:w="2529" w:type="dxa"/>
          </w:tcPr>
          <w:p w14:paraId="26765C1B" w14:textId="0DB39AAF" w:rsidR="000324D1" w:rsidRPr="000324D1" w:rsidRDefault="000324D1" w:rsidP="000324D1">
            <w:pPr>
              <w:rPr>
                <w:sz w:val="16"/>
                <w:szCs w:val="16"/>
              </w:rPr>
            </w:pPr>
            <w:r w:rsidRPr="000324D1">
              <w:rPr>
                <w:sz w:val="16"/>
                <w:szCs w:val="16"/>
                <w:lang w:bidi="ar-SA"/>
              </w:rPr>
              <w:lastRenderedPageBreak/>
              <w:t xml:space="preserve">Disaster recovery </w:t>
            </w:r>
          </w:p>
        </w:tc>
        <w:tc>
          <w:tcPr>
            <w:tcW w:w="2529" w:type="dxa"/>
          </w:tcPr>
          <w:p w14:paraId="25B836D3" w14:textId="3E41F3CE" w:rsidR="000324D1" w:rsidRPr="000324D1" w:rsidRDefault="000324D1" w:rsidP="000324D1">
            <w:pPr>
              <w:rPr>
                <w:sz w:val="16"/>
                <w:szCs w:val="16"/>
                <w:lang w:val="en-US"/>
              </w:rPr>
            </w:pPr>
            <w:r w:rsidRPr="000324D1">
              <w:rPr>
                <w:iCs/>
                <w:sz w:val="16"/>
                <w:szCs w:val="16"/>
                <w:lang w:val="en-US" w:bidi="ar-SA"/>
              </w:rPr>
              <w:t>Disaster recovery as a service (DRaaS)</w:t>
            </w:r>
            <w:r w:rsidRPr="000324D1">
              <w:rPr>
                <w:sz w:val="16"/>
                <w:szCs w:val="16"/>
                <w:lang w:val="en-US" w:bidi="ar-SA"/>
              </w:rPr>
              <w:t xml:space="preserve"> </w:t>
            </w:r>
          </w:p>
        </w:tc>
        <w:tc>
          <w:tcPr>
            <w:tcW w:w="2529" w:type="dxa"/>
          </w:tcPr>
          <w:p w14:paraId="271C0D47" w14:textId="03330393" w:rsidR="000324D1" w:rsidRPr="000324D1" w:rsidRDefault="000324D1" w:rsidP="000324D1">
            <w:pPr>
              <w:rPr>
                <w:sz w:val="16"/>
                <w:szCs w:val="16"/>
                <w:lang w:val="en-US"/>
              </w:rPr>
            </w:pPr>
            <w:r w:rsidRPr="000324D1">
              <w:rPr>
                <w:sz w:val="16"/>
                <w:szCs w:val="16"/>
                <w:lang w:val="en-US" w:bidi="ar-SA"/>
              </w:rPr>
              <w:t xml:space="preserve">Acronis, Axcient, Bluelock, C&amp;W Business, Carbonite, CloudHPT, Daisy, Databarracks, Datto, Evolve IP, Expedient, IBM, iland, Infrascale, Microsoft, NTT Communications, Peak 10, Quorum, Recovery Point, StorageCraft, Sungard Availability Services, TierPoint, Unitrends </w:t>
            </w:r>
          </w:p>
        </w:tc>
      </w:tr>
      <w:tr w:rsidR="000324D1" w:rsidRPr="00234647" w14:paraId="0DEFFDF2" w14:textId="77777777" w:rsidTr="000324D1">
        <w:tc>
          <w:tcPr>
            <w:tcW w:w="2529" w:type="dxa"/>
          </w:tcPr>
          <w:p w14:paraId="09AA5B41" w14:textId="571CDACB" w:rsidR="000324D1" w:rsidRPr="000324D1" w:rsidRDefault="000324D1" w:rsidP="000324D1">
            <w:pPr>
              <w:rPr>
                <w:sz w:val="16"/>
                <w:szCs w:val="16"/>
              </w:rPr>
            </w:pPr>
            <w:r w:rsidRPr="000324D1">
              <w:rPr>
                <w:sz w:val="16"/>
                <w:szCs w:val="16"/>
                <w:lang w:bidi="ar-SA"/>
              </w:rPr>
              <w:t xml:space="preserve">Cloud service integration </w:t>
            </w:r>
          </w:p>
        </w:tc>
        <w:tc>
          <w:tcPr>
            <w:tcW w:w="2529" w:type="dxa"/>
          </w:tcPr>
          <w:p w14:paraId="677B9345" w14:textId="09028707" w:rsidR="000324D1" w:rsidRPr="000324D1" w:rsidRDefault="000324D1" w:rsidP="000324D1">
            <w:pPr>
              <w:rPr>
                <w:sz w:val="16"/>
                <w:szCs w:val="16"/>
                <w:lang w:val="en-US"/>
              </w:rPr>
            </w:pPr>
            <w:r w:rsidRPr="000324D1">
              <w:rPr>
                <w:iCs/>
                <w:sz w:val="16"/>
                <w:szCs w:val="16"/>
                <w:lang w:val="en-US" w:bidi="ar-SA"/>
              </w:rPr>
              <w:t>iPaaS (integration platform as a service)</w:t>
            </w:r>
            <w:r w:rsidRPr="000324D1">
              <w:rPr>
                <w:sz w:val="16"/>
                <w:szCs w:val="16"/>
                <w:lang w:val="en-US" w:bidi="ar-SA"/>
              </w:rPr>
              <w:t xml:space="preserve"> </w:t>
            </w:r>
          </w:p>
        </w:tc>
        <w:tc>
          <w:tcPr>
            <w:tcW w:w="2529" w:type="dxa"/>
          </w:tcPr>
          <w:p w14:paraId="0ACDA2EC" w14:textId="4102C387" w:rsidR="000324D1" w:rsidRPr="000324D1" w:rsidRDefault="000324D1" w:rsidP="000324D1">
            <w:pPr>
              <w:rPr>
                <w:sz w:val="16"/>
                <w:szCs w:val="16"/>
                <w:lang w:val="en-US"/>
              </w:rPr>
            </w:pPr>
            <w:r w:rsidRPr="000324D1">
              <w:rPr>
                <w:sz w:val="16"/>
                <w:szCs w:val="16"/>
                <w:lang w:val="en-US" w:bidi="ar-SA"/>
              </w:rPr>
              <w:t xml:space="preserve">Actian, Adaptris, Attunity, Built.io, Celigo, DBSync, Dell Boomi, Fujitsu, IBM, Informatica, Jitterbit, Microsoft, Moskitos, Mulesoft, Oracle, SAP, Scribe Software, SnapLogic, TerraSky, Youredi </w:t>
            </w:r>
          </w:p>
        </w:tc>
      </w:tr>
      <w:tr w:rsidR="000324D1" w:rsidRPr="00234647" w14:paraId="13A86209" w14:textId="77777777" w:rsidTr="000324D1">
        <w:tc>
          <w:tcPr>
            <w:tcW w:w="2529" w:type="dxa"/>
          </w:tcPr>
          <w:p w14:paraId="4AEDE7F5" w14:textId="2213DD6C" w:rsidR="000324D1" w:rsidRPr="000324D1" w:rsidRDefault="000324D1" w:rsidP="000324D1">
            <w:pPr>
              <w:rPr>
                <w:sz w:val="16"/>
                <w:szCs w:val="16"/>
              </w:rPr>
            </w:pPr>
            <w:r w:rsidRPr="000324D1">
              <w:rPr>
                <w:sz w:val="16"/>
                <w:szCs w:val="16"/>
                <w:lang w:bidi="ar-SA"/>
              </w:rPr>
              <w:t xml:space="preserve">Human resources </w:t>
            </w:r>
          </w:p>
        </w:tc>
        <w:tc>
          <w:tcPr>
            <w:tcW w:w="2529" w:type="dxa"/>
          </w:tcPr>
          <w:p w14:paraId="23E880F1" w14:textId="6F2247BB" w:rsidR="000324D1" w:rsidRPr="000324D1" w:rsidRDefault="000324D1" w:rsidP="000324D1">
            <w:pPr>
              <w:rPr>
                <w:sz w:val="16"/>
                <w:szCs w:val="16"/>
                <w:lang w:val="en-US"/>
              </w:rPr>
            </w:pPr>
            <w:r w:rsidRPr="000324D1">
              <w:rPr>
                <w:iCs/>
                <w:sz w:val="16"/>
                <w:szCs w:val="16"/>
                <w:lang w:val="en-US" w:bidi="ar-SA"/>
              </w:rPr>
              <w:t>HRaaS (human resources as a service), or Cloud HCM (human capital management)</w:t>
            </w:r>
            <w:r w:rsidRPr="000324D1">
              <w:rPr>
                <w:sz w:val="16"/>
                <w:szCs w:val="16"/>
                <w:lang w:val="en-US" w:bidi="ar-SA"/>
              </w:rPr>
              <w:t xml:space="preserve"> </w:t>
            </w:r>
          </w:p>
        </w:tc>
        <w:tc>
          <w:tcPr>
            <w:tcW w:w="2529" w:type="dxa"/>
          </w:tcPr>
          <w:p w14:paraId="29A75659" w14:textId="1126C66D" w:rsidR="000324D1" w:rsidRPr="000324D1" w:rsidRDefault="000324D1" w:rsidP="000324D1">
            <w:pPr>
              <w:rPr>
                <w:sz w:val="16"/>
                <w:szCs w:val="16"/>
                <w:lang w:val="en-US"/>
              </w:rPr>
            </w:pPr>
            <w:r w:rsidRPr="000324D1">
              <w:rPr>
                <w:sz w:val="16"/>
                <w:szCs w:val="16"/>
                <w:lang w:val="en-US" w:bidi="ar-SA"/>
              </w:rPr>
              <w:t xml:space="preserve">ADP, Ceridian, Infor, Kronos, Meta4, Oracle, Ramco Systems, SAP, Ultimate Software, Talentia Software, Workday </w:t>
            </w:r>
          </w:p>
        </w:tc>
      </w:tr>
      <w:tr w:rsidR="000324D1" w:rsidRPr="00234647" w14:paraId="3AE1AAD8" w14:textId="77777777" w:rsidTr="000324D1">
        <w:tc>
          <w:tcPr>
            <w:tcW w:w="2529" w:type="dxa"/>
          </w:tcPr>
          <w:p w14:paraId="3DC5B49C" w14:textId="1796EFE2" w:rsidR="000324D1" w:rsidRPr="000324D1" w:rsidRDefault="000324D1" w:rsidP="000324D1">
            <w:pPr>
              <w:rPr>
                <w:sz w:val="16"/>
                <w:szCs w:val="16"/>
              </w:rPr>
            </w:pPr>
            <w:r w:rsidRPr="000324D1">
              <w:rPr>
                <w:sz w:val="16"/>
                <w:szCs w:val="16"/>
                <w:lang w:bidi="ar-SA"/>
              </w:rPr>
              <w:t xml:space="preserve">Financials </w:t>
            </w:r>
          </w:p>
        </w:tc>
        <w:tc>
          <w:tcPr>
            <w:tcW w:w="2529" w:type="dxa"/>
          </w:tcPr>
          <w:p w14:paraId="64AE8722" w14:textId="147D71FE" w:rsidR="000324D1" w:rsidRPr="000324D1" w:rsidRDefault="000324D1" w:rsidP="000324D1">
            <w:pPr>
              <w:rPr>
                <w:sz w:val="16"/>
                <w:szCs w:val="16"/>
                <w:lang w:val="en-US"/>
              </w:rPr>
            </w:pPr>
            <w:r w:rsidRPr="000324D1">
              <w:rPr>
                <w:iCs/>
                <w:sz w:val="16"/>
                <w:szCs w:val="16"/>
                <w:lang w:val="en-US" w:bidi="ar-SA"/>
              </w:rPr>
              <w:t>Cloud CFM (core financial management)</w:t>
            </w:r>
            <w:r w:rsidRPr="000324D1">
              <w:rPr>
                <w:sz w:val="16"/>
                <w:szCs w:val="16"/>
                <w:lang w:val="en-US" w:bidi="ar-SA"/>
              </w:rPr>
              <w:t xml:space="preserve"> </w:t>
            </w:r>
          </w:p>
        </w:tc>
        <w:tc>
          <w:tcPr>
            <w:tcW w:w="2529" w:type="dxa"/>
          </w:tcPr>
          <w:p w14:paraId="1683019D" w14:textId="2B8ADC4A" w:rsidR="000324D1" w:rsidRPr="000324D1" w:rsidRDefault="000324D1" w:rsidP="000324D1">
            <w:pPr>
              <w:rPr>
                <w:sz w:val="16"/>
                <w:szCs w:val="16"/>
                <w:lang w:val="en-US"/>
              </w:rPr>
            </w:pPr>
            <w:r w:rsidRPr="000324D1">
              <w:rPr>
                <w:sz w:val="16"/>
                <w:szCs w:val="16"/>
                <w:lang w:val="en-US" w:bidi="ar-SA"/>
              </w:rPr>
              <w:t xml:space="preserve">Acumatica, Deltek, Epicor Software, FinancialForce, Intacct, Microsoft, Oracle ERP Cloud, Oracle (NetSuite), Ramco Systems, SAP, Workday </w:t>
            </w:r>
          </w:p>
        </w:tc>
      </w:tr>
      <w:tr w:rsidR="000324D1" w:rsidRPr="00234647" w14:paraId="1E72A2B9" w14:textId="77777777" w:rsidTr="000324D1">
        <w:tc>
          <w:tcPr>
            <w:tcW w:w="2529" w:type="dxa"/>
          </w:tcPr>
          <w:p w14:paraId="7E63ECE4" w14:textId="0931D382" w:rsidR="000324D1" w:rsidRPr="000324D1" w:rsidRDefault="000324D1" w:rsidP="000324D1">
            <w:pPr>
              <w:rPr>
                <w:sz w:val="16"/>
                <w:szCs w:val="16"/>
              </w:rPr>
            </w:pPr>
            <w:r w:rsidRPr="000324D1">
              <w:rPr>
                <w:sz w:val="16"/>
                <w:szCs w:val="16"/>
                <w:lang w:bidi="ar-SA"/>
              </w:rPr>
              <w:t xml:space="preserve">Customer engagement </w:t>
            </w:r>
          </w:p>
        </w:tc>
        <w:tc>
          <w:tcPr>
            <w:tcW w:w="2529" w:type="dxa"/>
          </w:tcPr>
          <w:p w14:paraId="5A83F185" w14:textId="578BE6C9" w:rsidR="000324D1" w:rsidRPr="000324D1" w:rsidRDefault="000324D1" w:rsidP="000324D1">
            <w:pPr>
              <w:rPr>
                <w:sz w:val="16"/>
                <w:szCs w:val="16"/>
                <w:lang w:val="en-US"/>
              </w:rPr>
            </w:pPr>
            <w:r w:rsidRPr="000324D1">
              <w:rPr>
                <w:iCs/>
                <w:sz w:val="16"/>
                <w:szCs w:val="16"/>
                <w:lang w:val="en-US" w:bidi="ar-SA"/>
              </w:rPr>
              <w:t>CRM (customer relationship management), CEC (customer engagement center)</w:t>
            </w:r>
            <w:r w:rsidRPr="000324D1">
              <w:rPr>
                <w:sz w:val="16"/>
                <w:szCs w:val="16"/>
                <w:lang w:val="en-US" w:bidi="ar-SA"/>
              </w:rPr>
              <w:t xml:space="preserve"> </w:t>
            </w:r>
          </w:p>
        </w:tc>
        <w:tc>
          <w:tcPr>
            <w:tcW w:w="2529" w:type="dxa"/>
          </w:tcPr>
          <w:p w14:paraId="12D55D8D" w14:textId="2D218E94" w:rsidR="000324D1" w:rsidRPr="000324D1" w:rsidRDefault="000324D1" w:rsidP="000324D1">
            <w:pPr>
              <w:rPr>
                <w:sz w:val="16"/>
                <w:szCs w:val="16"/>
                <w:lang w:val="en-US"/>
              </w:rPr>
            </w:pPr>
            <w:r w:rsidRPr="000324D1">
              <w:rPr>
                <w:sz w:val="16"/>
                <w:szCs w:val="16"/>
                <w:lang w:val="en-US" w:bidi="ar-SA"/>
              </w:rPr>
              <w:t xml:space="preserve">bpm'online, CRMNEXT, eGain, Eptica, Freshdesk, Lithium, Microsoft, mplsystems, Oracle, Pegasystems, Salesforce, SAP, ServiceNow, SugarCRM, Zendesk </w:t>
            </w:r>
          </w:p>
        </w:tc>
      </w:tr>
      <w:tr w:rsidR="000324D1" w:rsidRPr="00234647" w14:paraId="2D52708F" w14:textId="77777777" w:rsidTr="000324D1">
        <w:tc>
          <w:tcPr>
            <w:tcW w:w="2529" w:type="dxa"/>
          </w:tcPr>
          <w:p w14:paraId="2ED94509" w14:textId="7B678A45" w:rsidR="000324D1" w:rsidRPr="000324D1" w:rsidRDefault="000324D1" w:rsidP="000324D1">
            <w:pPr>
              <w:rPr>
                <w:sz w:val="16"/>
                <w:szCs w:val="16"/>
              </w:rPr>
            </w:pPr>
            <w:r w:rsidRPr="000324D1">
              <w:rPr>
                <w:sz w:val="16"/>
                <w:szCs w:val="16"/>
                <w:lang w:bidi="ar-SA"/>
              </w:rPr>
              <w:t xml:space="preserve">Video </w:t>
            </w:r>
          </w:p>
        </w:tc>
        <w:tc>
          <w:tcPr>
            <w:tcW w:w="2529" w:type="dxa"/>
          </w:tcPr>
          <w:p w14:paraId="603A3C17" w14:textId="4E307659" w:rsidR="000324D1" w:rsidRPr="000324D1" w:rsidRDefault="000324D1" w:rsidP="000324D1">
            <w:pPr>
              <w:rPr>
                <w:sz w:val="16"/>
                <w:szCs w:val="16"/>
              </w:rPr>
            </w:pPr>
            <w:r w:rsidRPr="000324D1">
              <w:rPr>
                <w:iCs/>
                <w:sz w:val="16"/>
                <w:szCs w:val="16"/>
                <w:lang w:bidi="ar-SA"/>
              </w:rPr>
              <w:t>Video as a service (VaaS)</w:t>
            </w:r>
            <w:r w:rsidRPr="000324D1">
              <w:rPr>
                <w:sz w:val="16"/>
                <w:szCs w:val="16"/>
                <w:lang w:bidi="ar-SA"/>
              </w:rPr>
              <w:t xml:space="preserve"> </w:t>
            </w:r>
          </w:p>
        </w:tc>
        <w:tc>
          <w:tcPr>
            <w:tcW w:w="2529" w:type="dxa"/>
          </w:tcPr>
          <w:p w14:paraId="352025AF" w14:textId="343902C8" w:rsidR="000324D1" w:rsidRPr="000324D1" w:rsidRDefault="000324D1" w:rsidP="000324D1">
            <w:pPr>
              <w:rPr>
                <w:sz w:val="16"/>
                <w:szCs w:val="16"/>
                <w:lang w:val="en-US"/>
              </w:rPr>
            </w:pPr>
            <w:r w:rsidRPr="000324D1">
              <w:rPr>
                <w:sz w:val="16"/>
                <w:szCs w:val="16"/>
                <w:lang w:val="en-US" w:bidi="ar-SA"/>
              </w:rPr>
              <w:t xml:space="preserve">Adobe, Avaya, Applied Global Technologies, AVI-SPL, Blue Jeans, Cisco, Eagle Eye Networks, Huawei, Interoute, Polycom, Vidyo </w:t>
            </w:r>
          </w:p>
        </w:tc>
      </w:tr>
      <w:tr w:rsidR="000324D1" w:rsidRPr="00234647" w14:paraId="29BA1E74" w14:textId="77777777" w:rsidTr="000324D1">
        <w:tc>
          <w:tcPr>
            <w:tcW w:w="2529" w:type="dxa"/>
          </w:tcPr>
          <w:p w14:paraId="4EB4EA73" w14:textId="0A2C9351" w:rsidR="000324D1" w:rsidRPr="000324D1" w:rsidRDefault="000324D1" w:rsidP="000324D1">
            <w:pPr>
              <w:rPr>
                <w:sz w:val="16"/>
                <w:szCs w:val="16"/>
              </w:rPr>
            </w:pPr>
            <w:r w:rsidRPr="000324D1">
              <w:rPr>
                <w:sz w:val="16"/>
                <w:szCs w:val="16"/>
                <w:lang w:bidi="ar-SA"/>
              </w:rPr>
              <w:t xml:space="preserve">Unified communications </w:t>
            </w:r>
          </w:p>
        </w:tc>
        <w:tc>
          <w:tcPr>
            <w:tcW w:w="2529" w:type="dxa"/>
          </w:tcPr>
          <w:p w14:paraId="0D932914" w14:textId="6B1C4A0A" w:rsidR="000324D1" w:rsidRPr="000324D1" w:rsidRDefault="000324D1" w:rsidP="000324D1">
            <w:pPr>
              <w:rPr>
                <w:sz w:val="16"/>
                <w:szCs w:val="16"/>
                <w:lang w:val="en-US"/>
              </w:rPr>
            </w:pPr>
            <w:r w:rsidRPr="000324D1">
              <w:rPr>
                <w:iCs/>
                <w:sz w:val="16"/>
                <w:szCs w:val="16"/>
                <w:lang w:val="en-US" w:bidi="ar-SA"/>
              </w:rPr>
              <w:t>Unified communications as a service (UCaaS)</w:t>
            </w:r>
            <w:r w:rsidRPr="000324D1">
              <w:rPr>
                <w:sz w:val="16"/>
                <w:szCs w:val="16"/>
                <w:lang w:val="en-US" w:bidi="ar-SA"/>
              </w:rPr>
              <w:t xml:space="preserve"> </w:t>
            </w:r>
          </w:p>
        </w:tc>
        <w:tc>
          <w:tcPr>
            <w:tcW w:w="2529" w:type="dxa"/>
          </w:tcPr>
          <w:p w14:paraId="619B9BF0" w14:textId="375143A4" w:rsidR="000324D1" w:rsidRPr="000324D1" w:rsidRDefault="000324D1" w:rsidP="000324D1">
            <w:pPr>
              <w:rPr>
                <w:sz w:val="16"/>
                <w:szCs w:val="16"/>
                <w:lang w:val="en-US"/>
              </w:rPr>
            </w:pPr>
            <w:r w:rsidRPr="000324D1">
              <w:rPr>
                <w:sz w:val="16"/>
                <w:szCs w:val="16"/>
                <w:lang w:val="en-US" w:bidi="ar-SA"/>
              </w:rPr>
              <w:t xml:space="preserve">8x8, AT&amp;T, BroadSoft, BT, Google, Fuze, Masergy, Microsoft, Mitel, NTT Group, Orange Business Services, RingCentral, Star2Star, Verizon </w:t>
            </w:r>
          </w:p>
        </w:tc>
      </w:tr>
      <w:tr w:rsidR="000324D1" w:rsidRPr="00234647" w14:paraId="35599ABD" w14:textId="77777777" w:rsidTr="000324D1">
        <w:tc>
          <w:tcPr>
            <w:tcW w:w="2529" w:type="dxa"/>
          </w:tcPr>
          <w:p w14:paraId="642F20EE" w14:textId="439CB488" w:rsidR="000324D1" w:rsidRPr="000324D1" w:rsidRDefault="000324D1" w:rsidP="000324D1">
            <w:pPr>
              <w:rPr>
                <w:sz w:val="16"/>
                <w:szCs w:val="16"/>
              </w:rPr>
            </w:pPr>
            <w:r w:rsidRPr="000324D1">
              <w:rPr>
                <w:sz w:val="16"/>
                <w:szCs w:val="16"/>
                <w:lang w:bidi="ar-SA"/>
              </w:rPr>
              <w:t xml:space="preserve">Artificial intelligence </w:t>
            </w:r>
          </w:p>
        </w:tc>
        <w:tc>
          <w:tcPr>
            <w:tcW w:w="2529" w:type="dxa"/>
          </w:tcPr>
          <w:p w14:paraId="7F0F2DAA" w14:textId="6DC6A9F5" w:rsidR="000324D1" w:rsidRPr="000324D1" w:rsidRDefault="000324D1" w:rsidP="000324D1">
            <w:pPr>
              <w:rPr>
                <w:sz w:val="16"/>
                <w:szCs w:val="16"/>
                <w:lang w:val="en-US"/>
              </w:rPr>
            </w:pPr>
            <w:r w:rsidRPr="000324D1">
              <w:rPr>
                <w:iCs/>
                <w:sz w:val="16"/>
                <w:szCs w:val="16"/>
                <w:lang w:val="en-US" w:bidi="ar-SA"/>
              </w:rPr>
              <w:t>AI as a service (AIaaS)</w:t>
            </w:r>
            <w:r w:rsidRPr="000324D1">
              <w:rPr>
                <w:sz w:val="16"/>
                <w:szCs w:val="16"/>
                <w:lang w:val="en-US" w:bidi="ar-SA"/>
              </w:rPr>
              <w:t xml:space="preserve"> </w:t>
            </w:r>
          </w:p>
        </w:tc>
        <w:tc>
          <w:tcPr>
            <w:tcW w:w="2529" w:type="dxa"/>
          </w:tcPr>
          <w:p w14:paraId="0457BF7C" w14:textId="79731310" w:rsidR="000324D1" w:rsidRPr="000324D1" w:rsidRDefault="000324D1" w:rsidP="000324D1">
            <w:pPr>
              <w:rPr>
                <w:sz w:val="16"/>
                <w:szCs w:val="16"/>
                <w:lang w:val="en-US"/>
              </w:rPr>
            </w:pPr>
            <w:r w:rsidRPr="000324D1">
              <w:rPr>
                <w:sz w:val="16"/>
                <w:szCs w:val="16"/>
                <w:lang w:val="en-US" w:bidi="ar-SA"/>
              </w:rPr>
              <w:t xml:space="preserve">AWS, Datoin, Google, IBM (Bluemix/Watson), Microsoft, Noodle.ai, Nvidia GPU Cloud, ServiceNow </w:t>
            </w:r>
          </w:p>
        </w:tc>
      </w:tr>
    </w:tbl>
    <w:p w14:paraId="4D12ABD2" w14:textId="76FD7A95" w:rsidR="000324D1" w:rsidRPr="00234647" w:rsidRDefault="00CE526A" w:rsidP="00CE526A">
      <w:pPr>
        <w:pStyle w:val="Descripcin"/>
        <w:rPr>
          <w:lang w:val="en-US"/>
        </w:rPr>
      </w:pPr>
      <w:r w:rsidRPr="00234647">
        <w:rPr>
          <w:lang w:val="en-US"/>
        </w:rPr>
        <w:t>Fuente: zdnet “xaas why everthings is now a service”</w:t>
      </w:r>
    </w:p>
    <w:p w14:paraId="4157AA3B" w14:textId="77777777" w:rsidR="00B7514B" w:rsidRPr="000324D1" w:rsidRDefault="00B7514B" w:rsidP="00524D32">
      <w:pPr>
        <w:rPr>
          <w:rStyle w:val="Ttulo4Car"/>
          <w:b w:val="0"/>
          <w:lang w:val="en-US"/>
        </w:rPr>
      </w:pPr>
    </w:p>
    <w:p w14:paraId="181C2929" w14:textId="339BA82C" w:rsidR="008E730F" w:rsidRPr="008E730F" w:rsidRDefault="008E730F" w:rsidP="00524D32">
      <w:pPr>
        <w:rPr>
          <w:rStyle w:val="Ttulo4Car"/>
          <w:b w:val="0"/>
          <w:highlight w:val="yellow"/>
          <w:lang w:val="en-US"/>
        </w:rPr>
      </w:pPr>
    </w:p>
    <w:p w14:paraId="758F62BE" w14:textId="0DDB9BFD" w:rsidR="008E730F" w:rsidRPr="008E730F" w:rsidRDefault="008E730F" w:rsidP="00524D32">
      <w:pPr>
        <w:rPr>
          <w:rStyle w:val="Ttulo4Car"/>
          <w:b w:val="0"/>
          <w:lang w:val="en-US"/>
        </w:rPr>
      </w:pPr>
      <w:r w:rsidRPr="008E730F">
        <w:rPr>
          <w:rStyle w:val="Ttulo4Car"/>
          <w:b w:val="0"/>
          <w:highlight w:val="yellow"/>
          <w:lang w:val="en-US"/>
        </w:rPr>
        <w:t>https://www.zdnet.com/article/xaas-why-everything-is-now-a-service/</w:t>
      </w:r>
    </w:p>
    <w:p w14:paraId="75FBE1A2" w14:textId="77777777" w:rsidR="00C04714" w:rsidRPr="008E730F" w:rsidRDefault="00C04714" w:rsidP="00524D32">
      <w:pPr>
        <w:rPr>
          <w:rStyle w:val="Ttulo4Car"/>
          <w:b w:val="0"/>
          <w:lang w:val="en-US"/>
        </w:rPr>
      </w:pPr>
    </w:p>
    <w:p w14:paraId="777EBDBB" w14:textId="5E77F332" w:rsidR="000B525A" w:rsidRPr="00B37E77" w:rsidRDefault="00794367" w:rsidP="00B37E77">
      <w:pPr>
        <w:rPr>
          <w:lang w:val="es-ES"/>
        </w:rPr>
      </w:pPr>
      <w:r w:rsidRPr="00B37E77">
        <w:rPr>
          <w:rStyle w:val="Ttulo4Car"/>
          <w:b w:val="0"/>
        </w:rPr>
        <w:t>Dado lo anterior es que se está hablado de un enfoque hibrido de la computación, que es Cloud Computing más Fog Computing</w:t>
      </w:r>
      <w:r w:rsidR="00B37E77">
        <w:rPr>
          <w:rStyle w:val="Ttulo4Car"/>
          <w:b w:val="0"/>
        </w:rPr>
        <w:t xml:space="preserve">, para ejemplificar </w:t>
      </w:r>
      <w:r w:rsidR="005251ED" w:rsidRPr="00B37E77">
        <w:rPr>
          <w:rStyle w:val="Ttulo4Car"/>
          <w:b w:val="0"/>
        </w:rPr>
        <w:t xml:space="preserve">como se ve este </w:t>
      </w:r>
      <w:r w:rsidR="005251ED" w:rsidRPr="00B37E77">
        <w:rPr>
          <w:rStyle w:val="Ttulo4Car"/>
          <w:b w:val="0"/>
        </w:rPr>
        <w:lastRenderedPageBreak/>
        <w:t xml:space="preserve">enfoque hibrido, se toma como </w:t>
      </w:r>
      <w:r w:rsidR="00B37E77" w:rsidRPr="00B37E77">
        <w:rPr>
          <w:rStyle w:val="Ttulo4Car"/>
          <w:b w:val="0"/>
        </w:rPr>
        <w:t>ejemplo</w:t>
      </w:r>
      <w:r w:rsidR="005251ED" w:rsidRPr="00B37E77">
        <w:rPr>
          <w:rStyle w:val="Ttulo4Car"/>
          <w:b w:val="0"/>
        </w:rPr>
        <w:t xml:space="preserve"> la conducción autónoma de vehículos, donde están conectadas por las redes LPWA, este consta de un procesamiento de </w:t>
      </w:r>
      <w:r w:rsidR="00B37E77" w:rsidRPr="00B37E77">
        <w:rPr>
          <w:rStyle w:val="Ttulo4Car"/>
          <w:b w:val="0"/>
        </w:rPr>
        <w:t>imágenes</w:t>
      </w:r>
      <w:r w:rsidR="005251ED" w:rsidRPr="00B37E77">
        <w:rPr>
          <w:rStyle w:val="Ttulo4Car"/>
          <w:b w:val="0"/>
        </w:rPr>
        <w:t xml:space="preserve"> y otras </w:t>
      </w:r>
      <w:r w:rsidR="00B37E77">
        <w:rPr>
          <w:rStyle w:val="Ttulo4Car"/>
          <w:b w:val="0"/>
        </w:rPr>
        <w:t>tecnologías</w:t>
      </w:r>
      <w:r w:rsidR="005251ED" w:rsidRPr="00B37E77">
        <w:rPr>
          <w:rStyle w:val="Ttulo4Car"/>
          <w:b w:val="0"/>
        </w:rPr>
        <w:t xml:space="preserve"> de conducción autónoma </w:t>
      </w:r>
      <w:r w:rsidR="005251ED" w:rsidRPr="00B37E77">
        <w:rPr>
          <w:lang w:val="es-ES"/>
        </w:rPr>
        <w:t>con otros vehículos, peatones, infraestructura inteligente y una variedad de servicios basados ​​en la nube para admitir entretenimiento en el automóvil, mantenimiento predictivo, diagnóstico remoto, y similares.</w:t>
      </w:r>
    </w:p>
    <w:p w14:paraId="7ECA0E13" w14:textId="4CB8798F" w:rsidR="005251ED" w:rsidRPr="00B37E77" w:rsidRDefault="005251ED" w:rsidP="00B37E77">
      <w:pPr>
        <w:rPr>
          <w:lang w:val="es-ES"/>
        </w:rPr>
      </w:pPr>
      <w:r w:rsidRPr="00B37E77">
        <w:rPr>
          <w:lang w:val="es-ES"/>
        </w:rPr>
        <w:t xml:space="preserve">En este caso </w:t>
      </w:r>
      <w:r w:rsidR="000B525A" w:rsidRPr="00B37E77">
        <w:rPr>
          <w:lang w:val="es-ES"/>
        </w:rPr>
        <w:t>la nube no es necesariamente el mejor lugar para decisiones de misión crítica que podrían ayudar a un vehículo a evitar una colisión en la carretera, dado el tiempo (latencia), este tipo de procesamiento se maneja mejor en el borde de la red.</w:t>
      </w:r>
    </w:p>
    <w:p w14:paraId="7F96495E" w14:textId="60B84C87" w:rsidR="000B525A" w:rsidRPr="00B37E77" w:rsidRDefault="000B525A" w:rsidP="00B37E77">
      <w:pPr>
        <w:rPr>
          <w:lang w:val="es-ES"/>
        </w:rPr>
      </w:pPr>
      <w:r w:rsidRPr="00B37E77">
        <w:rPr>
          <w:lang w:val="es-ES"/>
        </w:rPr>
        <w:br/>
        <w:t>Cisco y Microsoft han integrado los servicios de datos de niebla del primero con la plataforma en la nube de Azure IoT. El combo combina análisis de bordes, seguridad, control y administración de datos con conectividad centralizada, políticas, seguridad, análisis, desarrollo de aplicaciones y más.</w:t>
      </w:r>
    </w:p>
    <w:p w14:paraId="12331FA7" w14:textId="77777777" w:rsidR="000B525A" w:rsidRPr="00B37E77" w:rsidRDefault="000B525A" w:rsidP="00B37E77">
      <w:pPr>
        <w:rPr>
          <w:lang w:val="es-ES"/>
        </w:rPr>
      </w:pPr>
    </w:p>
    <w:p w14:paraId="1C250B28" w14:textId="6BBCF959" w:rsidR="000B525A" w:rsidRDefault="00B37E77" w:rsidP="00B37E77">
      <w:pPr>
        <w:rPr>
          <w:lang w:val="es-ES"/>
        </w:rPr>
      </w:pPr>
      <w:r w:rsidRPr="00B37E77">
        <w:rPr>
          <w:lang w:val="es-ES"/>
        </w:rPr>
        <w:t xml:space="preserve">Como explica el </w:t>
      </w:r>
      <w:r w:rsidR="000B525A" w:rsidRPr="00B37E77">
        <w:rPr>
          <w:lang w:val="es-ES"/>
        </w:rPr>
        <w:t>Jefe de estrategia de IoT</w:t>
      </w:r>
      <w:r w:rsidRPr="00B37E77">
        <w:rPr>
          <w:lang w:val="es-ES"/>
        </w:rPr>
        <w:t xml:space="preserve"> de Cisco, Macario Namie, en un artículo donde señala</w:t>
      </w:r>
      <w:r w:rsidR="000B525A" w:rsidRPr="00B37E77">
        <w:rPr>
          <w:lang w:val="es-ES"/>
        </w:rPr>
        <w:t>: "Uno de los hermosos resultados de conectar 'cosas' es desbloquear el acceso a datos en tiempo real. Lo siguiente es convertir esos datos en información y, lo que es más importante, acciones que generan valor comercial. Al tratar de hacerlo, las empresas se encuentran inundadas de datos.</w:t>
      </w:r>
      <w:r w:rsidR="000B525A" w:rsidRPr="00B37E77">
        <w:rPr>
          <w:lang w:val="es-ES"/>
        </w:rPr>
        <w:br/>
      </w:r>
      <w:r w:rsidR="000B525A" w:rsidRPr="00B37E77">
        <w:rPr>
          <w:lang w:val="es-ES"/>
        </w:rPr>
        <w:br/>
        <w:t>Tanto es así que ha surgido la demanda de grandes necesidades de computación y almacenamiento, muy bien manejadas por los proveedores de nubes públicas. Pero el costo del transporte y la velocidad de procesamiento también han aumentado, lo cual es un desafío para muchos usos, como los servicios de misión crítica ... Como resultado, muchas iniciativas de IoT ahora están distribuyendo esta potencia informática a través de la red, los centros de datos y el público nube."</w:t>
      </w:r>
    </w:p>
    <w:p w14:paraId="1DDFC397" w14:textId="2C20E47F" w:rsidR="00E459E7" w:rsidRDefault="00E459E7" w:rsidP="000B525A">
      <w:r>
        <w:rPr>
          <w:noProof/>
          <w:lang w:bidi="ar-SA"/>
        </w:rPr>
        <w:lastRenderedPageBreak/>
        <w:drawing>
          <wp:inline distT="0" distB="0" distL="0" distR="0" wp14:anchorId="73554059" wp14:editId="17C32648">
            <wp:extent cx="4824095" cy="6670675"/>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824095" cy="6670675"/>
                    </a:xfrm>
                    <a:prstGeom prst="rect">
                      <a:avLst/>
                    </a:prstGeom>
                  </pic:spPr>
                </pic:pic>
              </a:graphicData>
            </a:graphic>
          </wp:inline>
        </w:drawing>
      </w:r>
    </w:p>
    <w:p w14:paraId="04EAA5A6" w14:textId="04D454B8" w:rsidR="001754DC" w:rsidRDefault="001754DC" w:rsidP="000B525A">
      <w:r>
        <w:t>Figura:</w:t>
      </w:r>
    </w:p>
    <w:p w14:paraId="64F532D8" w14:textId="25F2D02A" w:rsidR="00B7514B" w:rsidRPr="005308E6" w:rsidRDefault="00B7514B" w:rsidP="000B525A">
      <w:r>
        <w:t xml:space="preserve">Por lo tanto, en el mundo de procesamiento en la nube, este un tema que esta actualmente en auge, dado que muchas empresas actualmente están creciendo de manera más acelerada y esto ayuda a su crecimiento, en cuanto al tema de seguridad, este dependerá del proveedor del servicio, cada uno cuenta con sus propios sistemas, como es el caso de Cisco </w:t>
      </w:r>
      <w:r w:rsidRPr="00B7514B">
        <w:rPr>
          <w:highlight w:val="yellow"/>
        </w:rPr>
        <w:t>[]</w:t>
      </w:r>
      <w:r>
        <w:t>.</w:t>
      </w:r>
    </w:p>
    <w:p w14:paraId="3A87EB86" w14:textId="75FC1388" w:rsidR="006461BA" w:rsidRPr="005308E6" w:rsidRDefault="006461BA" w:rsidP="006461BA">
      <w:pPr>
        <w:pStyle w:val="Ttulo3"/>
      </w:pPr>
      <w:r w:rsidRPr="005308E6">
        <w:t>Seguridad y privacidad</w:t>
      </w:r>
    </w:p>
    <w:p w14:paraId="62864097" w14:textId="7C375E86" w:rsidR="00F37F52" w:rsidRDefault="00E459E7" w:rsidP="00F37F52">
      <w:r w:rsidRPr="00CF657C">
        <w:rPr>
          <w:highlight w:val="yellow"/>
        </w:rPr>
        <w:t>Como menciona el paper</w:t>
      </w:r>
      <w:r>
        <w:t xml:space="preserve"> </w:t>
      </w:r>
    </w:p>
    <w:p w14:paraId="73323E7A" w14:textId="221ED3C7" w:rsidR="00E459E7" w:rsidRDefault="00E459E7" w:rsidP="00F37F52">
      <w:r>
        <w:rPr>
          <w:noProof/>
          <w:lang w:bidi="ar-SA"/>
        </w:rPr>
        <w:lastRenderedPageBreak/>
        <w:drawing>
          <wp:inline distT="0" distB="0" distL="0" distR="0" wp14:anchorId="45D0914A" wp14:editId="59E83A18">
            <wp:extent cx="4824095" cy="221234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824095" cy="2212340"/>
                    </a:xfrm>
                    <a:prstGeom prst="rect">
                      <a:avLst/>
                    </a:prstGeom>
                  </pic:spPr>
                </pic:pic>
              </a:graphicData>
            </a:graphic>
          </wp:inline>
        </w:drawing>
      </w:r>
    </w:p>
    <w:p w14:paraId="6A940A13" w14:textId="54A37EA0" w:rsidR="00CF657C" w:rsidRPr="00524D32" w:rsidRDefault="00E459E7" w:rsidP="00F37F52">
      <w:pPr>
        <w:rPr>
          <w:highlight w:val="yellow"/>
          <w:lang w:val="es-ES"/>
        </w:rPr>
      </w:pPr>
      <w:r w:rsidRPr="00524D32">
        <w:rPr>
          <w:highlight w:val="yellow"/>
          <w:lang w:val="es-ES"/>
        </w:rPr>
        <w:t xml:space="preserve">Los problemas de seguridad y privacidad están bien estudiados en la computación en la </w:t>
      </w:r>
      <w:r w:rsidR="00CF657C" w:rsidRPr="00524D32">
        <w:rPr>
          <w:highlight w:val="yellow"/>
          <w:lang w:val="es-ES"/>
        </w:rPr>
        <w:t xml:space="preserve">nube, </w:t>
      </w:r>
      <w:r w:rsidRPr="00524D32">
        <w:rPr>
          <w:highlight w:val="yellow"/>
          <w:lang w:val="es-ES"/>
        </w:rPr>
        <w:t>Sin embargo, todos ellos no son adecuados para la computación de niebla</w:t>
      </w:r>
      <w:r w:rsidR="00CF657C" w:rsidRPr="00524D32">
        <w:rPr>
          <w:highlight w:val="yellow"/>
          <w:lang w:val="es-ES"/>
        </w:rPr>
        <w:t xml:space="preserve"> </w:t>
      </w:r>
      <w:r w:rsidRPr="00524D32">
        <w:rPr>
          <w:highlight w:val="yellow"/>
          <w:lang w:val="es-ES"/>
        </w:rPr>
        <w:t>debido a varias características distintas de la computación de niebla también</w:t>
      </w:r>
      <w:r w:rsidR="00CF657C" w:rsidRPr="00524D32">
        <w:rPr>
          <w:highlight w:val="yellow"/>
          <w:lang w:val="es-ES"/>
        </w:rPr>
        <w:t xml:space="preserve"> </w:t>
      </w:r>
      <w:r w:rsidRPr="00524D32">
        <w:rPr>
          <w:highlight w:val="yellow"/>
          <w:lang w:val="es-ES"/>
        </w:rPr>
        <w:t>como una escala más amplia de dispositivos de niebla en el borde de la red.</w:t>
      </w:r>
      <w:r w:rsidR="00CF657C" w:rsidRPr="00524D32">
        <w:rPr>
          <w:highlight w:val="yellow"/>
          <w:lang w:val="es-ES"/>
        </w:rPr>
        <w:t xml:space="preserve"> </w:t>
      </w:r>
    </w:p>
    <w:p w14:paraId="0A79541D" w14:textId="77777777" w:rsidR="00CF657C" w:rsidRPr="00524D32" w:rsidRDefault="00CF657C" w:rsidP="00F37F52">
      <w:pPr>
        <w:rPr>
          <w:highlight w:val="yellow"/>
          <w:lang w:val="es-ES"/>
        </w:rPr>
      </w:pPr>
    </w:p>
    <w:p w14:paraId="3894B905" w14:textId="77777777" w:rsidR="00CF657C" w:rsidRPr="00524D32" w:rsidRDefault="00E459E7" w:rsidP="00F37F52">
      <w:pPr>
        <w:rPr>
          <w:highlight w:val="yellow"/>
          <w:lang w:val="es-ES"/>
        </w:rPr>
      </w:pPr>
      <w:r w:rsidRPr="00524D32">
        <w:rPr>
          <w:highlight w:val="yellow"/>
          <w:lang w:val="es-ES"/>
        </w:rPr>
        <w:t>Además, surgen muchas nuevas amenazas de seguridad y privacidad</w:t>
      </w:r>
      <w:r w:rsidR="00CF657C" w:rsidRPr="00524D32">
        <w:rPr>
          <w:highlight w:val="yellow"/>
          <w:lang w:val="es-ES"/>
        </w:rPr>
        <w:t xml:space="preserve"> </w:t>
      </w:r>
      <w:r w:rsidRPr="00524D32">
        <w:rPr>
          <w:highlight w:val="yellow"/>
          <w:lang w:val="es-ES"/>
        </w:rPr>
        <w:t>que no estaban presentes en la computación en la nube administrada centralmente.</w:t>
      </w:r>
    </w:p>
    <w:p w14:paraId="13AF4C04" w14:textId="41C892A9" w:rsidR="00E459E7" w:rsidRPr="00CF657C" w:rsidRDefault="00E459E7" w:rsidP="00F37F52">
      <w:pPr>
        <w:rPr>
          <w:lang w:val="es-ES"/>
        </w:rPr>
      </w:pPr>
      <w:r w:rsidRPr="00524D32">
        <w:rPr>
          <w:highlight w:val="yellow"/>
          <w:lang w:val="es-ES"/>
        </w:rPr>
        <w:br/>
      </w:r>
      <w:r w:rsidR="00B37E77">
        <w:rPr>
          <w:highlight w:val="yellow"/>
          <w:lang w:val="es-ES"/>
        </w:rPr>
        <w:t>El artículo señala, presenta</w:t>
      </w:r>
      <w:r w:rsidRPr="00524D32">
        <w:rPr>
          <w:highlight w:val="yellow"/>
          <w:lang w:val="es-ES"/>
        </w:rPr>
        <w:t xml:space="preserve"> una descripción general de la seguridad principal</w:t>
      </w:r>
      <w:r w:rsidR="00CF657C" w:rsidRPr="00524D32">
        <w:rPr>
          <w:highlight w:val="yellow"/>
          <w:lang w:val="es-ES"/>
        </w:rPr>
        <w:t xml:space="preserve"> </w:t>
      </w:r>
      <w:r w:rsidRPr="00524D32">
        <w:rPr>
          <w:highlight w:val="yellow"/>
          <w:lang w:val="es-ES"/>
        </w:rPr>
        <w:t>y problemas de privacidad en la computación de niebla. Después, este artículo</w:t>
      </w:r>
      <w:r w:rsidR="00CF657C" w:rsidRPr="00524D32">
        <w:rPr>
          <w:highlight w:val="yellow"/>
          <w:lang w:val="es-ES"/>
        </w:rPr>
        <w:t xml:space="preserve"> </w:t>
      </w:r>
      <w:r w:rsidRPr="00524D32">
        <w:rPr>
          <w:highlight w:val="yellow"/>
          <w:lang w:val="es-ES"/>
        </w:rPr>
        <w:t>examina el estado del arte para lidiar con la computación de niebla</w:t>
      </w:r>
      <w:r w:rsidR="00CF657C" w:rsidRPr="00524D32">
        <w:rPr>
          <w:highlight w:val="yellow"/>
          <w:lang w:val="es-ES"/>
        </w:rPr>
        <w:t xml:space="preserve"> </w:t>
      </w:r>
      <w:r w:rsidRPr="00524D32">
        <w:rPr>
          <w:highlight w:val="yellow"/>
          <w:lang w:val="es-ES"/>
        </w:rPr>
        <w:t>desafíos de seguridad y privacidad relacionados. En resumen, el objetivo</w:t>
      </w:r>
      <w:r w:rsidR="00CF657C" w:rsidRPr="00524D32">
        <w:rPr>
          <w:highlight w:val="yellow"/>
          <w:lang w:val="es-ES"/>
        </w:rPr>
        <w:t xml:space="preserve"> </w:t>
      </w:r>
      <w:r w:rsidRPr="00524D32">
        <w:rPr>
          <w:highlight w:val="yellow"/>
          <w:lang w:val="es-ES"/>
        </w:rPr>
        <w:t>es resumir la contribución</w:t>
      </w:r>
      <w:r w:rsidR="00CF657C" w:rsidRPr="00524D32">
        <w:rPr>
          <w:highlight w:val="yellow"/>
          <w:lang w:val="es-ES"/>
        </w:rPr>
        <w:t xml:space="preserve"> de la investigación actualiza</w:t>
      </w:r>
      <w:r w:rsidRPr="00524D32">
        <w:rPr>
          <w:highlight w:val="yellow"/>
          <w:lang w:val="es-ES"/>
        </w:rPr>
        <w:t>ciones y para delinear la dirección de la investigación futura para resolver diferentes</w:t>
      </w:r>
      <w:r w:rsidR="00CF657C" w:rsidRPr="00524D32">
        <w:rPr>
          <w:highlight w:val="yellow"/>
          <w:lang w:val="es-ES"/>
        </w:rPr>
        <w:t xml:space="preserve"> </w:t>
      </w:r>
      <w:r w:rsidRPr="00524D32">
        <w:rPr>
          <w:highlight w:val="yellow"/>
          <w:lang w:val="es-ES"/>
        </w:rPr>
        <w:t>desafíos en privacidad y seguridad en la computación de niebla.</w:t>
      </w:r>
    </w:p>
    <w:p w14:paraId="57570E29" w14:textId="6EFB17C8" w:rsidR="00CC353A" w:rsidRPr="005308E6" w:rsidRDefault="002A591D" w:rsidP="002A591D">
      <w:pPr>
        <w:pStyle w:val="Ttulo2"/>
      </w:pPr>
      <w:r w:rsidRPr="005308E6">
        <w:t>Sensores son cada vez más necesario en el IoT</w:t>
      </w:r>
    </w:p>
    <w:p w14:paraId="036B466E" w14:textId="66846F04" w:rsidR="002A591D" w:rsidRPr="005308E6" w:rsidRDefault="000922B7" w:rsidP="002A591D">
      <w:pPr>
        <w:rPr>
          <w:rFonts w:eastAsiaTheme="minorHAnsi"/>
        </w:rPr>
      </w:pPr>
      <w:r w:rsidRPr="005308E6">
        <w:rPr>
          <w:rFonts w:eastAsiaTheme="minorHAnsi"/>
        </w:rPr>
        <w:t>Los sensores para IoT actualmente son altamente necesarios, como crece su demanda también lo hacen los proveedores, de esta misma forma los precios han bajado considerablemente en el trascurso de los años como se puede apreciar en la siguiente imagen [</w:t>
      </w:r>
      <w:r w:rsidRPr="005308E6">
        <w:rPr>
          <w:rFonts w:eastAsiaTheme="minorHAnsi"/>
          <w:highlight w:val="yellow"/>
        </w:rPr>
        <w:t>ref</w:t>
      </w:r>
      <w:r w:rsidRPr="005308E6">
        <w:rPr>
          <w:rFonts w:eastAsiaTheme="minorHAnsi"/>
        </w:rPr>
        <w:t>[</w:t>
      </w:r>
    </w:p>
    <w:p w14:paraId="01A3D4C2" w14:textId="14F3976B" w:rsidR="000922B7" w:rsidRPr="005308E6" w:rsidRDefault="000922B7" w:rsidP="002A591D">
      <w:pPr>
        <w:rPr>
          <w:rFonts w:eastAsiaTheme="minorHAnsi"/>
        </w:rPr>
      </w:pPr>
      <w:r w:rsidRPr="005308E6">
        <w:rPr>
          <w:noProof/>
          <w:lang w:bidi="ar-SA"/>
        </w:rPr>
        <w:lastRenderedPageBreak/>
        <w:drawing>
          <wp:inline distT="0" distB="0" distL="0" distR="0" wp14:anchorId="0FF18E49" wp14:editId="329228A5">
            <wp:extent cx="4824095" cy="2773045"/>
            <wp:effectExtent l="0" t="0" r="0" b="825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824095" cy="2773045"/>
                    </a:xfrm>
                    <a:prstGeom prst="rect">
                      <a:avLst/>
                    </a:prstGeom>
                  </pic:spPr>
                </pic:pic>
              </a:graphicData>
            </a:graphic>
          </wp:inline>
        </w:drawing>
      </w:r>
    </w:p>
    <w:p w14:paraId="600495FF" w14:textId="77777777" w:rsidR="00F37F52" w:rsidRPr="005308E6" w:rsidRDefault="00F37F52" w:rsidP="002A591D">
      <w:pPr>
        <w:rPr>
          <w:rFonts w:eastAsiaTheme="minorHAnsi"/>
        </w:rPr>
      </w:pPr>
    </w:p>
    <w:p w14:paraId="51B27BD8" w14:textId="3EF4B855" w:rsidR="000922B7" w:rsidRPr="005308E6" w:rsidRDefault="000922B7" w:rsidP="00D876F1">
      <w:pPr>
        <w:rPr>
          <w:rFonts w:eastAsiaTheme="minorHAnsi"/>
        </w:rPr>
      </w:pPr>
      <w:r w:rsidRPr="005308E6">
        <w:rPr>
          <w:rFonts w:eastAsiaTheme="minorHAnsi"/>
        </w:rPr>
        <w:t xml:space="preserve">Como se mencionó que la cantidad de proveedores aumento, este trae consigo diversos problemas para el IoT, si bien hay </w:t>
      </w:r>
      <w:r w:rsidR="00F37F52" w:rsidRPr="005308E6">
        <w:rPr>
          <w:rFonts w:eastAsiaTheme="minorHAnsi"/>
        </w:rPr>
        <w:t>mayor cantidad</w:t>
      </w:r>
      <w:r w:rsidRPr="005308E6">
        <w:rPr>
          <w:rFonts w:eastAsiaTheme="minorHAnsi"/>
        </w:rPr>
        <w:t xml:space="preserve"> de opciones, precios, funciones, también crece el riesgo en la infraestructura de seguridad, como se abaratan los costos pueden estar dejando de lado algunas funciones de seguridad, no </w:t>
      </w:r>
      <w:r w:rsidR="00D876F1" w:rsidRPr="005308E6">
        <w:rPr>
          <w:rFonts w:eastAsiaTheme="minorHAnsi"/>
        </w:rPr>
        <w:t>podrían</w:t>
      </w:r>
      <w:r w:rsidRPr="005308E6">
        <w:rPr>
          <w:rFonts w:eastAsiaTheme="minorHAnsi"/>
        </w:rPr>
        <w:t xml:space="preserve"> estar siguiendo las buenas </w:t>
      </w:r>
      <w:r w:rsidR="00D876F1" w:rsidRPr="005308E6">
        <w:rPr>
          <w:rFonts w:eastAsiaTheme="minorHAnsi"/>
        </w:rPr>
        <w:t>prácticas</w:t>
      </w:r>
      <w:r w:rsidRPr="005308E6">
        <w:rPr>
          <w:rFonts w:eastAsiaTheme="minorHAnsi"/>
        </w:rPr>
        <w:t xml:space="preserve"> para </w:t>
      </w:r>
      <w:r w:rsidR="00D876F1" w:rsidRPr="005308E6">
        <w:rPr>
          <w:rFonts w:eastAsiaTheme="minorHAnsi"/>
        </w:rPr>
        <w:t>la fabricación</w:t>
      </w:r>
      <w:r w:rsidRPr="005308E6">
        <w:rPr>
          <w:rFonts w:eastAsiaTheme="minorHAnsi"/>
        </w:rPr>
        <w:t xml:space="preserve"> o no se podría estar siguiendo con </w:t>
      </w:r>
      <w:r w:rsidR="00D876F1" w:rsidRPr="005308E6">
        <w:rPr>
          <w:rFonts w:eastAsiaTheme="minorHAnsi"/>
        </w:rPr>
        <w:t>los niveles mínimos para la seguridad.</w:t>
      </w:r>
      <w:r w:rsidR="00437D05" w:rsidRPr="005308E6">
        <w:rPr>
          <w:rFonts w:eastAsiaTheme="minorHAnsi"/>
        </w:rPr>
        <w:t xml:space="preserve"> También hay que tener en cuenta que muchos de los que se dedican a vulnerar sistemas lo hacen de los lugares menos esperados como, por ejemplo, sensores, impresoras, cualquier punto de acceso que tenga conexión con el sistema</w:t>
      </w:r>
      <w:r w:rsidR="00B37E77">
        <w:rPr>
          <w:rFonts w:eastAsiaTheme="minorHAnsi"/>
        </w:rPr>
        <w:t xml:space="preserve"> de procesamiento en la nube o en forma directa</w:t>
      </w:r>
      <w:r w:rsidR="00437D05" w:rsidRPr="005308E6">
        <w:rPr>
          <w:rFonts w:eastAsiaTheme="minorHAnsi"/>
        </w:rPr>
        <w:t>.</w:t>
      </w:r>
    </w:p>
    <w:p w14:paraId="4127DFB3" w14:textId="28E2AEB9" w:rsidR="005C657A" w:rsidRPr="005308E6" w:rsidRDefault="005C657A" w:rsidP="00D876F1">
      <w:pPr>
        <w:rPr>
          <w:rFonts w:eastAsiaTheme="minorHAnsi"/>
        </w:rPr>
      </w:pPr>
    </w:p>
    <w:p w14:paraId="4B648D12" w14:textId="0CBDA4E5" w:rsidR="005C657A" w:rsidRPr="005308E6" w:rsidRDefault="005C657A" w:rsidP="005C657A">
      <w:pPr>
        <w:pStyle w:val="Ttulo2"/>
      </w:pPr>
      <w:r w:rsidRPr="005308E6">
        <w:t xml:space="preserve">Conceptos en tendencia en relación a </w:t>
      </w:r>
      <w:r w:rsidR="00D715C1">
        <w:t>la seguridad</w:t>
      </w:r>
    </w:p>
    <w:p w14:paraId="64DF3D53" w14:textId="61A17BCF" w:rsidR="000C19FC" w:rsidRDefault="000C19FC" w:rsidP="00D715C1">
      <w:r w:rsidRPr="000C19FC">
        <w:t>Ahora se analizará cuáles son los conceptos claves que están en tendencia en relación a la privacida</w:t>
      </w:r>
      <w:r>
        <w:t>d y seguridad en el IoT,</w:t>
      </w:r>
      <w:r w:rsidRPr="000C19FC">
        <w:t xml:space="preserve"> esta información estará </w:t>
      </w:r>
      <w:r>
        <w:t>relacionada con empresas que están usando la tecnología IoT y como están tratando esta problemática de la seguridad y privacidad.</w:t>
      </w:r>
    </w:p>
    <w:p w14:paraId="0B17A2DF" w14:textId="77777777" w:rsidR="00D715C1" w:rsidRDefault="00D715C1" w:rsidP="00D715C1"/>
    <w:p w14:paraId="35DA4C31" w14:textId="5164F237" w:rsidR="00A46BAE" w:rsidRDefault="000C19FC" w:rsidP="00D715C1">
      <w:r>
        <w:t>Si bien el IoT cambio muchas naciones en relación a los sistemas de defensa, la seguridad del IoT se viene de forma prominente.</w:t>
      </w:r>
    </w:p>
    <w:p w14:paraId="28AD1B72" w14:textId="1D5BC85C" w:rsidR="00D715C1" w:rsidRDefault="00D715C1" w:rsidP="00D715C1"/>
    <w:p w14:paraId="1B038AF4" w14:textId="689F758E" w:rsidR="00D715C1" w:rsidRDefault="00D715C1" w:rsidP="00D715C1">
      <w:r>
        <w:t xml:space="preserve">Ahora ¿Cuáles son los conceptos en tendencia?, está claro que existen diversos desafíos en con respecto a la seguridad, pero existen algunos que son destacables como los </w:t>
      </w:r>
      <w:r w:rsidR="00897F14">
        <w:t>siguientes</w:t>
      </w:r>
      <w:r>
        <w:t>:</w:t>
      </w:r>
    </w:p>
    <w:p w14:paraId="2788156B" w14:textId="2CC4148A" w:rsidR="00D715C1" w:rsidRDefault="00D715C1" w:rsidP="00D715C1">
      <w:pPr>
        <w:pStyle w:val="Prrafodelista"/>
        <w:numPr>
          <w:ilvl w:val="0"/>
          <w:numId w:val="32"/>
        </w:numPr>
      </w:pPr>
      <w:r>
        <w:t>Firewall</w:t>
      </w:r>
    </w:p>
    <w:p w14:paraId="7954B471" w14:textId="24D371FB" w:rsidR="00D715C1" w:rsidRDefault="00D715C1" w:rsidP="00D715C1">
      <w:pPr>
        <w:pStyle w:val="Prrafodelista"/>
        <w:numPr>
          <w:ilvl w:val="0"/>
          <w:numId w:val="32"/>
        </w:numPr>
      </w:pPr>
      <w:r>
        <w:lastRenderedPageBreak/>
        <w:t>Actualizaciones</w:t>
      </w:r>
    </w:p>
    <w:p w14:paraId="5D4A1491" w14:textId="4A207AF4" w:rsidR="00D715C1" w:rsidRDefault="00D715C1" w:rsidP="00D715C1">
      <w:pPr>
        <w:pStyle w:val="Prrafodelista"/>
        <w:numPr>
          <w:ilvl w:val="0"/>
          <w:numId w:val="32"/>
        </w:numPr>
      </w:pPr>
      <w:r>
        <w:t>Protección de información</w:t>
      </w:r>
    </w:p>
    <w:p w14:paraId="5B19B2D0" w14:textId="291EF69F" w:rsidR="00D715C1" w:rsidRDefault="00D715C1" w:rsidP="00D715C1">
      <w:pPr>
        <w:pStyle w:val="Prrafodelista"/>
        <w:numPr>
          <w:ilvl w:val="0"/>
          <w:numId w:val="32"/>
        </w:numPr>
      </w:pPr>
      <w:r>
        <w:t>Estándares de fabricación</w:t>
      </w:r>
    </w:p>
    <w:p w14:paraId="60DC9D2A" w14:textId="5B2C5FA2" w:rsidR="005C657A" w:rsidRPr="005308E6" w:rsidRDefault="005578C9" w:rsidP="005C657A">
      <w:pPr>
        <w:pStyle w:val="Prrafodelista"/>
        <w:numPr>
          <w:ilvl w:val="0"/>
          <w:numId w:val="32"/>
        </w:numPr>
      </w:pPr>
      <w:r>
        <w:t>Manejo de d</w:t>
      </w:r>
      <w:r w:rsidR="00D715C1">
        <w:t>atos</w:t>
      </w:r>
      <w:r>
        <w:t xml:space="preserve"> y privacidad</w:t>
      </w:r>
    </w:p>
    <w:p w14:paraId="0A864A93" w14:textId="77777777" w:rsidR="005C657A" w:rsidRPr="005308E6" w:rsidRDefault="005C657A" w:rsidP="005C657A">
      <w:pPr>
        <w:pStyle w:val="Prrafodelista"/>
        <w:numPr>
          <w:ilvl w:val="0"/>
          <w:numId w:val="27"/>
        </w:numPr>
        <w:rPr>
          <w:rFonts w:eastAsiaTheme="minorHAnsi"/>
          <w:lang w:eastAsia="en-US" w:bidi="ar-SA"/>
        </w:rPr>
      </w:pPr>
      <w:r w:rsidRPr="005308E6">
        <w:rPr>
          <w:rFonts w:eastAsiaTheme="minorHAnsi"/>
          <w:lang w:eastAsia="en-US" w:bidi="ar-SA"/>
        </w:rPr>
        <w:t>IDENTITY OF THINGS (IDOT)</w:t>
      </w:r>
    </w:p>
    <w:p w14:paraId="5CE7959C" w14:textId="77777777" w:rsidR="005C657A" w:rsidRPr="005308E6" w:rsidRDefault="005C657A" w:rsidP="005C657A">
      <w:pPr>
        <w:rPr>
          <w:rFonts w:eastAsiaTheme="minorHAnsi"/>
          <w:lang w:eastAsia="en-US" w:bidi="ar-SA"/>
        </w:rPr>
      </w:pPr>
      <w:r w:rsidRPr="005308E6">
        <w:rPr>
          <w:rFonts w:eastAsiaTheme="minorHAnsi"/>
          <w:lang w:eastAsia="en-US" w:bidi="ar-SA"/>
        </w:rPr>
        <w:t>Estudia el comportamiento de las unidades identificadas</w:t>
      </w:r>
    </w:p>
    <w:p w14:paraId="3B6361F5" w14:textId="77777777" w:rsidR="005C657A" w:rsidRPr="005308E6" w:rsidRDefault="005C657A" w:rsidP="005C657A">
      <w:pPr>
        <w:pStyle w:val="Prrafodelista"/>
        <w:numPr>
          <w:ilvl w:val="0"/>
          <w:numId w:val="26"/>
        </w:numPr>
      </w:pPr>
      <w:r w:rsidRPr="005308E6">
        <w:rPr>
          <w:rFonts w:eastAsiaTheme="minorHAnsi"/>
          <w:lang w:eastAsia="en-US" w:bidi="ar-SA"/>
        </w:rPr>
        <w:t>Ciberseguridad</w:t>
      </w:r>
    </w:p>
    <w:p w14:paraId="6EB1B723" w14:textId="77777777" w:rsidR="005C657A" w:rsidRPr="005308E6" w:rsidRDefault="005C657A" w:rsidP="005C657A">
      <w:pPr>
        <w:pStyle w:val="Prrafodelista"/>
        <w:numPr>
          <w:ilvl w:val="0"/>
          <w:numId w:val="26"/>
        </w:numPr>
        <w:rPr>
          <w:rFonts w:eastAsiaTheme="minorHAnsi"/>
          <w:lang w:eastAsia="en-US" w:bidi="ar-SA"/>
        </w:rPr>
      </w:pPr>
      <w:r w:rsidRPr="005308E6">
        <w:rPr>
          <w:rFonts w:eastAsiaTheme="minorHAnsi"/>
          <w:lang w:eastAsia="en-US" w:bidi="ar-SA"/>
        </w:rPr>
        <w:t>Identity SOC</w:t>
      </w:r>
    </w:p>
    <w:p w14:paraId="34DB1D85" w14:textId="365F8B61" w:rsidR="005578C9" w:rsidRPr="005578C9" w:rsidRDefault="005578C9" w:rsidP="005578C9">
      <w:pPr>
        <w:pStyle w:val="Prrafodelista"/>
        <w:numPr>
          <w:ilvl w:val="0"/>
          <w:numId w:val="26"/>
        </w:numPr>
      </w:pPr>
      <w:r>
        <w:rPr>
          <w:rFonts w:eastAsiaTheme="minorHAnsi"/>
          <w:lang w:eastAsia="en-US" w:bidi="ar-SA"/>
        </w:rPr>
        <w:t>Buenas prácticas</w:t>
      </w:r>
    </w:p>
    <w:p w14:paraId="0A72CBAD" w14:textId="23EDEACB" w:rsidR="005578C9" w:rsidRDefault="005578C9" w:rsidP="005578C9"/>
    <w:p w14:paraId="795539B8" w14:textId="18AA9FE1" w:rsidR="005578C9" w:rsidRDefault="005578C9" w:rsidP="005578C9">
      <w:r>
        <w:t>En relación al firewall l</w:t>
      </w:r>
      <w:r w:rsidRPr="005578C9">
        <w:t xml:space="preserve">a proliferación masiva de dispositivos IoT y su falta de características de seguridad presentan enormes oportunidades para hackers y desafíos de seguridad significativos para las organizaciones. La expansión de la superficie de ataque IoT no puede protegerse con productos puntuales o incluso soluciones de plataforma que carecen de visibilidad e integración en toda la red. Esto solo se puede lograr con una solución integrada </w:t>
      </w:r>
      <w:r>
        <w:t>la cual pueda ofrecer</w:t>
      </w:r>
      <w:r w:rsidRPr="005578C9">
        <w:t xml:space="preserve"> visibilidad, segmentación y protección en toda la infraestructura, desde IoT hasta la nube</w:t>
      </w:r>
      <w:r>
        <w:t>, ¿Por qué la nube? Esto dado que muchas de las empresas están usando procesamiento de datos en las nubes, esto no quita que el procesamiento pueda ser remoto, como se mencionó anteriormente con el término “fog computer”</w:t>
      </w:r>
      <w:r w:rsidRPr="005578C9">
        <w:t>.</w:t>
      </w:r>
    </w:p>
    <w:p w14:paraId="64C42F09" w14:textId="79CA73F8" w:rsidR="005578C9" w:rsidRDefault="005578C9" w:rsidP="005578C9"/>
    <w:p w14:paraId="66CFF245" w14:textId="642679D9" w:rsidR="005578C9" w:rsidRDefault="005578C9" w:rsidP="005578C9">
      <w:r>
        <w:t xml:space="preserve">El tema de </w:t>
      </w:r>
      <w:r w:rsidR="008E0A24">
        <w:t>la actualización</w:t>
      </w:r>
      <w:r>
        <w:t xml:space="preserve"> en un tema delicado para el IoT, ya que la mayoría de las veces no se actualizan los </w:t>
      </w:r>
      <w:r w:rsidR="008E0A24">
        <w:t>dispositivos</w:t>
      </w:r>
      <w:r>
        <w:t xml:space="preserve"> o solo se </w:t>
      </w:r>
      <w:r w:rsidR="008E0A24">
        <w:t>actualiza</w:t>
      </w:r>
      <w:r>
        <w:t xml:space="preserve"> el central, dejando </w:t>
      </w:r>
      <w:r w:rsidR="008E0A24">
        <w:t>de lados los sensores, entro otros. Esto provoca que no se solucionen algunos puntos vulnerables de acceso, esto va muchas veces de la mano con los estándares de fabricación, ya que estos no dejan espacio para la actualización de los sistemas.</w:t>
      </w:r>
    </w:p>
    <w:p w14:paraId="331D70BF" w14:textId="19056FE4" w:rsidR="008E0A24" w:rsidRDefault="008E0A24" w:rsidP="005578C9"/>
    <w:p w14:paraId="00A2308F" w14:textId="02FB24F0" w:rsidR="008E0A24" w:rsidRDefault="008E0A24" w:rsidP="005578C9">
      <w:r>
        <w:t xml:space="preserve">A la hora de proteger la información, </w:t>
      </w:r>
      <w:r w:rsidR="00B7514B">
        <w:t xml:space="preserve">este debe estar estructurado como el </w:t>
      </w:r>
    </w:p>
    <w:p w14:paraId="4B6C791E" w14:textId="05D062C5" w:rsidR="005578C9" w:rsidRDefault="005578C9" w:rsidP="005578C9"/>
    <w:p w14:paraId="3BEDB536" w14:textId="77777777" w:rsidR="00FF67EC" w:rsidRPr="00FF67EC" w:rsidRDefault="00FF67EC" w:rsidP="00FF67EC">
      <w:pPr>
        <w:pStyle w:val="NormalWeb"/>
        <w:rPr>
          <w:highlight w:val="yellow"/>
          <w:lang w:val="en-US"/>
        </w:rPr>
      </w:pPr>
      <w:r w:rsidRPr="00FF67EC">
        <w:rPr>
          <w:highlight w:val="yellow"/>
          <w:lang w:val="en-US"/>
        </w:rPr>
        <w:t xml:space="preserve">Internet of Things (IoT)-connected devices no longer represent a niche market; rather they’ve become a mainstream part of our lives both inside and outside the workplace. </w:t>
      </w:r>
      <w:hyperlink r:id="rId75" w:history="1">
        <w:r w:rsidRPr="00FF67EC">
          <w:rPr>
            <w:rStyle w:val="Hipervnculo"/>
            <w:highlight w:val="yellow"/>
            <w:lang w:val="en-US"/>
          </w:rPr>
          <w:t>Gartner</w:t>
        </w:r>
      </w:hyperlink>
      <w:r w:rsidRPr="00FF67EC">
        <w:rPr>
          <w:highlight w:val="yellow"/>
          <w:lang w:val="en-US"/>
        </w:rPr>
        <w:t xml:space="preserve"> predicts that nearly 20 billion IoT–connected devices will be online by 2020.</w:t>
      </w:r>
    </w:p>
    <w:p w14:paraId="294DBEF9" w14:textId="77777777" w:rsidR="00FF67EC" w:rsidRPr="00FF67EC" w:rsidRDefault="00FF67EC" w:rsidP="00FF67EC">
      <w:pPr>
        <w:pStyle w:val="NormalWeb"/>
        <w:rPr>
          <w:highlight w:val="yellow"/>
          <w:lang w:val="en-US"/>
        </w:rPr>
      </w:pPr>
      <w:r w:rsidRPr="00FF67EC">
        <w:rPr>
          <w:highlight w:val="yellow"/>
          <w:lang w:val="en-US"/>
        </w:rPr>
        <w:lastRenderedPageBreak/>
        <w:t xml:space="preserve">To illustrate this phenomenon, consider the </w:t>
      </w:r>
      <w:r w:rsidRPr="00FF67EC">
        <w:rPr>
          <w:rStyle w:val="nfasis"/>
          <w:highlight w:val="yellow"/>
          <w:lang w:val="en-US"/>
        </w:rPr>
        <w:t>Washington Post</w:t>
      </w:r>
      <w:r w:rsidRPr="00FF67EC">
        <w:rPr>
          <w:highlight w:val="yellow"/>
          <w:lang w:val="en-US"/>
        </w:rPr>
        <w:t xml:space="preserve"> and Consumer Reports </w:t>
      </w:r>
      <w:hyperlink r:id="rId76" w:history="1">
        <w:r w:rsidRPr="00FF67EC">
          <w:rPr>
            <w:rStyle w:val="Hipervnculo"/>
            <w:highlight w:val="yellow"/>
            <w:lang w:val="en-US"/>
          </w:rPr>
          <w:t>2017 Holiday Tech Gift Guide</w:t>
        </w:r>
      </w:hyperlink>
      <w:r w:rsidRPr="00FF67EC">
        <w:rPr>
          <w:highlight w:val="yellow"/>
          <w:lang w:val="en-US"/>
        </w:rPr>
        <w:t xml:space="preserve"> where at least 12 out of 17 gifts were IoT devices. Chances are, you will interact with dozens of IoT devices each day, many even before you’ve had your first cup of coffee, which may have also been made by an IoT-connected device.</w:t>
      </w:r>
    </w:p>
    <w:p w14:paraId="26A40E95" w14:textId="77777777" w:rsidR="00FF67EC" w:rsidRPr="00FF67EC" w:rsidRDefault="00FF67EC" w:rsidP="00FF67EC">
      <w:pPr>
        <w:pStyle w:val="NormalWeb"/>
        <w:rPr>
          <w:highlight w:val="yellow"/>
          <w:lang w:val="en-US"/>
        </w:rPr>
      </w:pPr>
      <w:r w:rsidRPr="00FF67EC">
        <w:rPr>
          <w:highlight w:val="yellow"/>
          <w:lang w:val="en-US"/>
        </w:rPr>
        <w:t>And while your coffee maker may not have been hacked, the last few years have seen some major breaches of IoT devices that have serious implications.</w:t>
      </w:r>
    </w:p>
    <w:p w14:paraId="115471C0" w14:textId="77777777" w:rsidR="00FF67EC" w:rsidRPr="00FF67EC" w:rsidRDefault="00FF67EC" w:rsidP="00FF67EC">
      <w:pPr>
        <w:pStyle w:val="NormalWeb"/>
        <w:rPr>
          <w:highlight w:val="yellow"/>
          <w:lang w:val="en-US"/>
        </w:rPr>
      </w:pPr>
      <w:r w:rsidRPr="00FF67EC">
        <w:rPr>
          <w:highlight w:val="yellow"/>
          <w:lang w:val="en-US"/>
        </w:rPr>
        <w:t xml:space="preserve">The August 2016 </w:t>
      </w:r>
      <w:hyperlink r:id="rId77" w:history="1">
        <w:r w:rsidRPr="00FF67EC">
          <w:rPr>
            <w:rStyle w:val="Hipervnculo"/>
            <w:highlight w:val="yellow"/>
            <w:lang w:val="en-US"/>
          </w:rPr>
          <w:t>Mirai botnet attack</w:t>
        </w:r>
      </w:hyperlink>
      <w:r w:rsidRPr="00FF67EC">
        <w:rPr>
          <w:highlight w:val="yellow"/>
          <w:lang w:val="en-US"/>
        </w:rPr>
        <w:t xml:space="preserve"> targeted Internet recording devices to create one of the largest DDoS attacks in history, and an </w:t>
      </w:r>
      <w:hyperlink r:id="rId78" w:history="1">
        <w:r w:rsidRPr="00FF67EC">
          <w:rPr>
            <w:rStyle w:val="Hipervnculo"/>
            <w:highlight w:val="yellow"/>
            <w:lang w:val="en-US"/>
          </w:rPr>
          <w:t>August 2017 attack</w:t>
        </w:r>
      </w:hyperlink>
      <w:r w:rsidRPr="00FF67EC">
        <w:rPr>
          <w:highlight w:val="yellow"/>
          <w:lang w:val="en-US"/>
        </w:rPr>
        <w:t xml:space="preserve"> lead to the recall of 500,000 pacemakers over fears that security gaps could cause someone to manipulate the heartbeat-regulating device.</w:t>
      </w:r>
    </w:p>
    <w:p w14:paraId="6F9C91E9" w14:textId="77777777" w:rsidR="00FF67EC" w:rsidRPr="00FF67EC" w:rsidRDefault="00FF67EC" w:rsidP="00FF67EC">
      <w:pPr>
        <w:pStyle w:val="NormalWeb"/>
        <w:rPr>
          <w:highlight w:val="yellow"/>
          <w:lang w:val="en-US"/>
        </w:rPr>
      </w:pPr>
      <w:r w:rsidRPr="00FF67EC">
        <w:rPr>
          <w:highlight w:val="yellow"/>
          <w:lang w:val="en-US"/>
        </w:rPr>
        <w:t>While these devices are undoubtedly improving our lives and businesses in many ways, securing this massive number of devices will represent one of our biggest challenges in 2018. Fortunately, identity management can help because each device has an identity, as well as potentially multiple user credentials to manage. By creating three-way trust between the device, user and application we can drastically reduce the attack surface.</w:t>
      </w:r>
    </w:p>
    <w:p w14:paraId="64969C91" w14:textId="77777777" w:rsidR="00FF67EC" w:rsidRPr="00FF67EC" w:rsidRDefault="00FF67EC" w:rsidP="00FF67EC">
      <w:pPr>
        <w:rPr>
          <w:highlight w:val="yellow"/>
          <w:lang w:val="en-US"/>
        </w:rPr>
      </w:pPr>
      <w:r w:rsidRPr="00FF67EC">
        <w:rPr>
          <w:highlight w:val="yellow"/>
          <w:lang w:val="en-US"/>
        </w:rPr>
        <w:t>The case for IoT security standards</w:t>
      </w:r>
    </w:p>
    <w:p w14:paraId="01014983" w14:textId="77777777" w:rsidR="00FF67EC" w:rsidRPr="00FF67EC" w:rsidRDefault="00FF67EC" w:rsidP="00FF67EC">
      <w:pPr>
        <w:pStyle w:val="NormalWeb"/>
        <w:rPr>
          <w:highlight w:val="yellow"/>
          <w:lang w:val="en-US"/>
        </w:rPr>
      </w:pPr>
      <w:r w:rsidRPr="00FF67EC">
        <w:rPr>
          <w:highlight w:val="yellow"/>
          <w:lang w:val="en-US"/>
        </w:rPr>
        <w:t>As even more people adopt IoT as a reality of the modern life and workplace, regulations are needed to ensure companies get security right and we don’t have to wait on an accident to course correct. </w:t>
      </w:r>
    </w:p>
    <w:p w14:paraId="296DCA1C" w14:textId="77777777" w:rsidR="00FF67EC" w:rsidRPr="00FF67EC" w:rsidRDefault="00FF67EC" w:rsidP="00FF67EC">
      <w:pPr>
        <w:pStyle w:val="NormalWeb"/>
        <w:rPr>
          <w:highlight w:val="yellow"/>
          <w:lang w:val="en-US"/>
        </w:rPr>
      </w:pPr>
      <w:r w:rsidRPr="00FF67EC">
        <w:rPr>
          <w:highlight w:val="yellow"/>
          <w:lang w:val="en-US"/>
        </w:rPr>
        <w:t xml:space="preserve">Despite its relatively slow adoption of IoT, security guidelines are one area where the federal government has taken the initiative. Securing and supporting IoT was a priority set forth in the </w:t>
      </w:r>
      <w:hyperlink r:id="rId79" w:history="1">
        <w:r w:rsidRPr="00FF67EC">
          <w:rPr>
            <w:rStyle w:val="Hipervnculo"/>
            <w:highlight w:val="yellow"/>
            <w:lang w:val="en-US"/>
          </w:rPr>
          <w:t>Commission on Enhancing National Cybersecurity</w:t>
        </w:r>
      </w:hyperlink>
      <w:r w:rsidRPr="00FF67EC">
        <w:rPr>
          <w:highlight w:val="yellow"/>
          <w:lang w:val="en-US"/>
        </w:rPr>
        <w:t>’s report in December 2016, and, this year, the U.S. Senate introduced the </w:t>
      </w:r>
      <w:hyperlink r:id="rId80" w:history="1">
        <w:r w:rsidRPr="00FF67EC">
          <w:rPr>
            <w:rStyle w:val="Hipervnculo"/>
            <w:highlight w:val="yellow"/>
            <w:lang w:val="en-US"/>
          </w:rPr>
          <w:t>Internet of Things Cybersecurity Improvement Act of 2017</w:t>
        </w:r>
      </w:hyperlink>
      <w:r w:rsidRPr="00FF67EC">
        <w:rPr>
          <w:highlight w:val="yellow"/>
          <w:lang w:val="en-US"/>
        </w:rPr>
        <w:t xml:space="preserve"> to establish guidelines for securing devices procured by the U.S. government.</w:t>
      </w:r>
    </w:p>
    <w:p w14:paraId="73EF4B64" w14:textId="77777777" w:rsidR="00FF67EC" w:rsidRPr="00FF67EC" w:rsidRDefault="00FF67EC" w:rsidP="00FF67EC">
      <w:pPr>
        <w:pStyle w:val="NormalWeb"/>
        <w:rPr>
          <w:highlight w:val="yellow"/>
          <w:lang w:val="en-US"/>
        </w:rPr>
      </w:pPr>
      <w:r w:rsidRPr="00FF67EC">
        <w:rPr>
          <w:highlight w:val="yellow"/>
          <w:lang w:val="en-US"/>
        </w:rPr>
        <w:t>Similarly, companies should adopt a set of guidelines to ensure the secure development and deployment of IoT devices. At the heart of these standards ought to be identity-focused security solutions, which can help spur IoT security by managing the relationships between these devices, the entities controlling them, and the data being sent and received.</w:t>
      </w:r>
    </w:p>
    <w:p w14:paraId="3E2C4203" w14:textId="77777777" w:rsidR="00FF67EC" w:rsidRPr="00FF67EC" w:rsidRDefault="00FF67EC" w:rsidP="00FF67EC">
      <w:pPr>
        <w:pStyle w:val="NormalWeb"/>
        <w:rPr>
          <w:highlight w:val="yellow"/>
          <w:lang w:val="en-US"/>
        </w:rPr>
      </w:pPr>
      <w:r w:rsidRPr="00FF67EC">
        <w:rPr>
          <w:highlight w:val="yellow"/>
          <w:lang w:val="en-US"/>
        </w:rPr>
        <w:t xml:space="preserve">One resource to help create guidelines and drive the requirements for businesses to follow is the Open Web Application Security Project (OWASP), a </w:t>
      </w:r>
      <w:hyperlink r:id="rId81" w:history="1">
        <w:r w:rsidRPr="00FF67EC">
          <w:rPr>
            <w:rStyle w:val="Hipervnculo"/>
            <w:highlight w:val="yellow"/>
            <w:lang w:val="en-US"/>
          </w:rPr>
          <w:t>repository of information</w:t>
        </w:r>
      </w:hyperlink>
      <w:r w:rsidRPr="00FF67EC">
        <w:rPr>
          <w:highlight w:val="yellow"/>
          <w:lang w:val="en-US"/>
        </w:rPr>
        <w:t xml:space="preserve"> on web application security, which lays out cybersecurity suggestions in its </w:t>
      </w:r>
      <w:hyperlink r:id="rId82" w:anchor="tab=IoT_Attack_Surface_Areas" w:history="1">
        <w:r w:rsidRPr="00FF67EC">
          <w:rPr>
            <w:rStyle w:val="Hipervnculo"/>
            <w:highlight w:val="yellow"/>
            <w:lang w:val="en-US"/>
          </w:rPr>
          <w:t>IoT Attack Surface Areas Project</w:t>
        </w:r>
      </w:hyperlink>
      <w:r w:rsidRPr="00FF67EC">
        <w:rPr>
          <w:highlight w:val="yellow"/>
          <w:lang w:val="en-US"/>
        </w:rPr>
        <w:t>.</w:t>
      </w:r>
    </w:p>
    <w:p w14:paraId="42ED46EE" w14:textId="03933A45" w:rsidR="00FF67EC" w:rsidRPr="00FF67EC" w:rsidRDefault="00FF67EC" w:rsidP="00FF67EC">
      <w:pPr>
        <w:rPr>
          <w:highlight w:val="yellow"/>
          <w:lang w:val="en-US"/>
        </w:rPr>
      </w:pPr>
      <w:r w:rsidRPr="00FF67EC">
        <w:rPr>
          <w:noProof/>
          <w:color w:val="0000FF"/>
          <w:highlight w:val="yellow"/>
          <w:lang w:bidi="ar-SA"/>
        </w:rPr>
        <w:lastRenderedPageBreak/>
        <w:drawing>
          <wp:inline distT="0" distB="0" distL="0" distR="0" wp14:anchorId="1949B692" wp14:editId="1684E6B4">
            <wp:extent cx="6667500" cy="3750945"/>
            <wp:effectExtent l="0" t="0" r="0" b="1905"/>
            <wp:docPr id="62" name="Imagen 62" descr="owasp iot attack surface">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wasp iot attack surface">
                      <a:hlinkClick r:id="rId83"/>
                    </pic:cNvP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667500" cy="3750945"/>
                    </a:xfrm>
                    <a:prstGeom prst="rect">
                      <a:avLst/>
                    </a:prstGeom>
                    <a:noFill/>
                    <a:ln>
                      <a:noFill/>
                    </a:ln>
                  </pic:spPr>
                </pic:pic>
              </a:graphicData>
            </a:graphic>
          </wp:inline>
        </w:drawing>
      </w:r>
      <w:hyperlink r:id="rId85" w:tgtFrame="_blank" w:history="1">
        <w:r w:rsidRPr="00FF67EC">
          <w:rPr>
            <w:rStyle w:val="Hipervnculo"/>
            <w:sz w:val="20"/>
            <w:szCs w:val="20"/>
            <w:highlight w:val="yellow"/>
            <w:lang w:val="en-US"/>
          </w:rPr>
          <w:t>Open Web Application Security Project (OWASP)</w:t>
        </w:r>
      </w:hyperlink>
      <w:r w:rsidRPr="00FF67EC">
        <w:rPr>
          <w:sz w:val="20"/>
          <w:szCs w:val="20"/>
          <w:highlight w:val="yellow"/>
          <w:lang w:val="en-US"/>
        </w:rPr>
        <w:t xml:space="preserve"> </w:t>
      </w:r>
    </w:p>
    <w:p w14:paraId="23C6EA23" w14:textId="77777777" w:rsidR="00FF67EC" w:rsidRPr="00FF67EC" w:rsidRDefault="00FF67EC" w:rsidP="00FF67EC">
      <w:pPr>
        <w:pStyle w:val="NormalWeb"/>
        <w:rPr>
          <w:highlight w:val="yellow"/>
          <w:lang w:val="en-US"/>
        </w:rPr>
      </w:pPr>
      <w:r w:rsidRPr="00FF67EC">
        <w:rPr>
          <w:highlight w:val="yellow"/>
          <w:lang w:val="en-US"/>
        </w:rPr>
        <w:t>The project provides a list of attack surfaces and standards that should be understood by manufacturers, developers, security researchers and those looking to deploy or implement IoT technologies within their organizations.</w:t>
      </w:r>
    </w:p>
    <w:p w14:paraId="2110F3BE" w14:textId="77777777" w:rsidR="00FF67EC" w:rsidRPr="00FF67EC" w:rsidRDefault="00FF67EC" w:rsidP="00FF67EC">
      <w:pPr>
        <w:pStyle w:val="NormalWeb"/>
        <w:rPr>
          <w:highlight w:val="yellow"/>
          <w:lang w:val="en-US"/>
        </w:rPr>
      </w:pPr>
      <w:r w:rsidRPr="00FF67EC">
        <w:rPr>
          <w:highlight w:val="yellow"/>
          <w:lang w:val="en-US"/>
        </w:rPr>
        <w:t>From device firmware to network surfaces and physical interfaces, the OWASP guidance acts as a set of best practices for those who want the convenience of IoT without the inherent risk of connecting hundreds of devices across an organization. Just by laying out those risks, it is clear identity and access management capabilities are the best security options across every category.</w:t>
      </w:r>
    </w:p>
    <w:p w14:paraId="22638E40" w14:textId="77777777" w:rsidR="00FF67EC" w:rsidRPr="00FF67EC" w:rsidRDefault="00FF67EC" w:rsidP="00FF67EC">
      <w:pPr>
        <w:pStyle w:val="NormalWeb"/>
        <w:rPr>
          <w:highlight w:val="yellow"/>
          <w:lang w:val="en-US"/>
        </w:rPr>
      </w:pPr>
      <w:r w:rsidRPr="00FF67EC">
        <w:rPr>
          <w:highlight w:val="yellow"/>
          <w:lang w:val="en-US"/>
        </w:rPr>
        <w:t>Covering the OWASP attack surface requires several steps. It’s imperative to both authenticate the user’s identity with each interaction and make sure the user is authorized for each activity on their IoT-connected device.</w:t>
      </w:r>
    </w:p>
    <w:p w14:paraId="6054F900" w14:textId="77777777" w:rsidR="00FF67EC" w:rsidRPr="00FF67EC" w:rsidRDefault="00FF67EC" w:rsidP="00FF67EC">
      <w:pPr>
        <w:pStyle w:val="NormalWeb"/>
        <w:rPr>
          <w:highlight w:val="yellow"/>
          <w:lang w:val="en-US"/>
        </w:rPr>
      </w:pPr>
      <w:r w:rsidRPr="00FF67EC">
        <w:rPr>
          <w:highlight w:val="yellow"/>
          <w:lang w:val="en-US"/>
        </w:rPr>
        <w:t>Companies must also manage the human-device relationship. That means giving different permission levels for difference users of the IoT device. That process requires real people on the back end of the device managing access levels. For example, on my IoT-connected car, I may want my kids to be able to launch the video player but not have the permission to do a software update and reboot.</w:t>
      </w:r>
    </w:p>
    <w:p w14:paraId="36E16757" w14:textId="77777777" w:rsidR="00FF67EC" w:rsidRPr="00FF67EC" w:rsidRDefault="00FF67EC" w:rsidP="00FF67EC">
      <w:pPr>
        <w:pStyle w:val="NormalWeb"/>
        <w:rPr>
          <w:highlight w:val="yellow"/>
          <w:lang w:val="en-US"/>
        </w:rPr>
      </w:pPr>
      <w:r w:rsidRPr="00FF67EC">
        <w:rPr>
          <w:highlight w:val="yellow"/>
          <w:lang w:val="en-US"/>
        </w:rPr>
        <w:t>The device lifecycle presents another attack surface. Organizations need to keep track of version configurations on devices, monitor the baseline behaviors of the users and employ more granular control of the user permissions throughout the lifecycle of the device. One example of this is how I control which people in my family can use their fingerprints or voice to unlock my IoT-connected doors. We need a way to be able to dynamically change the relationship between the user and the device</w:t>
      </w:r>
    </w:p>
    <w:p w14:paraId="0046557E" w14:textId="77777777" w:rsidR="00FF67EC" w:rsidRPr="00FF67EC" w:rsidRDefault="00FF67EC" w:rsidP="00FF67EC">
      <w:pPr>
        <w:rPr>
          <w:highlight w:val="yellow"/>
          <w:lang w:val="en-US"/>
        </w:rPr>
      </w:pPr>
      <w:r w:rsidRPr="00FF67EC">
        <w:rPr>
          <w:highlight w:val="yellow"/>
          <w:lang w:val="en-US"/>
        </w:rPr>
        <w:t>Be both cautious and connected</w:t>
      </w:r>
    </w:p>
    <w:p w14:paraId="254A70EE" w14:textId="77777777" w:rsidR="00FF67EC" w:rsidRPr="00FF67EC" w:rsidRDefault="00FF67EC" w:rsidP="00FF67EC">
      <w:pPr>
        <w:pStyle w:val="NormalWeb"/>
        <w:rPr>
          <w:highlight w:val="yellow"/>
          <w:lang w:val="en-US"/>
        </w:rPr>
      </w:pPr>
      <w:r w:rsidRPr="00FF67EC">
        <w:rPr>
          <w:highlight w:val="yellow"/>
          <w:lang w:val="en-US"/>
        </w:rPr>
        <w:lastRenderedPageBreak/>
        <w:t>Hackers are getting better at tricking us into handing over our credentials and that could spell disaster for a company that’s connected via IoT devices. For careless operators, an IoT-connected device could lead to breaches bigger and more invasive than we’ve ever seen.</w:t>
      </w:r>
    </w:p>
    <w:p w14:paraId="33DB301B" w14:textId="77777777" w:rsidR="00FF67EC" w:rsidRPr="00FF67EC" w:rsidRDefault="00FF67EC" w:rsidP="00FF67EC">
      <w:pPr>
        <w:pStyle w:val="NormalWeb"/>
        <w:rPr>
          <w:lang w:val="en-US"/>
        </w:rPr>
      </w:pPr>
      <w:r w:rsidRPr="00FF67EC">
        <w:rPr>
          <w:highlight w:val="yellow"/>
          <w:lang w:val="en-US"/>
        </w:rPr>
        <w:t>But with some relatively simple cyber hygiene practices that stretch from the IT department to on-the-ground employees, organizations can stay connected and still be safe from cyberattacks.</w:t>
      </w:r>
    </w:p>
    <w:p w14:paraId="2669E28E" w14:textId="77777777" w:rsidR="00FF67EC" w:rsidRPr="00FF67EC" w:rsidRDefault="00FF67EC" w:rsidP="005578C9">
      <w:pPr>
        <w:rPr>
          <w:lang w:val="en-US"/>
        </w:rPr>
      </w:pPr>
    </w:p>
    <w:p w14:paraId="1B55AC20" w14:textId="767A4E47" w:rsidR="005C657A" w:rsidRPr="005578C9" w:rsidRDefault="005578C9" w:rsidP="00D876F1">
      <w:r w:rsidRPr="005308E6">
        <w:rPr>
          <w:noProof/>
          <w:lang w:bidi="ar-SA"/>
        </w:rPr>
        <w:drawing>
          <wp:inline distT="0" distB="0" distL="0" distR="0" wp14:anchorId="6D5BDACB" wp14:editId="68913BC3">
            <wp:extent cx="4824095" cy="3221355"/>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824095" cy="3221355"/>
                    </a:xfrm>
                    <a:prstGeom prst="rect">
                      <a:avLst/>
                    </a:prstGeom>
                  </pic:spPr>
                </pic:pic>
              </a:graphicData>
            </a:graphic>
          </wp:inline>
        </w:drawing>
      </w:r>
    </w:p>
    <w:p w14:paraId="389337B9" w14:textId="36F8CB21" w:rsidR="006461BA" w:rsidRPr="005308E6" w:rsidRDefault="006461BA" w:rsidP="00D876F1">
      <w:pPr>
        <w:rPr>
          <w:rFonts w:eastAsiaTheme="minorHAnsi"/>
        </w:rPr>
      </w:pPr>
    </w:p>
    <w:p w14:paraId="68E57239" w14:textId="62985988" w:rsidR="00677005" w:rsidRPr="005308E6" w:rsidRDefault="00677005" w:rsidP="00677005">
      <w:pPr>
        <w:pStyle w:val="Ttulo2"/>
        <w:rPr>
          <w:rFonts w:eastAsiaTheme="minorHAnsi"/>
          <w:lang w:eastAsia="en-US" w:bidi="ar-SA"/>
        </w:rPr>
      </w:pPr>
      <w:r w:rsidRPr="005308E6">
        <w:rPr>
          <w:rFonts w:eastAsiaTheme="minorHAnsi"/>
          <w:lang w:eastAsia="en-US" w:bidi="ar-SA"/>
        </w:rPr>
        <w:t xml:space="preserve">Amenazas </w:t>
      </w:r>
      <w:r w:rsidR="00256D4D" w:rsidRPr="005308E6">
        <w:rPr>
          <w:rFonts w:eastAsiaTheme="minorHAnsi"/>
          <w:lang w:eastAsia="en-US" w:bidi="ar-SA"/>
        </w:rPr>
        <w:t>para</w:t>
      </w:r>
      <w:r w:rsidRPr="005308E6">
        <w:rPr>
          <w:rFonts w:eastAsiaTheme="minorHAnsi"/>
          <w:lang w:eastAsia="en-US" w:bidi="ar-SA"/>
        </w:rPr>
        <w:t xml:space="preserve"> IoT</w:t>
      </w:r>
    </w:p>
    <w:p w14:paraId="15E04D19" w14:textId="77777777" w:rsidR="00670F43" w:rsidRPr="005308E6" w:rsidRDefault="00670F43" w:rsidP="00670F43">
      <w:pPr>
        <w:rPr>
          <w:rFonts w:eastAsiaTheme="minorHAnsi"/>
        </w:rPr>
      </w:pPr>
      <w:r w:rsidRPr="005308E6">
        <w:rPr>
          <w:rFonts w:eastAsiaTheme="minorHAnsi"/>
        </w:rPr>
        <w:t>En los tres puntos anteriores, los cuales fueron:</w:t>
      </w:r>
    </w:p>
    <w:p w14:paraId="58FA8362" w14:textId="77777777" w:rsidR="00670F43" w:rsidRPr="005308E6" w:rsidRDefault="00670F43" w:rsidP="00670F43">
      <w:pPr>
        <w:pStyle w:val="Prrafodelista"/>
        <w:numPr>
          <w:ilvl w:val="0"/>
          <w:numId w:val="25"/>
        </w:numPr>
        <w:rPr>
          <w:rFonts w:eastAsiaTheme="minorHAnsi"/>
          <w:lang w:eastAsia="en-US" w:bidi="ar-SA"/>
        </w:rPr>
      </w:pPr>
      <w:r w:rsidRPr="005308E6">
        <w:rPr>
          <w:rFonts w:eastAsiaTheme="minorHAnsi"/>
          <w:lang w:eastAsia="en-US" w:bidi="ar-SA"/>
        </w:rPr>
        <w:t>Tendencia en tecnologías IoT de comunicación de bajo consumo</w:t>
      </w:r>
    </w:p>
    <w:p w14:paraId="1D8F357F" w14:textId="77777777" w:rsidR="00670F43" w:rsidRPr="005308E6" w:rsidRDefault="00670F43" w:rsidP="00670F43">
      <w:pPr>
        <w:pStyle w:val="Prrafodelista"/>
        <w:numPr>
          <w:ilvl w:val="0"/>
          <w:numId w:val="25"/>
        </w:numPr>
      </w:pPr>
      <w:r w:rsidRPr="005308E6">
        <w:t>El aumento de nuevos procesadores para computo de datos</w:t>
      </w:r>
    </w:p>
    <w:p w14:paraId="6EF4B93E" w14:textId="0738DD85" w:rsidR="00437D05" w:rsidRDefault="00670F43" w:rsidP="00437D05">
      <w:pPr>
        <w:pStyle w:val="Prrafodelista"/>
        <w:numPr>
          <w:ilvl w:val="0"/>
          <w:numId w:val="25"/>
        </w:numPr>
      </w:pPr>
      <w:r w:rsidRPr="005308E6">
        <w:t>Sensores son cada vez más necesario en el IoT</w:t>
      </w:r>
      <w:r w:rsidR="00437D05" w:rsidRPr="005308E6">
        <w:t xml:space="preserve">       </w:t>
      </w:r>
    </w:p>
    <w:p w14:paraId="2B96F5E2" w14:textId="77777777" w:rsidR="00CF657C" w:rsidRPr="005308E6" w:rsidRDefault="00CF657C" w:rsidP="00CF657C">
      <w:pPr>
        <w:ind w:left="360"/>
      </w:pPr>
    </w:p>
    <w:p w14:paraId="5FA40DFA" w14:textId="0AACA41D" w:rsidR="00256D4D" w:rsidRPr="005308E6" w:rsidRDefault="00670F43" w:rsidP="0062186A">
      <w:pPr>
        <w:rPr>
          <w:rFonts w:eastAsiaTheme="minorHAnsi"/>
          <w:lang w:eastAsia="en-US" w:bidi="ar-SA"/>
        </w:rPr>
      </w:pPr>
      <w:r w:rsidRPr="005308E6">
        <w:t>Se podría decir que es en donde se está desarrollando actualmente el IoT y como se está haciendo notar en el mundo y en el mercado chileno, si bien se habla de las tecnologías en sí, sus características y sus riesgos, existen también otro tipo de amenazas donde se escapa de lo mencionado anteriormente, se podría decir que no explican algunas de las amenazas directas relacionadas con el IoT, para esto es difícil est</w:t>
      </w:r>
      <w:r w:rsidR="00256D4D" w:rsidRPr="005308E6">
        <w:rPr>
          <w:rFonts w:eastAsiaTheme="minorHAnsi"/>
          <w:lang w:eastAsia="en-US" w:bidi="ar-SA"/>
        </w:rPr>
        <w:t xml:space="preserve">ablecer amenazas claras para el IOT es un tema complicado, como se mencionó en los capítulos anteriores, existen </w:t>
      </w:r>
      <w:r w:rsidRPr="005308E6">
        <w:rPr>
          <w:rFonts w:eastAsiaTheme="minorHAnsi"/>
          <w:lang w:eastAsia="en-US" w:bidi="ar-SA"/>
        </w:rPr>
        <w:t xml:space="preserve">de diversos tipo </w:t>
      </w:r>
      <w:r w:rsidR="00256D4D" w:rsidRPr="005308E6">
        <w:rPr>
          <w:rFonts w:eastAsiaTheme="minorHAnsi"/>
          <w:lang w:eastAsia="en-US" w:bidi="ar-SA"/>
        </w:rPr>
        <w:t>desde las infraestructuras hasta aspectos legales de información de los usuarios.</w:t>
      </w:r>
    </w:p>
    <w:p w14:paraId="1C20AFD3" w14:textId="24B5AA62" w:rsidR="00670F43" w:rsidRPr="005308E6" w:rsidRDefault="00670F43" w:rsidP="0062186A">
      <w:pPr>
        <w:rPr>
          <w:rFonts w:eastAsiaTheme="minorHAnsi"/>
          <w:lang w:eastAsia="en-US" w:bidi="ar-SA"/>
        </w:rPr>
      </w:pPr>
      <w:r w:rsidRPr="005308E6">
        <w:rPr>
          <w:rFonts w:eastAsiaTheme="minorHAnsi"/>
          <w:lang w:eastAsia="en-US" w:bidi="ar-SA"/>
        </w:rPr>
        <w:lastRenderedPageBreak/>
        <w:t>A continuación, se mostrarán algunas am</w:t>
      </w:r>
      <w:r w:rsidR="00437D05" w:rsidRPr="005308E6">
        <w:rPr>
          <w:rFonts w:eastAsiaTheme="minorHAnsi"/>
          <w:lang w:eastAsia="en-US" w:bidi="ar-SA"/>
        </w:rPr>
        <w:t>enazas latentes a nivel mundial.</w:t>
      </w:r>
    </w:p>
    <w:p w14:paraId="41825F7A" w14:textId="77777777" w:rsidR="00670F43" w:rsidRPr="005308E6" w:rsidRDefault="00670F43" w:rsidP="00256D4D">
      <w:pPr>
        <w:rPr>
          <w:rFonts w:eastAsiaTheme="minorHAnsi"/>
          <w:lang w:eastAsia="en-US" w:bidi="ar-SA"/>
        </w:rPr>
      </w:pPr>
    </w:p>
    <w:p w14:paraId="31CCE159" w14:textId="77777777" w:rsidR="00256D4D" w:rsidRPr="005308E6" w:rsidRDefault="00256D4D" w:rsidP="00103C8F">
      <w:pPr>
        <w:widowControl/>
        <w:adjustRightInd w:val="0"/>
        <w:spacing w:line="240" w:lineRule="auto"/>
        <w:jc w:val="left"/>
        <w:rPr>
          <w:rFonts w:ascii="OpenSans-Regular" w:eastAsiaTheme="minorHAnsi" w:hAnsi="OpenSans-Regular" w:cs="OpenSans-Regular"/>
          <w:color w:val="000000"/>
          <w:sz w:val="28"/>
          <w:szCs w:val="18"/>
          <w:highlight w:val="yellow"/>
          <w:lang w:eastAsia="en-US" w:bidi="ar-SA"/>
        </w:rPr>
      </w:pPr>
    </w:p>
    <w:p w14:paraId="71C01485" w14:textId="29EC0C63" w:rsidR="00103C8F" w:rsidRPr="005308E6" w:rsidRDefault="00103C8F" w:rsidP="00103C8F">
      <w:pPr>
        <w:widowControl/>
        <w:adjustRightInd w:val="0"/>
        <w:spacing w:line="240" w:lineRule="auto"/>
        <w:jc w:val="left"/>
        <w:rPr>
          <w:rFonts w:ascii="OpenSans-Regular" w:eastAsiaTheme="minorHAnsi" w:hAnsi="OpenSans-Regular" w:cs="OpenSans-Regular"/>
          <w:color w:val="000000"/>
          <w:sz w:val="28"/>
          <w:szCs w:val="18"/>
          <w:lang w:eastAsia="en-US" w:bidi="ar-SA"/>
        </w:rPr>
      </w:pPr>
      <w:r w:rsidRPr="005308E6">
        <w:rPr>
          <w:rFonts w:ascii="OpenSans-Regular" w:eastAsiaTheme="minorHAnsi" w:hAnsi="OpenSans-Regular" w:cs="OpenSans-Regular"/>
          <w:color w:val="000000"/>
          <w:sz w:val="28"/>
          <w:szCs w:val="18"/>
          <w:highlight w:val="yellow"/>
          <w:lang w:eastAsia="en-US" w:bidi="ar-SA"/>
        </w:rPr>
        <w:t>Malwere mirai</w:t>
      </w:r>
    </w:p>
    <w:p w14:paraId="26577AD1" w14:textId="407CA798" w:rsidR="00103C8F" w:rsidRPr="005308E6" w:rsidRDefault="00103C8F" w:rsidP="00CB51E6">
      <w:pPr>
        <w:widowControl/>
        <w:adjustRightInd w:val="0"/>
        <w:spacing w:line="240" w:lineRule="auto"/>
        <w:rPr>
          <w:rFonts w:ascii="OpenSans-Regular" w:eastAsiaTheme="minorHAnsi" w:hAnsi="OpenSans-Regular" w:cs="OpenSans-Regular"/>
          <w:color w:val="000000"/>
          <w:sz w:val="28"/>
          <w:szCs w:val="18"/>
          <w:lang w:eastAsia="en-US" w:bidi="ar-SA"/>
        </w:rPr>
      </w:pPr>
    </w:p>
    <w:p w14:paraId="09365700" w14:textId="16AE696C" w:rsidR="00103C8F" w:rsidRPr="005308E6" w:rsidRDefault="00103C8F" w:rsidP="00CB51E6">
      <w:pPr>
        <w:widowControl/>
        <w:adjustRightInd w:val="0"/>
        <w:spacing w:line="240" w:lineRule="auto"/>
        <w:rPr>
          <w:rFonts w:ascii="OpenSans-Regular" w:eastAsiaTheme="minorHAnsi" w:hAnsi="OpenSans-Regular" w:cs="OpenSans-Regular"/>
          <w:color w:val="000000"/>
          <w:sz w:val="28"/>
          <w:szCs w:val="18"/>
          <w:lang w:eastAsia="en-US" w:bidi="ar-SA"/>
        </w:rPr>
      </w:pPr>
      <w:r w:rsidRPr="005308E6">
        <w:rPr>
          <w:rFonts w:ascii="OpenSans-Regular" w:eastAsiaTheme="minorHAnsi" w:hAnsi="OpenSans-Regular" w:cs="OpenSans-Regular"/>
          <w:color w:val="000000"/>
          <w:sz w:val="28"/>
          <w:szCs w:val="18"/>
          <w:lang w:eastAsia="en-US" w:bidi="ar-SA"/>
        </w:rPr>
        <w:t>Mirai es un malware de la familia de las botnets destinado a infectar los dispositivos de IoT, es uno de los más conocidos, donde han logrado automatizar la búsqueda de dispositivos, los ataques hacia estos dispositivos y el uso coordinado de ellos hacia un objetivo común.</w:t>
      </w:r>
    </w:p>
    <w:p w14:paraId="40D3E882" w14:textId="77777777" w:rsidR="004F4D70" w:rsidRPr="005308E6" w:rsidRDefault="004F4D70" w:rsidP="004C2FA5">
      <w:pPr>
        <w:rPr>
          <w:rFonts w:eastAsiaTheme="minorHAnsi"/>
          <w:lang w:eastAsia="en-US" w:bidi="ar-SA"/>
        </w:rPr>
      </w:pPr>
    </w:p>
    <w:p w14:paraId="03B62AF9" w14:textId="232309DB" w:rsidR="00CB51E6" w:rsidRPr="005308E6" w:rsidRDefault="00CB51E6" w:rsidP="00BD7FD0">
      <w:r w:rsidRPr="005308E6">
        <w:rPr>
          <w:noProof/>
          <w:lang w:bidi="ar-SA"/>
        </w:rPr>
        <w:drawing>
          <wp:inline distT="0" distB="0" distL="0" distR="0" wp14:anchorId="06433472" wp14:editId="4E948F89">
            <wp:extent cx="4824095" cy="316293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824095" cy="3162935"/>
                    </a:xfrm>
                    <a:prstGeom prst="rect">
                      <a:avLst/>
                    </a:prstGeom>
                  </pic:spPr>
                </pic:pic>
              </a:graphicData>
            </a:graphic>
          </wp:inline>
        </w:drawing>
      </w:r>
    </w:p>
    <w:p w14:paraId="123DE3AA" w14:textId="022315D1" w:rsidR="00670F43" w:rsidRPr="005308E6" w:rsidRDefault="00670F43" w:rsidP="00BD7FD0">
      <w:r w:rsidRPr="005308E6">
        <w:t xml:space="preserve">Si bien se explicaron algunas amenazas estas van desde el software hasta hardware, pero existe otro tipo de amenazas, estas son del tipo humano y son las que se producen con mayor </w:t>
      </w:r>
      <w:r w:rsidR="00571D31" w:rsidRPr="005308E6">
        <w:t>frecuencia.</w:t>
      </w:r>
    </w:p>
    <w:p w14:paraId="107243A1" w14:textId="77777777" w:rsidR="00571D31" w:rsidRPr="005308E6" w:rsidRDefault="00571D31" w:rsidP="00BD7FD0"/>
    <w:p w14:paraId="11227F13" w14:textId="24C9156E" w:rsidR="00670F43" w:rsidRPr="005308E6" w:rsidRDefault="009840E6" w:rsidP="00BD7FD0">
      <w:hyperlink r:id="rId88" w:history="1">
        <w:r w:rsidR="005C657A" w:rsidRPr="005308E6">
          <w:rPr>
            <w:rStyle w:val="Hipervnculo"/>
          </w:rPr>
          <w:t>https://diarioti.com/la-vulnerabilidad-de-internet-de-las-cosas-iot-un-riesgo-para-las-empresas/97704</w:t>
        </w:r>
      </w:hyperlink>
    </w:p>
    <w:p w14:paraId="4B4658F1" w14:textId="77777777" w:rsidR="005C657A" w:rsidRPr="005308E6" w:rsidRDefault="005C657A" w:rsidP="00BD7FD0"/>
    <w:p w14:paraId="236C9D58" w14:textId="77777777" w:rsidR="00571D31" w:rsidRPr="005308E6" w:rsidRDefault="00571D31" w:rsidP="00060F70">
      <w:pPr>
        <w:rPr>
          <w:sz w:val="48"/>
          <w:lang w:bidi="ar-SA"/>
        </w:rPr>
      </w:pPr>
      <w:r w:rsidRPr="005308E6">
        <w:rPr>
          <w:highlight w:val="yellow"/>
        </w:rPr>
        <w:t>La vulnerabilidad de Internet de las Cosas (IoT), un riesgo para las empresas</w:t>
      </w:r>
      <w:r w:rsidRPr="005308E6">
        <w:t xml:space="preserve"> </w:t>
      </w:r>
    </w:p>
    <w:p w14:paraId="70FCC557" w14:textId="6FF445A6" w:rsidR="00571D31" w:rsidRDefault="00CF251A" w:rsidP="00D63351">
      <w:r>
        <w:t xml:space="preserve">Como se menciona en un capitulo anterior, el </w:t>
      </w:r>
      <w:r w:rsidR="00571D31" w:rsidRPr="005308E6">
        <w:t>IoT requiere el uso de sensores, una CPU y una conexión a Internet e IP propias para cada dispositivo</w:t>
      </w:r>
      <w:r>
        <w:t xml:space="preserve"> (IPv4 o IPv6), esto trae consigo </w:t>
      </w:r>
      <w:r w:rsidR="00C04FC9">
        <w:t>diversos tipos</w:t>
      </w:r>
      <w:r>
        <w:t xml:space="preserve"> de problemas, tales como la</w:t>
      </w:r>
      <w:r w:rsidR="00571D31" w:rsidRPr="005308E6">
        <w:t xml:space="preserve"> exposición a vulnerabilidades y amenazas informáticas que afecta</w:t>
      </w:r>
      <w:r>
        <w:t>n a las demás máquinas.</w:t>
      </w:r>
    </w:p>
    <w:p w14:paraId="0920D902" w14:textId="77777777" w:rsidR="00D63351" w:rsidRPr="005308E6" w:rsidRDefault="00D63351" w:rsidP="00D63351"/>
    <w:p w14:paraId="02BCF472" w14:textId="25152BAF" w:rsidR="00571D31" w:rsidRDefault="00571D31" w:rsidP="00D63351">
      <w:r w:rsidRPr="005308E6">
        <w:t xml:space="preserve">La reducción del tamaño de los componentes electrónicos y la disminución de sus precios han permitido, </w:t>
      </w:r>
      <w:r w:rsidR="00CF251A" w:rsidRPr="005308E6">
        <w:t>progresivamente</w:t>
      </w:r>
      <w:r w:rsidRPr="005308E6">
        <w:t>, añadir características inteligentes a las máquinas y conectarlas a Internet</w:t>
      </w:r>
      <w:r w:rsidR="00C04FC9">
        <w:t xml:space="preserve">. Si bien esto ha traído un cambio </w:t>
      </w:r>
      <w:r w:rsidR="00C04FC9">
        <w:lastRenderedPageBreak/>
        <w:t xml:space="preserve">significativo y se ha transformado en tendencia junto </w:t>
      </w:r>
      <w:r w:rsidR="00C04FC9" w:rsidRPr="005308E6">
        <w:t>a Big Data, Ciudadano Inteligente, computació</w:t>
      </w:r>
      <w:r w:rsidR="00C04FC9">
        <w:t xml:space="preserve">n en la nube y Seguridad, este último deja algo que desear y surge una duda </w:t>
      </w:r>
      <w:r w:rsidR="00CF251A">
        <w:t xml:space="preserve">¿la seguridad ha sido implantada desde </w:t>
      </w:r>
      <w:r w:rsidR="00C04FC9">
        <w:t xml:space="preserve">el </w:t>
      </w:r>
      <w:r w:rsidR="00D63351">
        <w:t>cimiento?</w:t>
      </w:r>
    </w:p>
    <w:p w14:paraId="2D29E38B" w14:textId="77777777" w:rsidR="00D63351" w:rsidRPr="005308E6" w:rsidRDefault="00D63351" w:rsidP="00D63351"/>
    <w:p w14:paraId="25FA6087" w14:textId="0A95992A" w:rsidR="00571D31" w:rsidRDefault="00571D31" w:rsidP="00D63351">
      <w:r w:rsidRPr="005308E6">
        <w:t xml:space="preserve">Todos los desarrollos que se realizan en el Internet de las Cosas (IoT) pueden agruparse en dos grupos de </w:t>
      </w:r>
      <w:r w:rsidR="00D63351">
        <w:t>acuerdo con sus funciones:</w:t>
      </w:r>
      <w:r w:rsidRPr="005308E6">
        <w:t xml:space="preserve"> dispositivos que recogen información mediante sensores del ambiente en el que se encuentran para transmitirla de manera constante o bien reciben instrucciones vía internet y realizan alguna actividad en el sitio donde estén ubicados, aunque también de manera viable pueden realizar ambas </w:t>
      </w:r>
      <w:r w:rsidR="00D63351" w:rsidRPr="005308E6">
        <w:t>funciones.</w:t>
      </w:r>
    </w:p>
    <w:p w14:paraId="01B24BD8" w14:textId="77777777" w:rsidR="00D63351" w:rsidRPr="005308E6" w:rsidRDefault="00D63351" w:rsidP="00D63351"/>
    <w:p w14:paraId="1155EDD8" w14:textId="77777777" w:rsidR="00571D31" w:rsidRPr="005308E6" w:rsidRDefault="00571D31" w:rsidP="00D63351">
      <w:r w:rsidRPr="005308E6">
        <w:t>En cualquiera de los casos existen dos puntos que deberían preocuparnos: la privacidad y la seguridad. En el primer punto se trata de preguntarnos ¿quién puede tener acceso a los datos recolectados por cualquier dispositivo y para qué?; mientras que en el segundo, la interrogación es ¿quién podría decirle qué hacer?, por ejemplo en lo referente a las funcionalidades de un ferrocarril o una central atómica.</w:t>
      </w:r>
    </w:p>
    <w:p w14:paraId="289236EF" w14:textId="77777777" w:rsidR="00571D31" w:rsidRPr="005308E6" w:rsidRDefault="00571D31" w:rsidP="00571D31">
      <w:pPr>
        <w:pStyle w:val="NormalWeb"/>
      </w:pPr>
      <w:r w:rsidRPr="00D63351">
        <w:rPr>
          <w:rStyle w:val="Textoennegrita"/>
          <w:highlight w:val="yellow"/>
        </w:rPr>
        <w:t>Ataques en el IoT, ¿qué tanto sabemos?</w:t>
      </w:r>
    </w:p>
    <w:p w14:paraId="0C5242E6" w14:textId="06806CD5" w:rsidR="00571D31" w:rsidRDefault="00571D31" w:rsidP="00D63351">
      <w:r w:rsidRPr="005308E6">
        <w:t>Entre las amenazas más probables contra los dispositivos conectados al IoT figuran los códigos llamados zero-day, los cuales tienen la capacidad de aprovechar las vulnerabilidades existentes en los nuevos programas o plataformas creadas por los fabricantes de dispositivos, quienes usualmente no prevén los riesgos. Un claro ejemplo son las televisiones inteligentes, las cuales son capaces de transmitir las conversaciones de los usuarios por el mismo micrófono por el que reciben instrucciones.</w:t>
      </w:r>
    </w:p>
    <w:p w14:paraId="07DBE19A" w14:textId="77777777" w:rsidR="00D63351" w:rsidRPr="005308E6" w:rsidRDefault="00D63351" w:rsidP="00D63351"/>
    <w:p w14:paraId="4ADD1D63" w14:textId="562C8288" w:rsidR="00571D31" w:rsidRDefault="00571D31" w:rsidP="00D63351">
      <w:r w:rsidRPr="005308E6">
        <w:t xml:space="preserve">Asimismo, otra área de riesgo la constituyen los dispositivos médicos, los que conectados en red poco a poco se vuelven parte del tejido del Internet de las Cosas. Estos accesorios son aquellos que pueden llevarse puestos, que pueden ingerirse de manera temporal o que incluso pueden introducirse en el cuerpo humano para curar ciertas enfermedades o proporcionar medicamentos. Ante este escenario, Intel Security publicó La Internet de las Cosas en la atención sanitaria: oportunidades y riesgos, un resumen del informe The healthcare Internet of things rewards and risks en el que se hace un interesante análisis sobre si ocurrieran fallos de gran impacto en tales accesorios, la sociedad sin duda alguna opondría resistencia para su utilización, lo que –remarca el </w:t>
      </w:r>
      <w:r w:rsidRPr="005308E6">
        <w:lastRenderedPageBreak/>
        <w:t>documento- retrasaría su despliegue en años o décadas.</w:t>
      </w:r>
    </w:p>
    <w:p w14:paraId="049876E6" w14:textId="77777777" w:rsidR="00D63351" w:rsidRPr="005308E6" w:rsidRDefault="00D63351" w:rsidP="00D63351"/>
    <w:p w14:paraId="02921D89" w14:textId="5F90ACA8" w:rsidR="005C657A" w:rsidRDefault="005C657A" w:rsidP="00D63351">
      <w:r w:rsidRPr="005308E6">
        <w:t>Si bien se tiene en reconocimiento todas estas amenazas y las empresas proveedoras de este tipo de tecnologías se están preparando para posibles ataques, vulnerabilidades, entre otras cosas, ya se está generando una opinión sobre este tema a los usuarios de tecnología IoT, una encuesta que realizo ESET Latinoamérica a comienzos del año 2018 para conocer la opinión de los usuarios acerca de si consideran que una casa inteligente es también una casa segura.</w:t>
      </w:r>
    </w:p>
    <w:p w14:paraId="4C3C8D82" w14:textId="77777777" w:rsidR="00D63351" w:rsidRPr="005308E6" w:rsidRDefault="00D63351" w:rsidP="00D63351"/>
    <w:p w14:paraId="3A83C42C" w14:textId="326469D0" w:rsidR="005C657A" w:rsidRDefault="005C657A" w:rsidP="00D63351">
      <w:pPr>
        <w:rPr>
          <w:szCs w:val="24"/>
          <w:lang w:bidi="ar-SA"/>
        </w:rPr>
      </w:pPr>
      <w:r w:rsidRPr="005308E6">
        <w:rPr>
          <w:szCs w:val="24"/>
          <w:lang w:bidi="ar-SA"/>
        </w:rPr>
        <w:t>Si bien más del 81% de los usuarios opina que la llegada de Internet de las Cosas brinda más comodidad a la vida cotidiana de las personas, existe un alto nivel de preocupación en cuanto a la privacidad de la información en un hogar inteligente. Un 96% de los encuestados considera que la información recolectada por los dispositivos puede ser robada por cibercriminales.</w:t>
      </w:r>
    </w:p>
    <w:p w14:paraId="513C2A2D" w14:textId="77777777" w:rsidR="00D63351" w:rsidRPr="005308E6" w:rsidRDefault="00D63351" w:rsidP="00D63351">
      <w:pPr>
        <w:rPr>
          <w:szCs w:val="24"/>
          <w:lang w:bidi="ar-SA"/>
        </w:rPr>
      </w:pPr>
    </w:p>
    <w:p w14:paraId="6C0996B0" w14:textId="77777777" w:rsidR="005C657A" w:rsidRPr="005308E6" w:rsidRDefault="005C657A" w:rsidP="00D63351">
      <w:pPr>
        <w:rPr>
          <w:szCs w:val="24"/>
          <w:lang w:bidi="ar-SA"/>
        </w:rPr>
      </w:pPr>
      <w:r w:rsidRPr="005308E6">
        <w:rPr>
          <w:szCs w:val="24"/>
          <w:lang w:bidi="ar-SA"/>
        </w:rPr>
        <w:t>Entre otros datos que dejó la encuesta, se destaca que casi el 70% de los participantes considera que los dispositivos IoT no son seguros, sin embargo; el 62.1% opinó que no dejaría de comprarlos por un tema de seguridad.</w:t>
      </w:r>
    </w:p>
    <w:p w14:paraId="46E6D273" w14:textId="473263E8" w:rsidR="005C657A" w:rsidRDefault="005C657A" w:rsidP="00D63351">
      <w:pPr>
        <w:rPr>
          <w:szCs w:val="24"/>
          <w:lang w:bidi="ar-SA"/>
        </w:rPr>
      </w:pPr>
      <w:r w:rsidRPr="005308E6">
        <w:rPr>
          <w:szCs w:val="24"/>
          <w:lang w:bidi="ar-SA"/>
        </w:rPr>
        <w:t>En este contexto de situación, un equipo de investigadores de ESET, analizó algunos de los dispositivos IoT más populares del mercado con el fin de crear un hogar inteligente básico que imite los objetos conectables que se podrían encontrar en un hogar típico.</w:t>
      </w:r>
    </w:p>
    <w:p w14:paraId="732F8C93" w14:textId="77777777" w:rsidR="00D63351" w:rsidRPr="005308E6" w:rsidRDefault="00D63351" w:rsidP="00D63351">
      <w:pPr>
        <w:rPr>
          <w:szCs w:val="24"/>
          <w:lang w:bidi="ar-SA"/>
        </w:rPr>
      </w:pPr>
    </w:p>
    <w:p w14:paraId="20247101" w14:textId="005A5D71" w:rsidR="005C657A" w:rsidRDefault="00BE3FB5" w:rsidP="00D63351">
      <w:pPr>
        <w:rPr>
          <w:szCs w:val="24"/>
          <w:lang w:bidi="ar-SA"/>
        </w:rPr>
      </w:pPr>
      <w:r w:rsidRPr="005308E6">
        <w:rPr>
          <w:szCs w:val="24"/>
          <w:lang w:bidi="ar-SA"/>
        </w:rPr>
        <w:t>Como menci</w:t>
      </w:r>
      <w:r w:rsidR="00A9490D">
        <w:rPr>
          <w:szCs w:val="24"/>
          <w:lang w:bidi="ar-SA"/>
        </w:rPr>
        <w:t>on</w:t>
      </w:r>
      <w:r w:rsidRPr="005308E6">
        <w:rPr>
          <w:szCs w:val="24"/>
          <w:lang w:bidi="ar-SA"/>
        </w:rPr>
        <w:t xml:space="preserve">a </w:t>
      </w:r>
      <w:r w:rsidR="005C657A" w:rsidRPr="005308E6">
        <w:rPr>
          <w:szCs w:val="24"/>
          <w:lang w:bidi="ar-SA"/>
        </w:rPr>
        <w:t>Tony Anscombe, investigador de ESET, concluye</w:t>
      </w:r>
      <w:r w:rsidRPr="005308E6">
        <w:rPr>
          <w:szCs w:val="24"/>
          <w:lang w:bidi="ar-SA"/>
        </w:rPr>
        <w:t xml:space="preserve"> a los resultados de la </w:t>
      </w:r>
      <w:r w:rsidR="00A9490D" w:rsidRPr="005308E6">
        <w:rPr>
          <w:szCs w:val="24"/>
          <w:lang w:bidi="ar-SA"/>
        </w:rPr>
        <w:t>encuesta</w:t>
      </w:r>
      <w:r w:rsidRPr="005308E6">
        <w:rPr>
          <w:szCs w:val="24"/>
          <w:lang w:bidi="ar-SA"/>
        </w:rPr>
        <w:t>: “N</w:t>
      </w:r>
      <w:r w:rsidR="005C657A" w:rsidRPr="005308E6">
        <w:rPr>
          <w:szCs w:val="24"/>
          <w:lang w:bidi="ar-SA"/>
        </w:rPr>
        <w:t xml:space="preserve">inguna aplicación o dispositivo puede garantizar total seguridad o inmunidad ante potenciales vulnerabilidades. Algunos de los dispositivos probados presentaron vulnerabilidades que fueron resueltas rápidamente con un nuevo software y firmware. Cuando las vulnerabilidades no se solucionan de manera rápida, lo apropiado puede llegar a ser elegir un dispositivo equivalente.  Así </w:t>
      </w:r>
      <w:r w:rsidRPr="005308E6">
        <w:rPr>
          <w:szCs w:val="24"/>
          <w:lang w:bidi="ar-SA"/>
        </w:rPr>
        <w:t>que,</w:t>
      </w:r>
      <w:r w:rsidR="005C657A" w:rsidRPr="005308E6">
        <w:rPr>
          <w:szCs w:val="24"/>
          <w:lang w:bidi="ar-SA"/>
        </w:rPr>
        <w:t xml:space="preserve"> con criterio y precaución, es posible crear un “hogar inteligente” básico”.</w:t>
      </w:r>
    </w:p>
    <w:p w14:paraId="000A597B" w14:textId="77777777" w:rsidR="00D63351" w:rsidRPr="005308E6" w:rsidRDefault="00D63351" w:rsidP="00D63351">
      <w:pPr>
        <w:rPr>
          <w:szCs w:val="24"/>
          <w:lang w:bidi="ar-SA"/>
        </w:rPr>
      </w:pPr>
    </w:p>
    <w:p w14:paraId="18AF999A" w14:textId="3C6677E6" w:rsidR="00670F43" w:rsidRDefault="00BE3FB5" w:rsidP="00BD7FD0">
      <w:r w:rsidRPr="005308E6">
        <w:t xml:space="preserve">http://globalmedia-it.com/el-70-de-los-usuarios-cree-que-los-dispositivos-iot-no-son-seguros/ </w:t>
      </w:r>
    </w:p>
    <w:p w14:paraId="42127EAF" w14:textId="77777777" w:rsidR="00A9490D" w:rsidRPr="005308E6" w:rsidRDefault="00A9490D" w:rsidP="00BD7FD0"/>
    <w:p w14:paraId="3F442675" w14:textId="578BA213" w:rsidR="0062186A" w:rsidRPr="005308E6" w:rsidRDefault="0062186A" w:rsidP="00BD7FD0">
      <w:r w:rsidRPr="005308E6">
        <w:t>Frente a todas estas amenazas muchas empresas ya están invirtiendo en seguridad, ya sea por ataques, vulnerabilidades, prevención, entre otras cosas.</w:t>
      </w:r>
    </w:p>
    <w:p w14:paraId="2A372469" w14:textId="038ABF79" w:rsidR="0062186A" w:rsidRPr="005308E6" w:rsidRDefault="0062186A" w:rsidP="00BD7FD0">
      <w:r w:rsidRPr="005308E6">
        <w:lastRenderedPageBreak/>
        <w:t xml:space="preserve">Como señala Gartner en su publicación de marzo de 2018 “Gartner Says Worldwide IoT Security Spending Will Reach $1.5 Billion in 2018” </w:t>
      </w:r>
      <w:r w:rsidRPr="005308E6">
        <w:rPr>
          <w:highlight w:val="yellow"/>
        </w:rPr>
        <w:t>[]</w:t>
      </w:r>
      <w:r w:rsidRPr="005308E6">
        <w:t xml:space="preserve">, que se está invirtiendo y se invertirá más en seguridad en los siguientes años, como se puede apreciar en </w:t>
      </w:r>
      <w:r w:rsidR="00FA3392" w:rsidRPr="005308E6">
        <w:t>la siguiente tabla</w:t>
      </w:r>
      <w:r w:rsidRPr="005308E6">
        <w:t>.</w:t>
      </w:r>
    </w:p>
    <w:p w14:paraId="01C9EE6A" w14:textId="0E23DDC6" w:rsidR="0062186A" w:rsidRPr="00446E3A" w:rsidRDefault="0062186A" w:rsidP="0062186A">
      <w:pPr>
        <w:widowControl/>
        <w:autoSpaceDE/>
        <w:autoSpaceDN/>
        <w:spacing w:before="100" w:beforeAutospacing="1" w:after="100" w:afterAutospacing="1" w:line="240" w:lineRule="auto"/>
        <w:jc w:val="left"/>
        <w:rPr>
          <w:b/>
          <w:bCs/>
          <w:szCs w:val="24"/>
          <w:lang w:val="en-US" w:bidi="ar-SA"/>
        </w:rPr>
      </w:pPr>
      <w:r w:rsidRPr="00446E3A">
        <w:rPr>
          <w:b/>
          <w:bCs/>
          <w:szCs w:val="24"/>
          <w:lang w:val="en-US" w:bidi="ar-SA"/>
        </w:rPr>
        <w:t>Worldwide IoT Security Spending Forecast (Millions of Dollars)</w:t>
      </w:r>
    </w:p>
    <w:tbl>
      <w:tblPr>
        <w:tblStyle w:val="Tablaconcuadrcula"/>
        <w:tblW w:w="0" w:type="auto"/>
        <w:tblLayout w:type="fixed"/>
        <w:tblLook w:val="04A0" w:firstRow="1" w:lastRow="0" w:firstColumn="1" w:lastColumn="0" w:noHBand="0" w:noVBand="1"/>
      </w:tblPr>
      <w:tblGrid>
        <w:gridCol w:w="2405"/>
        <w:gridCol w:w="709"/>
        <w:gridCol w:w="850"/>
        <w:gridCol w:w="851"/>
        <w:gridCol w:w="848"/>
        <w:gridCol w:w="962"/>
        <w:gridCol w:w="962"/>
      </w:tblGrid>
      <w:tr w:rsidR="0062186A" w:rsidRPr="005308E6" w14:paraId="58992E21" w14:textId="77777777" w:rsidTr="0062186A">
        <w:tc>
          <w:tcPr>
            <w:tcW w:w="2405" w:type="dxa"/>
          </w:tcPr>
          <w:p w14:paraId="0B8ACD0F" w14:textId="77777777" w:rsidR="0062186A" w:rsidRPr="00446E3A" w:rsidRDefault="0062186A" w:rsidP="0062186A">
            <w:pPr>
              <w:spacing w:before="100" w:beforeAutospacing="1" w:after="100" w:afterAutospacing="1" w:line="240" w:lineRule="auto"/>
              <w:jc w:val="left"/>
              <w:rPr>
                <w:b/>
                <w:bCs/>
                <w:szCs w:val="24"/>
                <w:lang w:val="en-US" w:bidi="ar-SA"/>
              </w:rPr>
            </w:pPr>
          </w:p>
        </w:tc>
        <w:tc>
          <w:tcPr>
            <w:tcW w:w="709" w:type="dxa"/>
          </w:tcPr>
          <w:p w14:paraId="66E9719E" w14:textId="418E649C" w:rsidR="0062186A" w:rsidRPr="005308E6" w:rsidRDefault="0062186A" w:rsidP="0062186A">
            <w:pPr>
              <w:spacing w:before="100" w:beforeAutospacing="1" w:after="100" w:afterAutospacing="1" w:line="240" w:lineRule="auto"/>
              <w:jc w:val="left"/>
              <w:rPr>
                <w:b/>
                <w:bCs/>
                <w:szCs w:val="24"/>
                <w:lang w:bidi="ar-SA"/>
              </w:rPr>
            </w:pPr>
            <w:r w:rsidRPr="005308E6">
              <w:rPr>
                <w:b/>
                <w:bCs/>
                <w:szCs w:val="24"/>
                <w:lang w:bidi="ar-SA"/>
              </w:rPr>
              <w:t>2016</w:t>
            </w:r>
          </w:p>
        </w:tc>
        <w:tc>
          <w:tcPr>
            <w:tcW w:w="850" w:type="dxa"/>
          </w:tcPr>
          <w:p w14:paraId="24B8AAF1" w14:textId="0EB69B1A" w:rsidR="0062186A" w:rsidRPr="005308E6" w:rsidRDefault="0062186A" w:rsidP="0062186A">
            <w:pPr>
              <w:spacing w:before="100" w:beforeAutospacing="1" w:after="100" w:afterAutospacing="1" w:line="240" w:lineRule="auto"/>
              <w:jc w:val="left"/>
              <w:rPr>
                <w:b/>
                <w:bCs/>
                <w:szCs w:val="24"/>
                <w:lang w:bidi="ar-SA"/>
              </w:rPr>
            </w:pPr>
            <w:r w:rsidRPr="005308E6">
              <w:rPr>
                <w:b/>
                <w:bCs/>
                <w:szCs w:val="24"/>
                <w:lang w:bidi="ar-SA"/>
              </w:rPr>
              <w:t>2017</w:t>
            </w:r>
          </w:p>
        </w:tc>
        <w:tc>
          <w:tcPr>
            <w:tcW w:w="851" w:type="dxa"/>
          </w:tcPr>
          <w:p w14:paraId="5B82B2A5" w14:textId="0E68F38A" w:rsidR="0062186A" w:rsidRPr="005308E6" w:rsidRDefault="0062186A" w:rsidP="0062186A">
            <w:pPr>
              <w:spacing w:before="100" w:beforeAutospacing="1" w:after="100" w:afterAutospacing="1" w:line="240" w:lineRule="auto"/>
              <w:jc w:val="left"/>
              <w:rPr>
                <w:b/>
                <w:bCs/>
                <w:szCs w:val="24"/>
                <w:lang w:bidi="ar-SA"/>
              </w:rPr>
            </w:pPr>
            <w:r w:rsidRPr="005308E6">
              <w:rPr>
                <w:b/>
                <w:bCs/>
                <w:szCs w:val="24"/>
                <w:lang w:bidi="ar-SA"/>
              </w:rPr>
              <w:t>2018</w:t>
            </w:r>
          </w:p>
        </w:tc>
        <w:tc>
          <w:tcPr>
            <w:tcW w:w="848" w:type="dxa"/>
          </w:tcPr>
          <w:p w14:paraId="400C4EA4" w14:textId="6B53A65C" w:rsidR="0062186A" w:rsidRPr="005308E6" w:rsidRDefault="0062186A" w:rsidP="0062186A">
            <w:pPr>
              <w:spacing w:before="100" w:beforeAutospacing="1" w:after="100" w:afterAutospacing="1" w:line="240" w:lineRule="auto"/>
              <w:jc w:val="left"/>
              <w:rPr>
                <w:b/>
                <w:bCs/>
                <w:szCs w:val="24"/>
                <w:lang w:bidi="ar-SA"/>
              </w:rPr>
            </w:pPr>
            <w:r w:rsidRPr="005308E6">
              <w:rPr>
                <w:b/>
                <w:bCs/>
                <w:szCs w:val="24"/>
                <w:lang w:bidi="ar-SA"/>
              </w:rPr>
              <w:t>2019</w:t>
            </w:r>
          </w:p>
        </w:tc>
        <w:tc>
          <w:tcPr>
            <w:tcW w:w="962" w:type="dxa"/>
          </w:tcPr>
          <w:p w14:paraId="3331B63B" w14:textId="0321FE3A" w:rsidR="0062186A" w:rsidRPr="005308E6" w:rsidRDefault="0062186A" w:rsidP="0062186A">
            <w:pPr>
              <w:spacing w:before="100" w:beforeAutospacing="1" w:after="100" w:afterAutospacing="1" w:line="240" w:lineRule="auto"/>
              <w:jc w:val="left"/>
              <w:rPr>
                <w:b/>
                <w:bCs/>
                <w:szCs w:val="24"/>
                <w:lang w:bidi="ar-SA"/>
              </w:rPr>
            </w:pPr>
            <w:r w:rsidRPr="005308E6">
              <w:rPr>
                <w:b/>
                <w:bCs/>
                <w:szCs w:val="24"/>
                <w:lang w:bidi="ar-SA"/>
              </w:rPr>
              <w:t>2020</w:t>
            </w:r>
          </w:p>
        </w:tc>
        <w:tc>
          <w:tcPr>
            <w:tcW w:w="962" w:type="dxa"/>
          </w:tcPr>
          <w:p w14:paraId="1528C84F" w14:textId="4A22B2A3" w:rsidR="0062186A" w:rsidRPr="005308E6" w:rsidRDefault="0062186A" w:rsidP="0062186A">
            <w:pPr>
              <w:spacing w:before="100" w:beforeAutospacing="1" w:after="100" w:afterAutospacing="1" w:line="240" w:lineRule="auto"/>
              <w:jc w:val="left"/>
              <w:rPr>
                <w:b/>
                <w:bCs/>
                <w:szCs w:val="24"/>
                <w:lang w:bidi="ar-SA"/>
              </w:rPr>
            </w:pPr>
            <w:r w:rsidRPr="005308E6">
              <w:rPr>
                <w:b/>
                <w:bCs/>
                <w:szCs w:val="24"/>
                <w:lang w:bidi="ar-SA"/>
              </w:rPr>
              <w:t>2021</w:t>
            </w:r>
          </w:p>
        </w:tc>
      </w:tr>
      <w:tr w:rsidR="0062186A" w:rsidRPr="005308E6" w14:paraId="29C5D1A5" w14:textId="77777777" w:rsidTr="0062186A">
        <w:tc>
          <w:tcPr>
            <w:tcW w:w="2405" w:type="dxa"/>
          </w:tcPr>
          <w:p w14:paraId="078B8102" w14:textId="302C0091"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Endpoint Security</w:t>
            </w:r>
          </w:p>
        </w:tc>
        <w:tc>
          <w:tcPr>
            <w:tcW w:w="709" w:type="dxa"/>
          </w:tcPr>
          <w:p w14:paraId="0DE0D51D" w14:textId="231E93FE"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240</w:t>
            </w:r>
          </w:p>
        </w:tc>
        <w:tc>
          <w:tcPr>
            <w:tcW w:w="850" w:type="dxa"/>
          </w:tcPr>
          <w:p w14:paraId="055C7389" w14:textId="67203E87"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302</w:t>
            </w:r>
          </w:p>
        </w:tc>
        <w:tc>
          <w:tcPr>
            <w:tcW w:w="851" w:type="dxa"/>
          </w:tcPr>
          <w:p w14:paraId="46C8F283" w14:textId="5B0BB747"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373</w:t>
            </w:r>
          </w:p>
        </w:tc>
        <w:tc>
          <w:tcPr>
            <w:tcW w:w="848" w:type="dxa"/>
          </w:tcPr>
          <w:p w14:paraId="260C57B8" w14:textId="6B8310C2"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459</w:t>
            </w:r>
          </w:p>
        </w:tc>
        <w:tc>
          <w:tcPr>
            <w:tcW w:w="962" w:type="dxa"/>
          </w:tcPr>
          <w:p w14:paraId="428DF64D" w14:textId="1E26C6E2"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541</w:t>
            </w:r>
          </w:p>
        </w:tc>
        <w:tc>
          <w:tcPr>
            <w:tcW w:w="962" w:type="dxa"/>
          </w:tcPr>
          <w:p w14:paraId="5B2EB440" w14:textId="50A88EDD"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631</w:t>
            </w:r>
          </w:p>
        </w:tc>
      </w:tr>
      <w:tr w:rsidR="0062186A" w:rsidRPr="005308E6" w14:paraId="1C91C510" w14:textId="77777777" w:rsidTr="0062186A">
        <w:tc>
          <w:tcPr>
            <w:tcW w:w="2405" w:type="dxa"/>
          </w:tcPr>
          <w:p w14:paraId="25086AFA" w14:textId="6D7D880D"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Gateway Security</w:t>
            </w:r>
          </w:p>
        </w:tc>
        <w:tc>
          <w:tcPr>
            <w:tcW w:w="709" w:type="dxa"/>
          </w:tcPr>
          <w:p w14:paraId="4EFCCFF6" w14:textId="03D95DC7"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102</w:t>
            </w:r>
          </w:p>
        </w:tc>
        <w:tc>
          <w:tcPr>
            <w:tcW w:w="850" w:type="dxa"/>
          </w:tcPr>
          <w:p w14:paraId="53C2F3B9" w14:textId="44EF42EE"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138</w:t>
            </w:r>
          </w:p>
        </w:tc>
        <w:tc>
          <w:tcPr>
            <w:tcW w:w="851" w:type="dxa"/>
          </w:tcPr>
          <w:p w14:paraId="790CD480" w14:textId="29E781AC"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186</w:t>
            </w:r>
          </w:p>
        </w:tc>
        <w:tc>
          <w:tcPr>
            <w:tcW w:w="848" w:type="dxa"/>
          </w:tcPr>
          <w:p w14:paraId="7C411999" w14:textId="31667BD3"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251</w:t>
            </w:r>
          </w:p>
        </w:tc>
        <w:tc>
          <w:tcPr>
            <w:tcW w:w="962" w:type="dxa"/>
          </w:tcPr>
          <w:p w14:paraId="68800062" w14:textId="43A92D69"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327</w:t>
            </w:r>
          </w:p>
        </w:tc>
        <w:tc>
          <w:tcPr>
            <w:tcW w:w="962" w:type="dxa"/>
          </w:tcPr>
          <w:p w14:paraId="119BAEE8" w14:textId="4C3FF43A"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415</w:t>
            </w:r>
          </w:p>
        </w:tc>
      </w:tr>
      <w:tr w:rsidR="0062186A" w:rsidRPr="005308E6" w14:paraId="4F91E68E" w14:textId="77777777" w:rsidTr="0062186A">
        <w:tc>
          <w:tcPr>
            <w:tcW w:w="2405" w:type="dxa"/>
          </w:tcPr>
          <w:p w14:paraId="1F41B4EE" w14:textId="4C89422A"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Professional Services</w:t>
            </w:r>
          </w:p>
        </w:tc>
        <w:tc>
          <w:tcPr>
            <w:tcW w:w="709" w:type="dxa"/>
          </w:tcPr>
          <w:p w14:paraId="36C6D831" w14:textId="48BC3114"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570</w:t>
            </w:r>
          </w:p>
        </w:tc>
        <w:tc>
          <w:tcPr>
            <w:tcW w:w="850" w:type="dxa"/>
          </w:tcPr>
          <w:p w14:paraId="05609F74" w14:textId="76B3B4B6"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734</w:t>
            </w:r>
          </w:p>
        </w:tc>
        <w:tc>
          <w:tcPr>
            <w:tcW w:w="851" w:type="dxa"/>
          </w:tcPr>
          <w:p w14:paraId="66D1DBD6" w14:textId="6728B243"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946</w:t>
            </w:r>
          </w:p>
        </w:tc>
        <w:tc>
          <w:tcPr>
            <w:tcW w:w="848" w:type="dxa"/>
          </w:tcPr>
          <w:p w14:paraId="1BEB9183" w14:textId="1F4B8FD4"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1,221</w:t>
            </w:r>
          </w:p>
        </w:tc>
        <w:tc>
          <w:tcPr>
            <w:tcW w:w="962" w:type="dxa"/>
          </w:tcPr>
          <w:p w14:paraId="373A103A" w14:textId="30D9898A"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1,589</w:t>
            </w:r>
          </w:p>
        </w:tc>
        <w:tc>
          <w:tcPr>
            <w:tcW w:w="962" w:type="dxa"/>
          </w:tcPr>
          <w:p w14:paraId="498D5F68" w14:textId="247E3E96" w:rsidR="0062186A" w:rsidRPr="005308E6" w:rsidRDefault="0062186A" w:rsidP="0062186A">
            <w:pPr>
              <w:spacing w:before="100" w:beforeAutospacing="1" w:after="100" w:afterAutospacing="1" w:line="240" w:lineRule="auto"/>
              <w:jc w:val="left"/>
              <w:rPr>
                <w:b/>
                <w:bCs/>
                <w:szCs w:val="24"/>
                <w:lang w:bidi="ar-SA"/>
              </w:rPr>
            </w:pPr>
            <w:r w:rsidRPr="005308E6">
              <w:rPr>
                <w:szCs w:val="24"/>
                <w:lang w:bidi="ar-SA"/>
              </w:rPr>
              <w:t>2,071</w:t>
            </w:r>
          </w:p>
        </w:tc>
      </w:tr>
      <w:tr w:rsidR="0062186A" w:rsidRPr="005308E6" w14:paraId="6564FCF8" w14:textId="77777777" w:rsidTr="0062186A">
        <w:tc>
          <w:tcPr>
            <w:tcW w:w="2405" w:type="dxa"/>
          </w:tcPr>
          <w:p w14:paraId="2B46C442" w14:textId="1A33D6F6" w:rsidR="0062186A" w:rsidRPr="005308E6" w:rsidRDefault="0062186A" w:rsidP="0062186A">
            <w:pPr>
              <w:spacing w:before="100" w:beforeAutospacing="1" w:after="100" w:afterAutospacing="1" w:line="240" w:lineRule="auto"/>
              <w:jc w:val="left"/>
              <w:rPr>
                <w:b/>
                <w:bCs/>
                <w:szCs w:val="24"/>
                <w:lang w:bidi="ar-SA"/>
              </w:rPr>
            </w:pPr>
            <w:r w:rsidRPr="005308E6">
              <w:rPr>
                <w:b/>
                <w:bCs/>
                <w:szCs w:val="24"/>
                <w:lang w:bidi="ar-SA"/>
              </w:rPr>
              <w:t>Total</w:t>
            </w:r>
          </w:p>
        </w:tc>
        <w:tc>
          <w:tcPr>
            <w:tcW w:w="709" w:type="dxa"/>
          </w:tcPr>
          <w:p w14:paraId="54E3D651" w14:textId="51CA665F" w:rsidR="0062186A" w:rsidRPr="005308E6" w:rsidRDefault="0062186A" w:rsidP="0062186A">
            <w:pPr>
              <w:spacing w:before="100" w:beforeAutospacing="1" w:after="100" w:afterAutospacing="1" w:line="240" w:lineRule="auto"/>
              <w:jc w:val="left"/>
              <w:rPr>
                <w:b/>
                <w:bCs/>
                <w:szCs w:val="24"/>
                <w:lang w:bidi="ar-SA"/>
              </w:rPr>
            </w:pPr>
            <w:r w:rsidRPr="005308E6">
              <w:rPr>
                <w:b/>
                <w:bCs/>
                <w:szCs w:val="24"/>
                <w:lang w:bidi="ar-SA"/>
              </w:rPr>
              <w:t>912</w:t>
            </w:r>
          </w:p>
        </w:tc>
        <w:tc>
          <w:tcPr>
            <w:tcW w:w="850" w:type="dxa"/>
          </w:tcPr>
          <w:p w14:paraId="43A1C00F" w14:textId="5CC61D88" w:rsidR="0062186A" w:rsidRPr="005308E6" w:rsidRDefault="0062186A" w:rsidP="0062186A">
            <w:pPr>
              <w:spacing w:before="100" w:beforeAutospacing="1" w:after="100" w:afterAutospacing="1" w:line="240" w:lineRule="auto"/>
              <w:jc w:val="left"/>
              <w:rPr>
                <w:b/>
                <w:bCs/>
                <w:szCs w:val="24"/>
                <w:lang w:bidi="ar-SA"/>
              </w:rPr>
            </w:pPr>
            <w:r w:rsidRPr="005308E6">
              <w:rPr>
                <w:b/>
                <w:bCs/>
                <w:szCs w:val="24"/>
                <w:lang w:bidi="ar-SA"/>
              </w:rPr>
              <w:t>1,174</w:t>
            </w:r>
          </w:p>
        </w:tc>
        <w:tc>
          <w:tcPr>
            <w:tcW w:w="851" w:type="dxa"/>
          </w:tcPr>
          <w:p w14:paraId="2F51E919" w14:textId="3767CE23" w:rsidR="0062186A" w:rsidRPr="005308E6" w:rsidRDefault="0062186A" w:rsidP="0062186A">
            <w:pPr>
              <w:spacing w:before="100" w:beforeAutospacing="1" w:after="100" w:afterAutospacing="1" w:line="240" w:lineRule="auto"/>
              <w:jc w:val="left"/>
              <w:rPr>
                <w:b/>
                <w:bCs/>
                <w:szCs w:val="24"/>
                <w:lang w:bidi="ar-SA"/>
              </w:rPr>
            </w:pPr>
            <w:r w:rsidRPr="005308E6">
              <w:rPr>
                <w:b/>
                <w:bCs/>
                <w:szCs w:val="24"/>
                <w:lang w:bidi="ar-SA"/>
              </w:rPr>
              <w:t>1,506</w:t>
            </w:r>
          </w:p>
        </w:tc>
        <w:tc>
          <w:tcPr>
            <w:tcW w:w="848" w:type="dxa"/>
          </w:tcPr>
          <w:p w14:paraId="74684244" w14:textId="245BE57D" w:rsidR="0062186A" w:rsidRPr="005308E6" w:rsidRDefault="0062186A" w:rsidP="0062186A">
            <w:pPr>
              <w:spacing w:before="100" w:beforeAutospacing="1" w:after="100" w:afterAutospacing="1" w:line="240" w:lineRule="auto"/>
              <w:jc w:val="left"/>
              <w:rPr>
                <w:b/>
                <w:bCs/>
                <w:szCs w:val="24"/>
                <w:lang w:bidi="ar-SA"/>
              </w:rPr>
            </w:pPr>
            <w:r w:rsidRPr="005308E6">
              <w:rPr>
                <w:b/>
                <w:bCs/>
                <w:szCs w:val="24"/>
                <w:lang w:bidi="ar-SA"/>
              </w:rPr>
              <w:t>1,931</w:t>
            </w:r>
          </w:p>
        </w:tc>
        <w:tc>
          <w:tcPr>
            <w:tcW w:w="962" w:type="dxa"/>
          </w:tcPr>
          <w:p w14:paraId="5EC310E7" w14:textId="747FBEE7" w:rsidR="0062186A" w:rsidRPr="005308E6" w:rsidRDefault="0062186A" w:rsidP="0062186A">
            <w:pPr>
              <w:spacing w:before="100" w:beforeAutospacing="1" w:after="100" w:afterAutospacing="1" w:line="240" w:lineRule="auto"/>
              <w:jc w:val="left"/>
              <w:rPr>
                <w:b/>
                <w:bCs/>
                <w:szCs w:val="24"/>
                <w:lang w:bidi="ar-SA"/>
              </w:rPr>
            </w:pPr>
            <w:r w:rsidRPr="005308E6">
              <w:rPr>
                <w:b/>
                <w:bCs/>
                <w:szCs w:val="24"/>
                <w:lang w:bidi="ar-SA"/>
              </w:rPr>
              <w:t>2,457</w:t>
            </w:r>
          </w:p>
        </w:tc>
        <w:tc>
          <w:tcPr>
            <w:tcW w:w="962" w:type="dxa"/>
          </w:tcPr>
          <w:p w14:paraId="7C6C64D3" w14:textId="63CBA398" w:rsidR="0062186A" w:rsidRPr="005308E6" w:rsidRDefault="0062186A" w:rsidP="0062186A">
            <w:pPr>
              <w:spacing w:before="100" w:beforeAutospacing="1" w:after="100" w:afterAutospacing="1" w:line="240" w:lineRule="auto"/>
              <w:jc w:val="left"/>
              <w:rPr>
                <w:b/>
                <w:bCs/>
                <w:szCs w:val="24"/>
                <w:lang w:bidi="ar-SA"/>
              </w:rPr>
            </w:pPr>
            <w:r w:rsidRPr="005308E6">
              <w:rPr>
                <w:b/>
                <w:bCs/>
                <w:szCs w:val="24"/>
                <w:lang w:bidi="ar-SA"/>
              </w:rPr>
              <w:t>3,118</w:t>
            </w:r>
          </w:p>
        </w:tc>
      </w:tr>
    </w:tbl>
    <w:p w14:paraId="25577268" w14:textId="3F9E5192" w:rsidR="0062186A" w:rsidRPr="005308E6" w:rsidRDefault="0062186A" w:rsidP="00FA3392">
      <w:pPr>
        <w:widowControl/>
        <w:autoSpaceDE/>
        <w:autoSpaceDN/>
        <w:spacing w:before="100" w:beforeAutospacing="1" w:after="100" w:afterAutospacing="1" w:line="240" w:lineRule="auto"/>
        <w:jc w:val="left"/>
        <w:rPr>
          <w:szCs w:val="24"/>
          <w:lang w:bidi="ar-SA"/>
        </w:rPr>
      </w:pPr>
      <w:r w:rsidRPr="005308E6">
        <w:rPr>
          <w:szCs w:val="24"/>
          <w:lang w:bidi="ar-SA"/>
        </w:rPr>
        <w:t>Source: Gartner (March 2018)</w:t>
      </w:r>
      <w:r w:rsidRPr="005308E6">
        <w:rPr>
          <w:b/>
          <w:bCs/>
          <w:szCs w:val="24"/>
          <w:lang w:bidi="ar-SA"/>
        </w:rPr>
        <w:t> </w:t>
      </w:r>
      <w:r w:rsidRPr="005308E6">
        <w:rPr>
          <w:szCs w:val="24"/>
          <w:lang w:bidi="ar-SA"/>
        </w:rPr>
        <w:t> </w:t>
      </w:r>
    </w:p>
    <w:p w14:paraId="0F1FCBBC" w14:textId="5F281F4B" w:rsidR="00FA3392" w:rsidRPr="005308E6" w:rsidRDefault="00FA3392" w:rsidP="00FA3392">
      <w:pPr>
        <w:rPr>
          <w:lang w:bidi="ar-SA"/>
        </w:rPr>
      </w:pPr>
      <w:r w:rsidRPr="005308E6">
        <w:rPr>
          <w:lang w:bidi="ar-SA"/>
        </w:rPr>
        <w:t>“El hecho de que los fabricantes de estos dispositivos no apliquen la seguridad por diseño durante los procesos de fabricación, pone en entredicho la falta de regulaciones específicas que puedan controlar la situación. Gartner espera que esto cambie muy especialmente en sectores clave donde habitualmente han contado con leyes estrictas, como es el caso de salud o la industria automotriz. Aquellas relacionadas con infraestructuras críticas también estarán obligadas a potenciar su enfoque en seguridad, como ya sucede en el mundo industrial.”</w:t>
      </w:r>
    </w:p>
    <w:p w14:paraId="6C812018" w14:textId="77777777" w:rsidR="00FA3392" w:rsidRPr="005308E6" w:rsidRDefault="00FA3392" w:rsidP="00FA3392">
      <w:pPr>
        <w:rPr>
          <w:lang w:bidi="ar-SA"/>
        </w:rPr>
      </w:pPr>
    </w:p>
    <w:p w14:paraId="51D79E06" w14:textId="2FBC974E" w:rsidR="00FA3392" w:rsidRPr="005308E6" w:rsidRDefault="00FA3392" w:rsidP="00FA3392">
      <w:pPr>
        <w:rPr>
          <w:lang w:bidi="ar-SA"/>
        </w:rPr>
      </w:pPr>
      <w:r w:rsidRPr="005308E6">
        <w:rPr>
          <w:lang w:bidi="ar-SA"/>
        </w:rPr>
        <w:t xml:space="preserve">Desde </w:t>
      </w:r>
      <w:r w:rsidRPr="005308E6">
        <w:rPr>
          <w:b/>
          <w:bCs/>
          <w:lang w:bidi="ar-SA"/>
        </w:rPr>
        <w:t>Cisco</w:t>
      </w:r>
      <w:r w:rsidRPr="005308E6">
        <w:rPr>
          <w:lang w:bidi="ar-SA"/>
        </w:rPr>
        <w:t xml:space="preserve">, compañía que también ha presentado recientemente </w:t>
      </w:r>
      <w:r w:rsidRPr="005308E6">
        <w:rPr>
          <w:b/>
          <w:bCs/>
          <w:lang w:bidi="ar-SA"/>
        </w:rPr>
        <w:t xml:space="preserve">su Informe Anual de Ciberseguridad, </w:t>
      </w:r>
      <w:r w:rsidRPr="005308E6">
        <w:rPr>
          <w:lang w:bidi="ar-SA"/>
        </w:rPr>
        <w:t>destaca que</w:t>
      </w:r>
      <w:r w:rsidRPr="005308E6">
        <w:rPr>
          <w:b/>
          <w:bCs/>
          <w:lang w:bidi="ar-SA"/>
        </w:rPr>
        <w:t xml:space="preserve"> las redes </w:t>
      </w:r>
      <w:r w:rsidRPr="005308E6">
        <w:rPr>
          <w:b/>
          <w:bCs/>
          <w:i/>
          <w:iCs/>
          <w:lang w:bidi="ar-SA"/>
        </w:rPr>
        <w:t>botnet</w:t>
      </w:r>
      <w:r w:rsidRPr="005308E6">
        <w:rPr>
          <w:b/>
          <w:bCs/>
          <w:lang w:bidi="ar-SA"/>
        </w:rPr>
        <w:t xml:space="preserve"> IoT están creciendo tanto en tamaño como en alcance y potencia,</w:t>
      </w:r>
      <w:r w:rsidRPr="005308E6">
        <w:rPr>
          <w:lang w:bidi="ar-SA"/>
        </w:rPr>
        <w:t xml:space="preserve"> alertando que, según dicho informe, </w:t>
      </w:r>
      <w:r w:rsidRPr="005308E6">
        <w:rPr>
          <w:b/>
          <w:bCs/>
          <w:lang w:bidi="ar-SA"/>
        </w:rPr>
        <w:t>tan solo el 13% de las organizaciones a nivel mundial ven los botnets IoT</w:t>
      </w:r>
      <w:r w:rsidRPr="005308E6">
        <w:rPr>
          <w:lang w:bidi="ar-SA"/>
        </w:rPr>
        <w:t xml:space="preserve"> como una amenaza inminente. Estos siguen añadiendo dispositivos IoT a sus redes en volumen y sin seguridad dedicada. Estas </w:t>
      </w:r>
      <w:r w:rsidRPr="005308E6">
        <w:rPr>
          <w:i/>
          <w:iCs/>
          <w:lang w:bidi="ar-SA"/>
        </w:rPr>
        <w:t xml:space="preserve">botnet </w:t>
      </w:r>
      <w:r w:rsidRPr="005308E6">
        <w:rPr>
          <w:lang w:bidi="ar-SA"/>
        </w:rPr>
        <w:t xml:space="preserve">son utilizadas para lanzar ataques de </w:t>
      </w:r>
      <w:r w:rsidRPr="005308E6">
        <w:rPr>
          <w:b/>
          <w:bCs/>
          <w:lang w:bidi="ar-SA"/>
        </w:rPr>
        <w:t>denegación de servicio DDoS</w:t>
      </w:r>
      <w:r w:rsidRPr="005308E6">
        <w:rPr>
          <w:lang w:bidi="ar-SA"/>
        </w:rPr>
        <w:t xml:space="preserve"> que además aprovechan la capa de aplicaciones.</w:t>
      </w:r>
    </w:p>
    <w:p w14:paraId="37AC15D2" w14:textId="2F66CD6D" w:rsidR="00FA3392" w:rsidRPr="005308E6" w:rsidRDefault="00FA3392" w:rsidP="00FA3392">
      <w:pPr>
        <w:widowControl/>
        <w:autoSpaceDE/>
        <w:autoSpaceDN/>
        <w:spacing w:before="100" w:beforeAutospacing="1" w:after="100" w:afterAutospacing="1" w:line="240" w:lineRule="auto"/>
        <w:jc w:val="left"/>
        <w:rPr>
          <w:szCs w:val="24"/>
          <w:lang w:bidi="ar-SA"/>
        </w:rPr>
      </w:pPr>
      <w:r w:rsidRPr="005308E6">
        <w:rPr>
          <w:szCs w:val="24"/>
          <w:lang w:bidi="ar-SA"/>
        </w:rPr>
        <w:t>http://cso.computerworld.es/tendencias/el-gasto-para-proteger-entornos-iot-crecera-un-28-en-2018</w:t>
      </w:r>
    </w:p>
    <w:p w14:paraId="5AC9CAEB" w14:textId="460E053D" w:rsidR="00677005" w:rsidRPr="005308E6" w:rsidRDefault="00CB51E6" w:rsidP="00CB51E6">
      <w:pPr>
        <w:pStyle w:val="Ttulo2"/>
        <w:rPr>
          <w:rFonts w:eastAsiaTheme="minorHAnsi"/>
          <w:lang w:eastAsia="en-US" w:bidi="ar-SA"/>
        </w:rPr>
      </w:pPr>
      <w:r w:rsidRPr="005308E6">
        <w:rPr>
          <w:rFonts w:eastAsiaTheme="minorHAnsi"/>
          <w:lang w:eastAsia="en-US" w:bidi="ar-SA"/>
        </w:rPr>
        <w:t>Que se está priorizando</w:t>
      </w:r>
      <w:r w:rsidR="00677005" w:rsidRPr="005308E6">
        <w:rPr>
          <w:rFonts w:eastAsiaTheme="minorHAnsi"/>
          <w:lang w:eastAsia="en-US" w:bidi="ar-SA"/>
        </w:rPr>
        <w:t xml:space="preserve"> en chile</w:t>
      </w:r>
      <w:r w:rsidRPr="005308E6">
        <w:rPr>
          <w:rFonts w:eastAsiaTheme="minorHAnsi"/>
          <w:lang w:eastAsia="en-US" w:bidi="ar-SA"/>
        </w:rPr>
        <w:t xml:space="preserve">: </w:t>
      </w:r>
      <w:r w:rsidR="00677005" w:rsidRPr="005308E6">
        <w:rPr>
          <w:rFonts w:eastAsiaTheme="minorHAnsi"/>
          <w:lang w:eastAsia="en-US" w:bidi="ar-SA"/>
        </w:rPr>
        <w:t>¿seguridad, privacidad o costo?</w:t>
      </w:r>
    </w:p>
    <w:p w14:paraId="680717FC" w14:textId="0F2CEC38" w:rsidR="009A2BFC" w:rsidRDefault="00D80ACE" w:rsidP="00D80ACE">
      <w:r>
        <w:t xml:space="preserve">Unos de los aspectos a fomentar en Chile son las tecnologías inteligentes, como menciona </w:t>
      </w:r>
      <w:r w:rsidRPr="00D80ACE">
        <w:rPr>
          <w:highlight w:val="yellow"/>
        </w:rPr>
        <w:t>Soto</w:t>
      </w:r>
      <w:r>
        <w:t xml:space="preserve"> </w:t>
      </w:r>
      <w:r w:rsidRPr="005308E6">
        <w:t xml:space="preserve">“La innovación es la clave para que las compañías se diferencien, para generar valor para sus consumidores. Para esto, las principales herramientas de IoT que deben desarrollar las empresas son sensores y máquinas inteligentes. Sin embargo, para tener éxito, esas tecnologías deben </w:t>
      </w:r>
      <w:r w:rsidRPr="005308E6">
        <w:lastRenderedPageBreak/>
        <w:t>funcionar de forma integrada y con una visión de experiencia integral para las personas”</w:t>
      </w:r>
    </w:p>
    <w:p w14:paraId="0FAAB101" w14:textId="3D1C02DD" w:rsidR="00D7544A" w:rsidRDefault="00D80ACE" w:rsidP="00D80ACE">
      <w:r>
        <w:t xml:space="preserve">Otro aspecto que se debe considerar al momento de analizar qué es lo que se está priorizando es la fuerza laboral como hace una referencia </w:t>
      </w:r>
      <w:r w:rsidRPr="00D80ACE">
        <w:rPr>
          <w:highlight w:val="yellow"/>
        </w:rPr>
        <w:t>Gonzalez</w:t>
      </w:r>
      <w:r>
        <w:t xml:space="preserve"> “</w:t>
      </w:r>
      <w:r w:rsidR="00D7544A" w:rsidRPr="005308E6">
        <w:t>Las nuevas tecnologías complementarán el talento humano. Las tareas más mecánicas serán realizadas por tecnología, por lo que las compañías deberán fomentar el desarrollo de talentos de sus trabajadores en una forma de funcionamiento del mercado laboral muy d</w:t>
      </w:r>
      <w:r>
        <w:t>iferente al que conocemos hoy”.</w:t>
      </w:r>
    </w:p>
    <w:p w14:paraId="76A6B57E" w14:textId="77777777" w:rsidR="002A7BA3" w:rsidRPr="005308E6" w:rsidRDefault="002A7BA3" w:rsidP="00D80ACE"/>
    <w:p w14:paraId="3A0D47D4" w14:textId="748CF82B" w:rsidR="00D7544A" w:rsidRDefault="002A7BA3" w:rsidP="002A7BA3">
      <w:r>
        <w:t>Entonces surge la duda ¿Cuáles son las barreras?, la principal barrera que está presente en Chile como en mucho de otros países son l</w:t>
      </w:r>
      <w:r w:rsidR="00D7544A" w:rsidRPr="005308E6">
        <w:t>os costos asociado</w:t>
      </w:r>
      <w:r>
        <w:t>s a la implementación del IoT que se</w:t>
      </w:r>
      <w:r w:rsidR="00D7544A" w:rsidRPr="005308E6">
        <w:t xml:space="preserve"> aprecian como principal aspecto a la hora de establecer qué podría impedir el avance de esta tendencia. “Está claro que queda mucho por desarrollar en el tema de la conectividad hacia el interior, en Chile y en todo Latinoamérica, pero son las grandes ciudades las que generan la masa crítica necesaria para cada nueva ola en el desarrollo”, dice Ia</w:t>
      </w:r>
      <w:r w:rsidR="00D7544A" w:rsidRPr="002A7BA3">
        <w:rPr>
          <w:highlight w:val="yellow"/>
        </w:rPr>
        <w:t>cobucci.</w:t>
      </w:r>
    </w:p>
    <w:p w14:paraId="72E5828E" w14:textId="77777777" w:rsidR="002A7BA3" w:rsidRPr="005308E6" w:rsidRDefault="002A7BA3" w:rsidP="002A7BA3"/>
    <w:p w14:paraId="168E31C5" w14:textId="77777777" w:rsidR="002A7BA3" w:rsidRDefault="002A7BA3" w:rsidP="002A7BA3">
      <w:r>
        <w:t>Si bien los costos asociados a la implementación son un problema</w:t>
      </w:r>
      <w:r w:rsidR="00D7544A" w:rsidRPr="005308E6">
        <w:t>,</w:t>
      </w:r>
      <w:r>
        <w:t xml:space="preserve"> este también podría otorgar sus beneficios, por ejemplo</w:t>
      </w:r>
      <w:r w:rsidR="00D7544A" w:rsidRPr="005308E6">
        <w:t xml:space="preserve"> se estima que la inversión en IoT a nivel mundial en los próximos cinco años será de US$6 billones (millón de millón) y que su </w:t>
      </w:r>
      <w:r>
        <w:t>“</w:t>
      </w:r>
      <w:r>
        <w:rPr>
          <w:rStyle w:val="st"/>
        </w:rPr>
        <w:t>Return on Investment” (</w:t>
      </w:r>
      <w:r w:rsidR="00D7544A" w:rsidRPr="005308E6">
        <w:t>ROI</w:t>
      </w:r>
      <w:r>
        <w:t>)</w:t>
      </w:r>
      <w:r w:rsidR="00D7544A" w:rsidRPr="005308E6">
        <w:t xml:space="preserve"> a d</w:t>
      </w:r>
      <w:r>
        <w:t>iez años será de US$13 billones.</w:t>
      </w:r>
    </w:p>
    <w:p w14:paraId="7987EE1E" w14:textId="77777777" w:rsidR="002A7BA3" w:rsidRDefault="002A7BA3" w:rsidP="002A7BA3"/>
    <w:p w14:paraId="71BDAA1C" w14:textId="4EB3615E" w:rsidR="00D7544A" w:rsidRDefault="00D7544A" w:rsidP="002A7BA3">
      <w:r w:rsidRPr="005308E6">
        <w:t xml:space="preserve">Mientras algunos ven al internet de las cosas como tendencia lejana, hay otros como González que aseveran que la llegada de esta tendencia ya pasó, solo que aún no alcanzamos a ver sus efectos o aceptar su impacto. “IoT es un mercado en desarrollo, dinámico y con un ecosistema en construcción, con un modelo de negocios que aún no está definido”, concluye el ejecutivo de Accenture </w:t>
      </w:r>
      <w:r w:rsidR="00014964" w:rsidRPr="005308E6">
        <w:t>Chile. P</w:t>
      </w:r>
    </w:p>
    <w:p w14:paraId="3B91195C" w14:textId="77777777" w:rsidR="002A7BA3" w:rsidRDefault="002A7BA3" w:rsidP="002A7BA3"/>
    <w:p w14:paraId="28F64FD4" w14:textId="3CC6F475" w:rsidR="00D7544A" w:rsidRDefault="00D7544A" w:rsidP="002A7BA3">
      <w:r w:rsidRPr="005308E6">
        <w:t xml:space="preserve">El punto es que esta revolución está tardando en llegar, al menos en nuestro país y en Latinoamérica. Salvo casos puntuales de proyectos a gran escala en Brasil y México orientados a control vehicular, la revolución del IoT aún no se ve pese a las evidentes mejoras que esta nueva ola de servicios traerá, por </w:t>
      </w:r>
      <w:r w:rsidR="00571D31" w:rsidRPr="005308E6">
        <w:t>ejemplo,</w:t>
      </w:r>
      <w:r w:rsidRPr="005308E6">
        <w:t xml:space="preserve"> en la reducción de los costos de transacción o las eficiencias operacionales derivadas de la cantidad de información recopilada en tiempo real. Entonces, ¿qué falta</w:t>
      </w:r>
      <w:r w:rsidR="008F79ED">
        <w:t>? Existen</w:t>
      </w:r>
      <w:r w:rsidRPr="005308E6">
        <w:t xml:space="preserve"> desafíos que encarar para que el IoT sea lo que promete ser.</w:t>
      </w:r>
    </w:p>
    <w:p w14:paraId="6706F9D7" w14:textId="77777777" w:rsidR="008F79ED" w:rsidRPr="005308E6" w:rsidRDefault="008F79ED" w:rsidP="002A7BA3"/>
    <w:p w14:paraId="4059FE50" w14:textId="77777777" w:rsidR="002A7BA3" w:rsidRDefault="00D7544A" w:rsidP="002A7BA3">
      <w:r w:rsidRPr="005308E6">
        <w:t xml:space="preserve">En primer lugar, con respecto a la Seguridad, imaginemos un mundo en que cada cosa está conectada. Nuestro auto, casa, electrodomésticos y nuestro reloj, por mencionar algunos. ¿A dónde van todos estos datos? </w:t>
      </w:r>
      <w:r w:rsidR="00571D31" w:rsidRPr="005308E6">
        <w:t>¿De qué manera se almacenan?</w:t>
      </w:r>
      <w:r w:rsidRPr="005308E6">
        <w:t xml:space="preserve"> ¿Quién puede acceder a ellos y para qué? La seguridad de los datos en IoT es un tema en discusión en todo el mundo y, si bien hay avances importantes en tecnologías seguras de almacenamiento y transporte, el tema aún no está cerrado.</w:t>
      </w:r>
    </w:p>
    <w:p w14:paraId="40F1AA53" w14:textId="77777777" w:rsidR="002A7BA3" w:rsidRDefault="002A7BA3" w:rsidP="002A7BA3"/>
    <w:p w14:paraId="0BC7B928" w14:textId="3BDB38A5" w:rsidR="00D7544A" w:rsidRDefault="00D7544A" w:rsidP="002A7BA3">
      <w:r w:rsidRPr="005308E6">
        <w:t>En regulación, ¿todos los bits son iguales en un mundo conectado? Por ejemplo, ¿tienen la misma prioridad los bits que contienen la actualización de mi estado en Facebook que los bits enviados desde una ambulancia a un hospital? ¿Ambos tienen el mismo precio? ¿Requieren tratamientos distintos? La respuesta a estas preguntas no es técnica ya que hoy todos los bits, desde una óptica regulatoria, son iguales. En un mundo IoT esto es discutible.</w:t>
      </w:r>
    </w:p>
    <w:p w14:paraId="6418F6DE" w14:textId="77777777" w:rsidR="002A7BA3" w:rsidRPr="005308E6" w:rsidRDefault="002A7BA3" w:rsidP="002A7BA3"/>
    <w:p w14:paraId="0816F65F" w14:textId="7F609EA9" w:rsidR="00D7544A" w:rsidRDefault="00D7544A" w:rsidP="002A7BA3">
      <w:r w:rsidRPr="005308E6">
        <w:t>Con respecto a la integración, muchas de las soluciones IoT están naciendo de pequeñas empr</w:t>
      </w:r>
      <w:r w:rsidR="008F79ED">
        <w:t>esas de alta tecnología en lugar de empresas de gran renombre.</w:t>
      </w:r>
    </w:p>
    <w:p w14:paraId="3DDA7F4A" w14:textId="77777777" w:rsidR="008F79ED" w:rsidRDefault="008F79ED" w:rsidP="002A7BA3"/>
    <w:p w14:paraId="05DB885C" w14:textId="3E924798" w:rsidR="00D7544A" w:rsidRDefault="00D7544A" w:rsidP="002A7BA3">
      <w:r w:rsidRPr="005308E6">
        <w:t>Esta revolución está tardando en llegar, al menos en nuestro país y en Latinoamérica.</w:t>
      </w:r>
    </w:p>
    <w:p w14:paraId="0CD174D4" w14:textId="22F00666" w:rsidR="008F79ED" w:rsidRDefault="008F79ED" w:rsidP="002A7BA3"/>
    <w:p w14:paraId="6F21ED8D" w14:textId="520EB726" w:rsidR="006519F7" w:rsidRDefault="00DD10C5" w:rsidP="002A7BA3">
      <w:r>
        <w:t xml:space="preserve">Dado todo lo mencionado anteriormente, surge la siguiente duda. </w:t>
      </w:r>
      <w:r w:rsidR="00D7544A" w:rsidRPr="00DD10C5">
        <w:rPr>
          <w:highlight w:val="yellow"/>
        </w:rPr>
        <w:t xml:space="preserve">¿Tienen la misma prioridad los bits con información del Facebook que los enviados desde una ambulancia al </w:t>
      </w:r>
      <w:r w:rsidR="00CF251A" w:rsidRPr="00DD10C5">
        <w:rPr>
          <w:highlight w:val="yellow"/>
        </w:rPr>
        <w:t>hospital?</w:t>
      </w:r>
      <w:r>
        <w:t xml:space="preserve"> Es importante saber también, las prioridades que se tomaran, que tendrá más valor para el desarrollo del país, entre otras cosas, por lo tanto</w:t>
      </w:r>
      <w:r w:rsidRPr="002A7BA3">
        <w:t xml:space="preserve"> Chile</w:t>
      </w:r>
      <w:r w:rsidR="006519F7" w:rsidRPr="002A7BA3">
        <w:t xml:space="preserve"> tuvo y tiene un desarrollo tardío en cuando al resto de la competencia antiamericana, además muchas de las empresas estar priorizando costos principalmente, solo ven beneficios a corto plazo, no analizan los beneficios que traerá a futuro, dado esto se está situación que se generó en Latinoamérica y en el mundo se puede ver los benéficos que otorgando este tipo de tecnologías, Chile esta comenzado a invertir en este tipo de tecnología, pero no se están analizando los riegos de un crecimiento descontrolado. Pero actualmente no hay un organismo que vele por las buenas prácticas (cosa que no es obligación) y niveles de seguridad mínimas</w:t>
      </w:r>
      <w:r w:rsidR="002A7BA3" w:rsidRPr="002A7BA3">
        <w:t xml:space="preserve">, ni tampoco hay una normativa, el crecimiento sin control de estas tecnologías puede traer problemas a futuro, ya que el desarrollo del IoT debe ir de la mano con la seguridad, desde </w:t>
      </w:r>
      <w:r w:rsidR="002A7BA3" w:rsidRPr="002A7BA3">
        <w:lastRenderedPageBreak/>
        <w:t>el comienzo.</w:t>
      </w:r>
    </w:p>
    <w:p w14:paraId="2389A149" w14:textId="31EADC1C" w:rsidR="00DD10C5" w:rsidRPr="00DD10C5" w:rsidRDefault="009840E6" w:rsidP="002A7BA3">
      <w:pPr>
        <w:rPr>
          <w:color w:val="0000FF" w:themeColor="hyperlink"/>
          <w:u w:val="single"/>
          <w:lang w:eastAsia="en-US" w:bidi="ar-SA"/>
        </w:rPr>
      </w:pPr>
      <w:hyperlink r:id="rId89" w:history="1">
        <w:r w:rsidR="00DD10C5" w:rsidRPr="00640AF5">
          <w:rPr>
            <w:rStyle w:val="Hipervnculo"/>
            <w:lang w:eastAsia="en-US" w:bidi="ar-SA"/>
          </w:rPr>
          <w:t>https://www.pressreader.com/chile/pulso/20170223/2818615282748854</w:t>
        </w:r>
      </w:hyperlink>
    </w:p>
    <w:p w14:paraId="1A2E4681" w14:textId="1E4353CF" w:rsidR="00677005" w:rsidRPr="005308E6" w:rsidRDefault="00677005" w:rsidP="00677005">
      <w:pPr>
        <w:pStyle w:val="Ttulo2"/>
      </w:pPr>
      <w:r w:rsidRPr="005308E6">
        <w:t>Países que son tendencia en IoT</w:t>
      </w:r>
    </w:p>
    <w:p w14:paraId="0C63DBC8" w14:textId="41C52318" w:rsidR="00677005" w:rsidRPr="005308E6" w:rsidRDefault="00677005" w:rsidP="002A591D">
      <w:r w:rsidRPr="005308E6">
        <w:rPr>
          <w:noProof/>
          <w:lang w:bidi="ar-SA"/>
        </w:rPr>
        <w:drawing>
          <wp:inline distT="0" distB="0" distL="0" distR="0" wp14:anchorId="7C0F4A9B" wp14:editId="73C77BDF">
            <wp:extent cx="4824095" cy="2470150"/>
            <wp:effectExtent l="0" t="0" r="0" b="635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824095" cy="2470150"/>
                    </a:xfrm>
                    <a:prstGeom prst="rect">
                      <a:avLst/>
                    </a:prstGeom>
                  </pic:spPr>
                </pic:pic>
              </a:graphicData>
            </a:graphic>
          </wp:inline>
        </w:drawing>
      </w:r>
    </w:p>
    <w:p w14:paraId="42E016AD" w14:textId="49158BB9" w:rsidR="001F3275" w:rsidRPr="005308E6" w:rsidRDefault="00243BFF" w:rsidP="001F3275">
      <w:r>
        <w:t xml:space="preserve">Como se aprecia en la imagen anterior Estados Unidos y Francia son </w:t>
      </w:r>
      <w:r w:rsidR="00430CA0">
        <w:t>los países</w:t>
      </w:r>
      <w:r>
        <w:t xml:space="preserve"> que tiene más desarrollo de este tipo de tecnologías y por otra parte en Latinoamérica </w:t>
      </w:r>
      <w:r w:rsidR="001F3275" w:rsidRPr="005308E6">
        <w:t>Brasil y México se embarcaron en proyectos ambiciosos de IoT que dieron resultado dejando a Brasil como en un país en auge en tecnologías de IoT a nivel mundial.</w:t>
      </w:r>
    </w:p>
    <w:p w14:paraId="1F802492" w14:textId="7E934D56" w:rsidR="00677005" w:rsidRPr="005308E6" w:rsidRDefault="00677005" w:rsidP="00677005">
      <w:pPr>
        <w:pStyle w:val="Ttulo2"/>
      </w:pPr>
      <w:r w:rsidRPr="005308E6">
        <w:t>Evolución de la política de IoT a nivel nacional</w:t>
      </w:r>
    </w:p>
    <w:p w14:paraId="740ADACB" w14:textId="52C8838A" w:rsidR="00571D31" w:rsidRPr="005308E6" w:rsidRDefault="00243BFF" w:rsidP="00571D31">
      <w:r>
        <w:t>Anteriormente se habló sobre que se está priorizando, pero ¿Cómo está el desarrollo de las políticas y las prioridades de esta respecto a este tipo de tecnología? l</w:t>
      </w:r>
      <w:r w:rsidRPr="005308E6">
        <w:t>legando</w:t>
      </w:r>
      <w:r w:rsidR="00571D31" w:rsidRPr="005308E6">
        <w:t xml:space="preserve"> a uno de los puntos finales del resultado, este es uno de gran importancia, dado que esta es la forma que actualmente Chile </w:t>
      </w:r>
      <w:r w:rsidR="00437FC6" w:rsidRPr="005308E6">
        <w:t>está</w:t>
      </w:r>
      <w:r w:rsidR="00571D31" w:rsidRPr="005308E6">
        <w:t xml:space="preserve"> tratando el </w:t>
      </w:r>
      <w:r w:rsidR="00437FC6" w:rsidRPr="005308E6">
        <w:t>mercado del IoT nacional.</w:t>
      </w:r>
    </w:p>
    <w:p w14:paraId="448C6F17" w14:textId="77777777" w:rsidR="007A5C3F" w:rsidRPr="005308E6" w:rsidRDefault="007A5C3F" w:rsidP="00571D31"/>
    <w:p w14:paraId="2EF3294C" w14:textId="40F16C32" w:rsidR="00437FC6" w:rsidRPr="005308E6" w:rsidRDefault="00437FC6" w:rsidP="00571D31">
      <w:r w:rsidRPr="005308E6">
        <w:t xml:space="preserve">Se </w:t>
      </w:r>
      <w:r w:rsidR="007A5C3F" w:rsidRPr="005308E6">
        <w:t>presentará</w:t>
      </w:r>
      <w:r w:rsidRPr="005308E6">
        <w:t xml:space="preserve"> la agenda de IoT, como también la forma que </w:t>
      </w:r>
      <w:r w:rsidR="007A5C3F" w:rsidRPr="005308E6">
        <w:t>está</w:t>
      </w:r>
      <w:r w:rsidRPr="005308E6">
        <w:t xml:space="preserve"> impulsando estas tecnologías</w:t>
      </w:r>
      <w:r w:rsidR="007A5C3F" w:rsidRPr="005308E6">
        <w:t>,</w:t>
      </w:r>
      <w:r w:rsidRPr="005308E6">
        <w:t xml:space="preserve"> que se debe tener en cuenta al memento de manejar volúmenes de </w:t>
      </w:r>
      <w:r w:rsidR="007A5C3F" w:rsidRPr="005308E6">
        <w:t>información</w:t>
      </w:r>
      <w:r w:rsidRPr="005308E6">
        <w:t xml:space="preserve">, tanto de las personas, como también de </w:t>
      </w:r>
      <w:r w:rsidR="007A5C3F" w:rsidRPr="005308E6">
        <w:t>datos obtenidos mediante sensores y comportamiento.</w:t>
      </w:r>
    </w:p>
    <w:p w14:paraId="08D0920F" w14:textId="7B5EC6DE" w:rsidR="007A5C3F" w:rsidRPr="005308E6" w:rsidRDefault="007A5C3F" w:rsidP="00571D31"/>
    <w:p w14:paraId="7E003DF0" w14:textId="538411C6" w:rsidR="007A5C3F" w:rsidRPr="005308E6" w:rsidRDefault="007A5C3F" w:rsidP="00571D31">
      <w:r w:rsidRPr="005308E6">
        <w:t>Muchas empresas tienen sus propias políticas en cuanto a los datos, estas tienen que está dentro del marco de políticas del país donde están.</w:t>
      </w:r>
    </w:p>
    <w:p w14:paraId="7C0E1377" w14:textId="77777777" w:rsidR="007A5C3F" w:rsidRPr="005308E6" w:rsidRDefault="007A5C3F" w:rsidP="00571D31"/>
    <w:p w14:paraId="53B5C96A" w14:textId="6D028A20" w:rsidR="004E7DE8" w:rsidRPr="005308E6" w:rsidRDefault="004E7DE8" w:rsidP="004E7DE8">
      <w:pPr>
        <w:pStyle w:val="Ttulo2"/>
      </w:pPr>
      <w:r w:rsidRPr="005308E6">
        <w:t>Estándares</w:t>
      </w:r>
      <w:r w:rsidR="00677005" w:rsidRPr="005308E6">
        <w:t xml:space="preserve"> </w:t>
      </w:r>
      <w:r w:rsidRPr="005308E6">
        <w:t>de productos IoT chilenos.</w:t>
      </w:r>
      <w:r w:rsidR="00677005" w:rsidRPr="005308E6">
        <w:t xml:space="preserve"> </w:t>
      </w:r>
    </w:p>
    <w:p w14:paraId="1579EB82" w14:textId="77777777" w:rsidR="00571D31" w:rsidRPr="005308E6" w:rsidRDefault="00571D31" w:rsidP="00571D31"/>
    <w:p w14:paraId="6F8FACCD" w14:textId="1D4F5E25" w:rsidR="00334DBD" w:rsidRDefault="00334DBD" w:rsidP="00334DBD">
      <w:pPr>
        <w:pStyle w:val="Ttulo2"/>
        <w:rPr>
          <w:rFonts w:eastAsiaTheme="minorHAnsi"/>
          <w:lang w:eastAsia="en-US" w:bidi="ar-SA"/>
        </w:rPr>
      </w:pPr>
      <w:bookmarkStart w:id="223" w:name="_GoBack"/>
      <w:bookmarkEnd w:id="223"/>
      <w:r w:rsidRPr="005308E6">
        <w:rPr>
          <w:rFonts w:eastAsiaTheme="minorHAnsi"/>
          <w:lang w:eastAsia="en-US" w:bidi="ar-SA"/>
        </w:rPr>
        <w:t>Potenciamiento al desarrollo IoT nacional</w:t>
      </w:r>
    </w:p>
    <w:p w14:paraId="08DB8524" w14:textId="4ED019A2" w:rsidR="008F0BEC" w:rsidRDefault="008F0BEC" w:rsidP="008F0BEC">
      <w:pPr>
        <w:rPr>
          <w:rFonts w:eastAsiaTheme="minorHAnsi"/>
          <w:lang w:eastAsia="en-US" w:bidi="ar-SA"/>
        </w:rPr>
      </w:pPr>
      <w:r>
        <w:rPr>
          <w:rFonts w:eastAsiaTheme="minorHAnsi"/>
          <w:lang w:eastAsia="en-US" w:bidi="ar-SA"/>
        </w:rPr>
        <w:t xml:space="preserve">Se están potenciando el desarrollo de IoT en Chile en diversos ámbitos, ya sea en salud, auto cultivo, para empresas, entre otros. </w:t>
      </w:r>
    </w:p>
    <w:p w14:paraId="20742DFA" w14:textId="4ECADC42" w:rsidR="008F0BEC" w:rsidRDefault="00BC7810" w:rsidP="008F0BEC">
      <w:pPr>
        <w:rPr>
          <w:rFonts w:eastAsiaTheme="minorHAnsi"/>
          <w:lang w:eastAsia="en-US" w:bidi="ar-SA"/>
        </w:rPr>
      </w:pPr>
      <w:r>
        <w:rPr>
          <w:rFonts w:eastAsiaTheme="minorHAnsi"/>
          <w:lang w:eastAsia="en-US" w:bidi="ar-SA"/>
        </w:rPr>
        <w:t xml:space="preserve">El </w:t>
      </w:r>
      <w:r w:rsidR="006A6456">
        <w:rPr>
          <w:rFonts w:eastAsiaTheme="minorHAnsi"/>
          <w:lang w:eastAsia="en-US" w:bidi="ar-SA"/>
        </w:rPr>
        <w:t>potenciamiento</w:t>
      </w:r>
      <w:r>
        <w:rPr>
          <w:rFonts w:eastAsiaTheme="minorHAnsi"/>
          <w:lang w:eastAsia="en-US" w:bidi="ar-SA"/>
        </w:rPr>
        <w:t xml:space="preserve"> viene de diversas identidades, como </w:t>
      </w:r>
      <w:r w:rsidR="008F0BEC">
        <w:rPr>
          <w:rFonts w:eastAsiaTheme="minorHAnsi"/>
          <w:lang w:eastAsia="en-US" w:bidi="ar-SA"/>
        </w:rPr>
        <w:t>el caso del documento que presento País Digital junto con Corfo y IF, “</w:t>
      </w:r>
      <w:r w:rsidR="008F0BEC" w:rsidRPr="00697A35">
        <w:rPr>
          <w:rFonts w:eastAsiaTheme="minorHAnsi"/>
          <w:highlight w:val="yellow"/>
          <w:lang w:eastAsia="en-US" w:bidi="ar-SA"/>
        </w:rPr>
        <w:t xml:space="preserve">Como emprender en Internet de las Cosas: Conceptos practico”. Este documento </w:t>
      </w:r>
      <w:r w:rsidR="00697A35" w:rsidRPr="00697A35">
        <w:rPr>
          <w:rFonts w:eastAsiaTheme="minorHAnsi"/>
          <w:highlight w:val="yellow"/>
          <w:lang w:eastAsia="en-US" w:bidi="ar-SA"/>
        </w:rPr>
        <w:t>habla de cómo tratar el IoT como oportunidad de negocio, ejemplo de sensores y sus usos, la forma que se conecta el IoT (tecnología utilizada), BIG DATA, seguridad, entre otros. Pero este documento va dirigido a emprendedores que</w:t>
      </w:r>
      <w:r w:rsidR="00697A35">
        <w:rPr>
          <w:rFonts w:eastAsiaTheme="minorHAnsi"/>
          <w:lang w:eastAsia="en-US" w:bidi="ar-SA"/>
        </w:rPr>
        <w:t xml:space="preserve"> toman como oportunidad al IoT como desarrollo de su negocio</w:t>
      </w:r>
      <w:r>
        <w:rPr>
          <w:rFonts w:eastAsiaTheme="minorHAnsi"/>
          <w:lang w:eastAsia="en-US" w:bidi="ar-SA"/>
        </w:rPr>
        <w:t>.</w:t>
      </w:r>
      <w:r w:rsidR="006A6456">
        <w:rPr>
          <w:rFonts w:eastAsiaTheme="minorHAnsi"/>
          <w:lang w:eastAsia="en-US" w:bidi="ar-SA"/>
        </w:rPr>
        <w:t xml:space="preserve"> Otra empresa que apoya potencia el desarrollo de forma directa es el departamento de I+D de Telefónica, donde tiene un sección donde informa todo el desarrollo de la actividad IoT de esta empresa.</w:t>
      </w:r>
    </w:p>
    <w:p w14:paraId="102ED82F" w14:textId="77777777" w:rsidR="006A6456" w:rsidRDefault="006A6456" w:rsidP="008F0BEC">
      <w:pPr>
        <w:rPr>
          <w:rFonts w:eastAsiaTheme="minorHAnsi"/>
          <w:lang w:eastAsia="en-US" w:bidi="ar-SA"/>
        </w:rPr>
      </w:pPr>
    </w:p>
    <w:p w14:paraId="22A8842A" w14:textId="74B97736" w:rsidR="00BC7810" w:rsidRDefault="00BC7810" w:rsidP="008F0BEC">
      <w:pPr>
        <w:rPr>
          <w:rFonts w:eastAsiaTheme="minorHAnsi"/>
          <w:lang w:eastAsia="en-US" w:bidi="ar-SA"/>
        </w:rPr>
      </w:pPr>
      <w:r>
        <w:rPr>
          <w:rFonts w:eastAsiaTheme="minorHAnsi"/>
          <w:lang w:eastAsia="en-US" w:bidi="ar-SA"/>
        </w:rPr>
        <w:t>De esta misma forma, muchas universidades están presentado públicamente charlas sobre este tema, mostrando sus beneficios, entre otras cosas importantes que se mencionan.</w:t>
      </w:r>
    </w:p>
    <w:p w14:paraId="0A1F58BE" w14:textId="77777777" w:rsidR="006A6456" w:rsidRDefault="006A6456" w:rsidP="008F0BEC">
      <w:pPr>
        <w:rPr>
          <w:rFonts w:eastAsiaTheme="minorHAnsi"/>
          <w:lang w:eastAsia="en-US" w:bidi="ar-SA"/>
        </w:rPr>
      </w:pPr>
    </w:p>
    <w:p w14:paraId="58D589D6" w14:textId="4EFBB776" w:rsidR="00BC7810" w:rsidRDefault="00BC7810" w:rsidP="006A6456">
      <w:pPr>
        <w:rPr>
          <w:rFonts w:eastAsiaTheme="minorHAnsi"/>
          <w:lang w:eastAsia="en-US" w:bidi="ar-SA"/>
        </w:rPr>
      </w:pPr>
      <w:r>
        <w:rPr>
          <w:rFonts w:eastAsiaTheme="minorHAnsi"/>
          <w:lang w:eastAsia="en-US" w:bidi="ar-SA"/>
        </w:rPr>
        <w:t xml:space="preserve">También existen </w:t>
      </w:r>
      <w:r w:rsidR="006A6456">
        <w:rPr>
          <w:rFonts w:eastAsiaTheme="minorHAnsi"/>
          <w:lang w:eastAsia="en-US" w:bidi="ar-SA"/>
        </w:rPr>
        <w:t>“</w:t>
      </w:r>
      <w:r>
        <w:rPr>
          <w:rFonts w:eastAsiaTheme="minorHAnsi"/>
          <w:lang w:eastAsia="en-US" w:bidi="ar-SA"/>
        </w:rPr>
        <w:t>startup</w:t>
      </w:r>
      <w:r w:rsidR="006A6456">
        <w:rPr>
          <w:rFonts w:eastAsiaTheme="minorHAnsi"/>
          <w:lang w:eastAsia="en-US" w:bidi="ar-SA"/>
        </w:rPr>
        <w:t>”</w:t>
      </w:r>
      <w:r>
        <w:rPr>
          <w:rFonts w:eastAsiaTheme="minorHAnsi"/>
          <w:lang w:eastAsia="en-US" w:bidi="ar-SA"/>
        </w:rPr>
        <w:t xml:space="preserve">, </w:t>
      </w:r>
      <w:r w:rsidR="006A6456">
        <w:rPr>
          <w:rFonts w:eastAsiaTheme="minorHAnsi"/>
          <w:lang w:eastAsia="en-US" w:bidi="ar-SA"/>
        </w:rPr>
        <w:t>“</w:t>
      </w:r>
      <w:r>
        <w:rPr>
          <w:rFonts w:eastAsiaTheme="minorHAnsi"/>
          <w:lang w:eastAsia="en-US" w:bidi="ar-SA"/>
        </w:rPr>
        <w:t>meeting</w:t>
      </w:r>
      <w:r w:rsidR="006A6456">
        <w:rPr>
          <w:rFonts w:eastAsiaTheme="minorHAnsi"/>
          <w:lang w:eastAsia="en-US" w:bidi="ar-SA"/>
        </w:rPr>
        <w:t>”</w:t>
      </w:r>
      <w:r>
        <w:rPr>
          <w:rFonts w:eastAsiaTheme="minorHAnsi"/>
          <w:lang w:eastAsia="en-US" w:bidi="ar-SA"/>
        </w:rPr>
        <w:t xml:space="preserve"> y otras reuniones de ese tipo, donde se hablan de proyecto, tecnologías, etc. Donde se está utilizando IoT, estas (en su mayoría) son abierta a cualquier público. Se explica cómo se está usando en proyectos, como se </w:t>
      </w:r>
      <w:r w:rsidR="00CF251A">
        <w:rPr>
          <w:rFonts w:eastAsiaTheme="minorHAnsi"/>
          <w:lang w:eastAsia="en-US" w:bidi="ar-SA"/>
        </w:rPr>
        <w:t>está</w:t>
      </w:r>
      <w:r>
        <w:rPr>
          <w:rFonts w:eastAsiaTheme="minorHAnsi"/>
          <w:lang w:eastAsia="en-US" w:bidi="ar-SA"/>
        </w:rPr>
        <w:t xml:space="preserve"> tratando la seguridad, </w:t>
      </w:r>
      <w:r w:rsidR="00CF251A">
        <w:rPr>
          <w:rFonts w:eastAsiaTheme="minorHAnsi"/>
          <w:lang w:eastAsia="en-US" w:bidi="ar-SA"/>
        </w:rPr>
        <w:t>sensores, recolección de datos, etc.</w:t>
      </w:r>
    </w:p>
    <w:p w14:paraId="29BA0A27" w14:textId="77777777" w:rsidR="006A6456" w:rsidRDefault="006A6456" w:rsidP="006A6456">
      <w:pPr>
        <w:rPr>
          <w:rFonts w:eastAsiaTheme="minorHAnsi"/>
          <w:lang w:eastAsia="en-US" w:bidi="ar-SA"/>
        </w:rPr>
      </w:pPr>
    </w:p>
    <w:p w14:paraId="4B14BA70" w14:textId="1C93F8E4" w:rsidR="00BC7810" w:rsidRPr="008F0BEC" w:rsidRDefault="00BC7810" w:rsidP="006A6456">
      <w:pPr>
        <w:rPr>
          <w:rFonts w:eastAsiaTheme="minorHAnsi"/>
          <w:lang w:eastAsia="en-US" w:bidi="ar-SA"/>
        </w:rPr>
      </w:pPr>
      <w:r>
        <w:rPr>
          <w:rFonts w:eastAsiaTheme="minorHAnsi"/>
          <w:lang w:eastAsia="en-US" w:bidi="ar-SA"/>
        </w:rPr>
        <w:t xml:space="preserve">Si bien se ha estado potenciando el desarrollo, se hace principalmente enfoque en sus beneficios y su manera de abordar este tema, pero está quedando atrás el tema de seguridad, amenazas, privacidad o no se están priorizando como se debería, como mencione anteriormente, para el desarrollo en el uso de estas tecnologías la seguridad debe estar implantada desde el comienzo de cualquier proyecto para que este no se quede atrás y no hacer soluciones “parches” a problemas que se pueden haber </w:t>
      </w:r>
      <w:r w:rsidR="00CF251A">
        <w:rPr>
          <w:rFonts w:eastAsiaTheme="minorHAnsi"/>
          <w:lang w:eastAsia="en-US" w:bidi="ar-SA"/>
        </w:rPr>
        <w:t>prevenido</w:t>
      </w:r>
      <w:r>
        <w:rPr>
          <w:rFonts w:eastAsiaTheme="minorHAnsi"/>
          <w:lang w:eastAsia="en-US" w:bidi="ar-SA"/>
        </w:rPr>
        <w:t>.</w:t>
      </w:r>
    </w:p>
    <w:p w14:paraId="324EEB58" w14:textId="5BF7DED6" w:rsidR="005D4BA1" w:rsidRPr="005308E6" w:rsidRDefault="005D4BA1" w:rsidP="005D4BA1">
      <w:pPr>
        <w:pStyle w:val="Ttulo2"/>
        <w:rPr>
          <w:rFonts w:eastAsiaTheme="minorHAnsi"/>
          <w:lang w:eastAsia="en-US" w:bidi="ar-SA"/>
        </w:rPr>
      </w:pPr>
      <w:r w:rsidRPr="005308E6">
        <w:rPr>
          <w:rFonts w:eastAsiaTheme="minorHAnsi"/>
          <w:lang w:eastAsia="en-US" w:bidi="ar-SA"/>
        </w:rPr>
        <w:t>Análisis</w:t>
      </w:r>
    </w:p>
    <w:p w14:paraId="66C4DF6D" w14:textId="371BEBD7" w:rsidR="009931F4" w:rsidRPr="005308E6" w:rsidRDefault="006A6456" w:rsidP="002E7E7C">
      <w:r>
        <w:rPr>
          <w:highlight w:val="yellow"/>
        </w:rPr>
        <w:t>Si bien Chile va por un buen camino,</w:t>
      </w:r>
      <w:r w:rsidR="00334DBD" w:rsidRPr="005308E6">
        <w:rPr>
          <w:highlight w:val="yellow"/>
        </w:rPr>
        <w:t>Cinco pilares en lo que las pymes deben avanzar en la era de transformación digital</w:t>
      </w:r>
    </w:p>
    <w:p w14:paraId="34175849" w14:textId="00246D34" w:rsidR="002E7E7C" w:rsidRPr="005308E6" w:rsidRDefault="002E7E7C" w:rsidP="002E7E7C">
      <w:r w:rsidRPr="005308E6">
        <w:lastRenderedPageBreak/>
        <w:t>http://www.paisdigital.org/PD/cinco-pilares-en-lo-que-las-pymes-deben-avanzar-en-la-era-de-transformacion-digital/</w:t>
      </w:r>
    </w:p>
    <w:p w14:paraId="5A03A876" w14:textId="3402B41F" w:rsidR="00334DBD" w:rsidRPr="005308E6" w:rsidRDefault="00334DBD" w:rsidP="00243BFF">
      <w:pPr>
        <w:rPr>
          <w:sz w:val="48"/>
          <w:lang w:bidi="ar-SA"/>
        </w:rPr>
      </w:pPr>
      <w:r w:rsidRPr="005308E6">
        <w:rPr>
          <w:rStyle w:val="byline"/>
        </w:rPr>
        <w:t xml:space="preserve">by </w:t>
      </w:r>
      <w:hyperlink r:id="rId91" w:tooltip="View all posts by Pais Digital" w:history="1">
        <w:r w:rsidRPr="005308E6">
          <w:rPr>
            <w:rStyle w:val="Hipervnculo"/>
          </w:rPr>
          <w:t>Pais Digital</w:t>
        </w:r>
      </w:hyperlink>
      <w:r w:rsidRPr="005308E6">
        <w:t xml:space="preserve"> </w:t>
      </w:r>
    </w:p>
    <w:p w14:paraId="59629606" w14:textId="77777777" w:rsidR="00334DBD" w:rsidRPr="005308E6" w:rsidRDefault="00334DBD" w:rsidP="006166DE">
      <w:pPr>
        <w:widowControl/>
        <w:numPr>
          <w:ilvl w:val="0"/>
          <w:numId w:val="14"/>
        </w:numPr>
        <w:autoSpaceDE/>
        <w:autoSpaceDN/>
        <w:spacing w:before="100" w:beforeAutospacing="1" w:after="100" w:afterAutospacing="1" w:line="240" w:lineRule="auto"/>
        <w:jc w:val="left"/>
      </w:pPr>
      <w:r w:rsidRPr="005308E6">
        <w:rPr>
          <w:rStyle w:val="nfasis"/>
        </w:rPr>
        <w:t>La incorporación de tecnología en las pequeñas y medianas empresas impacta directamente en la productividad, ya que permite sustituir labores rutinarias por otras que generan mayor valor, además de generar innovación en procesos y productos.</w:t>
      </w:r>
    </w:p>
    <w:p w14:paraId="3622583F" w14:textId="77777777" w:rsidR="00334DBD" w:rsidRPr="005308E6" w:rsidRDefault="00334DBD" w:rsidP="00334DBD">
      <w:pPr>
        <w:pStyle w:val="NormalWeb"/>
      </w:pPr>
      <w:r w:rsidRPr="005308E6">
        <w:t>(Santiago, marzo 2018) Las pequeñas y medianas empresas son parte importante de la economía nacional y, a medida que pasa el tiempo, se han tenido que adaptar a la incorporación de nueva tecnología y al uso masivo de internet.</w:t>
      </w:r>
    </w:p>
    <w:p w14:paraId="5EA02A39" w14:textId="77777777" w:rsidR="00334DBD" w:rsidRPr="005308E6" w:rsidRDefault="00334DBD" w:rsidP="00334DBD">
      <w:pPr>
        <w:pStyle w:val="NormalWeb"/>
      </w:pPr>
      <w:r w:rsidRPr="005308E6">
        <w:t>Desde Fundación País Digital aseguraron que, a la hora de entrar en esta nueva era, las pymes deben separar su organización en cinco sectores y analizar cada uno de ellos:</w:t>
      </w:r>
    </w:p>
    <w:p w14:paraId="4180B588" w14:textId="77777777" w:rsidR="00334DBD" w:rsidRPr="005308E6" w:rsidRDefault="00334DBD" w:rsidP="00334DBD">
      <w:pPr>
        <w:pStyle w:val="NormalWeb"/>
      </w:pPr>
      <w:r w:rsidRPr="005308E6">
        <w:rPr>
          <w:rStyle w:val="nfasis"/>
          <w:b/>
          <w:bCs/>
        </w:rPr>
        <w:t>Uso de factura electrónica:</w:t>
      </w:r>
      <w:r w:rsidRPr="005308E6">
        <w:t xml:space="preserve"> En materia de cadena de proveedores, se debe avanzar en incluir información de compras sobre bienes y servicios y manejo de órdenes electrónicas de las compras en línea o tradicional, así como también el uso de la banca electrónica para realizar transacciones financieras.</w:t>
      </w:r>
    </w:p>
    <w:p w14:paraId="01C100AC" w14:textId="77777777" w:rsidR="00334DBD" w:rsidRPr="005308E6" w:rsidRDefault="00334DBD" w:rsidP="00334DBD">
      <w:pPr>
        <w:pStyle w:val="NormalWeb"/>
      </w:pPr>
      <w:r w:rsidRPr="005308E6">
        <w:rPr>
          <w:rStyle w:val="nfasis"/>
          <w:b/>
          <w:bCs/>
        </w:rPr>
        <w:t>Automatización de procesos:</w:t>
      </w:r>
      <w:r w:rsidRPr="005308E6">
        <w:t xml:space="preserve"> Es importante avanzar en tecnologías que ayuden en la automatización de los procesos internos a través de sistemas de planificación de recursos empresariales (ERP), sistemas de gestión de clientes (CRM) u otros similares, a fin de eficientar dichos procesos y generar mayor valor en las labores que realizan los trabajadores de una empresa.</w:t>
      </w:r>
    </w:p>
    <w:p w14:paraId="644366ED" w14:textId="77777777" w:rsidR="00334DBD" w:rsidRPr="005308E6" w:rsidRDefault="00334DBD" w:rsidP="00334DBD">
      <w:pPr>
        <w:pStyle w:val="NormalWeb"/>
      </w:pPr>
      <w:r w:rsidRPr="005308E6">
        <w:rPr>
          <w:rStyle w:val="nfasis"/>
          <w:b/>
          <w:bCs/>
        </w:rPr>
        <w:t>Comercio en línea:</w:t>
      </w:r>
      <w:r w:rsidRPr="005308E6">
        <w:t xml:space="preserve"> Las pymes hoy tienen como desafío, en el sector de venta, disponibilizar sus productos a través de portales de internet y, simultáneamente, deben tener la capacidad para recibir órdenes de pedidos. En esta línea, también es relevante que las pequeñas empresas puedan proporcionar atención del cliente en línea.</w:t>
      </w:r>
    </w:p>
    <w:p w14:paraId="08D084E5" w14:textId="77777777" w:rsidR="00334DBD" w:rsidRPr="005308E6" w:rsidRDefault="00334DBD" w:rsidP="00334DBD">
      <w:pPr>
        <w:pStyle w:val="NormalWeb"/>
      </w:pPr>
      <w:r w:rsidRPr="005308E6">
        <w:rPr>
          <w:rStyle w:val="nfasis"/>
          <w:b/>
          <w:bCs/>
        </w:rPr>
        <w:t>Seguridad:</w:t>
      </w:r>
      <w:r w:rsidRPr="005308E6">
        <w:t xml:space="preserve"> Uno de los grandes desafíos que tienen las empresas es contar con plataformas suficientemente seguras para poder operar con tranquilidad y confianza, siendo esto primordial a la hora de poder avanzar como empresa, ya que si integramos a la organización con una política clara y si la educamos en este sentido, dejamos de exponer a nuestra compañía a potenciales descuidos y vulnerabilidades en sus propios sistemas.</w:t>
      </w:r>
    </w:p>
    <w:p w14:paraId="4286F3CC" w14:textId="77777777" w:rsidR="00334DBD" w:rsidRPr="005308E6" w:rsidRDefault="00334DBD" w:rsidP="00334DBD">
      <w:pPr>
        <w:pStyle w:val="NormalWeb"/>
      </w:pPr>
      <w:r w:rsidRPr="005308E6">
        <w:rPr>
          <w:rStyle w:val="nfasis"/>
          <w:b/>
          <w:bCs/>
        </w:rPr>
        <w:t>Infraestructura:</w:t>
      </w:r>
      <w:r w:rsidRPr="005308E6">
        <w:t xml:space="preserve"> Es relevante contar con tecnología informática sofisticada en el uso de ordenadores, software operativo y redes informáticas (cableado e inalámbrico). Además, es importante estar continuamente monitoreando organizaciones similares, para estar a la vanguardia de las tecnologías que se están utilizando.</w:t>
      </w:r>
    </w:p>
    <w:p w14:paraId="4E43B233" w14:textId="77777777" w:rsidR="00334DBD" w:rsidRPr="005308E6" w:rsidRDefault="00334DBD" w:rsidP="00334DBD">
      <w:pPr>
        <w:pStyle w:val="NormalWeb"/>
      </w:pPr>
      <w:r w:rsidRPr="005308E6">
        <w:rPr>
          <w:rStyle w:val="Textoennegrita"/>
        </w:rPr>
        <w:t>Beneficios</w:t>
      </w:r>
    </w:p>
    <w:p w14:paraId="1618273F" w14:textId="77777777" w:rsidR="00334DBD" w:rsidRPr="005308E6" w:rsidRDefault="00334DBD" w:rsidP="00334DBD">
      <w:pPr>
        <w:pStyle w:val="NormalWeb"/>
      </w:pPr>
      <w:r w:rsidRPr="005308E6">
        <w:t xml:space="preserve">La incorporación de tecnología en las empresas impacta directamente en la productividad, ya que permite la sustitución de labores rutinarias e innovar en procesos y productos si se realiza una inversión en la gestión del cambio y la </w:t>
      </w:r>
      <w:r w:rsidRPr="005308E6">
        <w:lastRenderedPageBreak/>
        <w:t>capacitación del capital humano, además de lo que implica invertir en tecnologías de información.</w:t>
      </w:r>
    </w:p>
    <w:p w14:paraId="37A651C3" w14:textId="77777777" w:rsidR="00334DBD" w:rsidRPr="005308E6" w:rsidRDefault="00334DBD" w:rsidP="00334DBD">
      <w:pPr>
        <w:pStyle w:val="NormalWeb"/>
      </w:pPr>
      <w:r w:rsidRPr="005308E6">
        <w:t>En este sentido, la productividad se ve influenciada por la transformación digital que otorgan las TI, ya que hacen pensar de forma más inteligente y a largo plazo sobre el negocio que se esté llevando a cabo. Esto se traduce en el mejoramiento de la competitividad en la industria, lo cual se refleja en la creación de oportunidades, nuevos productos y procesos, en coordinación activa entre distintas locaciones, información y venta en línea, análisis eficientes y conversación directa con los usuarios, entre otras opciones.</w:t>
      </w:r>
    </w:p>
    <w:p w14:paraId="733643CF" w14:textId="295DAE0E" w:rsidR="00103C8F" w:rsidRPr="005308E6" w:rsidRDefault="009931F4" w:rsidP="004E7DE8">
      <w:pPr>
        <w:pStyle w:val="Ttulo2"/>
        <w:numPr>
          <w:ilvl w:val="0"/>
          <w:numId w:val="0"/>
        </w:numPr>
      </w:pPr>
      <w:r w:rsidRPr="005308E6">
        <w:rPr>
          <w:highlight w:val="yellow"/>
        </w:rPr>
        <w:t>Es imposible administrar una solución integral en relación a la seguridad y privacidad por ahora…</w:t>
      </w:r>
      <w:r w:rsidR="00BD7FD0" w:rsidRPr="005308E6">
        <w:br w:type="page"/>
      </w:r>
    </w:p>
    <w:p w14:paraId="685DC732" w14:textId="0E465B52" w:rsidR="00B63F8D" w:rsidRPr="005308E6" w:rsidRDefault="004F0360" w:rsidP="00B63F8D">
      <w:pPr>
        <w:pStyle w:val="Ttulo1"/>
        <w:spacing w:after="240"/>
      </w:pPr>
      <w:r w:rsidRPr="005308E6">
        <w:lastRenderedPageBreak/>
        <w:t>CONCLUSION</w:t>
      </w:r>
      <w:bookmarkEnd w:id="222"/>
    </w:p>
    <w:p w14:paraId="3CFA88A2" w14:textId="4515B65D" w:rsidR="00AE1024" w:rsidRPr="005308E6" w:rsidRDefault="00AE1024" w:rsidP="00AE1024">
      <w:r w:rsidRPr="005308E6">
        <w:t>En el actual trabajo de título en modalidad de investigación, nace la iniciativa por entender todo lo que tenga relación a la seguridad y privacidad del Internet de las Cosas, Internet of Things o IoT, ver cómo ha ido evolucionando a través del tiempo, cuales son los desafíos con respecto a seguridad, mencionando algunas definiciones respecto a seguridad y privacidad de los datos, además de lo que se está haciendo actualmente para solucionar o prevenir problemas de este tipo, que es lo que afecta, entre otras cosas. Si bien, en primera parte se buscó limitar y estructurar el tema de estudio, resultó algo bastante difícil debido a que es un entorno relacionado que involucra a la tecnología, política, marcos de trabajo, metodologías, medios sociales, etc., significando un análisis más profundo en el ámbito del conocimiento y de las aportaciones que actualmente se desarrollan para esta disciplina de estudio, utilizando bases de datos bibliográficas y referenciales que son reconocidas internacionalmente, en conjunto con un análisis bibliométrico del tipo descriptivo e incorporando uno de tipo almetric. Cabe mencionar que la seguridad y privacidad es algo que está tomando gran importancia en el mundo del IoT en los últimos años, si bien esto debería haber sido tomado en cuenta desde el inicio como algo propio de él, esto no se dio como debía, lo cual acarreó muchos problemas hasta el día de hoy, provocando que ahora este tema sea de gran relevancia debido al crecimiento exponencial que ha tenido el IoT en el mundo, por lo que en algunas organizaciones y países se están tomando cartas en el asunto, junto a esto también existen nuevos desafíos y oportunidades en relación a la seguridad y privacidad de la información.</w:t>
      </w:r>
    </w:p>
    <w:p w14:paraId="6D01D81D" w14:textId="77777777" w:rsidR="00AE1024" w:rsidRPr="005308E6" w:rsidRDefault="00AE1024" w:rsidP="00AE1024"/>
    <w:p w14:paraId="72587D13" w14:textId="77777777" w:rsidR="00AE1024" w:rsidRPr="005308E6" w:rsidRDefault="00AE1024" w:rsidP="00AE1024">
      <w:r w:rsidRPr="005308E6">
        <w:t>Por otra parte, luego de la revisión de la principal aportación sobre éste, se prosiguió a investigar cómo se está comportando Chile en relación al IoT, donde se pudo observar que se están desarrollando varios proyectos relacionados a él, pero no existe ningún tipo de legislación relacionada, por lo que se prosiguió a analizar al resto de Latinoamérica, lo que arrojó que Chile es uno de los pocos países de Latinoamérica donde no existe normativa de IoT, si bien se está trabajando en un proyecto relacionado, este comenzó el año 2017, el cual es realizado por SUBTEL con CORFO, pero no existe nada más aparte de esto.</w:t>
      </w:r>
    </w:p>
    <w:p w14:paraId="47C33405" w14:textId="77777777" w:rsidR="00AE1024" w:rsidRPr="005308E6" w:rsidRDefault="00AE1024" w:rsidP="00AE1024"/>
    <w:p w14:paraId="26AF6FDF" w14:textId="37B21BD6" w:rsidR="00AE1024" w:rsidRPr="005308E6" w:rsidRDefault="00AE1024" w:rsidP="00AE1024">
      <w:r w:rsidRPr="005308E6">
        <w:t xml:space="preserve">Otro tema que es bastante importante en la seguridad y privacidad del IoT es la caracterización del problema presente, que fueron descritos en 3 niveles: bajo, </w:t>
      </w:r>
      <w:r w:rsidRPr="005308E6">
        <w:lastRenderedPageBreak/>
        <w:t>medio y alto, donde se puede ver que capa es la afectada y cuáles son sus posibles soluciones por diversos autores, los cuales exponen sus puntos de vistas de cómo deben ser abordados, desde la manufactura hasta el retiro de estos dispositivos IoT. Al respecto también está la privacidad de los datos, esta es la parte más complicada según diversos autores, ya que puede variar de compañía en compañía y de gobierno en gobierno, por lo que el control general es bastante difícil y es uno de los pasos más complicados.</w:t>
      </w:r>
    </w:p>
    <w:p w14:paraId="46E2A933" w14:textId="77777777" w:rsidR="00AE1024" w:rsidRPr="005308E6" w:rsidRDefault="00AE1024" w:rsidP="00AE1024"/>
    <w:p w14:paraId="33637F80" w14:textId="77777777" w:rsidR="00AE1024" w:rsidRPr="005308E6" w:rsidRDefault="00AE1024" w:rsidP="00AE1024">
      <w:r w:rsidRPr="005308E6">
        <w:t>Para la segunda etapa de esta investigación, se seguirá haciendo revisión de  la  literatura  como complemento, pero el enfoque estará dirigido a obtener  y  describir  la  situación chilena, en torno a la seguridad y privacidad del IoT como iniciativa, a partir de la metodología planteada en este documento aplicando distintos instrumentos de medición y análisis,  lo  cual  considera  la forma en que se presentaran estos resultados, cuál será su impacto en las propuestas de modelo y describir distintos desafíos para nuestra industria nacional. Es importante destacar el enfoque de cada propuesta y solución que se va a generar, ya que esta puede contemplar solo seguridad o privacidad, como también una propuesta que tenga relacionado los dos conceptos para la industria chilena, teniendo en cuenta diversos criterios,  consideraciones  y  recomendaciones,  las cuales sean aplicables e impulsen este tipo de iniciativas en el país o instruirlas tecnológicamente, siendo un aporte de éxito para las distintas organizaciones promoviendo nuevas medidas y perspectivas para la seguridad y privacidad de la información en el IoT.</w:t>
      </w:r>
    </w:p>
    <w:p w14:paraId="2350CD14" w14:textId="77777777" w:rsidR="00173BA2" w:rsidRPr="005308E6" w:rsidRDefault="00173BA2" w:rsidP="00AE1024"/>
    <w:p w14:paraId="3395C3F7" w14:textId="77777777" w:rsidR="00173BA2" w:rsidRPr="005308E6" w:rsidRDefault="00173BA2" w:rsidP="00AE1024">
      <w:pPr>
        <w:rPr>
          <w:b/>
          <w:color w:val="FFFFFF" w:themeColor="background1"/>
          <w:sz w:val="28"/>
        </w:rPr>
      </w:pPr>
      <w:r w:rsidRPr="005308E6">
        <w:rPr>
          <w:color w:val="FFFFFF" w:themeColor="background1"/>
        </w:rPr>
        <w:br w:type="page"/>
      </w:r>
    </w:p>
    <w:p w14:paraId="24A7C4C8" w14:textId="1559DD91" w:rsidR="00A5535C" w:rsidRPr="005308E6" w:rsidRDefault="007F280E" w:rsidP="00BD792A">
      <w:pPr>
        <w:pStyle w:val="Ttulo1"/>
        <w:numPr>
          <w:ilvl w:val="0"/>
          <w:numId w:val="0"/>
        </w:numPr>
        <w:ind w:left="360" w:hanging="360"/>
      </w:pPr>
      <w:bookmarkStart w:id="224" w:name="_Toc500975763"/>
      <w:r w:rsidRPr="005308E6">
        <w:rPr>
          <w:color w:val="FFFFFF" w:themeColor="background1"/>
        </w:rPr>
        <w:lastRenderedPageBreak/>
        <w:t>6</w:t>
      </w:r>
      <w:r w:rsidRPr="005308E6">
        <w:t xml:space="preserve"> BIBLIOGRAFÍA</w:t>
      </w:r>
      <w:bookmarkEnd w:id="224"/>
    </w:p>
    <w:p w14:paraId="5334E7D9" w14:textId="77777777" w:rsidR="00A5535C" w:rsidRPr="005308E6" w:rsidRDefault="00A5535C" w:rsidP="00A61F0A"/>
    <w:p w14:paraId="0145F3C7" w14:textId="33E0A814" w:rsidR="00E02755" w:rsidRPr="005308E6" w:rsidRDefault="00EB71FB" w:rsidP="006166DE">
      <w:pPr>
        <w:pStyle w:val="Prrafodelista"/>
        <w:numPr>
          <w:ilvl w:val="0"/>
          <w:numId w:val="13"/>
        </w:numPr>
        <w:rPr>
          <w:sz w:val="20"/>
          <w:szCs w:val="20"/>
        </w:rPr>
      </w:pPr>
      <w:r w:rsidRPr="005308E6">
        <w:rPr>
          <w:sz w:val="20"/>
          <w:szCs w:val="20"/>
        </w:rPr>
        <w:t>Ángel Santiago, “</w:t>
      </w:r>
      <w:r w:rsidR="00E02755" w:rsidRPr="005308E6">
        <w:rPr>
          <w:sz w:val="20"/>
          <w:szCs w:val="20"/>
        </w:rPr>
        <w:t>Los beneficios de la integración de IoT a nuestra vida cotidiana</w:t>
      </w:r>
      <w:r w:rsidRPr="005308E6">
        <w:rPr>
          <w:sz w:val="20"/>
          <w:szCs w:val="20"/>
        </w:rPr>
        <w:t>”,</w:t>
      </w:r>
      <w:r w:rsidR="00E02755" w:rsidRPr="005308E6">
        <w:rPr>
          <w:sz w:val="20"/>
          <w:szCs w:val="20"/>
        </w:rPr>
        <w:t xml:space="preserve"> Diciembre, de Mircrosoft Sitio web: </w:t>
      </w:r>
      <w:hyperlink r:id="rId92" w:history="1">
        <w:r w:rsidR="000B2EC9" w:rsidRPr="005308E6">
          <w:rPr>
            <w:sz w:val="20"/>
            <w:szCs w:val="20"/>
          </w:rPr>
          <w:t>https://news.microsoft.com/es-xl/los-beneficios-de-la-integracion-de-iot-a-nuestra-vida-cotidiana/</w:t>
        </w:r>
      </w:hyperlink>
      <w:r w:rsidRPr="005308E6">
        <w:rPr>
          <w:sz w:val="20"/>
          <w:szCs w:val="20"/>
        </w:rPr>
        <w:t>, 2017.</w:t>
      </w:r>
    </w:p>
    <w:p w14:paraId="2EE61565" w14:textId="298003DF" w:rsidR="000B2EC9" w:rsidRPr="00446E3A" w:rsidRDefault="000B2EC9" w:rsidP="006166DE">
      <w:pPr>
        <w:pStyle w:val="Prrafodelista"/>
        <w:numPr>
          <w:ilvl w:val="0"/>
          <w:numId w:val="13"/>
        </w:numPr>
        <w:rPr>
          <w:sz w:val="20"/>
          <w:szCs w:val="20"/>
          <w:lang w:val="en-US"/>
        </w:rPr>
      </w:pPr>
      <w:r w:rsidRPr="00446E3A">
        <w:rPr>
          <w:sz w:val="20"/>
          <w:szCs w:val="20"/>
          <w:lang w:val="en-US"/>
        </w:rPr>
        <w:t>Luigi Alfredo Grieco, “Architecting information centric ETSI-M2M systems”, Pervasive Computing and Communications Workshops (PERCOM Workshops), Budapest, Hungary, mayo, 2014.</w:t>
      </w:r>
    </w:p>
    <w:p w14:paraId="29205892" w14:textId="59317F11" w:rsidR="00621462" w:rsidRPr="00446E3A" w:rsidRDefault="00547979" w:rsidP="006166DE">
      <w:pPr>
        <w:pStyle w:val="Prrafodelista"/>
        <w:numPr>
          <w:ilvl w:val="0"/>
          <w:numId w:val="13"/>
        </w:numPr>
        <w:rPr>
          <w:sz w:val="20"/>
          <w:szCs w:val="20"/>
          <w:lang w:val="en-US"/>
        </w:rPr>
      </w:pPr>
      <w:r w:rsidRPr="00446E3A">
        <w:rPr>
          <w:sz w:val="20"/>
          <w:szCs w:val="20"/>
          <w:lang w:val="en-US"/>
        </w:rPr>
        <w:t>Minhaj Ahmad Khan, Khaled Salah, “</w:t>
      </w:r>
      <w:r w:rsidR="00621462" w:rsidRPr="00446E3A">
        <w:rPr>
          <w:sz w:val="20"/>
          <w:szCs w:val="20"/>
          <w:lang w:val="en-US"/>
        </w:rPr>
        <w:t>IoT security: Review, blockchain solutions, and open challenges</w:t>
      </w:r>
      <w:r w:rsidRPr="00446E3A">
        <w:rPr>
          <w:sz w:val="20"/>
          <w:szCs w:val="20"/>
          <w:lang w:val="en-US"/>
        </w:rPr>
        <w:t xml:space="preserve">”, Bahauddin Zakariya University Multan, Pakistan, Khalifa University of Science, Technology &amp; Research, Sharjah, United Arab Emirates, noviembre, </w:t>
      </w:r>
      <w:r w:rsidR="00CE723F" w:rsidRPr="00446E3A">
        <w:rPr>
          <w:sz w:val="20"/>
          <w:szCs w:val="20"/>
          <w:lang w:val="en-US"/>
        </w:rPr>
        <w:t>2017.</w:t>
      </w:r>
    </w:p>
    <w:p w14:paraId="5AE48DF5" w14:textId="4F3C519F" w:rsidR="00EB71FB" w:rsidRPr="005308E6" w:rsidRDefault="00EB71FB" w:rsidP="006166DE">
      <w:pPr>
        <w:pStyle w:val="Prrafodelista"/>
        <w:numPr>
          <w:ilvl w:val="0"/>
          <w:numId w:val="13"/>
        </w:numPr>
        <w:rPr>
          <w:sz w:val="20"/>
          <w:szCs w:val="20"/>
        </w:rPr>
      </w:pPr>
      <w:r w:rsidRPr="00446E3A">
        <w:rPr>
          <w:sz w:val="20"/>
          <w:szCs w:val="20"/>
          <w:lang w:val="en-US"/>
        </w:rPr>
        <w:t xml:space="preserve">Calum McClelland. The Internet of Things – What is a Gateway? </w:t>
      </w:r>
      <w:r w:rsidRPr="005308E6">
        <w:rPr>
          <w:sz w:val="20"/>
          <w:szCs w:val="20"/>
        </w:rPr>
        <w:t xml:space="preserve">Noviembre, de IoTForAll Sitio web: </w:t>
      </w:r>
      <w:hyperlink r:id="rId93" w:history="1">
        <w:r w:rsidRPr="005308E6">
          <w:rPr>
            <w:sz w:val="20"/>
            <w:szCs w:val="20"/>
          </w:rPr>
          <w:t>https://www.iotforall.com/what-is-a-gateway/</w:t>
        </w:r>
      </w:hyperlink>
      <w:r w:rsidRPr="005308E6">
        <w:rPr>
          <w:sz w:val="20"/>
          <w:szCs w:val="20"/>
        </w:rPr>
        <w:t>, 2016.</w:t>
      </w:r>
    </w:p>
    <w:p w14:paraId="014C7800" w14:textId="1461597B" w:rsidR="00EB71FB" w:rsidRPr="00446E3A" w:rsidRDefault="00EB71FB" w:rsidP="006166DE">
      <w:pPr>
        <w:pStyle w:val="Prrafodelista"/>
        <w:numPr>
          <w:ilvl w:val="0"/>
          <w:numId w:val="13"/>
        </w:numPr>
        <w:spacing w:line="240" w:lineRule="auto"/>
        <w:jc w:val="left"/>
        <w:rPr>
          <w:sz w:val="20"/>
          <w:szCs w:val="20"/>
          <w:lang w:val="en-US"/>
        </w:rPr>
      </w:pPr>
      <w:r w:rsidRPr="00446E3A">
        <w:rPr>
          <w:sz w:val="20"/>
          <w:szCs w:val="20"/>
          <w:lang w:val="en-US"/>
        </w:rPr>
        <w:t>Ronak Sutaria, “Making sense of interoperability: Protocols and Standardization initiatives in IOT”, Mindtree Research Labs, Bengaluru, India, 2017.</w:t>
      </w:r>
    </w:p>
    <w:p w14:paraId="75B28551" w14:textId="60613A5C" w:rsidR="00EB71FB" w:rsidRPr="00446E3A" w:rsidRDefault="00EB71FB" w:rsidP="006166DE">
      <w:pPr>
        <w:pStyle w:val="Prrafodelista"/>
        <w:numPr>
          <w:ilvl w:val="0"/>
          <w:numId w:val="13"/>
        </w:numPr>
        <w:rPr>
          <w:rStyle w:val="Hipervnculo"/>
          <w:color w:val="auto"/>
          <w:sz w:val="20"/>
          <w:szCs w:val="20"/>
          <w:u w:val="none"/>
          <w:lang w:val="en-US" w:bidi="ar-SA"/>
        </w:rPr>
      </w:pPr>
      <w:r w:rsidRPr="00446E3A">
        <w:rPr>
          <w:rStyle w:val="Hipervnculo"/>
          <w:color w:val="000000" w:themeColor="text1"/>
          <w:sz w:val="20"/>
          <w:szCs w:val="20"/>
          <w:u w:val="none"/>
          <w:lang w:val="en-US"/>
        </w:rPr>
        <w:t>Huawei, “A Building a Trusted and Managed IoT World”, 2017</w:t>
      </w:r>
    </w:p>
    <w:p w14:paraId="0D08C78C" w14:textId="65CA3B7C" w:rsidR="00DB77D8" w:rsidRPr="005308E6" w:rsidRDefault="00DB77D8" w:rsidP="006166DE">
      <w:pPr>
        <w:pStyle w:val="Prrafodelista"/>
        <w:numPr>
          <w:ilvl w:val="0"/>
          <w:numId w:val="13"/>
        </w:numPr>
        <w:rPr>
          <w:color w:val="000000" w:themeColor="text1"/>
          <w:sz w:val="20"/>
          <w:szCs w:val="20"/>
        </w:rPr>
      </w:pPr>
      <w:r w:rsidRPr="005308E6">
        <w:rPr>
          <w:rStyle w:val="Hipervnculo"/>
          <w:color w:val="000000" w:themeColor="text1"/>
          <w:sz w:val="20"/>
          <w:szCs w:val="20"/>
          <w:u w:val="none"/>
        </w:rPr>
        <w:t>María Elena Estavillo Flores, “Retos de la seguridad pública en ciudades inteligentes”, Instituto federal de telecomunicaciones, México, noviembre, 2016.</w:t>
      </w:r>
    </w:p>
    <w:p w14:paraId="16FEC102" w14:textId="62858EC9" w:rsidR="00621462" w:rsidRPr="00446E3A" w:rsidRDefault="00547979" w:rsidP="006166DE">
      <w:pPr>
        <w:pStyle w:val="Prrafodelista"/>
        <w:numPr>
          <w:ilvl w:val="0"/>
          <w:numId w:val="13"/>
        </w:numPr>
        <w:rPr>
          <w:sz w:val="20"/>
          <w:szCs w:val="20"/>
          <w:lang w:val="en-US"/>
        </w:rPr>
      </w:pPr>
      <w:r w:rsidRPr="00446E3A">
        <w:rPr>
          <w:sz w:val="20"/>
          <w:szCs w:val="20"/>
          <w:lang w:val="en-US"/>
        </w:rPr>
        <w:t>Rolf H. Weber, Evelyne Studer, “</w:t>
      </w:r>
      <w:r w:rsidR="00621462" w:rsidRPr="00446E3A">
        <w:rPr>
          <w:sz w:val="20"/>
          <w:szCs w:val="20"/>
          <w:lang w:val="en-US"/>
        </w:rPr>
        <w:t>Cybersecurity in the Internet of Things: Legal aspects</w:t>
      </w:r>
      <w:r w:rsidRPr="00446E3A">
        <w:rPr>
          <w:sz w:val="20"/>
          <w:szCs w:val="20"/>
          <w:lang w:val="en-US"/>
        </w:rPr>
        <w:t>”, Computer Law &amp; Security Review, Volumen 32, paginas 715-728, octubre, 2017</w:t>
      </w:r>
      <w:r w:rsidR="007F6E45" w:rsidRPr="00446E3A">
        <w:rPr>
          <w:sz w:val="20"/>
          <w:szCs w:val="20"/>
          <w:lang w:val="en-US"/>
        </w:rPr>
        <w:t>.</w:t>
      </w:r>
    </w:p>
    <w:p w14:paraId="531BC585" w14:textId="083411AE" w:rsidR="00621462" w:rsidRPr="00446E3A" w:rsidRDefault="00547979" w:rsidP="006166DE">
      <w:pPr>
        <w:pStyle w:val="Prrafodelista"/>
        <w:numPr>
          <w:ilvl w:val="0"/>
          <w:numId w:val="13"/>
        </w:numPr>
        <w:rPr>
          <w:sz w:val="20"/>
          <w:szCs w:val="20"/>
          <w:lang w:val="en-US" w:bidi="ar-SA"/>
        </w:rPr>
      </w:pPr>
      <w:r w:rsidRPr="00446E3A">
        <w:rPr>
          <w:sz w:val="20"/>
          <w:szCs w:val="20"/>
          <w:lang w:val="en-US" w:bidi="ar-SA"/>
        </w:rPr>
        <w:t>S. Sicari, A. Rizzardi, L.A. Grieco, A. Coen-Porisini, “</w:t>
      </w:r>
      <w:r w:rsidR="00621462" w:rsidRPr="00446E3A">
        <w:rPr>
          <w:sz w:val="20"/>
          <w:szCs w:val="20"/>
          <w:lang w:val="en-US" w:bidi="ar-SA"/>
        </w:rPr>
        <w:t>Security, privacy and trust in Internet of Things: The road ahead</w:t>
      </w:r>
      <w:r w:rsidRPr="00446E3A">
        <w:rPr>
          <w:sz w:val="20"/>
          <w:szCs w:val="20"/>
          <w:lang w:val="en-US" w:bidi="ar-SA"/>
        </w:rPr>
        <w:t xml:space="preserve">”, </w:t>
      </w:r>
      <w:r w:rsidR="007F6E45" w:rsidRPr="00446E3A">
        <w:rPr>
          <w:sz w:val="20"/>
          <w:szCs w:val="20"/>
          <w:lang w:val="en-US" w:bidi="ar-SA"/>
        </w:rPr>
        <w:t>Computer Networks, Volumen 76, páginas 146-164, enero, 2017.</w:t>
      </w:r>
    </w:p>
    <w:p w14:paraId="5096F93B" w14:textId="697B0E0E" w:rsidR="00DB77D8" w:rsidRPr="005308E6" w:rsidRDefault="00DB77D8" w:rsidP="006166DE">
      <w:pPr>
        <w:pStyle w:val="Prrafodelista"/>
        <w:numPr>
          <w:ilvl w:val="0"/>
          <w:numId w:val="13"/>
        </w:numPr>
        <w:rPr>
          <w:color w:val="000000" w:themeColor="text1"/>
          <w:sz w:val="20"/>
          <w:szCs w:val="20"/>
        </w:rPr>
      </w:pPr>
      <w:r w:rsidRPr="005308E6">
        <w:rPr>
          <w:rStyle w:val="Hipervnculo"/>
          <w:color w:val="000000" w:themeColor="text1"/>
          <w:sz w:val="20"/>
          <w:szCs w:val="20"/>
          <w:u w:val="none"/>
        </w:rPr>
        <w:t>Américas 5G, “Planes para IoT y Ciudades inteligentes en América latina”, 5G américas, Sudamérica, octubre, 2016.</w:t>
      </w:r>
    </w:p>
    <w:p w14:paraId="4813A5D3" w14:textId="4F5AC52F" w:rsidR="007F6E45" w:rsidRPr="005308E6" w:rsidRDefault="009840E6" w:rsidP="006166DE">
      <w:pPr>
        <w:pStyle w:val="Prrafodelista"/>
        <w:numPr>
          <w:ilvl w:val="0"/>
          <w:numId w:val="13"/>
        </w:numPr>
        <w:rPr>
          <w:sz w:val="20"/>
          <w:szCs w:val="20"/>
        </w:rPr>
      </w:pPr>
      <w:hyperlink r:id="rId94" w:history="1">
        <w:r w:rsidR="007F6E45" w:rsidRPr="005308E6">
          <w:rPr>
            <w:rStyle w:val="Hipervnculo"/>
            <w:color w:val="000000" w:themeColor="text1"/>
            <w:sz w:val="20"/>
            <w:szCs w:val="20"/>
            <w:u w:val="none"/>
          </w:rPr>
          <w:t>Macarena Espinilla Estévez</w:t>
        </w:r>
      </w:hyperlink>
      <w:r w:rsidR="007F6E45" w:rsidRPr="005308E6">
        <w:rPr>
          <w:rStyle w:val="Hipervnculo"/>
          <w:color w:val="000000" w:themeColor="text1"/>
          <w:sz w:val="20"/>
          <w:szCs w:val="20"/>
          <w:u w:val="none"/>
        </w:rPr>
        <w:t xml:space="preserve">, </w:t>
      </w:r>
      <w:r w:rsidR="007F6E45" w:rsidRPr="005308E6">
        <w:rPr>
          <w:color w:val="000000" w:themeColor="text1"/>
          <w:sz w:val="20"/>
          <w:szCs w:val="20"/>
        </w:rPr>
        <w:t>Miguel Castro Sola, “</w:t>
      </w:r>
      <w:hyperlink r:id="rId95" w:history="1">
        <w:r w:rsidR="007F6E45" w:rsidRPr="005308E6">
          <w:rPr>
            <w:rStyle w:val="Hipervnculo"/>
            <w:color w:val="000000" w:themeColor="text1"/>
            <w:sz w:val="20"/>
            <w:szCs w:val="20"/>
            <w:u w:val="none"/>
          </w:rPr>
          <w:t>Internet de las cosas. Privacidad y seguridad</w:t>
        </w:r>
      </w:hyperlink>
      <w:r w:rsidR="007F6E45" w:rsidRPr="005308E6">
        <w:rPr>
          <w:color w:val="000000" w:themeColor="text1"/>
          <w:sz w:val="20"/>
          <w:szCs w:val="20"/>
        </w:rPr>
        <w:t xml:space="preserve">”, </w:t>
      </w:r>
      <w:r w:rsidR="007F6E45" w:rsidRPr="005308E6">
        <w:rPr>
          <w:sz w:val="20"/>
          <w:szCs w:val="20"/>
        </w:rPr>
        <w:t>Universidad de Jaén, Escuela politécnica Superior de Jaén, España, 2017.</w:t>
      </w:r>
    </w:p>
    <w:p w14:paraId="462EBC64" w14:textId="6CC6FF97" w:rsidR="00FE3214" w:rsidRPr="005308E6" w:rsidRDefault="009840E6" w:rsidP="006166DE">
      <w:pPr>
        <w:pStyle w:val="Prrafodelista"/>
        <w:numPr>
          <w:ilvl w:val="0"/>
          <w:numId w:val="13"/>
        </w:numPr>
        <w:rPr>
          <w:sz w:val="20"/>
          <w:szCs w:val="20"/>
          <w:lang w:bidi="ar-SA"/>
        </w:rPr>
      </w:pPr>
      <w:hyperlink r:id="rId96" w:history="1">
        <w:r w:rsidR="007F6E45" w:rsidRPr="005308E6">
          <w:rPr>
            <w:rStyle w:val="Hipervnculo"/>
            <w:color w:val="000000" w:themeColor="text1"/>
            <w:sz w:val="20"/>
            <w:szCs w:val="20"/>
            <w:u w:val="none"/>
          </w:rPr>
          <w:t>Macarena Espinilla Estévez</w:t>
        </w:r>
      </w:hyperlink>
      <w:r w:rsidR="007F6E45" w:rsidRPr="005308E6">
        <w:rPr>
          <w:rStyle w:val="Hipervnculo"/>
          <w:color w:val="000000" w:themeColor="text1"/>
          <w:sz w:val="20"/>
          <w:szCs w:val="20"/>
          <w:u w:val="none"/>
        </w:rPr>
        <w:t xml:space="preserve">, </w:t>
      </w:r>
      <w:r w:rsidR="007F6E45" w:rsidRPr="005308E6">
        <w:rPr>
          <w:color w:val="000000" w:themeColor="text1"/>
          <w:sz w:val="20"/>
          <w:szCs w:val="20"/>
        </w:rPr>
        <w:t>Lorenzo Gómez Padilla, “</w:t>
      </w:r>
      <w:hyperlink r:id="rId97" w:history="1">
        <w:r w:rsidR="007F6E45" w:rsidRPr="005308E6">
          <w:rPr>
            <w:rStyle w:val="Hipervnculo"/>
            <w:color w:val="000000" w:themeColor="text1"/>
            <w:sz w:val="20"/>
            <w:szCs w:val="20"/>
            <w:u w:val="none"/>
          </w:rPr>
          <w:t>Internet de las cosas. Privacidad y seguridad</w:t>
        </w:r>
      </w:hyperlink>
      <w:r w:rsidR="007F6E45" w:rsidRPr="005308E6">
        <w:rPr>
          <w:color w:val="000000" w:themeColor="text1"/>
          <w:sz w:val="20"/>
          <w:szCs w:val="20"/>
        </w:rPr>
        <w:t xml:space="preserve">”, Universidad </w:t>
      </w:r>
      <w:r w:rsidR="007F6E45" w:rsidRPr="005308E6">
        <w:rPr>
          <w:sz w:val="20"/>
          <w:szCs w:val="20"/>
        </w:rPr>
        <w:t>de Jaén, Escuela politécnica Superior de Jaén, España, 2017.</w:t>
      </w:r>
    </w:p>
    <w:p w14:paraId="5064A0C4" w14:textId="5709BB60" w:rsidR="00EB71FB" w:rsidRPr="00446E3A" w:rsidRDefault="00EB71FB" w:rsidP="006166DE">
      <w:pPr>
        <w:pStyle w:val="Prrafodelista"/>
        <w:numPr>
          <w:ilvl w:val="0"/>
          <w:numId w:val="13"/>
        </w:numPr>
        <w:rPr>
          <w:rStyle w:val="title-text"/>
          <w:sz w:val="20"/>
          <w:szCs w:val="20"/>
          <w:lang w:val="en-US" w:bidi="ar-SA"/>
        </w:rPr>
      </w:pPr>
      <w:r w:rsidRPr="00446E3A">
        <w:rPr>
          <w:rStyle w:val="Hipervnculo"/>
          <w:color w:val="000000" w:themeColor="text1"/>
          <w:sz w:val="20"/>
          <w:szCs w:val="20"/>
          <w:u w:val="none"/>
          <w:lang w:val="en-US"/>
        </w:rPr>
        <w:t>L</w:t>
      </w:r>
      <w:r w:rsidR="007F6E45" w:rsidRPr="00446E3A">
        <w:rPr>
          <w:rStyle w:val="Hipervnculo"/>
          <w:color w:val="000000" w:themeColor="text1"/>
          <w:sz w:val="20"/>
          <w:szCs w:val="20"/>
          <w:u w:val="none"/>
          <w:lang w:val="en-US"/>
        </w:rPr>
        <w:t>uigiAtzori</w:t>
      </w:r>
      <w:bookmarkStart w:id="225" w:name="bau0002"/>
      <w:r w:rsidR="007F6E45" w:rsidRPr="00446E3A">
        <w:rPr>
          <w:rStyle w:val="Hipervnculo"/>
          <w:color w:val="000000" w:themeColor="text1"/>
          <w:sz w:val="20"/>
          <w:szCs w:val="20"/>
          <w:u w:val="none"/>
          <w:lang w:val="en-US"/>
        </w:rPr>
        <w:t>, AntonioIera</w:t>
      </w:r>
      <w:bookmarkStart w:id="226" w:name="bau0003"/>
      <w:bookmarkEnd w:id="225"/>
      <w:r w:rsidR="007F6E45" w:rsidRPr="00446E3A">
        <w:rPr>
          <w:rStyle w:val="Hipervnculo"/>
          <w:color w:val="000000" w:themeColor="text1"/>
          <w:sz w:val="20"/>
          <w:szCs w:val="20"/>
          <w:u w:val="none"/>
          <w:lang w:val="en-US"/>
        </w:rPr>
        <w:t>, GiacomoMorabito</w:t>
      </w:r>
      <w:bookmarkEnd w:id="226"/>
      <w:r w:rsidR="007F6E45" w:rsidRPr="00446E3A">
        <w:rPr>
          <w:rStyle w:val="Hipervnculo"/>
          <w:color w:val="000000" w:themeColor="text1"/>
          <w:sz w:val="20"/>
          <w:szCs w:val="20"/>
          <w:u w:val="none"/>
          <w:lang w:val="en-US"/>
        </w:rPr>
        <w:t>, “</w:t>
      </w:r>
      <w:r w:rsidR="00FE3214" w:rsidRPr="00446E3A">
        <w:rPr>
          <w:rStyle w:val="Hipervnculo"/>
          <w:color w:val="000000" w:themeColor="text1"/>
          <w:sz w:val="20"/>
          <w:szCs w:val="20"/>
          <w:u w:val="none"/>
          <w:lang w:val="en-US"/>
        </w:rPr>
        <w:t>Understanding the Internet</w:t>
      </w:r>
      <w:r w:rsidR="00FE3214" w:rsidRPr="00446E3A">
        <w:rPr>
          <w:rStyle w:val="title-text"/>
          <w:sz w:val="20"/>
          <w:szCs w:val="20"/>
          <w:lang w:val="en-US"/>
        </w:rPr>
        <w:t xml:space="preserve"> of Things: definition, potentials, and societal role of a fast evolving paradigm</w:t>
      </w:r>
      <w:r w:rsidR="007F6E45" w:rsidRPr="00446E3A">
        <w:rPr>
          <w:rStyle w:val="title-text"/>
          <w:sz w:val="20"/>
          <w:szCs w:val="20"/>
          <w:lang w:val="en-US"/>
        </w:rPr>
        <w:t xml:space="preserve">”, Ad Hoc Networks, Volumen 56, paginas 122-140, </w:t>
      </w:r>
      <w:r w:rsidR="00BE0163" w:rsidRPr="00446E3A">
        <w:rPr>
          <w:rStyle w:val="title-text"/>
          <w:sz w:val="20"/>
          <w:szCs w:val="20"/>
          <w:lang w:val="en-US"/>
        </w:rPr>
        <w:t xml:space="preserve">Italia, </w:t>
      </w:r>
      <w:r w:rsidR="007F6E45" w:rsidRPr="00446E3A">
        <w:rPr>
          <w:rStyle w:val="title-text"/>
          <w:sz w:val="20"/>
          <w:szCs w:val="20"/>
          <w:lang w:val="en-US"/>
        </w:rPr>
        <w:t>marzo, 2017.</w:t>
      </w:r>
    </w:p>
    <w:p w14:paraId="238AD94F" w14:textId="2E607646" w:rsidR="00BE0163" w:rsidRPr="005308E6" w:rsidRDefault="00CE723F" w:rsidP="006166DE">
      <w:pPr>
        <w:pStyle w:val="Prrafodelista"/>
        <w:numPr>
          <w:ilvl w:val="0"/>
          <w:numId w:val="13"/>
        </w:numPr>
        <w:rPr>
          <w:rStyle w:val="Hipervnculo"/>
          <w:color w:val="000000" w:themeColor="text1"/>
          <w:sz w:val="20"/>
          <w:szCs w:val="20"/>
          <w:u w:val="none"/>
        </w:rPr>
      </w:pPr>
      <w:r w:rsidRPr="005308E6">
        <w:rPr>
          <w:rStyle w:val="Hipervnculo"/>
          <w:color w:val="000000" w:themeColor="text1"/>
          <w:sz w:val="20"/>
          <w:szCs w:val="20"/>
          <w:u w:val="none"/>
        </w:rPr>
        <w:t>Unión Europea, “Seguridad en internet de las cosas estado del arte”, Documento público, Unión europea, Fondo de desarrollo regional, Europa, 2016.</w:t>
      </w:r>
    </w:p>
    <w:p w14:paraId="19CA6B39" w14:textId="77777777" w:rsidR="00FE3214" w:rsidRPr="005308E6" w:rsidRDefault="00FE3214" w:rsidP="00FE3214">
      <w:pPr>
        <w:rPr>
          <w:sz w:val="26"/>
          <w:szCs w:val="26"/>
          <w:lang w:bidi="ar-SA"/>
        </w:rPr>
      </w:pPr>
    </w:p>
    <w:p w14:paraId="00410638" w14:textId="4E73304A" w:rsidR="00D92FB7" w:rsidRPr="005308E6" w:rsidRDefault="00D92FB7" w:rsidP="00D92FB7"/>
    <w:sectPr w:rsidR="00D92FB7" w:rsidRPr="005308E6" w:rsidSect="0037175E">
      <w:headerReference w:type="default" r:id="rId98"/>
      <w:footerReference w:type="default" r:id="rId99"/>
      <w:pgSz w:w="12247" w:h="19108"/>
      <w:pgMar w:top="1780" w:right="1758" w:bottom="1202" w:left="2892" w:header="0" w:footer="100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03E83A" w14:textId="77777777" w:rsidR="009840E6" w:rsidRDefault="009840E6" w:rsidP="00A61F0A">
      <w:r>
        <w:separator/>
      </w:r>
    </w:p>
  </w:endnote>
  <w:endnote w:type="continuationSeparator" w:id="0">
    <w:p w14:paraId="2D239C81" w14:textId="77777777" w:rsidR="009840E6" w:rsidRDefault="009840E6" w:rsidP="00A61F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PT Sans">
    <w:altName w:val="PT Sans"/>
    <w:panose1 w:val="00000000000000000000"/>
    <w:charset w:val="00"/>
    <w:family w:val="swiss"/>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TitilliumWeb-Bold">
    <w:panose1 w:val="00000000000000000000"/>
    <w:charset w:val="00"/>
    <w:family w:val="swiss"/>
    <w:notTrueType/>
    <w:pitch w:val="default"/>
    <w:sig w:usb0="00000003" w:usb1="00000000" w:usb2="00000000" w:usb3="00000000" w:csb0="00000001" w:csb1="00000000"/>
  </w:font>
  <w:font w:name="TitilliumWeb-Regular">
    <w:panose1 w:val="00000000000000000000"/>
    <w:charset w:val="00"/>
    <w:family w:val="swiss"/>
    <w:notTrueType/>
    <w:pitch w:val="default"/>
    <w:sig w:usb0="00000003" w:usb1="00000000" w:usb2="00000000" w:usb3="00000000" w:csb0="00000001" w:csb1="00000000"/>
  </w:font>
  <w:font w:name="OpenSans-Regular">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C52968" w14:textId="77777777" w:rsidR="00F7778C" w:rsidRDefault="00F7778C" w:rsidP="00A61F0A">
    <w:pPr>
      <w:pStyle w:val="Textoindependiente"/>
      <w:rPr>
        <w:sz w:val="20"/>
      </w:rPr>
    </w:pPr>
    <w:r>
      <w:rPr>
        <w:noProof/>
        <w:lang w:bidi="ar-SA"/>
      </w:rPr>
      <mc:AlternateContent>
        <mc:Choice Requires="wps">
          <w:drawing>
            <wp:anchor distT="0" distB="0" distL="114300" distR="114300" simplePos="0" relativeHeight="251659776" behindDoc="1" locked="0" layoutInCell="1" allowOverlap="1" wp14:anchorId="65D255BE" wp14:editId="5130477E">
              <wp:simplePos x="0" y="0"/>
              <wp:positionH relativeFrom="page">
                <wp:posOffset>6892290</wp:posOffset>
              </wp:positionH>
              <wp:positionV relativeFrom="page">
                <wp:posOffset>11100435</wp:posOffset>
              </wp:positionV>
              <wp:extent cx="191135" cy="180975"/>
              <wp:effectExtent l="0" t="3810" r="3175" b="0"/>
              <wp:wrapNone/>
              <wp:docPr id="3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13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F34CCC" w14:textId="73712435" w:rsidR="00F7778C" w:rsidRDefault="00F7778C" w:rsidP="00A61F0A"/>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D255BE" id="_x0000_t202" coordsize="21600,21600" o:spt="202" path="m,l,21600r21600,l21600,xe">
              <v:stroke joinstyle="miter"/>
              <v:path gradientshapeok="t" o:connecttype="rect"/>
            </v:shapetype>
            <v:shape id="Text Box 1" o:spid="_x0000_s1030" type="#_x0000_t202" style="position:absolute;left:0;text-align:left;margin-left:542.7pt;margin-top:874.05pt;width:15.05pt;height:14.2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" filled="f" stroked="f">
              <v:textbox inset="0,0,0,0">
                <w:txbxContent>
                  <w:p w14:paraId="5EF34CCC" w14:textId="73712435" w:rsidR="00F7778C" w:rsidRDefault="00F7778C" w:rsidP="00A61F0A"/>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9E0D27" w14:textId="5CCA6623" w:rsidR="00F7778C" w:rsidRPr="000B2EC9" w:rsidRDefault="00F7778C">
    <w:pPr>
      <w:pStyle w:val="Piedepgina"/>
      <w:jc w:val="center"/>
      <w:rPr>
        <w:caps/>
        <w:color w:val="000000" w:themeColor="text1"/>
      </w:rPr>
    </w:pPr>
    <w:r>
      <w:rPr>
        <w:caps/>
        <w:color w:val="000000" w:themeColor="text1"/>
      </w:rPr>
      <w:tab/>
    </w:r>
    <w:r>
      <w:rPr>
        <w:caps/>
        <w:color w:val="000000" w:themeColor="text1"/>
      </w:rPr>
      <w:tab/>
    </w:r>
    <w:r w:rsidRPr="000B2EC9">
      <w:rPr>
        <w:caps/>
        <w:color w:val="000000" w:themeColor="text1"/>
      </w:rPr>
      <w:fldChar w:fldCharType="begin"/>
    </w:r>
    <w:r w:rsidRPr="000B2EC9">
      <w:rPr>
        <w:caps/>
        <w:color w:val="000000" w:themeColor="text1"/>
      </w:rPr>
      <w:instrText>PAGE   \* MERGEFORMAT</w:instrText>
    </w:r>
    <w:r w:rsidRPr="000B2EC9">
      <w:rPr>
        <w:caps/>
        <w:color w:val="000000" w:themeColor="text1"/>
      </w:rPr>
      <w:fldChar w:fldCharType="separate"/>
    </w:r>
    <w:r w:rsidR="00FC01AC" w:rsidRPr="00FC01AC">
      <w:rPr>
        <w:caps/>
        <w:noProof/>
        <w:color w:val="000000" w:themeColor="text1"/>
        <w:lang w:val="es-ES"/>
      </w:rPr>
      <w:t>52</w:t>
    </w:r>
    <w:r w:rsidRPr="000B2EC9">
      <w:rPr>
        <w:caps/>
        <w:color w:val="000000" w:themeColor="text1"/>
      </w:rPr>
      <w:fldChar w:fldCharType="end"/>
    </w:r>
  </w:p>
  <w:p w14:paraId="4B348109" w14:textId="04EF83C0" w:rsidR="00F7778C" w:rsidRDefault="00F7778C" w:rsidP="00A61F0A">
    <w:pPr>
      <w:pStyle w:val="Textoindependiente"/>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24A4CC" w14:textId="77777777" w:rsidR="009840E6" w:rsidRDefault="009840E6" w:rsidP="00A61F0A">
      <w:r>
        <w:separator/>
      </w:r>
    </w:p>
  </w:footnote>
  <w:footnote w:type="continuationSeparator" w:id="0">
    <w:p w14:paraId="3F13439B" w14:textId="77777777" w:rsidR="009840E6" w:rsidRDefault="009840E6" w:rsidP="00A61F0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52BF1C" w14:textId="77777777" w:rsidR="00F7778C" w:rsidRDefault="00F7778C">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1018F8" w14:textId="77777777" w:rsidR="00F7778C" w:rsidRDefault="00F7778C">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921C4"/>
    <w:multiLevelType w:val="hybridMultilevel"/>
    <w:tmpl w:val="302EBB6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13D1F26"/>
    <w:multiLevelType w:val="hybridMultilevel"/>
    <w:tmpl w:val="3DF661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0B5308E"/>
    <w:multiLevelType w:val="hybridMultilevel"/>
    <w:tmpl w:val="F3F833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3D33672"/>
    <w:multiLevelType w:val="hybridMultilevel"/>
    <w:tmpl w:val="F904C3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7F40FCC"/>
    <w:multiLevelType w:val="hybridMultilevel"/>
    <w:tmpl w:val="4A68C8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C6624C0"/>
    <w:multiLevelType w:val="hybridMultilevel"/>
    <w:tmpl w:val="292007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B731739"/>
    <w:multiLevelType w:val="multilevel"/>
    <w:tmpl w:val="2E18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7B3E83"/>
    <w:multiLevelType w:val="hybridMultilevel"/>
    <w:tmpl w:val="B13CF0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E663D19"/>
    <w:multiLevelType w:val="hybridMultilevel"/>
    <w:tmpl w:val="3530F2A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FB7362A"/>
    <w:multiLevelType w:val="multilevel"/>
    <w:tmpl w:val="350C66E2"/>
    <w:lvl w:ilvl="0">
      <w:start w:val="1"/>
      <w:numFmt w:val="decimal"/>
      <w:pStyle w:val="Ttulo1"/>
      <w:lvlText w:val="%1."/>
      <w:lvlJc w:val="left"/>
      <w:pPr>
        <w:ind w:left="360" w:hanging="360"/>
      </w:pPr>
      <w:rPr>
        <w:rFonts w:hint="default"/>
        <w:color w:val="FFFFFF" w:themeColor="background1"/>
      </w:rPr>
    </w:lvl>
    <w:lvl w:ilvl="1">
      <w:start w:val="1"/>
      <w:numFmt w:val="decimal"/>
      <w:pStyle w:val="Ttulo2"/>
      <w:lvlText w:val="%1.%2."/>
      <w:lvlJc w:val="left"/>
      <w:pPr>
        <w:ind w:left="792" w:hanging="432"/>
      </w:pPr>
      <w:rPr>
        <w:rFonts w:hint="default"/>
        <w:sz w:val="24"/>
        <w:szCs w:val="24"/>
      </w:rPr>
    </w:lvl>
    <w:lvl w:ilvl="2">
      <w:start w:val="1"/>
      <w:numFmt w:val="decimal"/>
      <w:pStyle w:val="Ttulo3"/>
      <w:lvlText w:val="%1.%2.%3."/>
      <w:lvlJc w:val="left"/>
      <w:pPr>
        <w:ind w:left="1224" w:hanging="50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tulo4"/>
      <w:lvlText w:val="%1.%2.%3.%4."/>
      <w:lvlJc w:val="left"/>
      <w:pPr>
        <w:ind w:left="1728" w:hanging="648"/>
      </w:pPr>
      <w:rPr>
        <w:rFonts w:hint="default"/>
      </w:rPr>
    </w:lvl>
    <w:lvl w:ilvl="4">
      <w:start w:val="1"/>
      <w:numFmt w:val="decimal"/>
      <w:pStyle w:val="Ttulo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6F80DB4"/>
    <w:multiLevelType w:val="hybridMultilevel"/>
    <w:tmpl w:val="CC3A8C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3F573EF8"/>
    <w:multiLevelType w:val="hybridMultilevel"/>
    <w:tmpl w:val="CFA0E7E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40A962A7"/>
    <w:multiLevelType w:val="hybridMultilevel"/>
    <w:tmpl w:val="9C12C7B0"/>
    <w:lvl w:ilvl="0" w:tplc="284EA71E">
      <w:start w:val="1"/>
      <w:numFmt w:val="decimal"/>
      <w:lvlText w:val="[%1]"/>
      <w:lvlJc w:val="left"/>
      <w:pPr>
        <w:ind w:left="786" w:hanging="786"/>
      </w:pPr>
      <w:rPr>
        <w:rFonts w:hint="default"/>
        <w:sz w:val="24"/>
        <w:szCs w:val="24"/>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43224317"/>
    <w:multiLevelType w:val="hybridMultilevel"/>
    <w:tmpl w:val="367463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45756017"/>
    <w:multiLevelType w:val="hybridMultilevel"/>
    <w:tmpl w:val="4300DDB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46E91F85"/>
    <w:multiLevelType w:val="hybridMultilevel"/>
    <w:tmpl w:val="DF3A3D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8CE3A2D"/>
    <w:multiLevelType w:val="hybridMultilevel"/>
    <w:tmpl w:val="398861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4D55085D"/>
    <w:multiLevelType w:val="hybridMultilevel"/>
    <w:tmpl w:val="19EE0F78"/>
    <w:lvl w:ilvl="0" w:tplc="EF485C26">
      <w:numFmt w:val="bullet"/>
      <w:lvlText w:val=""/>
      <w:lvlJc w:val="left"/>
      <w:pPr>
        <w:ind w:left="846" w:hanging="356"/>
      </w:pPr>
      <w:rPr>
        <w:rFonts w:ascii="Symbol" w:eastAsia="Symbol" w:hAnsi="Symbol" w:cs="Symbol" w:hint="default"/>
        <w:w w:val="100"/>
        <w:sz w:val="22"/>
        <w:szCs w:val="22"/>
        <w:lang w:val="en-GB" w:eastAsia="en-GB" w:bidi="en-GB"/>
      </w:rPr>
    </w:lvl>
    <w:lvl w:ilvl="1" w:tplc="BA04CEF6">
      <w:numFmt w:val="bullet"/>
      <w:lvlText w:val=""/>
      <w:lvlJc w:val="left"/>
      <w:pPr>
        <w:ind w:left="958" w:hanging="360"/>
      </w:pPr>
      <w:rPr>
        <w:rFonts w:ascii="Symbol" w:eastAsia="Symbol" w:hAnsi="Symbol" w:cs="Symbol" w:hint="default"/>
        <w:w w:val="100"/>
        <w:sz w:val="22"/>
        <w:szCs w:val="22"/>
        <w:lang w:val="en-GB" w:eastAsia="en-GB" w:bidi="en-GB"/>
      </w:rPr>
    </w:lvl>
    <w:lvl w:ilvl="2" w:tplc="2DF8D4B0">
      <w:numFmt w:val="bullet"/>
      <w:lvlText w:val="•"/>
      <w:lvlJc w:val="left"/>
      <w:pPr>
        <w:ind w:left="1951" w:hanging="360"/>
      </w:pPr>
      <w:rPr>
        <w:rFonts w:hint="default"/>
        <w:lang w:val="en-GB" w:eastAsia="en-GB" w:bidi="en-GB"/>
      </w:rPr>
    </w:lvl>
    <w:lvl w:ilvl="3" w:tplc="1DCA3DC0">
      <w:numFmt w:val="bullet"/>
      <w:lvlText w:val="•"/>
      <w:lvlJc w:val="left"/>
      <w:pPr>
        <w:ind w:left="2943" w:hanging="360"/>
      </w:pPr>
      <w:rPr>
        <w:rFonts w:hint="default"/>
        <w:lang w:val="en-GB" w:eastAsia="en-GB" w:bidi="en-GB"/>
      </w:rPr>
    </w:lvl>
    <w:lvl w:ilvl="4" w:tplc="7C46F730">
      <w:numFmt w:val="bullet"/>
      <w:lvlText w:val="•"/>
      <w:lvlJc w:val="left"/>
      <w:pPr>
        <w:ind w:left="3935" w:hanging="360"/>
      </w:pPr>
      <w:rPr>
        <w:rFonts w:hint="default"/>
        <w:lang w:val="en-GB" w:eastAsia="en-GB" w:bidi="en-GB"/>
      </w:rPr>
    </w:lvl>
    <w:lvl w:ilvl="5" w:tplc="80605CF8">
      <w:numFmt w:val="bullet"/>
      <w:lvlText w:val="•"/>
      <w:lvlJc w:val="left"/>
      <w:pPr>
        <w:ind w:left="4927" w:hanging="360"/>
      </w:pPr>
      <w:rPr>
        <w:rFonts w:hint="default"/>
        <w:lang w:val="en-GB" w:eastAsia="en-GB" w:bidi="en-GB"/>
      </w:rPr>
    </w:lvl>
    <w:lvl w:ilvl="6" w:tplc="FE5A50D0">
      <w:numFmt w:val="bullet"/>
      <w:lvlText w:val="•"/>
      <w:lvlJc w:val="left"/>
      <w:pPr>
        <w:ind w:left="5919" w:hanging="360"/>
      </w:pPr>
      <w:rPr>
        <w:rFonts w:hint="default"/>
        <w:lang w:val="en-GB" w:eastAsia="en-GB" w:bidi="en-GB"/>
      </w:rPr>
    </w:lvl>
    <w:lvl w:ilvl="7" w:tplc="8DE4CCEE">
      <w:numFmt w:val="bullet"/>
      <w:lvlText w:val="•"/>
      <w:lvlJc w:val="left"/>
      <w:pPr>
        <w:ind w:left="6910" w:hanging="360"/>
      </w:pPr>
      <w:rPr>
        <w:rFonts w:hint="default"/>
        <w:lang w:val="en-GB" w:eastAsia="en-GB" w:bidi="en-GB"/>
      </w:rPr>
    </w:lvl>
    <w:lvl w:ilvl="8" w:tplc="7E8C581A">
      <w:numFmt w:val="bullet"/>
      <w:lvlText w:val="•"/>
      <w:lvlJc w:val="left"/>
      <w:pPr>
        <w:ind w:left="7902" w:hanging="360"/>
      </w:pPr>
      <w:rPr>
        <w:rFonts w:hint="default"/>
        <w:lang w:val="en-GB" w:eastAsia="en-GB" w:bidi="en-GB"/>
      </w:rPr>
    </w:lvl>
  </w:abstractNum>
  <w:abstractNum w:abstractNumId="18" w15:restartNumberingAfterBreak="0">
    <w:nsid w:val="565E2D0C"/>
    <w:multiLevelType w:val="hybridMultilevel"/>
    <w:tmpl w:val="AABA19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7BF0A46"/>
    <w:multiLevelType w:val="hybridMultilevel"/>
    <w:tmpl w:val="86E8E39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A524B0C"/>
    <w:multiLevelType w:val="hybridMultilevel"/>
    <w:tmpl w:val="C29EDCE2"/>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5BE119AF"/>
    <w:multiLevelType w:val="hybridMultilevel"/>
    <w:tmpl w:val="F54AC73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C8655CC"/>
    <w:multiLevelType w:val="hybridMultilevel"/>
    <w:tmpl w:val="533C878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CFF7B39"/>
    <w:multiLevelType w:val="hybridMultilevel"/>
    <w:tmpl w:val="865C01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618574BA"/>
    <w:multiLevelType w:val="hybridMultilevel"/>
    <w:tmpl w:val="A31E2B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1BB0C46"/>
    <w:multiLevelType w:val="multilevel"/>
    <w:tmpl w:val="34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66FF0878"/>
    <w:multiLevelType w:val="hybridMultilevel"/>
    <w:tmpl w:val="2C58728E"/>
    <w:lvl w:ilvl="0" w:tplc="340A0001">
      <w:start w:val="1"/>
      <w:numFmt w:val="bullet"/>
      <w:lvlText w:val=""/>
      <w:lvlJc w:val="left"/>
      <w:pPr>
        <w:ind w:left="1446" w:hanging="360"/>
      </w:pPr>
      <w:rPr>
        <w:rFonts w:ascii="Symbol" w:hAnsi="Symbol" w:hint="default"/>
      </w:rPr>
    </w:lvl>
    <w:lvl w:ilvl="1" w:tplc="340A0003" w:tentative="1">
      <w:start w:val="1"/>
      <w:numFmt w:val="bullet"/>
      <w:lvlText w:val="o"/>
      <w:lvlJc w:val="left"/>
      <w:pPr>
        <w:ind w:left="2166" w:hanging="360"/>
      </w:pPr>
      <w:rPr>
        <w:rFonts w:ascii="Courier New" w:hAnsi="Courier New" w:cs="Courier New" w:hint="default"/>
      </w:rPr>
    </w:lvl>
    <w:lvl w:ilvl="2" w:tplc="340A0005" w:tentative="1">
      <w:start w:val="1"/>
      <w:numFmt w:val="bullet"/>
      <w:lvlText w:val=""/>
      <w:lvlJc w:val="left"/>
      <w:pPr>
        <w:ind w:left="2886" w:hanging="360"/>
      </w:pPr>
      <w:rPr>
        <w:rFonts w:ascii="Wingdings" w:hAnsi="Wingdings" w:hint="default"/>
      </w:rPr>
    </w:lvl>
    <w:lvl w:ilvl="3" w:tplc="340A0001" w:tentative="1">
      <w:start w:val="1"/>
      <w:numFmt w:val="bullet"/>
      <w:lvlText w:val=""/>
      <w:lvlJc w:val="left"/>
      <w:pPr>
        <w:ind w:left="3606" w:hanging="360"/>
      </w:pPr>
      <w:rPr>
        <w:rFonts w:ascii="Symbol" w:hAnsi="Symbol" w:hint="default"/>
      </w:rPr>
    </w:lvl>
    <w:lvl w:ilvl="4" w:tplc="340A0003" w:tentative="1">
      <w:start w:val="1"/>
      <w:numFmt w:val="bullet"/>
      <w:lvlText w:val="o"/>
      <w:lvlJc w:val="left"/>
      <w:pPr>
        <w:ind w:left="4326" w:hanging="360"/>
      </w:pPr>
      <w:rPr>
        <w:rFonts w:ascii="Courier New" w:hAnsi="Courier New" w:cs="Courier New" w:hint="default"/>
      </w:rPr>
    </w:lvl>
    <w:lvl w:ilvl="5" w:tplc="340A0005" w:tentative="1">
      <w:start w:val="1"/>
      <w:numFmt w:val="bullet"/>
      <w:lvlText w:val=""/>
      <w:lvlJc w:val="left"/>
      <w:pPr>
        <w:ind w:left="5046" w:hanging="360"/>
      </w:pPr>
      <w:rPr>
        <w:rFonts w:ascii="Wingdings" w:hAnsi="Wingdings" w:hint="default"/>
      </w:rPr>
    </w:lvl>
    <w:lvl w:ilvl="6" w:tplc="340A0001" w:tentative="1">
      <w:start w:val="1"/>
      <w:numFmt w:val="bullet"/>
      <w:lvlText w:val=""/>
      <w:lvlJc w:val="left"/>
      <w:pPr>
        <w:ind w:left="5766" w:hanging="360"/>
      </w:pPr>
      <w:rPr>
        <w:rFonts w:ascii="Symbol" w:hAnsi="Symbol" w:hint="default"/>
      </w:rPr>
    </w:lvl>
    <w:lvl w:ilvl="7" w:tplc="340A0003" w:tentative="1">
      <w:start w:val="1"/>
      <w:numFmt w:val="bullet"/>
      <w:lvlText w:val="o"/>
      <w:lvlJc w:val="left"/>
      <w:pPr>
        <w:ind w:left="6486" w:hanging="360"/>
      </w:pPr>
      <w:rPr>
        <w:rFonts w:ascii="Courier New" w:hAnsi="Courier New" w:cs="Courier New" w:hint="default"/>
      </w:rPr>
    </w:lvl>
    <w:lvl w:ilvl="8" w:tplc="340A0005" w:tentative="1">
      <w:start w:val="1"/>
      <w:numFmt w:val="bullet"/>
      <w:lvlText w:val=""/>
      <w:lvlJc w:val="left"/>
      <w:pPr>
        <w:ind w:left="7206" w:hanging="360"/>
      </w:pPr>
      <w:rPr>
        <w:rFonts w:ascii="Wingdings" w:hAnsi="Wingdings" w:hint="default"/>
      </w:rPr>
    </w:lvl>
  </w:abstractNum>
  <w:abstractNum w:abstractNumId="27" w15:restartNumberingAfterBreak="0">
    <w:nsid w:val="6B9D2F80"/>
    <w:multiLevelType w:val="hybridMultilevel"/>
    <w:tmpl w:val="FFD08A9C"/>
    <w:lvl w:ilvl="0" w:tplc="0E647832">
      <w:numFmt w:val="bullet"/>
      <w:lvlText w:val=""/>
      <w:lvlJc w:val="left"/>
      <w:pPr>
        <w:ind w:left="846" w:hanging="356"/>
      </w:pPr>
      <w:rPr>
        <w:rFonts w:ascii="Symbol" w:eastAsia="Symbol" w:hAnsi="Symbol" w:cs="Symbol" w:hint="default"/>
        <w:w w:val="100"/>
        <w:sz w:val="22"/>
        <w:szCs w:val="22"/>
        <w:lang w:val="en-GB" w:eastAsia="en-GB" w:bidi="en-GB"/>
      </w:rPr>
    </w:lvl>
    <w:lvl w:ilvl="1" w:tplc="B442D74C">
      <w:numFmt w:val="bullet"/>
      <w:lvlText w:val=""/>
      <w:lvlJc w:val="left"/>
      <w:pPr>
        <w:ind w:left="958" w:hanging="360"/>
      </w:pPr>
      <w:rPr>
        <w:rFonts w:ascii="Symbol" w:eastAsia="Symbol" w:hAnsi="Symbol" w:cs="Symbol" w:hint="default"/>
        <w:w w:val="100"/>
        <w:sz w:val="22"/>
        <w:szCs w:val="22"/>
        <w:lang w:val="en-GB" w:eastAsia="en-GB" w:bidi="en-GB"/>
      </w:rPr>
    </w:lvl>
    <w:lvl w:ilvl="2" w:tplc="31EC7834">
      <w:numFmt w:val="bullet"/>
      <w:lvlText w:val="•"/>
      <w:lvlJc w:val="left"/>
      <w:pPr>
        <w:ind w:left="1951" w:hanging="360"/>
      </w:pPr>
      <w:rPr>
        <w:rFonts w:hint="default"/>
        <w:lang w:val="en-GB" w:eastAsia="en-GB" w:bidi="en-GB"/>
      </w:rPr>
    </w:lvl>
    <w:lvl w:ilvl="3" w:tplc="EA58CE28">
      <w:numFmt w:val="bullet"/>
      <w:lvlText w:val="•"/>
      <w:lvlJc w:val="left"/>
      <w:pPr>
        <w:ind w:left="2943" w:hanging="360"/>
      </w:pPr>
      <w:rPr>
        <w:rFonts w:hint="default"/>
        <w:lang w:val="en-GB" w:eastAsia="en-GB" w:bidi="en-GB"/>
      </w:rPr>
    </w:lvl>
    <w:lvl w:ilvl="4" w:tplc="6304037A">
      <w:numFmt w:val="bullet"/>
      <w:lvlText w:val="•"/>
      <w:lvlJc w:val="left"/>
      <w:pPr>
        <w:ind w:left="3935" w:hanging="360"/>
      </w:pPr>
      <w:rPr>
        <w:rFonts w:hint="default"/>
        <w:lang w:val="en-GB" w:eastAsia="en-GB" w:bidi="en-GB"/>
      </w:rPr>
    </w:lvl>
    <w:lvl w:ilvl="5" w:tplc="ACFE40A8">
      <w:numFmt w:val="bullet"/>
      <w:lvlText w:val="•"/>
      <w:lvlJc w:val="left"/>
      <w:pPr>
        <w:ind w:left="4927" w:hanging="360"/>
      </w:pPr>
      <w:rPr>
        <w:rFonts w:hint="default"/>
        <w:lang w:val="en-GB" w:eastAsia="en-GB" w:bidi="en-GB"/>
      </w:rPr>
    </w:lvl>
    <w:lvl w:ilvl="6" w:tplc="C5340AAA">
      <w:numFmt w:val="bullet"/>
      <w:lvlText w:val="•"/>
      <w:lvlJc w:val="left"/>
      <w:pPr>
        <w:ind w:left="5919" w:hanging="360"/>
      </w:pPr>
      <w:rPr>
        <w:rFonts w:hint="default"/>
        <w:lang w:val="en-GB" w:eastAsia="en-GB" w:bidi="en-GB"/>
      </w:rPr>
    </w:lvl>
    <w:lvl w:ilvl="7" w:tplc="61CA0790">
      <w:numFmt w:val="bullet"/>
      <w:lvlText w:val="•"/>
      <w:lvlJc w:val="left"/>
      <w:pPr>
        <w:ind w:left="6910" w:hanging="360"/>
      </w:pPr>
      <w:rPr>
        <w:rFonts w:hint="default"/>
        <w:lang w:val="en-GB" w:eastAsia="en-GB" w:bidi="en-GB"/>
      </w:rPr>
    </w:lvl>
    <w:lvl w:ilvl="8" w:tplc="879E4B3C">
      <w:numFmt w:val="bullet"/>
      <w:lvlText w:val="•"/>
      <w:lvlJc w:val="left"/>
      <w:pPr>
        <w:ind w:left="7902" w:hanging="360"/>
      </w:pPr>
      <w:rPr>
        <w:rFonts w:hint="default"/>
        <w:lang w:val="en-GB" w:eastAsia="en-GB" w:bidi="en-GB"/>
      </w:rPr>
    </w:lvl>
  </w:abstractNum>
  <w:abstractNum w:abstractNumId="28" w15:restartNumberingAfterBreak="0">
    <w:nsid w:val="731C5646"/>
    <w:multiLevelType w:val="multilevel"/>
    <w:tmpl w:val="ADE26324"/>
    <w:lvl w:ilvl="0">
      <w:start w:val="1"/>
      <w:numFmt w:val="decimal"/>
      <w:lvlText w:val="%1"/>
      <w:lvlJc w:val="left"/>
      <w:pPr>
        <w:ind w:left="360" w:hanging="360"/>
      </w:pPr>
      <w:rPr>
        <w:rFonts w:hint="default"/>
      </w:rPr>
    </w:lvl>
    <w:lvl w:ilvl="1">
      <w:start w:val="1"/>
      <w:numFmt w:val="decimal"/>
      <w:lvlText w:val="%1.%2"/>
      <w:lvlJc w:val="left"/>
      <w:pPr>
        <w:ind w:left="1776" w:hanging="360"/>
      </w:pPr>
      <w:rPr>
        <w:rFonts w:hint="default"/>
      </w:rPr>
    </w:lvl>
    <w:lvl w:ilvl="2">
      <w:start w:val="1"/>
      <w:numFmt w:val="decimal"/>
      <w:lvlText w:val="%1.%2.%3"/>
      <w:lvlJc w:val="left"/>
      <w:pPr>
        <w:ind w:left="3552" w:hanging="720"/>
      </w:pPr>
      <w:rPr>
        <w:rFonts w:hint="default"/>
      </w:rPr>
    </w:lvl>
    <w:lvl w:ilvl="3">
      <w:start w:val="1"/>
      <w:numFmt w:val="decimal"/>
      <w:lvlText w:val="%1.%2.%3.%4"/>
      <w:lvlJc w:val="left"/>
      <w:pPr>
        <w:ind w:left="4968" w:hanging="720"/>
      </w:pPr>
      <w:rPr>
        <w:rFonts w:hint="default"/>
      </w:rPr>
    </w:lvl>
    <w:lvl w:ilvl="4">
      <w:start w:val="1"/>
      <w:numFmt w:val="decimal"/>
      <w:lvlText w:val="%1.%2.%3.%4.%5"/>
      <w:lvlJc w:val="left"/>
      <w:pPr>
        <w:ind w:left="6744" w:hanging="1080"/>
      </w:pPr>
      <w:rPr>
        <w:rFonts w:hint="default"/>
      </w:rPr>
    </w:lvl>
    <w:lvl w:ilvl="5">
      <w:start w:val="1"/>
      <w:numFmt w:val="decimal"/>
      <w:lvlText w:val="%1.%2.%3.%4.%5.%6"/>
      <w:lvlJc w:val="left"/>
      <w:pPr>
        <w:ind w:left="8160" w:hanging="1080"/>
      </w:pPr>
      <w:rPr>
        <w:rFonts w:hint="default"/>
      </w:rPr>
    </w:lvl>
    <w:lvl w:ilvl="6">
      <w:start w:val="1"/>
      <w:numFmt w:val="decimal"/>
      <w:lvlText w:val="%1.%2.%3.%4.%5.%6.%7"/>
      <w:lvlJc w:val="left"/>
      <w:pPr>
        <w:ind w:left="9936" w:hanging="1440"/>
      </w:pPr>
      <w:rPr>
        <w:rFonts w:hint="default"/>
      </w:rPr>
    </w:lvl>
    <w:lvl w:ilvl="7">
      <w:start w:val="1"/>
      <w:numFmt w:val="decimal"/>
      <w:lvlText w:val="%1.%2.%3.%4.%5.%6.%7.%8"/>
      <w:lvlJc w:val="left"/>
      <w:pPr>
        <w:ind w:left="11712" w:hanging="1800"/>
      </w:pPr>
      <w:rPr>
        <w:rFonts w:hint="default"/>
      </w:rPr>
    </w:lvl>
    <w:lvl w:ilvl="8">
      <w:start w:val="1"/>
      <w:numFmt w:val="decimal"/>
      <w:lvlText w:val="%1.%2.%3.%4.%5.%6.%7.%8.%9"/>
      <w:lvlJc w:val="left"/>
      <w:pPr>
        <w:ind w:left="13128" w:hanging="1800"/>
      </w:pPr>
      <w:rPr>
        <w:rFonts w:hint="default"/>
      </w:rPr>
    </w:lvl>
  </w:abstractNum>
  <w:abstractNum w:abstractNumId="29" w15:restartNumberingAfterBreak="0">
    <w:nsid w:val="76BE32BE"/>
    <w:multiLevelType w:val="hybridMultilevel"/>
    <w:tmpl w:val="AED833B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778922E4"/>
    <w:multiLevelType w:val="hybridMultilevel"/>
    <w:tmpl w:val="92BCC8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9"/>
  </w:num>
  <w:num w:numId="2">
    <w:abstractNumId w:val="28"/>
  </w:num>
  <w:num w:numId="3">
    <w:abstractNumId w:val="20"/>
  </w:num>
  <w:num w:numId="4">
    <w:abstractNumId w:val="25"/>
  </w:num>
  <w:num w:numId="5">
    <w:abstractNumId w:val="24"/>
  </w:num>
  <w:num w:numId="6">
    <w:abstractNumId w:val="15"/>
  </w:num>
  <w:num w:numId="7">
    <w:abstractNumId w:val="13"/>
  </w:num>
  <w:num w:numId="8">
    <w:abstractNumId w:val="4"/>
  </w:num>
  <w:num w:numId="9">
    <w:abstractNumId w:val="1"/>
  </w:num>
  <w:num w:numId="10">
    <w:abstractNumId w:val="14"/>
  </w:num>
  <w:num w:numId="11">
    <w:abstractNumId w:val="11"/>
  </w:num>
  <w:num w:numId="12">
    <w:abstractNumId w:val="5"/>
  </w:num>
  <w:num w:numId="13">
    <w:abstractNumId w:val="12"/>
  </w:num>
  <w:num w:numId="14">
    <w:abstractNumId w:val="6"/>
  </w:num>
  <w:num w:numId="15">
    <w:abstractNumId w:val="30"/>
  </w:num>
  <w:num w:numId="16">
    <w:abstractNumId w:val="26"/>
  </w:num>
  <w:num w:numId="17">
    <w:abstractNumId w:val="7"/>
  </w:num>
  <w:num w:numId="18">
    <w:abstractNumId w:val="0"/>
  </w:num>
  <w:num w:numId="19">
    <w:abstractNumId w:val="2"/>
  </w:num>
  <w:num w:numId="20">
    <w:abstractNumId w:val="16"/>
  </w:num>
  <w:num w:numId="21">
    <w:abstractNumId w:val="29"/>
  </w:num>
  <w:num w:numId="22">
    <w:abstractNumId w:val="19"/>
  </w:num>
  <w:num w:numId="23">
    <w:abstractNumId w:val="22"/>
  </w:num>
  <w:num w:numId="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8"/>
  </w:num>
  <w:num w:numId="26">
    <w:abstractNumId w:val="23"/>
  </w:num>
  <w:num w:numId="27">
    <w:abstractNumId w:val="21"/>
  </w:num>
  <w:num w:numId="28">
    <w:abstractNumId w:val="3"/>
  </w:num>
  <w:num w:numId="29">
    <w:abstractNumId w:val="10"/>
  </w:num>
  <w:num w:numId="30">
    <w:abstractNumId w:val="17"/>
  </w:num>
  <w:num w:numId="31">
    <w:abstractNumId w:val="27"/>
  </w:num>
  <w:num w:numId="32">
    <w:abstractNumId w:val="8"/>
  </w:num>
  <w:num w:numId="3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CL" w:vendorID="64" w:dllVersion="131078" w:nlCheck="1" w:checkStyle="0"/>
  <w:activeWritingStyle w:appName="MSWord" w:lang="en-US" w:vendorID="64" w:dllVersion="131078" w:nlCheck="1" w:checkStyle="0"/>
  <w:activeWritingStyle w:appName="MSWord" w:lang="es-ES" w:vendorID="64" w:dllVersion="131078" w:nlCheck="1" w:checkStyle="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535C"/>
    <w:rsid w:val="00014964"/>
    <w:rsid w:val="000228E2"/>
    <w:rsid w:val="00027875"/>
    <w:rsid w:val="0003207E"/>
    <w:rsid w:val="000324D1"/>
    <w:rsid w:val="00045679"/>
    <w:rsid w:val="00055C8C"/>
    <w:rsid w:val="00060F70"/>
    <w:rsid w:val="00067144"/>
    <w:rsid w:val="00070ACD"/>
    <w:rsid w:val="00070E43"/>
    <w:rsid w:val="00077EF5"/>
    <w:rsid w:val="00082BF3"/>
    <w:rsid w:val="00082F02"/>
    <w:rsid w:val="00084AA3"/>
    <w:rsid w:val="000922B7"/>
    <w:rsid w:val="000927F5"/>
    <w:rsid w:val="000A4DBC"/>
    <w:rsid w:val="000B1F56"/>
    <w:rsid w:val="000B2EC9"/>
    <w:rsid w:val="000B525A"/>
    <w:rsid w:val="000B5DF3"/>
    <w:rsid w:val="000C19FC"/>
    <w:rsid w:val="000C6BFE"/>
    <w:rsid w:val="000D12CE"/>
    <w:rsid w:val="000D5F6F"/>
    <w:rsid w:val="000E5CE3"/>
    <w:rsid w:val="000F4878"/>
    <w:rsid w:val="00103C8F"/>
    <w:rsid w:val="001055D3"/>
    <w:rsid w:val="00114668"/>
    <w:rsid w:val="00131719"/>
    <w:rsid w:val="00132B86"/>
    <w:rsid w:val="00157C5A"/>
    <w:rsid w:val="00173BA2"/>
    <w:rsid w:val="0017409A"/>
    <w:rsid w:val="001754DC"/>
    <w:rsid w:val="00195DBE"/>
    <w:rsid w:val="001B1A43"/>
    <w:rsid w:val="001E2605"/>
    <w:rsid w:val="001F3275"/>
    <w:rsid w:val="00201D55"/>
    <w:rsid w:val="00202884"/>
    <w:rsid w:val="00207C15"/>
    <w:rsid w:val="002254C8"/>
    <w:rsid w:val="0023404B"/>
    <w:rsid w:val="00234647"/>
    <w:rsid w:val="00236D73"/>
    <w:rsid w:val="00237037"/>
    <w:rsid w:val="0023748C"/>
    <w:rsid w:val="002428DA"/>
    <w:rsid w:val="00243BFF"/>
    <w:rsid w:val="00253922"/>
    <w:rsid w:val="00255D78"/>
    <w:rsid w:val="00256D4D"/>
    <w:rsid w:val="00262105"/>
    <w:rsid w:val="002671E8"/>
    <w:rsid w:val="002769EF"/>
    <w:rsid w:val="0028288B"/>
    <w:rsid w:val="002A591D"/>
    <w:rsid w:val="002A7BA3"/>
    <w:rsid w:val="002B7142"/>
    <w:rsid w:val="002B79E0"/>
    <w:rsid w:val="002C3C8B"/>
    <w:rsid w:val="002C74E0"/>
    <w:rsid w:val="002D66E9"/>
    <w:rsid w:val="002E07CF"/>
    <w:rsid w:val="002E1132"/>
    <w:rsid w:val="002E7E7C"/>
    <w:rsid w:val="002F7A62"/>
    <w:rsid w:val="003000B0"/>
    <w:rsid w:val="0031013F"/>
    <w:rsid w:val="003319F2"/>
    <w:rsid w:val="00334DBD"/>
    <w:rsid w:val="0035064F"/>
    <w:rsid w:val="00351105"/>
    <w:rsid w:val="00351C72"/>
    <w:rsid w:val="0035360E"/>
    <w:rsid w:val="00354D8C"/>
    <w:rsid w:val="00362F66"/>
    <w:rsid w:val="00364A02"/>
    <w:rsid w:val="0037175E"/>
    <w:rsid w:val="003A4270"/>
    <w:rsid w:val="003A5B81"/>
    <w:rsid w:val="003B0F6E"/>
    <w:rsid w:val="003D01F9"/>
    <w:rsid w:val="003D4BD8"/>
    <w:rsid w:val="003D73F2"/>
    <w:rsid w:val="003E0D6F"/>
    <w:rsid w:val="003E7DC9"/>
    <w:rsid w:val="003F5565"/>
    <w:rsid w:val="004110CE"/>
    <w:rsid w:val="00430CA0"/>
    <w:rsid w:val="004334BC"/>
    <w:rsid w:val="00437D05"/>
    <w:rsid w:val="00437FC6"/>
    <w:rsid w:val="00444982"/>
    <w:rsid w:val="00446E3A"/>
    <w:rsid w:val="00453190"/>
    <w:rsid w:val="00454293"/>
    <w:rsid w:val="00455B58"/>
    <w:rsid w:val="0047476F"/>
    <w:rsid w:val="0048461D"/>
    <w:rsid w:val="00487FB8"/>
    <w:rsid w:val="004915DB"/>
    <w:rsid w:val="004B069C"/>
    <w:rsid w:val="004B684E"/>
    <w:rsid w:val="004C2FA5"/>
    <w:rsid w:val="004D418C"/>
    <w:rsid w:val="004E32D1"/>
    <w:rsid w:val="004E6208"/>
    <w:rsid w:val="004E6699"/>
    <w:rsid w:val="004E7DE8"/>
    <w:rsid w:val="004F0360"/>
    <w:rsid w:val="004F4D70"/>
    <w:rsid w:val="004F6244"/>
    <w:rsid w:val="005017F9"/>
    <w:rsid w:val="00502A04"/>
    <w:rsid w:val="0052035E"/>
    <w:rsid w:val="00524D32"/>
    <w:rsid w:val="005251ED"/>
    <w:rsid w:val="005308E6"/>
    <w:rsid w:val="00531103"/>
    <w:rsid w:val="005373B7"/>
    <w:rsid w:val="00547979"/>
    <w:rsid w:val="005573BD"/>
    <w:rsid w:val="005578C9"/>
    <w:rsid w:val="005661D7"/>
    <w:rsid w:val="00566E22"/>
    <w:rsid w:val="00567269"/>
    <w:rsid w:val="00571D31"/>
    <w:rsid w:val="00572B61"/>
    <w:rsid w:val="005B1FF0"/>
    <w:rsid w:val="005C657A"/>
    <w:rsid w:val="005C7671"/>
    <w:rsid w:val="005D4786"/>
    <w:rsid w:val="005D4BA1"/>
    <w:rsid w:val="005E0898"/>
    <w:rsid w:val="00611689"/>
    <w:rsid w:val="006166DE"/>
    <w:rsid w:val="00621462"/>
    <w:rsid w:val="00621668"/>
    <w:rsid w:val="0062186A"/>
    <w:rsid w:val="00625249"/>
    <w:rsid w:val="006372B4"/>
    <w:rsid w:val="006455F9"/>
    <w:rsid w:val="006461BA"/>
    <w:rsid w:val="0065007D"/>
    <w:rsid w:val="006519F7"/>
    <w:rsid w:val="00660C1B"/>
    <w:rsid w:val="00661E33"/>
    <w:rsid w:val="006631B3"/>
    <w:rsid w:val="00670F43"/>
    <w:rsid w:val="00677005"/>
    <w:rsid w:val="00697A35"/>
    <w:rsid w:val="006A6456"/>
    <w:rsid w:val="006C47B4"/>
    <w:rsid w:val="006D008C"/>
    <w:rsid w:val="006D5BA0"/>
    <w:rsid w:val="006F3ACE"/>
    <w:rsid w:val="00700BAF"/>
    <w:rsid w:val="00725C14"/>
    <w:rsid w:val="00726D93"/>
    <w:rsid w:val="007275A2"/>
    <w:rsid w:val="0073194A"/>
    <w:rsid w:val="00731AA5"/>
    <w:rsid w:val="00786277"/>
    <w:rsid w:val="00786CEA"/>
    <w:rsid w:val="00787729"/>
    <w:rsid w:val="00794367"/>
    <w:rsid w:val="007A36D6"/>
    <w:rsid w:val="007A5C3F"/>
    <w:rsid w:val="007B657E"/>
    <w:rsid w:val="007E22B8"/>
    <w:rsid w:val="007F0948"/>
    <w:rsid w:val="007F2235"/>
    <w:rsid w:val="007F280E"/>
    <w:rsid w:val="007F6E45"/>
    <w:rsid w:val="008342BC"/>
    <w:rsid w:val="00840FB1"/>
    <w:rsid w:val="00865C89"/>
    <w:rsid w:val="00880E74"/>
    <w:rsid w:val="00882603"/>
    <w:rsid w:val="008900B0"/>
    <w:rsid w:val="008923FA"/>
    <w:rsid w:val="00897F14"/>
    <w:rsid w:val="008A131F"/>
    <w:rsid w:val="008C089E"/>
    <w:rsid w:val="008D079C"/>
    <w:rsid w:val="008D559F"/>
    <w:rsid w:val="008D5AC0"/>
    <w:rsid w:val="008E0A24"/>
    <w:rsid w:val="008E45E6"/>
    <w:rsid w:val="008E730F"/>
    <w:rsid w:val="008F0BEC"/>
    <w:rsid w:val="008F79ED"/>
    <w:rsid w:val="00925027"/>
    <w:rsid w:val="00940414"/>
    <w:rsid w:val="0094207E"/>
    <w:rsid w:val="009441BE"/>
    <w:rsid w:val="00944801"/>
    <w:rsid w:val="00950619"/>
    <w:rsid w:val="009574EE"/>
    <w:rsid w:val="00980E24"/>
    <w:rsid w:val="009840E6"/>
    <w:rsid w:val="00984A31"/>
    <w:rsid w:val="009931F4"/>
    <w:rsid w:val="009A2BFC"/>
    <w:rsid w:val="009A4343"/>
    <w:rsid w:val="009B68D1"/>
    <w:rsid w:val="009D4A85"/>
    <w:rsid w:val="009D7501"/>
    <w:rsid w:val="009F126D"/>
    <w:rsid w:val="009F7544"/>
    <w:rsid w:val="00A13717"/>
    <w:rsid w:val="00A27786"/>
    <w:rsid w:val="00A311A4"/>
    <w:rsid w:val="00A451B5"/>
    <w:rsid w:val="00A46A4E"/>
    <w:rsid w:val="00A46BAE"/>
    <w:rsid w:val="00A46D3B"/>
    <w:rsid w:val="00A47BD8"/>
    <w:rsid w:val="00A509B1"/>
    <w:rsid w:val="00A5535C"/>
    <w:rsid w:val="00A61695"/>
    <w:rsid w:val="00A61F0A"/>
    <w:rsid w:val="00A65375"/>
    <w:rsid w:val="00A70876"/>
    <w:rsid w:val="00A70AAE"/>
    <w:rsid w:val="00A73E8F"/>
    <w:rsid w:val="00A745CA"/>
    <w:rsid w:val="00A75EFE"/>
    <w:rsid w:val="00A9222D"/>
    <w:rsid w:val="00A928F5"/>
    <w:rsid w:val="00A9490D"/>
    <w:rsid w:val="00A94DD0"/>
    <w:rsid w:val="00AA156E"/>
    <w:rsid w:val="00AA1643"/>
    <w:rsid w:val="00AA47E7"/>
    <w:rsid w:val="00AA6414"/>
    <w:rsid w:val="00AA69FC"/>
    <w:rsid w:val="00AB0CED"/>
    <w:rsid w:val="00AC5613"/>
    <w:rsid w:val="00AC5621"/>
    <w:rsid w:val="00AE1024"/>
    <w:rsid w:val="00AE417F"/>
    <w:rsid w:val="00AE4CB6"/>
    <w:rsid w:val="00B0023B"/>
    <w:rsid w:val="00B11F38"/>
    <w:rsid w:val="00B130A3"/>
    <w:rsid w:val="00B332D4"/>
    <w:rsid w:val="00B37E77"/>
    <w:rsid w:val="00B40C25"/>
    <w:rsid w:val="00B539F2"/>
    <w:rsid w:val="00B56F64"/>
    <w:rsid w:val="00B57736"/>
    <w:rsid w:val="00B5778E"/>
    <w:rsid w:val="00B60A53"/>
    <w:rsid w:val="00B63F8D"/>
    <w:rsid w:val="00B64048"/>
    <w:rsid w:val="00B66E81"/>
    <w:rsid w:val="00B7514B"/>
    <w:rsid w:val="00B86D99"/>
    <w:rsid w:val="00B9615C"/>
    <w:rsid w:val="00BA24E2"/>
    <w:rsid w:val="00BA262C"/>
    <w:rsid w:val="00BC0A3A"/>
    <w:rsid w:val="00BC0B4E"/>
    <w:rsid w:val="00BC7810"/>
    <w:rsid w:val="00BD1715"/>
    <w:rsid w:val="00BD4C1F"/>
    <w:rsid w:val="00BD792A"/>
    <w:rsid w:val="00BD7FD0"/>
    <w:rsid w:val="00BE0163"/>
    <w:rsid w:val="00BE3FB5"/>
    <w:rsid w:val="00BF1DB7"/>
    <w:rsid w:val="00BF7A7F"/>
    <w:rsid w:val="00C04714"/>
    <w:rsid w:val="00C04FC9"/>
    <w:rsid w:val="00C07F1C"/>
    <w:rsid w:val="00C24234"/>
    <w:rsid w:val="00C353DC"/>
    <w:rsid w:val="00C40F8E"/>
    <w:rsid w:val="00C519CB"/>
    <w:rsid w:val="00C62966"/>
    <w:rsid w:val="00C66869"/>
    <w:rsid w:val="00C716F0"/>
    <w:rsid w:val="00C81D1E"/>
    <w:rsid w:val="00C84950"/>
    <w:rsid w:val="00C85814"/>
    <w:rsid w:val="00C85915"/>
    <w:rsid w:val="00C969B5"/>
    <w:rsid w:val="00CA1115"/>
    <w:rsid w:val="00CB18AF"/>
    <w:rsid w:val="00CB51E6"/>
    <w:rsid w:val="00CC353A"/>
    <w:rsid w:val="00CC7E4B"/>
    <w:rsid w:val="00CE526A"/>
    <w:rsid w:val="00CE6662"/>
    <w:rsid w:val="00CE723F"/>
    <w:rsid w:val="00CF251A"/>
    <w:rsid w:val="00CF657C"/>
    <w:rsid w:val="00D00CF6"/>
    <w:rsid w:val="00D033B0"/>
    <w:rsid w:val="00D25465"/>
    <w:rsid w:val="00D3726C"/>
    <w:rsid w:val="00D40C52"/>
    <w:rsid w:val="00D444F8"/>
    <w:rsid w:val="00D63351"/>
    <w:rsid w:val="00D715C1"/>
    <w:rsid w:val="00D74EC9"/>
    <w:rsid w:val="00D7544A"/>
    <w:rsid w:val="00D80ACE"/>
    <w:rsid w:val="00D80F6C"/>
    <w:rsid w:val="00D876F1"/>
    <w:rsid w:val="00D92FB7"/>
    <w:rsid w:val="00D954D2"/>
    <w:rsid w:val="00DA0BEF"/>
    <w:rsid w:val="00DA132C"/>
    <w:rsid w:val="00DA2FA6"/>
    <w:rsid w:val="00DB4056"/>
    <w:rsid w:val="00DB77D8"/>
    <w:rsid w:val="00DD10C5"/>
    <w:rsid w:val="00DD3F5E"/>
    <w:rsid w:val="00DD794C"/>
    <w:rsid w:val="00DE2D05"/>
    <w:rsid w:val="00DE62AD"/>
    <w:rsid w:val="00DE76F7"/>
    <w:rsid w:val="00DF0A45"/>
    <w:rsid w:val="00DF52ED"/>
    <w:rsid w:val="00DF627D"/>
    <w:rsid w:val="00DF77C8"/>
    <w:rsid w:val="00E02755"/>
    <w:rsid w:val="00E05AB4"/>
    <w:rsid w:val="00E17A6D"/>
    <w:rsid w:val="00E213E3"/>
    <w:rsid w:val="00E27BD2"/>
    <w:rsid w:val="00E34B58"/>
    <w:rsid w:val="00E379DE"/>
    <w:rsid w:val="00E459E7"/>
    <w:rsid w:val="00E568B0"/>
    <w:rsid w:val="00E6103D"/>
    <w:rsid w:val="00E64ADB"/>
    <w:rsid w:val="00E675B1"/>
    <w:rsid w:val="00E92233"/>
    <w:rsid w:val="00EB17CC"/>
    <w:rsid w:val="00EB71FB"/>
    <w:rsid w:val="00ED179C"/>
    <w:rsid w:val="00ED2D0F"/>
    <w:rsid w:val="00EF011C"/>
    <w:rsid w:val="00EF065C"/>
    <w:rsid w:val="00EF0E91"/>
    <w:rsid w:val="00EF1EF5"/>
    <w:rsid w:val="00EF48BA"/>
    <w:rsid w:val="00F307F8"/>
    <w:rsid w:val="00F31BB9"/>
    <w:rsid w:val="00F35874"/>
    <w:rsid w:val="00F37F52"/>
    <w:rsid w:val="00F57C00"/>
    <w:rsid w:val="00F61735"/>
    <w:rsid w:val="00F7778C"/>
    <w:rsid w:val="00F825F6"/>
    <w:rsid w:val="00F831E6"/>
    <w:rsid w:val="00F94C5E"/>
    <w:rsid w:val="00F97660"/>
    <w:rsid w:val="00FA16E1"/>
    <w:rsid w:val="00FA1D63"/>
    <w:rsid w:val="00FA1E62"/>
    <w:rsid w:val="00FA3392"/>
    <w:rsid w:val="00FA3A42"/>
    <w:rsid w:val="00FB4610"/>
    <w:rsid w:val="00FC01AC"/>
    <w:rsid w:val="00FD4011"/>
    <w:rsid w:val="00FE1EB4"/>
    <w:rsid w:val="00FE3214"/>
    <w:rsid w:val="00FE34BB"/>
    <w:rsid w:val="00FE3DB6"/>
    <w:rsid w:val="00FF49E4"/>
    <w:rsid w:val="00FF597E"/>
    <w:rsid w:val="00FF67E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F4C08E"/>
  <w15:docId w15:val="{47CD806B-184C-4BE4-87F9-69715E19C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A61F0A"/>
    <w:pPr>
      <w:spacing w:line="360" w:lineRule="auto"/>
      <w:jc w:val="both"/>
    </w:pPr>
    <w:rPr>
      <w:rFonts w:ascii="Times New Roman" w:eastAsia="Times New Roman" w:hAnsi="Times New Roman" w:cs="Times New Roman"/>
      <w:sz w:val="24"/>
      <w:lang w:val="es-CL" w:eastAsia="es-CL" w:bidi="es-CL"/>
    </w:rPr>
  </w:style>
  <w:style w:type="paragraph" w:styleId="Ttulo1">
    <w:name w:val="heading 1"/>
    <w:basedOn w:val="Normal"/>
    <w:next w:val="Normal"/>
    <w:link w:val="Ttulo1Car"/>
    <w:uiPriority w:val="1"/>
    <w:qFormat/>
    <w:rsid w:val="00B66E81"/>
    <w:pPr>
      <w:numPr>
        <w:numId w:val="1"/>
      </w:numPr>
      <w:outlineLvl w:val="0"/>
    </w:pPr>
    <w:rPr>
      <w:b/>
      <w:sz w:val="28"/>
    </w:rPr>
  </w:style>
  <w:style w:type="paragraph" w:styleId="Ttulo2">
    <w:name w:val="heading 2"/>
    <w:basedOn w:val="Ttulo1"/>
    <w:next w:val="Normal"/>
    <w:link w:val="Ttulo2Car"/>
    <w:uiPriority w:val="1"/>
    <w:unhideWhenUsed/>
    <w:qFormat/>
    <w:rsid w:val="00572B61"/>
    <w:pPr>
      <w:numPr>
        <w:ilvl w:val="1"/>
      </w:numPr>
      <w:spacing w:before="240" w:after="240"/>
      <w:outlineLvl w:val="1"/>
    </w:pPr>
    <w:rPr>
      <w:sz w:val="24"/>
    </w:rPr>
  </w:style>
  <w:style w:type="paragraph" w:styleId="Ttulo3">
    <w:name w:val="heading 3"/>
    <w:basedOn w:val="Ttulo2"/>
    <w:next w:val="Normal"/>
    <w:link w:val="Ttulo3Car"/>
    <w:uiPriority w:val="9"/>
    <w:unhideWhenUsed/>
    <w:qFormat/>
    <w:rsid w:val="004334BC"/>
    <w:pPr>
      <w:numPr>
        <w:ilvl w:val="2"/>
      </w:numPr>
      <w:outlineLvl w:val="2"/>
    </w:pPr>
  </w:style>
  <w:style w:type="paragraph" w:styleId="Ttulo4">
    <w:name w:val="heading 4"/>
    <w:basedOn w:val="Ttulo3"/>
    <w:next w:val="Normal"/>
    <w:link w:val="Ttulo4Car"/>
    <w:uiPriority w:val="9"/>
    <w:unhideWhenUsed/>
    <w:qFormat/>
    <w:rsid w:val="00BF1DB7"/>
    <w:pPr>
      <w:numPr>
        <w:ilvl w:val="3"/>
      </w:numPr>
      <w:outlineLvl w:val="3"/>
    </w:pPr>
  </w:style>
  <w:style w:type="paragraph" w:styleId="Ttulo5">
    <w:name w:val="heading 5"/>
    <w:basedOn w:val="Ttulo4"/>
    <w:next w:val="Normal"/>
    <w:link w:val="Ttulo5Car"/>
    <w:uiPriority w:val="9"/>
    <w:unhideWhenUsed/>
    <w:qFormat/>
    <w:rsid w:val="00BC0B4E"/>
    <w:pPr>
      <w:numPr>
        <w:ilvl w:val="4"/>
      </w:numPr>
      <w:outlineLvl w:val="4"/>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aliases w:val="Capitulos"/>
    <w:basedOn w:val="Normal"/>
    <w:link w:val="TextoindependienteCar"/>
    <w:uiPriority w:val="1"/>
    <w:qFormat/>
    <w:rsid w:val="004B069C"/>
    <w:pPr>
      <w:spacing w:before="243"/>
      <w:ind w:left="1814"/>
    </w:pPr>
    <w:rPr>
      <w:b/>
      <w:bCs/>
      <w:sz w:val="28"/>
      <w:szCs w:val="28"/>
    </w:rPr>
  </w:style>
  <w:style w:type="paragraph" w:styleId="Prrafodelista">
    <w:name w:val="List Paragraph"/>
    <w:basedOn w:val="Normal"/>
    <w:uiPriority w:val="34"/>
    <w:qFormat/>
    <w:pPr>
      <w:spacing w:before="143"/>
      <w:ind w:left="2254" w:hanging="440"/>
    </w:pPr>
  </w:style>
  <w:style w:type="paragraph" w:customStyle="1" w:styleId="TableParagraph">
    <w:name w:val="Table Paragraph"/>
    <w:basedOn w:val="Normal"/>
    <w:uiPriority w:val="1"/>
    <w:qFormat/>
    <w:pPr>
      <w:ind w:right="27"/>
    </w:pPr>
  </w:style>
  <w:style w:type="character" w:customStyle="1" w:styleId="Ttulo1Car">
    <w:name w:val="Título 1 Car"/>
    <w:basedOn w:val="Fuentedeprrafopredeter"/>
    <w:link w:val="Ttulo1"/>
    <w:uiPriority w:val="1"/>
    <w:rsid w:val="00B66E81"/>
    <w:rPr>
      <w:rFonts w:ascii="Times New Roman" w:eastAsia="Times New Roman" w:hAnsi="Times New Roman" w:cs="Times New Roman"/>
      <w:b/>
      <w:sz w:val="28"/>
      <w:lang w:val="es-CL" w:eastAsia="es-CL" w:bidi="es-CL"/>
    </w:rPr>
  </w:style>
  <w:style w:type="paragraph" w:styleId="TtuloTDC">
    <w:name w:val="TOC Heading"/>
    <w:aliases w:val="Indice"/>
    <w:basedOn w:val="Ttulo1"/>
    <w:next w:val="Normal"/>
    <w:uiPriority w:val="39"/>
    <w:unhideWhenUsed/>
    <w:qFormat/>
    <w:rsid w:val="004B069C"/>
    <w:pPr>
      <w:keepNext/>
      <w:keepLines/>
      <w:widowControl/>
      <w:autoSpaceDE/>
      <w:autoSpaceDN/>
      <w:spacing w:before="240" w:line="259" w:lineRule="auto"/>
      <w:ind w:left="0"/>
      <w:outlineLvl w:val="9"/>
    </w:pPr>
    <w:rPr>
      <w:bCs/>
      <w:szCs w:val="28"/>
    </w:rPr>
  </w:style>
  <w:style w:type="paragraph" w:styleId="TDC1">
    <w:name w:val="toc 1"/>
    <w:basedOn w:val="Normal"/>
    <w:next w:val="Normal"/>
    <w:autoRedefine/>
    <w:uiPriority w:val="39"/>
    <w:unhideWhenUsed/>
    <w:rsid w:val="004B069C"/>
    <w:pPr>
      <w:spacing w:after="100"/>
    </w:pPr>
  </w:style>
  <w:style w:type="character" w:styleId="Hipervnculo">
    <w:name w:val="Hyperlink"/>
    <w:basedOn w:val="Fuentedeprrafopredeter"/>
    <w:uiPriority w:val="99"/>
    <w:unhideWhenUsed/>
    <w:rsid w:val="004B069C"/>
    <w:rPr>
      <w:color w:val="0000FF" w:themeColor="hyperlink"/>
      <w:u w:val="single"/>
    </w:rPr>
  </w:style>
  <w:style w:type="character" w:customStyle="1" w:styleId="Ttulo2Car">
    <w:name w:val="Título 2 Car"/>
    <w:basedOn w:val="Fuentedeprrafopredeter"/>
    <w:link w:val="Ttulo2"/>
    <w:uiPriority w:val="1"/>
    <w:rsid w:val="00572B61"/>
    <w:rPr>
      <w:rFonts w:ascii="Times New Roman" w:eastAsia="Times New Roman" w:hAnsi="Times New Roman" w:cs="Times New Roman"/>
      <w:b/>
      <w:sz w:val="24"/>
      <w:lang w:val="es-CL" w:eastAsia="es-CL" w:bidi="es-CL"/>
    </w:rPr>
  </w:style>
  <w:style w:type="paragraph" w:styleId="TDC2">
    <w:name w:val="toc 2"/>
    <w:basedOn w:val="Normal"/>
    <w:next w:val="Normal"/>
    <w:autoRedefine/>
    <w:uiPriority w:val="39"/>
    <w:unhideWhenUsed/>
    <w:rsid w:val="00E27BD2"/>
    <w:pPr>
      <w:spacing w:after="100"/>
      <w:ind w:left="220"/>
    </w:pPr>
  </w:style>
  <w:style w:type="paragraph" w:styleId="Ttulo">
    <w:name w:val="Title"/>
    <w:basedOn w:val="Ttulo1"/>
    <w:next w:val="Normal"/>
    <w:link w:val="TtuloCar"/>
    <w:uiPriority w:val="10"/>
    <w:qFormat/>
    <w:rsid w:val="00B66E81"/>
    <w:pPr>
      <w:numPr>
        <w:numId w:val="0"/>
      </w:numPr>
      <w:ind w:left="360"/>
    </w:pPr>
  </w:style>
  <w:style w:type="character" w:customStyle="1" w:styleId="TtuloCar">
    <w:name w:val="Título Car"/>
    <w:basedOn w:val="Fuentedeprrafopredeter"/>
    <w:link w:val="Ttulo"/>
    <w:uiPriority w:val="10"/>
    <w:rsid w:val="00B66E81"/>
    <w:rPr>
      <w:rFonts w:ascii="Times New Roman" w:eastAsia="Times New Roman" w:hAnsi="Times New Roman" w:cs="Times New Roman"/>
      <w:b/>
      <w:sz w:val="28"/>
      <w:lang w:val="es-CL" w:eastAsia="es-CL" w:bidi="es-CL"/>
    </w:rPr>
  </w:style>
  <w:style w:type="character" w:styleId="Textoennegrita">
    <w:name w:val="Strong"/>
    <w:uiPriority w:val="22"/>
    <w:qFormat/>
    <w:rsid w:val="00B66E81"/>
  </w:style>
  <w:style w:type="paragraph" w:styleId="Sinespaciado">
    <w:name w:val="No Spacing"/>
    <w:uiPriority w:val="1"/>
    <w:qFormat/>
    <w:rsid w:val="00BD1715"/>
    <w:pPr>
      <w:widowControl/>
      <w:autoSpaceDE/>
      <w:autoSpaceDN/>
      <w:jc w:val="both"/>
    </w:pPr>
    <w:rPr>
      <w:rFonts w:ascii="Cambria" w:hAnsi="Cambria"/>
      <w:lang w:val="es-ES"/>
    </w:rPr>
  </w:style>
  <w:style w:type="table" w:styleId="Tablaconcuadrcula">
    <w:name w:val="Table Grid"/>
    <w:basedOn w:val="Tablanormal"/>
    <w:uiPriority w:val="59"/>
    <w:rsid w:val="00D033B0"/>
    <w:pPr>
      <w:widowControl/>
      <w:autoSpaceDE/>
      <w:autoSpaceDN/>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9F7544"/>
    <w:pPr>
      <w:keepNext/>
      <w:spacing w:line="240" w:lineRule="auto"/>
    </w:pPr>
    <w:rPr>
      <w:i/>
      <w:iCs/>
      <w:color w:val="000000" w:themeColor="text1"/>
      <w:sz w:val="18"/>
      <w:szCs w:val="18"/>
    </w:rPr>
  </w:style>
  <w:style w:type="character" w:styleId="Referenciasutil">
    <w:name w:val="Subtle Reference"/>
    <w:uiPriority w:val="31"/>
    <w:qFormat/>
    <w:rsid w:val="009F7544"/>
    <w:rPr>
      <w:b w:val="0"/>
      <w:sz w:val="18"/>
      <w:szCs w:val="18"/>
    </w:rPr>
  </w:style>
  <w:style w:type="character" w:customStyle="1" w:styleId="Ttulo3Car">
    <w:name w:val="Título 3 Car"/>
    <w:basedOn w:val="Fuentedeprrafopredeter"/>
    <w:link w:val="Ttulo3"/>
    <w:uiPriority w:val="9"/>
    <w:rsid w:val="004334BC"/>
    <w:rPr>
      <w:rFonts w:ascii="Times New Roman" w:eastAsia="Times New Roman" w:hAnsi="Times New Roman" w:cs="Times New Roman"/>
      <w:b/>
      <w:sz w:val="24"/>
      <w:lang w:val="es-CL" w:eastAsia="es-CL" w:bidi="es-CL"/>
    </w:rPr>
  </w:style>
  <w:style w:type="paragraph" w:styleId="TDC3">
    <w:name w:val="toc 3"/>
    <w:basedOn w:val="Normal"/>
    <w:next w:val="Normal"/>
    <w:autoRedefine/>
    <w:uiPriority w:val="39"/>
    <w:unhideWhenUsed/>
    <w:rsid w:val="003A5B81"/>
    <w:pPr>
      <w:spacing w:after="100"/>
      <w:ind w:left="480"/>
    </w:pPr>
  </w:style>
  <w:style w:type="paragraph" w:styleId="Cita">
    <w:name w:val="Quote"/>
    <w:basedOn w:val="Normal"/>
    <w:next w:val="Normal"/>
    <w:link w:val="CitaCar"/>
    <w:uiPriority w:val="29"/>
    <w:qFormat/>
    <w:rsid w:val="009F7544"/>
    <w:pPr>
      <w:spacing w:after="160"/>
      <w:ind w:left="864" w:right="864"/>
      <w:jc w:val="center"/>
    </w:pPr>
    <w:rPr>
      <w:b/>
      <w:i/>
      <w:iCs/>
      <w:color w:val="404040" w:themeColor="text1" w:themeTint="BF"/>
      <w:sz w:val="20"/>
    </w:rPr>
  </w:style>
  <w:style w:type="character" w:customStyle="1" w:styleId="CitaCar">
    <w:name w:val="Cita Car"/>
    <w:basedOn w:val="Fuentedeprrafopredeter"/>
    <w:link w:val="Cita"/>
    <w:uiPriority w:val="29"/>
    <w:rsid w:val="009F7544"/>
    <w:rPr>
      <w:rFonts w:ascii="Times New Roman" w:eastAsia="Times New Roman" w:hAnsi="Times New Roman" w:cs="Times New Roman"/>
      <w:b/>
      <w:i/>
      <w:iCs/>
      <w:color w:val="404040" w:themeColor="text1" w:themeTint="BF"/>
      <w:sz w:val="20"/>
      <w:lang w:val="es-CL" w:eastAsia="es-CL" w:bidi="es-CL"/>
    </w:rPr>
  </w:style>
  <w:style w:type="character" w:customStyle="1" w:styleId="Ttulo4Car">
    <w:name w:val="Título 4 Car"/>
    <w:basedOn w:val="Fuentedeprrafopredeter"/>
    <w:link w:val="Ttulo4"/>
    <w:uiPriority w:val="9"/>
    <w:rsid w:val="00BF1DB7"/>
    <w:rPr>
      <w:rFonts w:ascii="Times New Roman" w:eastAsia="Times New Roman" w:hAnsi="Times New Roman" w:cs="Times New Roman"/>
      <w:b/>
      <w:sz w:val="24"/>
      <w:lang w:val="es-CL" w:eastAsia="es-CL" w:bidi="es-CL"/>
    </w:rPr>
  </w:style>
  <w:style w:type="paragraph" w:styleId="Textodeglobo">
    <w:name w:val="Balloon Text"/>
    <w:basedOn w:val="Normal"/>
    <w:link w:val="TextodegloboCar"/>
    <w:uiPriority w:val="99"/>
    <w:semiHidden/>
    <w:unhideWhenUsed/>
    <w:rsid w:val="00D2546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25465"/>
    <w:rPr>
      <w:rFonts w:ascii="Segoe UI" w:eastAsia="Times New Roman" w:hAnsi="Segoe UI" w:cs="Segoe UI"/>
      <w:sz w:val="18"/>
      <w:szCs w:val="18"/>
      <w:lang w:val="es-CL" w:eastAsia="es-CL" w:bidi="es-CL"/>
    </w:rPr>
  </w:style>
  <w:style w:type="character" w:customStyle="1" w:styleId="TextoindependienteCar">
    <w:name w:val="Texto independiente Car"/>
    <w:aliases w:val="Capitulos Car"/>
    <w:basedOn w:val="Fuentedeprrafopredeter"/>
    <w:link w:val="Textoindependiente"/>
    <w:uiPriority w:val="1"/>
    <w:rsid w:val="00CC7E4B"/>
    <w:rPr>
      <w:rFonts w:ascii="Times New Roman" w:eastAsia="Times New Roman" w:hAnsi="Times New Roman" w:cs="Times New Roman"/>
      <w:b/>
      <w:bCs/>
      <w:sz w:val="28"/>
      <w:szCs w:val="28"/>
      <w:lang w:val="es-CL" w:eastAsia="es-CL" w:bidi="es-CL"/>
    </w:rPr>
  </w:style>
  <w:style w:type="character" w:customStyle="1" w:styleId="il">
    <w:name w:val="il"/>
    <w:basedOn w:val="Fuentedeprrafopredeter"/>
    <w:rsid w:val="00DF0A45"/>
  </w:style>
  <w:style w:type="paragraph" w:styleId="Encabezado">
    <w:name w:val="header"/>
    <w:basedOn w:val="Normal"/>
    <w:link w:val="EncabezadoCar"/>
    <w:uiPriority w:val="99"/>
    <w:unhideWhenUsed/>
    <w:rsid w:val="0028288B"/>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8288B"/>
    <w:rPr>
      <w:rFonts w:ascii="Times New Roman" w:eastAsia="Times New Roman" w:hAnsi="Times New Roman" w:cs="Times New Roman"/>
      <w:sz w:val="24"/>
      <w:lang w:val="es-CL" w:eastAsia="es-CL" w:bidi="es-CL"/>
    </w:rPr>
  </w:style>
  <w:style w:type="paragraph" w:styleId="Piedepgina">
    <w:name w:val="footer"/>
    <w:basedOn w:val="Normal"/>
    <w:link w:val="PiedepginaCar"/>
    <w:uiPriority w:val="99"/>
    <w:unhideWhenUsed/>
    <w:rsid w:val="0028288B"/>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8288B"/>
    <w:rPr>
      <w:rFonts w:ascii="Times New Roman" w:eastAsia="Times New Roman" w:hAnsi="Times New Roman" w:cs="Times New Roman"/>
      <w:sz w:val="24"/>
      <w:lang w:val="es-CL" w:eastAsia="es-CL" w:bidi="es-CL"/>
    </w:rPr>
  </w:style>
  <w:style w:type="paragraph" w:styleId="Tabladeilustraciones">
    <w:name w:val="table of figures"/>
    <w:basedOn w:val="Normal"/>
    <w:next w:val="Normal"/>
    <w:uiPriority w:val="99"/>
    <w:unhideWhenUsed/>
    <w:rsid w:val="00786277"/>
  </w:style>
  <w:style w:type="paragraph" w:customStyle="1" w:styleId="graf">
    <w:name w:val="graf"/>
    <w:basedOn w:val="Normal"/>
    <w:rsid w:val="008E45E6"/>
    <w:pPr>
      <w:widowControl/>
      <w:autoSpaceDE/>
      <w:autoSpaceDN/>
      <w:spacing w:before="100" w:beforeAutospacing="1" w:after="100" w:afterAutospacing="1" w:line="240" w:lineRule="auto"/>
      <w:jc w:val="left"/>
    </w:pPr>
    <w:rPr>
      <w:szCs w:val="24"/>
      <w:lang w:bidi="ar-SA"/>
    </w:rPr>
  </w:style>
  <w:style w:type="character" w:customStyle="1" w:styleId="markup--quote">
    <w:name w:val="markup--quote"/>
    <w:basedOn w:val="Fuentedeprrafopredeter"/>
    <w:rsid w:val="008E45E6"/>
  </w:style>
  <w:style w:type="character" w:styleId="nfasis">
    <w:name w:val="Emphasis"/>
    <w:basedOn w:val="Fuentedeprrafopredeter"/>
    <w:uiPriority w:val="20"/>
    <w:qFormat/>
    <w:rsid w:val="008E45E6"/>
    <w:rPr>
      <w:i/>
      <w:iCs/>
    </w:rPr>
  </w:style>
  <w:style w:type="paragraph" w:styleId="NormalWeb">
    <w:name w:val="Normal (Web)"/>
    <w:basedOn w:val="Normal"/>
    <w:uiPriority w:val="99"/>
    <w:unhideWhenUsed/>
    <w:rsid w:val="008E45E6"/>
    <w:pPr>
      <w:widowControl/>
      <w:autoSpaceDE/>
      <w:autoSpaceDN/>
      <w:spacing w:before="100" w:beforeAutospacing="1" w:after="100" w:afterAutospacing="1" w:line="240" w:lineRule="auto"/>
      <w:jc w:val="left"/>
    </w:pPr>
    <w:rPr>
      <w:szCs w:val="24"/>
      <w:lang w:bidi="ar-SA"/>
    </w:rPr>
  </w:style>
  <w:style w:type="paragraph" w:styleId="z-Principiodelformulario">
    <w:name w:val="HTML Top of Form"/>
    <w:basedOn w:val="Normal"/>
    <w:next w:val="Normal"/>
    <w:link w:val="z-PrincipiodelformularioCar"/>
    <w:hidden/>
    <w:uiPriority w:val="99"/>
    <w:semiHidden/>
    <w:unhideWhenUsed/>
    <w:rsid w:val="008E45E6"/>
    <w:pPr>
      <w:widowControl/>
      <w:pBdr>
        <w:bottom w:val="single" w:sz="6" w:space="1" w:color="auto"/>
      </w:pBdr>
      <w:autoSpaceDE/>
      <w:autoSpaceDN/>
      <w:spacing w:line="240" w:lineRule="auto"/>
      <w:jc w:val="center"/>
    </w:pPr>
    <w:rPr>
      <w:rFonts w:ascii="Arial" w:hAnsi="Arial" w:cs="Arial"/>
      <w:vanish/>
      <w:sz w:val="16"/>
      <w:szCs w:val="16"/>
      <w:lang w:bidi="ar-SA"/>
    </w:rPr>
  </w:style>
  <w:style w:type="character" w:customStyle="1" w:styleId="z-PrincipiodelformularioCar">
    <w:name w:val="z-Principio del formulario Car"/>
    <w:basedOn w:val="Fuentedeprrafopredeter"/>
    <w:link w:val="z-Principiodelformulario"/>
    <w:uiPriority w:val="99"/>
    <w:semiHidden/>
    <w:rsid w:val="008E45E6"/>
    <w:rPr>
      <w:rFonts w:ascii="Arial" w:eastAsia="Times New Roman" w:hAnsi="Arial" w:cs="Arial"/>
      <w:vanish/>
      <w:sz w:val="16"/>
      <w:szCs w:val="16"/>
      <w:lang w:val="es-CL" w:eastAsia="es-CL"/>
    </w:rPr>
  </w:style>
  <w:style w:type="paragraph" w:styleId="z-Finaldelformulario">
    <w:name w:val="HTML Bottom of Form"/>
    <w:basedOn w:val="Normal"/>
    <w:next w:val="Normal"/>
    <w:link w:val="z-FinaldelformularioCar"/>
    <w:hidden/>
    <w:uiPriority w:val="99"/>
    <w:semiHidden/>
    <w:unhideWhenUsed/>
    <w:rsid w:val="008E45E6"/>
    <w:pPr>
      <w:widowControl/>
      <w:pBdr>
        <w:top w:val="single" w:sz="6" w:space="1" w:color="auto"/>
      </w:pBdr>
      <w:autoSpaceDE/>
      <w:autoSpaceDN/>
      <w:spacing w:line="240" w:lineRule="auto"/>
      <w:jc w:val="center"/>
    </w:pPr>
    <w:rPr>
      <w:rFonts w:ascii="Arial" w:hAnsi="Arial" w:cs="Arial"/>
      <w:vanish/>
      <w:sz w:val="16"/>
      <w:szCs w:val="16"/>
      <w:lang w:bidi="ar-SA"/>
    </w:rPr>
  </w:style>
  <w:style w:type="character" w:customStyle="1" w:styleId="z-FinaldelformularioCar">
    <w:name w:val="z-Final del formulario Car"/>
    <w:basedOn w:val="Fuentedeprrafopredeter"/>
    <w:link w:val="z-Finaldelformulario"/>
    <w:uiPriority w:val="99"/>
    <w:semiHidden/>
    <w:rsid w:val="008E45E6"/>
    <w:rPr>
      <w:rFonts w:ascii="Arial" w:eastAsia="Times New Roman" w:hAnsi="Arial" w:cs="Arial"/>
      <w:vanish/>
      <w:sz w:val="16"/>
      <w:szCs w:val="16"/>
      <w:lang w:val="es-CL" w:eastAsia="es-CL"/>
    </w:rPr>
  </w:style>
  <w:style w:type="character" w:styleId="nfasissutil">
    <w:name w:val="Subtle Emphasis"/>
    <w:basedOn w:val="Fuentedeprrafopredeter"/>
    <w:uiPriority w:val="19"/>
    <w:qFormat/>
    <w:rsid w:val="00F31BB9"/>
    <w:rPr>
      <w:i/>
      <w:iCs/>
      <w:color w:val="404040" w:themeColor="text1" w:themeTint="BF"/>
    </w:rPr>
  </w:style>
  <w:style w:type="paragraph" w:styleId="Subttulo">
    <w:name w:val="Subtitle"/>
    <w:basedOn w:val="Normal"/>
    <w:next w:val="Normal"/>
    <w:link w:val="SubttuloCar"/>
    <w:uiPriority w:val="11"/>
    <w:qFormat/>
    <w:rsid w:val="00F31BB9"/>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tuloCar">
    <w:name w:val="Subtítulo Car"/>
    <w:basedOn w:val="Fuentedeprrafopredeter"/>
    <w:link w:val="Subttulo"/>
    <w:uiPriority w:val="11"/>
    <w:rsid w:val="00F31BB9"/>
    <w:rPr>
      <w:rFonts w:eastAsiaTheme="minorEastAsia"/>
      <w:color w:val="5A5A5A" w:themeColor="text1" w:themeTint="A5"/>
      <w:spacing w:val="15"/>
      <w:lang w:val="es-CL" w:eastAsia="es-CL" w:bidi="es-CL"/>
    </w:rPr>
  </w:style>
  <w:style w:type="character" w:customStyle="1" w:styleId="Ttulo5Car">
    <w:name w:val="Título 5 Car"/>
    <w:basedOn w:val="Fuentedeprrafopredeter"/>
    <w:link w:val="Ttulo5"/>
    <w:uiPriority w:val="9"/>
    <w:rsid w:val="00BC0B4E"/>
    <w:rPr>
      <w:rFonts w:ascii="Times New Roman" w:eastAsia="Times New Roman" w:hAnsi="Times New Roman" w:cs="Times New Roman"/>
      <w:b/>
      <w:sz w:val="24"/>
      <w:lang w:val="es-CL" w:eastAsia="es-CL" w:bidi="es-CL"/>
    </w:rPr>
  </w:style>
  <w:style w:type="character" w:customStyle="1" w:styleId="shorttext">
    <w:name w:val="short_text"/>
    <w:basedOn w:val="Fuentedeprrafopredeter"/>
    <w:rsid w:val="00950619"/>
  </w:style>
  <w:style w:type="character" w:customStyle="1" w:styleId="field-content">
    <w:name w:val="field-content"/>
    <w:basedOn w:val="Fuentedeprrafopredeter"/>
    <w:rsid w:val="00FA1E62"/>
  </w:style>
  <w:style w:type="character" w:customStyle="1" w:styleId="views-label">
    <w:name w:val="views-label"/>
    <w:basedOn w:val="Fuentedeprrafopredeter"/>
    <w:rsid w:val="00FA1E62"/>
  </w:style>
  <w:style w:type="character" w:customStyle="1" w:styleId="title-text">
    <w:name w:val="title-text"/>
    <w:basedOn w:val="Fuentedeprrafopredeter"/>
    <w:rsid w:val="00FE3214"/>
  </w:style>
  <w:style w:type="character" w:customStyle="1" w:styleId="sr-only">
    <w:name w:val="sr-only"/>
    <w:basedOn w:val="Fuentedeprrafopredeter"/>
    <w:rsid w:val="00FE3214"/>
  </w:style>
  <w:style w:type="character" w:customStyle="1" w:styleId="text">
    <w:name w:val="text"/>
    <w:basedOn w:val="Fuentedeprrafopredeter"/>
    <w:rsid w:val="00FE3214"/>
  </w:style>
  <w:style w:type="character" w:customStyle="1" w:styleId="author-ref">
    <w:name w:val="author-ref"/>
    <w:basedOn w:val="Fuentedeprrafopredeter"/>
    <w:rsid w:val="00FE3214"/>
  </w:style>
  <w:style w:type="paragraph" w:customStyle="1" w:styleId="Default">
    <w:name w:val="Default"/>
    <w:rsid w:val="00C62966"/>
    <w:pPr>
      <w:widowControl/>
      <w:adjustRightInd w:val="0"/>
    </w:pPr>
    <w:rPr>
      <w:rFonts w:ascii="PT Sans" w:hAnsi="PT Sans" w:cs="PT Sans"/>
      <w:color w:val="000000"/>
      <w:sz w:val="24"/>
      <w:szCs w:val="24"/>
      <w:lang w:val="es-CL"/>
    </w:rPr>
  </w:style>
  <w:style w:type="character" w:styleId="Referenciaintensa">
    <w:name w:val="Intense Reference"/>
    <w:basedOn w:val="Fuentedeprrafopredeter"/>
    <w:uiPriority w:val="32"/>
    <w:qFormat/>
    <w:rsid w:val="000B5DF3"/>
    <w:rPr>
      <w:b/>
      <w:bCs/>
      <w:smallCaps/>
      <w:color w:val="4F81BD" w:themeColor="accent1"/>
      <w:spacing w:val="5"/>
    </w:rPr>
  </w:style>
  <w:style w:type="character" w:customStyle="1" w:styleId="byline">
    <w:name w:val="byline"/>
    <w:basedOn w:val="Fuentedeprrafopredeter"/>
    <w:rsid w:val="00334DBD"/>
  </w:style>
  <w:style w:type="character" w:customStyle="1" w:styleId="author">
    <w:name w:val="author"/>
    <w:basedOn w:val="Fuentedeprrafopredeter"/>
    <w:rsid w:val="00334DBD"/>
  </w:style>
  <w:style w:type="paragraph" w:styleId="HTMLconformatoprevio">
    <w:name w:val="HTML Preformatted"/>
    <w:basedOn w:val="Normal"/>
    <w:link w:val="HTMLconformatoprevioCar"/>
    <w:uiPriority w:val="99"/>
    <w:semiHidden/>
    <w:unhideWhenUsed/>
    <w:rsid w:val="00A745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jc w:val="left"/>
    </w:pPr>
    <w:rPr>
      <w:rFonts w:ascii="Courier New" w:hAnsi="Courier New" w:cs="Courier New"/>
      <w:sz w:val="20"/>
      <w:szCs w:val="20"/>
      <w:lang w:bidi="ar-SA"/>
    </w:rPr>
  </w:style>
  <w:style w:type="character" w:customStyle="1" w:styleId="HTMLconformatoprevioCar">
    <w:name w:val="HTML con formato previo Car"/>
    <w:basedOn w:val="Fuentedeprrafopredeter"/>
    <w:link w:val="HTMLconformatoprevio"/>
    <w:uiPriority w:val="99"/>
    <w:semiHidden/>
    <w:rsid w:val="00A745CA"/>
    <w:rPr>
      <w:rFonts w:ascii="Courier New" w:eastAsia="Times New Roman" w:hAnsi="Courier New" w:cs="Courier New"/>
      <w:sz w:val="20"/>
      <w:szCs w:val="20"/>
      <w:lang w:val="es-CL" w:eastAsia="es-CL"/>
    </w:rPr>
  </w:style>
  <w:style w:type="character" w:customStyle="1" w:styleId="cuerpo-texto">
    <w:name w:val="cuerpo-texto"/>
    <w:basedOn w:val="Fuentedeprrafopredeter"/>
    <w:rsid w:val="00A745CA"/>
  </w:style>
  <w:style w:type="paragraph" w:customStyle="1" w:styleId="col-sm-6">
    <w:name w:val="col-sm-6"/>
    <w:basedOn w:val="Normal"/>
    <w:rsid w:val="00AA1643"/>
    <w:pPr>
      <w:widowControl/>
      <w:autoSpaceDE/>
      <w:autoSpaceDN/>
      <w:spacing w:before="100" w:beforeAutospacing="1" w:after="100" w:afterAutospacing="1" w:line="240" w:lineRule="auto"/>
      <w:jc w:val="left"/>
    </w:pPr>
    <w:rPr>
      <w:szCs w:val="24"/>
      <w:lang w:bidi="ar-SA"/>
    </w:rPr>
  </w:style>
  <w:style w:type="character" w:customStyle="1" w:styleId="post-date">
    <w:name w:val="post-date"/>
    <w:basedOn w:val="Fuentedeprrafopredeter"/>
    <w:rsid w:val="00AA1643"/>
  </w:style>
  <w:style w:type="character" w:customStyle="1" w:styleId="text-muted">
    <w:name w:val="text-muted"/>
    <w:basedOn w:val="Fuentedeprrafopredeter"/>
    <w:rsid w:val="00AA1643"/>
  </w:style>
  <w:style w:type="character" w:customStyle="1" w:styleId="label-inline">
    <w:name w:val="label-inline"/>
    <w:basedOn w:val="Fuentedeprrafopredeter"/>
    <w:rsid w:val="00AA1643"/>
  </w:style>
  <w:style w:type="character" w:customStyle="1" w:styleId="darker">
    <w:name w:val="darker"/>
    <w:basedOn w:val="Fuentedeprrafopredeter"/>
    <w:rsid w:val="00AA1643"/>
  </w:style>
  <w:style w:type="paragraph" w:customStyle="1" w:styleId="textb">
    <w:name w:val="textb"/>
    <w:basedOn w:val="Normal"/>
    <w:rsid w:val="00571D31"/>
    <w:pPr>
      <w:widowControl/>
      <w:autoSpaceDE/>
      <w:autoSpaceDN/>
      <w:spacing w:before="100" w:beforeAutospacing="1" w:after="100" w:afterAutospacing="1" w:line="240" w:lineRule="auto"/>
      <w:jc w:val="left"/>
    </w:pPr>
    <w:rPr>
      <w:szCs w:val="24"/>
      <w:lang w:bidi="ar-SA"/>
    </w:rPr>
  </w:style>
  <w:style w:type="character" w:customStyle="1" w:styleId="st">
    <w:name w:val="st"/>
    <w:basedOn w:val="Fuentedeprrafopredeter"/>
    <w:rsid w:val="002A7BA3"/>
  </w:style>
  <w:style w:type="paragraph" w:styleId="Citadestacada">
    <w:name w:val="Intense Quote"/>
    <w:basedOn w:val="Normal"/>
    <w:next w:val="Normal"/>
    <w:link w:val="CitadestacadaCar"/>
    <w:uiPriority w:val="30"/>
    <w:qFormat/>
    <w:rsid w:val="00CE526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destacadaCar">
    <w:name w:val="Cita destacada Car"/>
    <w:basedOn w:val="Fuentedeprrafopredeter"/>
    <w:link w:val="Citadestacada"/>
    <w:uiPriority w:val="30"/>
    <w:rsid w:val="00CE526A"/>
    <w:rPr>
      <w:rFonts w:ascii="Times New Roman" w:eastAsia="Times New Roman" w:hAnsi="Times New Roman" w:cs="Times New Roman"/>
      <w:i/>
      <w:iCs/>
      <w:color w:val="4F81BD" w:themeColor="accent1"/>
      <w:sz w:val="24"/>
      <w:lang w:val="es-CL" w:eastAsia="es-CL" w:bidi="es-CL"/>
    </w:rPr>
  </w:style>
  <w:style w:type="character" w:styleId="Ttulodellibro">
    <w:name w:val="Book Title"/>
    <w:basedOn w:val="Fuentedeprrafopredeter"/>
    <w:uiPriority w:val="33"/>
    <w:qFormat/>
    <w:rsid w:val="00CE526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875055">
      <w:bodyDiv w:val="1"/>
      <w:marLeft w:val="0"/>
      <w:marRight w:val="0"/>
      <w:marTop w:val="0"/>
      <w:marBottom w:val="0"/>
      <w:divBdr>
        <w:top w:val="none" w:sz="0" w:space="0" w:color="auto"/>
        <w:left w:val="none" w:sz="0" w:space="0" w:color="auto"/>
        <w:bottom w:val="none" w:sz="0" w:space="0" w:color="auto"/>
        <w:right w:val="none" w:sz="0" w:space="0" w:color="auto"/>
      </w:divBdr>
    </w:div>
    <w:div w:id="52192572">
      <w:bodyDiv w:val="1"/>
      <w:marLeft w:val="0"/>
      <w:marRight w:val="0"/>
      <w:marTop w:val="0"/>
      <w:marBottom w:val="0"/>
      <w:divBdr>
        <w:top w:val="none" w:sz="0" w:space="0" w:color="auto"/>
        <w:left w:val="none" w:sz="0" w:space="0" w:color="auto"/>
        <w:bottom w:val="none" w:sz="0" w:space="0" w:color="auto"/>
        <w:right w:val="none" w:sz="0" w:space="0" w:color="auto"/>
      </w:divBdr>
      <w:divsChild>
        <w:div w:id="1070543866">
          <w:marLeft w:val="0"/>
          <w:marRight w:val="0"/>
          <w:marTop w:val="0"/>
          <w:marBottom w:val="0"/>
          <w:divBdr>
            <w:top w:val="none" w:sz="0" w:space="0" w:color="auto"/>
            <w:left w:val="none" w:sz="0" w:space="0" w:color="auto"/>
            <w:bottom w:val="none" w:sz="0" w:space="0" w:color="auto"/>
            <w:right w:val="none" w:sz="0" w:space="0" w:color="auto"/>
          </w:divBdr>
          <w:divsChild>
            <w:div w:id="209154651">
              <w:marLeft w:val="0"/>
              <w:marRight w:val="0"/>
              <w:marTop w:val="0"/>
              <w:marBottom w:val="0"/>
              <w:divBdr>
                <w:top w:val="none" w:sz="0" w:space="0" w:color="auto"/>
                <w:left w:val="none" w:sz="0" w:space="0" w:color="auto"/>
                <w:bottom w:val="none" w:sz="0" w:space="0" w:color="auto"/>
                <w:right w:val="none" w:sz="0" w:space="0" w:color="auto"/>
              </w:divBdr>
              <w:divsChild>
                <w:div w:id="70991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34996">
      <w:bodyDiv w:val="1"/>
      <w:marLeft w:val="0"/>
      <w:marRight w:val="0"/>
      <w:marTop w:val="0"/>
      <w:marBottom w:val="0"/>
      <w:divBdr>
        <w:top w:val="none" w:sz="0" w:space="0" w:color="auto"/>
        <w:left w:val="none" w:sz="0" w:space="0" w:color="auto"/>
        <w:bottom w:val="none" w:sz="0" w:space="0" w:color="auto"/>
        <w:right w:val="none" w:sz="0" w:space="0" w:color="auto"/>
      </w:divBdr>
    </w:div>
    <w:div w:id="115491528">
      <w:bodyDiv w:val="1"/>
      <w:marLeft w:val="0"/>
      <w:marRight w:val="0"/>
      <w:marTop w:val="0"/>
      <w:marBottom w:val="0"/>
      <w:divBdr>
        <w:top w:val="none" w:sz="0" w:space="0" w:color="auto"/>
        <w:left w:val="none" w:sz="0" w:space="0" w:color="auto"/>
        <w:bottom w:val="none" w:sz="0" w:space="0" w:color="auto"/>
        <w:right w:val="none" w:sz="0" w:space="0" w:color="auto"/>
      </w:divBdr>
    </w:div>
    <w:div w:id="138961845">
      <w:bodyDiv w:val="1"/>
      <w:marLeft w:val="0"/>
      <w:marRight w:val="0"/>
      <w:marTop w:val="0"/>
      <w:marBottom w:val="0"/>
      <w:divBdr>
        <w:top w:val="none" w:sz="0" w:space="0" w:color="auto"/>
        <w:left w:val="none" w:sz="0" w:space="0" w:color="auto"/>
        <w:bottom w:val="none" w:sz="0" w:space="0" w:color="auto"/>
        <w:right w:val="none" w:sz="0" w:space="0" w:color="auto"/>
      </w:divBdr>
    </w:div>
    <w:div w:id="147946871">
      <w:bodyDiv w:val="1"/>
      <w:marLeft w:val="0"/>
      <w:marRight w:val="0"/>
      <w:marTop w:val="0"/>
      <w:marBottom w:val="0"/>
      <w:divBdr>
        <w:top w:val="none" w:sz="0" w:space="0" w:color="auto"/>
        <w:left w:val="none" w:sz="0" w:space="0" w:color="auto"/>
        <w:bottom w:val="none" w:sz="0" w:space="0" w:color="auto"/>
        <w:right w:val="none" w:sz="0" w:space="0" w:color="auto"/>
      </w:divBdr>
      <w:divsChild>
        <w:div w:id="94598439">
          <w:marLeft w:val="0"/>
          <w:marRight w:val="0"/>
          <w:marTop w:val="0"/>
          <w:marBottom w:val="0"/>
          <w:divBdr>
            <w:top w:val="none" w:sz="0" w:space="0" w:color="auto"/>
            <w:left w:val="none" w:sz="0" w:space="0" w:color="auto"/>
            <w:bottom w:val="none" w:sz="0" w:space="0" w:color="auto"/>
            <w:right w:val="none" w:sz="0" w:space="0" w:color="auto"/>
          </w:divBdr>
        </w:div>
        <w:div w:id="1678536819">
          <w:marLeft w:val="0"/>
          <w:marRight w:val="0"/>
          <w:marTop w:val="0"/>
          <w:marBottom w:val="0"/>
          <w:divBdr>
            <w:top w:val="none" w:sz="0" w:space="0" w:color="auto"/>
            <w:left w:val="none" w:sz="0" w:space="0" w:color="auto"/>
            <w:bottom w:val="none" w:sz="0" w:space="0" w:color="auto"/>
            <w:right w:val="none" w:sz="0" w:space="0" w:color="auto"/>
          </w:divBdr>
        </w:div>
      </w:divsChild>
    </w:div>
    <w:div w:id="155389618">
      <w:bodyDiv w:val="1"/>
      <w:marLeft w:val="0"/>
      <w:marRight w:val="0"/>
      <w:marTop w:val="0"/>
      <w:marBottom w:val="0"/>
      <w:divBdr>
        <w:top w:val="none" w:sz="0" w:space="0" w:color="auto"/>
        <w:left w:val="none" w:sz="0" w:space="0" w:color="auto"/>
        <w:bottom w:val="none" w:sz="0" w:space="0" w:color="auto"/>
        <w:right w:val="none" w:sz="0" w:space="0" w:color="auto"/>
      </w:divBdr>
    </w:div>
    <w:div w:id="180558973">
      <w:bodyDiv w:val="1"/>
      <w:marLeft w:val="0"/>
      <w:marRight w:val="0"/>
      <w:marTop w:val="0"/>
      <w:marBottom w:val="0"/>
      <w:divBdr>
        <w:top w:val="none" w:sz="0" w:space="0" w:color="auto"/>
        <w:left w:val="none" w:sz="0" w:space="0" w:color="auto"/>
        <w:bottom w:val="none" w:sz="0" w:space="0" w:color="auto"/>
        <w:right w:val="none" w:sz="0" w:space="0" w:color="auto"/>
      </w:divBdr>
    </w:div>
    <w:div w:id="205148672">
      <w:bodyDiv w:val="1"/>
      <w:marLeft w:val="0"/>
      <w:marRight w:val="0"/>
      <w:marTop w:val="0"/>
      <w:marBottom w:val="0"/>
      <w:divBdr>
        <w:top w:val="none" w:sz="0" w:space="0" w:color="auto"/>
        <w:left w:val="none" w:sz="0" w:space="0" w:color="auto"/>
        <w:bottom w:val="none" w:sz="0" w:space="0" w:color="auto"/>
        <w:right w:val="none" w:sz="0" w:space="0" w:color="auto"/>
      </w:divBdr>
    </w:div>
    <w:div w:id="216556366">
      <w:bodyDiv w:val="1"/>
      <w:marLeft w:val="0"/>
      <w:marRight w:val="0"/>
      <w:marTop w:val="0"/>
      <w:marBottom w:val="0"/>
      <w:divBdr>
        <w:top w:val="none" w:sz="0" w:space="0" w:color="auto"/>
        <w:left w:val="none" w:sz="0" w:space="0" w:color="auto"/>
        <w:bottom w:val="none" w:sz="0" w:space="0" w:color="auto"/>
        <w:right w:val="none" w:sz="0" w:space="0" w:color="auto"/>
      </w:divBdr>
    </w:div>
    <w:div w:id="232662136">
      <w:bodyDiv w:val="1"/>
      <w:marLeft w:val="0"/>
      <w:marRight w:val="0"/>
      <w:marTop w:val="0"/>
      <w:marBottom w:val="0"/>
      <w:divBdr>
        <w:top w:val="none" w:sz="0" w:space="0" w:color="auto"/>
        <w:left w:val="none" w:sz="0" w:space="0" w:color="auto"/>
        <w:bottom w:val="none" w:sz="0" w:space="0" w:color="auto"/>
        <w:right w:val="none" w:sz="0" w:space="0" w:color="auto"/>
      </w:divBdr>
      <w:divsChild>
        <w:div w:id="1347829564">
          <w:marLeft w:val="0"/>
          <w:marRight w:val="0"/>
          <w:marTop w:val="0"/>
          <w:marBottom w:val="0"/>
          <w:divBdr>
            <w:top w:val="none" w:sz="0" w:space="0" w:color="auto"/>
            <w:left w:val="none" w:sz="0" w:space="0" w:color="auto"/>
            <w:bottom w:val="none" w:sz="0" w:space="0" w:color="auto"/>
            <w:right w:val="none" w:sz="0" w:space="0" w:color="auto"/>
          </w:divBdr>
          <w:divsChild>
            <w:div w:id="1441872799">
              <w:marLeft w:val="0"/>
              <w:marRight w:val="0"/>
              <w:marTop w:val="0"/>
              <w:marBottom w:val="0"/>
              <w:divBdr>
                <w:top w:val="none" w:sz="0" w:space="0" w:color="auto"/>
                <w:left w:val="none" w:sz="0" w:space="0" w:color="auto"/>
                <w:bottom w:val="none" w:sz="0" w:space="0" w:color="auto"/>
                <w:right w:val="none" w:sz="0" w:space="0" w:color="auto"/>
              </w:divBdr>
            </w:div>
          </w:divsChild>
        </w:div>
        <w:div w:id="1710646078">
          <w:marLeft w:val="0"/>
          <w:marRight w:val="0"/>
          <w:marTop w:val="0"/>
          <w:marBottom w:val="0"/>
          <w:divBdr>
            <w:top w:val="none" w:sz="0" w:space="0" w:color="auto"/>
            <w:left w:val="none" w:sz="0" w:space="0" w:color="auto"/>
            <w:bottom w:val="none" w:sz="0" w:space="0" w:color="auto"/>
            <w:right w:val="none" w:sz="0" w:space="0" w:color="auto"/>
          </w:divBdr>
        </w:div>
        <w:div w:id="1733506928">
          <w:marLeft w:val="0"/>
          <w:marRight w:val="0"/>
          <w:marTop w:val="0"/>
          <w:marBottom w:val="0"/>
          <w:divBdr>
            <w:top w:val="none" w:sz="0" w:space="0" w:color="auto"/>
            <w:left w:val="none" w:sz="0" w:space="0" w:color="auto"/>
            <w:bottom w:val="none" w:sz="0" w:space="0" w:color="auto"/>
            <w:right w:val="none" w:sz="0" w:space="0" w:color="auto"/>
          </w:divBdr>
          <w:divsChild>
            <w:div w:id="169622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071227">
      <w:bodyDiv w:val="1"/>
      <w:marLeft w:val="0"/>
      <w:marRight w:val="0"/>
      <w:marTop w:val="0"/>
      <w:marBottom w:val="0"/>
      <w:divBdr>
        <w:top w:val="none" w:sz="0" w:space="0" w:color="auto"/>
        <w:left w:val="none" w:sz="0" w:space="0" w:color="auto"/>
        <w:bottom w:val="none" w:sz="0" w:space="0" w:color="auto"/>
        <w:right w:val="none" w:sz="0" w:space="0" w:color="auto"/>
      </w:divBdr>
    </w:div>
    <w:div w:id="313918099">
      <w:bodyDiv w:val="1"/>
      <w:marLeft w:val="0"/>
      <w:marRight w:val="0"/>
      <w:marTop w:val="0"/>
      <w:marBottom w:val="0"/>
      <w:divBdr>
        <w:top w:val="none" w:sz="0" w:space="0" w:color="auto"/>
        <w:left w:val="none" w:sz="0" w:space="0" w:color="auto"/>
        <w:bottom w:val="none" w:sz="0" w:space="0" w:color="auto"/>
        <w:right w:val="none" w:sz="0" w:space="0" w:color="auto"/>
      </w:divBdr>
    </w:div>
    <w:div w:id="318310905">
      <w:bodyDiv w:val="1"/>
      <w:marLeft w:val="0"/>
      <w:marRight w:val="0"/>
      <w:marTop w:val="0"/>
      <w:marBottom w:val="0"/>
      <w:divBdr>
        <w:top w:val="none" w:sz="0" w:space="0" w:color="auto"/>
        <w:left w:val="none" w:sz="0" w:space="0" w:color="auto"/>
        <w:bottom w:val="none" w:sz="0" w:space="0" w:color="auto"/>
        <w:right w:val="none" w:sz="0" w:space="0" w:color="auto"/>
      </w:divBdr>
    </w:div>
    <w:div w:id="332031264">
      <w:bodyDiv w:val="1"/>
      <w:marLeft w:val="0"/>
      <w:marRight w:val="0"/>
      <w:marTop w:val="0"/>
      <w:marBottom w:val="0"/>
      <w:divBdr>
        <w:top w:val="none" w:sz="0" w:space="0" w:color="auto"/>
        <w:left w:val="none" w:sz="0" w:space="0" w:color="auto"/>
        <w:bottom w:val="none" w:sz="0" w:space="0" w:color="auto"/>
        <w:right w:val="none" w:sz="0" w:space="0" w:color="auto"/>
      </w:divBdr>
    </w:div>
    <w:div w:id="344751902">
      <w:bodyDiv w:val="1"/>
      <w:marLeft w:val="0"/>
      <w:marRight w:val="0"/>
      <w:marTop w:val="0"/>
      <w:marBottom w:val="0"/>
      <w:divBdr>
        <w:top w:val="none" w:sz="0" w:space="0" w:color="auto"/>
        <w:left w:val="none" w:sz="0" w:space="0" w:color="auto"/>
        <w:bottom w:val="none" w:sz="0" w:space="0" w:color="auto"/>
        <w:right w:val="none" w:sz="0" w:space="0" w:color="auto"/>
      </w:divBdr>
    </w:div>
    <w:div w:id="364066387">
      <w:bodyDiv w:val="1"/>
      <w:marLeft w:val="0"/>
      <w:marRight w:val="0"/>
      <w:marTop w:val="0"/>
      <w:marBottom w:val="0"/>
      <w:divBdr>
        <w:top w:val="none" w:sz="0" w:space="0" w:color="auto"/>
        <w:left w:val="none" w:sz="0" w:space="0" w:color="auto"/>
        <w:bottom w:val="none" w:sz="0" w:space="0" w:color="auto"/>
        <w:right w:val="none" w:sz="0" w:space="0" w:color="auto"/>
      </w:divBdr>
    </w:div>
    <w:div w:id="374155893">
      <w:bodyDiv w:val="1"/>
      <w:marLeft w:val="0"/>
      <w:marRight w:val="0"/>
      <w:marTop w:val="0"/>
      <w:marBottom w:val="0"/>
      <w:divBdr>
        <w:top w:val="none" w:sz="0" w:space="0" w:color="auto"/>
        <w:left w:val="none" w:sz="0" w:space="0" w:color="auto"/>
        <w:bottom w:val="none" w:sz="0" w:space="0" w:color="auto"/>
        <w:right w:val="none" w:sz="0" w:space="0" w:color="auto"/>
      </w:divBdr>
    </w:div>
    <w:div w:id="390806702">
      <w:bodyDiv w:val="1"/>
      <w:marLeft w:val="0"/>
      <w:marRight w:val="0"/>
      <w:marTop w:val="0"/>
      <w:marBottom w:val="0"/>
      <w:divBdr>
        <w:top w:val="none" w:sz="0" w:space="0" w:color="auto"/>
        <w:left w:val="none" w:sz="0" w:space="0" w:color="auto"/>
        <w:bottom w:val="none" w:sz="0" w:space="0" w:color="auto"/>
        <w:right w:val="none" w:sz="0" w:space="0" w:color="auto"/>
      </w:divBdr>
      <w:divsChild>
        <w:div w:id="1134907498">
          <w:marLeft w:val="0"/>
          <w:marRight w:val="0"/>
          <w:marTop w:val="0"/>
          <w:marBottom w:val="0"/>
          <w:divBdr>
            <w:top w:val="none" w:sz="0" w:space="0" w:color="auto"/>
            <w:left w:val="none" w:sz="0" w:space="0" w:color="auto"/>
            <w:bottom w:val="none" w:sz="0" w:space="0" w:color="auto"/>
            <w:right w:val="none" w:sz="0" w:space="0" w:color="auto"/>
          </w:divBdr>
          <w:divsChild>
            <w:div w:id="212161294">
              <w:marLeft w:val="0"/>
              <w:marRight w:val="0"/>
              <w:marTop w:val="0"/>
              <w:marBottom w:val="0"/>
              <w:divBdr>
                <w:top w:val="none" w:sz="0" w:space="0" w:color="auto"/>
                <w:left w:val="none" w:sz="0" w:space="0" w:color="auto"/>
                <w:bottom w:val="none" w:sz="0" w:space="0" w:color="auto"/>
                <w:right w:val="none" w:sz="0" w:space="0" w:color="auto"/>
              </w:divBdr>
            </w:div>
            <w:div w:id="526137319">
              <w:marLeft w:val="0"/>
              <w:marRight w:val="0"/>
              <w:marTop w:val="0"/>
              <w:marBottom w:val="0"/>
              <w:divBdr>
                <w:top w:val="none" w:sz="0" w:space="0" w:color="auto"/>
                <w:left w:val="none" w:sz="0" w:space="0" w:color="auto"/>
                <w:bottom w:val="none" w:sz="0" w:space="0" w:color="auto"/>
                <w:right w:val="none" w:sz="0" w:space="0" w:color="auto"/>
              </w:divBdr>
            </w:div>
            <w:div w:id="532615908">
              <w:marLeft w:val="0"/>
              <w:marRight w:val="0"/>
              <w:marTop w:val="0"/>
              <w:marBottom w:val="0"/>
              <w:divBdr>
                <w:top w:val="none" w:sz="0" w:space="0" w:color="auto"/>
                <w:left w:val="none" w:sz="0" w:space="0" w:color="auto"/>
                <w:bottom w:val="none" w:sz="0" w:space="0" w:color="auto"/>
                <w:right w:val="none" w:sz="0" w:space="0" w:color="auto"/>
              </w:divBdr>
            </w:div>
            <w:div w:id="599416099">
              <w:marLeft w:val="0"/>
              <w:marRight w:val="0"/>
              <w:marTop w:val="0"/>
              <w:marBottom w:val="0"/>
              <w:divBdr>
                <w:top w:val="none" w:sz="0" w:space="0" w:color="auto"/>
                <w:left w:val="none" w:sz="0" w:space="0" w:color="auto"/>
                <w:bottom w:val="none" w:sz="0" w:space="0" w:color="auto"/>
                <w:right w:val="none" w:sz="0" w:space="0" w:color="auto"/>
              </w:divBdr>
            </w:div>
            <w:div w:id="753891060">
              <w:marLeft w:val="0"/>
              <w:marRight w:val="0"/>
              <w:marTop w:val="0"/>
              <w:marBottom w:val="0"/>
              <w:divBdr>
                <w:top w:val="none" w:sz="0" w:space="0" w:color="auto"/>
                <w:left w:val="none" w:sz="0" w:space="0" w:color="auto"/>
                <w:bottom w:val="none" w:sz="0" w:space="0" w:color="auto"/>
                <w:right w:val="none" w:sz="0" w:space="0" w:color="auto"/>
              </w:divBdr>
            </w:div>
            <w:div w:id="1116364417">
              <w:marLeft w:val="0"/>
              <w:marRight w:val="0"/>
              <w:marTop w:val="0"/>
              <w:marBottom w:val="0"/>
              <w:divBdr>
                <w:top w:val="none" w:sz="0" w:space="0" w:color="auto"/>
                <w:left w:val="none" w:sz="0" w:space="0" w:color="auto"/>
                <w:bottom w:val="none" w:sz="0" w:space="0" w:color="auto"/>
                <w:right w:val="none" w:sz="0" w:space="0" w:color="auto"/>
              </w:divBdr>
            </w:div>
            <w:div w:id="1303078370">
              <w:marLeft w:val="0"/>
              <w:marRight w:val="0"/>
              <w:marTop w:val="0"/>
              <w:marBottom w:val="0"/>
              <w:divBdr>
                <w:top w:val="none" w:sz="0" w:space="0" w:color="auto"/>
                <w:left w:val="none" w:sz="0" w:space="0" w:color="auto"/>
                <w:bottom w:val="none" w:sz="0" w:space="0" w:color="auto"/>
                <w:right w:val="none" w:sz="0" w:space="0" w:color="auto"/>
              </w:divBdr>
            </w:div>
            <w:div w:id="1338339734">
              <w:marLeft w:val="0"/>
              <w:marRight w:val="0"/>
              <w:marTop w:val="0"/>
              <w:marBottom w:val="0"/>
              <w:divBdr>
                <w:top w:val="none" w:sz="0" w:space="0" w:color="auto"/>
                <w:left w:val="none" w:sz="0" w:space="0" w:color="auto"/>
                <w:bottom w:val="none" w:sz="0" w:space="0" w:color="auto"/>
                <w:right w:val="none" w:sz="0" w:space="0" w:color="auto"/>
              </w:divBdr>
            </w:div>
            <w:div w:id="1371148681">
              <w:marLeft w:val="0"/>
              <w:marRight w:val="0"/>
              <w:marTop w:val="0"/>
              <w:marBottom w:val="0"/>
              <w:divBdr>
                <w:top w:val="none" w:sz="0" w:space="0" w:color="auto"/>
                <w:left w:val="none" w:sz="0" w:space="0" w:color="auto"/>
                <w:bottom w:val="none" w:sz="0" w:space="0" w:color="auto"/>
                <w:right w:val="none" w:sz="0" w:space="0" w:color="auto"/>
              </w:divBdr>
            </w:div>
            <w:div w:id="1402947129">
              <w:marLeft w:val="0"/>
              <w:marRight w:val="0"/>
              <w:marTop w:val="0"/>
              <w:marBottom w:val="0"/>
              <w:divBdr>
                <w:top w:val="none" w:sz="0" w:space="0" w:color="auto"/>
                <w:left w:val="none" w:sz="0" w:space="0" w:color="auto"/>
                <w:bottom w:val="none" w:sz="0" w:space="0" w:color="auto"/>
                <w:right w:val="none" w:sz="0" w:space="0" w:color="auto"/>
              </w:divBdr>
            </w:div>
            <w:div w:id="191693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88216">
      <w:bodyDiv w:val="1"/>
      <w:marLeft w:val="0"/>
      <w:marRight w:val="0"/>
      <w:marTop w:val="0"/>
      <w:marBottom w:val="0"/>
      <w:divBdr>
        <w:top w:val="none" w:sz="0" w:space="0" w:color="auto"/>
        <w:left w:val="none" w:sz="0" w:space="0" w:color="auto"/>
        <w:bottom w:val="none" w:sz="0" w:space="0" w:color="auto"/>
        <w:right w:val="none" w:sz="0" w:space="0" w:color="auto"/>
      </w:divBdr>
      <w:divsChild>
        <w:div w:id="527990188">
          <w:marLeft w:val="0"/>
          <w:marRight w:val="0"/>
          <w:marTop w:val="0"/>
          <w:marBottom w:val="0"/>
          <w:divBdr>
            <w:top w:val="none" w:sz="0" w:space="0" w:color="auto"/>
            <w:left w:val="none" w:sz="0" w:space="0" w:color="auto"/>
            <w:bottom w:val="none" w:sz="0" w:space="0" w:color="auto"/>
            <w:right w:val="none" w:sz="0" w:space="0" w:color="auto"/>
          </w:divBdr>
        </w:div>
        <w:div w:id="635450452">
          <w:marLeft w:val="0"/>
          <w:marRight w:val="0"/>
          <w:marTop w:val="0"/>
          <w:marBottom w:val="0"/>
          <w:divBdr>
            <w:top w:val="none" w:sz="0" w:space="0" w:color="auto"/>
            <w:left w:val="none" w:sz="0" w:space="0" w:color="auto"/>
            <w:bottom w:val="none" w:sz="0" w:space="0" w:color="auto"/>
            <w:right w:val="none" w:sz="0" w:space="0" w:color="auto"/>
          </w:divBdr>
          <w:divsChild>
            <w:div w:id="800000045">
              <w:marLeft w:val="0"/>
              <w:marRight w:val="0"/>
              <w:marTop w:val="0"/>
              <w:marBottom w:val="0"/>
              <w:divBdr>
                <w:top w:val="none" w:sz="0" w:space="0" w:color="auto"/>
                <w:left w:val="none" w:sz="0" w:space="0" w:color="auto"/>
                <w:bottom w:val="none" w:sz="0" w:space="0" w:color="auto"/>
                <w:right w:val="none" w:sz="0" w:space="0" w:color="auto"/>
              </w:divBdr>
              <w:divsChild>
                <w:div w:id="730661396">
                  <w:marLeft w:val="0"/>
                  <w:marRight w:val="0"/>
                  <w:marTop w:val="0"/>
                  <w:marBottom w:val="0"/>
                  <w:divBdr>
                    <w:top w:val="none" w:sz="0" w:space="0" w:color="auto"/>
                    <w:left w:val="none" w:sz="0" w:space="0" w:color="auto"/>
                    <w:bottom w:val="none" w:sz="0" w:space="0" w:color="auto"/>
                    <w:right w:val="none" w:sz="0" w:space="0" w:color="auto"/>
                  </w:divBdr>
                  <w:divsChild>
                    <w:div w:id="2126534973">
                      <w:marLeft w:val="0"/>
                      <w:marRight w:val="0"/>
                      <w:marTop w:val="0"/>
                      <w:marBottom w:val="0"/>
                      <w:divBdr>
                        <w:top w:val="none" w:sz="0" w:space="0" w:color="auto"/>
                        <w:left w:val="none" w:sz="0" w:space="0" w:color="auto"/>
                        <w:bottom w:val="none" w:sz="0" w:space="0" w:color="auto"/>
                        <w:right w:val="none" w:sz="0" w:space="0" w:color="auto"/>
                      </w:divBdr>
                      <w:divsChild>
                        <w:div w:id="2135784453">
                          <w:marLeft w:val="0"/>
                          <w:marRight w:val="0"/>
                          <w:marTop w:val="0"/>
                          <w:marBottom w:val="0"/>
                          <w:divBdr>
                            <w:top w:val="none" w:sz="0" w:space="0" w:color="auto"/>
                            <w:left w:val="none" w:sz="0" w:space="0" w:color="auto"/>
                            <w:bottom w:val="none" w:sz="0" w:space="0" w:color="auto"/>
                            <w:right w:val="none" w:sz="0" w:space="0" w:color="auto"/>
                          </w:divBdr>
                          <w:divsChild>
                            <w:div w:id="45325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1234752">
          <w:marLeft w:val="0"/>
          <w:marRight w:val="0"/>
          <w:marTop w:val="0"/>
          <w:marBottom w:val="0"/>
          <w:divBdr>
            <w:top w:val="none" w:sz="0" w:space="0" w:color="auto"/>
            <w:left w:val="none" w:sz="0" w:space="0" w:color="auto"/>
            <w:bottom w:val="none" w:sz="0" w:space="0" w:color="auto"/>
            <w:right w:val="none" w:sz="0" w:space="0" w:color="auto"/>
          </w:divBdr>
          <w:divsChild>
            <w:div w:id="1635872134">
              <w:marLeft w:val="0"/>
              <w:marRight w:val="0"/>
              <w:marTop w:val="0"/>
              <w:marBottom w:val="0"/>
              <w:divBdr>
                <w:top w:val="none" w:sz="0" w:space="0" w:color="auto"/>
                <w:left w:val="none" w:sz="0" w:space="0" w:color="auto"/>
                <w:bottom w:val="none" w:sz="0" w:space="0" w:color="auto"/>
                <w:right w:val="none" w:sz="0" w:space="0" w:color="auto"/>
              </w:divBdr>
              <w:divsChild>
                <w:div w:id="1184787943">
                  <w:marLeft w:val="0"/>
                  <w:marRight w:val="0"/>
                  <w:marTop w:val="0"/>
                  <w:marBottom w:val="0"/>
                  <w:divBdr>
                    <w:top w:val="none" w:sz="0" w:space="0" w:color="auto"/>
                    <w:left w:val="none" w:sz="0" w:space="0" w:color="auto"/>
                    <w:bottom w:val="none" w:sz="0" w:space="0" w:color="auto"/>
                    <w:right w:val="none" w:sz="0" w:space="0" w:color="auto"/>
                  </w:divBdr>
                  <w:divsChild>
                    <w:div w:id="1612586622">
                      <w:marLeft w:val="0"/>
                      <w:marRight w:val="0"/>
                      <w:marTop w:val="0"/>
                      <w:marBottom w:val="0"/>
                      <w:divBdr>
                        <w:top w:val="none" w:sz="0" w:space="0" w:color="auto"/>
                        <w:left w:val="none" w:sz="0" w:space="0" w:color="auto"/>
                        <w:bottom w:val="none" w:sz="0" w:space="0" w:color="auto"/>
                        <w:right w:val="none" w:sz="0" w:space="0" w:color="auto"/>
                      </w:divBdr>
                      <w:divsChild>
                        <w:div w:id="135530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9204004">
      <w:bodyDiv w:val="1"/>
      <w:marLeft w:val="0"/>
      <w:marRight w:val="0"/>
      <w:marTop w:val="0"/>
      <w:marBottom w:val="0"/>
      <w:divBdr>
        <w:top w:val="none" w:sz="0" w:space="0" w:color="auto"/>
        <w:left w:val="none" w:sz="0" w:space="0" w:color="auto"/>
        <w:bottom w:val="none" w:sz="0" w:space="0" w:color="auto"/>
        <w:right w:val="none" w:sz="0" w:space="0" w:color="auto"/>
      </w:divBdr>
      <w:divsChild>
        <w:div w:id="600573751">
          <w:marLeft w:val="0"/>
          <w:marRight w:val="0"/>
          <w:marTop w:val="0"/>
          <w:marBottom w:val="0"/>
          <w:divBdr>
            <w:top w:val="none" w:sz="0" w:space="0" w:color="auto"/>
            <w:left w:val="none" w:sz="0" w:space="0" w:color="auto"/>
            <w:bottom w:val="none" w:sz="0" w:space="0" w:color="auto"/>
            <w:right w:val="none" w:sz="0" w:space="0" w:color="auto"/>
          </w:divBdr>
        </w:div>
        <w:div w:id="947548819">
          <w:marLeft w:val="0"/>
          <w:marRight w:val="0"/>
          <w:marTop w:val="0"/>
          <w:marBottom w:val="0"/>
          <w:divBdr>
            <w:top w:val="none" w:sz="0" w:space="0" w:color="auto"/>
            <w:left w:val="none" w:sz="0" w:space="0" w:color="auto"/>
            <w:bottom w:val="none" w:sz="0" w:space="0" w:color="auto"/>
            <w:right w:val="none" w:sz="0" w:space="0" w:color="auto"/>
          </w:divBdr>
          <w:divsChild>
            <w:div w:id="1711761206">
              <w:marLeft w:val="0"/>
              <w:marRight w:val="0"/>
              <w:marTop w:val="0"/>
              <w:marBottom w:val="0"/>
              <w:divBdr>
                <w:top w:val="none" w:sz="0" w:space="0" w:color="auto"/>
                <w:left w:val="none" w:sz="0" w:space="0" w:color="auto"/>
                <w:bottom w:val="none" w:sz="0" w:space="0" w:color="auto"/>
                <w:right w:val="none" w:sz="0" w:space="0" w:color="auto"/>
              </w:divBdr>
              <w:divsChild>
                <w:div w:id="1933393193">
                  <w:marLeft w:val="0"/>
                  <w:marRight w:val="0"/>
                  <w:marTop w:val="0"/>
                  <w:marBottom w:val="0"/>
                  <w:divBdr>
                    <w:top w:val="none" w:sz="0" w:space="0" w:color="auto"/>
                    <w:left w:val="none" w:sz="0" w:space="0" w:color="auto"/>
                    <w:bottom w:val="none" w:sz="0" w:space="0" w:color="auto"/>
                    <w:right w:val="none" w:sz="0" w:space="0" w:color="auto"/>
                  </w:divBdr>
                  <w:divsChild>
                    <w:div w:id="175967736">
                      <w:marLeft w:val="0"/>
                      <w:marRight w:val="0"/>
                      <w:marTop w:val="0"/>
                      <w:marBottom w:val="0"/>
                      <w:divBdr>
                        <w:top w:val="none" w:sz="0" w:space="0" w:color="auto"/>
                        <w:left w:val="none" w:sz="0" w:space="0" w:color="auto"/>
                        <w:bottom w:val="none" w:sz="0" w:space="0" w:color="auto"/>
                        <w:right w:val="none" w:sz="0" w:space="0" w:color="auto"/>
                      </w:divBdr>
                    </w:div>
                    <w:div w:id="190907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735704">
          <w:marLeft w:val="0"/>
          <w:marRight w:val="0"/>
          <w:marTop w:val="0"/>
          <w:marBottom w:val="0"/>
          <w:divBdr>
            <w:top w:val="none" w:sz="0" w:space="0" w:color="auto"/>
            <w:left w:val="none" w:sz="0" w:space="0" w:color="auto"/>
            <w:bottom w:val="none" w:sz="0" w:space="0" w:color="auto"/>
            <w:right w:val="none" w:sz="0" w:space="0" w:color="auto"/>
          </w:divBdr>
          <w:divsChild>
            <w:div w:id="704866298">
              <w:marLeft w:val="0"/>
              <w:marRight w:val="0"/>
              <w:marTop w:val="0"/>
              <w:marBottom w:val="0"/>
              <w:divBdr>
                <w:top w:val="none" w:sz="0" w:space="0" w:color="auto"/>
                <w:left w:val="none" w:sz="0" w:space="0" w:color="auto"/>
                <w:bottom w:val="none" w:sz="0" w:space="0" w:color="auto"/>
                <w:right w:val="none" w:sz="0" w:space="0" w:color="auto"/>
              </w:divBdr>
              <w:divsChild>
                <w:div w:id="145216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723261">
      <w:bodyDiv w:val="1"/>
      <w:marLeft w:val="0"/>
      <w:marRight w:val="0"/>
      <w:marTop w:val="0"/>
      <w:marBottom w:val="0"/>
      <w:divBdr>
        <w:top w:val="none" w:sz="0" w:space="0" w:color="auto"/>
        <w:left w:val="none" w:sz="0" w:space="0" w:color="auto"/>
        <w:bottom w:val="none" w:sz="0" w:space="0" w:color="auto"/>
        <w:right w:val="none" w:sz="0" w:space="0" w:color="auto"/>
      </w:divBdr>
      <w:divsChild>
        <w:div w:id="1816023743">
          <w:marLeft w:val="0"/>
          <w:marRight w:val="0"/>
          <w:marTop w:val="0"/>
          <w:marBottom w:val="0"/>
          <w:divBdr>
            <w:top w:val="none" w:sz="0" w:space="0" w:color="auto"/>
            <w:left w:val="none" w:sz="0" w:space="0" w:color="auto"/>
            <w:bottom w:val="none" w:sz="0" w:space="0" w:color="auto"/>
            <w:right w:val="none" w:sz="0" w:space="0" w:color="auto"/>
          </w:divBdr>
          <w:divsChild>
            <w:div w:id="725184486">
              <w:marLeft w:val="0"/>
              <w:marRight w:val="0"/>
              <w:marTop w:val="0"/>
              <w:marBottom w:val="0"/>
              <w:divBdr>
                <w:top w:val="none" w:sz="0" w:space="0" w:color="auto"/>
                <w:left w:val="none" w:sz="0" w:space="0" w:color="auto"/>
                <w:bottom w:val="none" w:sz="0" w:space="0" w:color="auto"/>
                <w:right w:val="none" w:sz="0" w:space="0" w:color="auto"/>
              </w:divBdr>
            </w:div>
            <w:div w:id="980117611">
              <w:marLeft w:val="0"/>
              <w:marRight w:val="0"/>
              <w:marTop w:val="0"/>
              <w:marBottom w:val="0"/>
              <w:divBdr>
                <w:top w:val="none" w:sz="0" w:space="0" w:color="auto"/>
                <w:left w:val="none" w:sz="0" w:space="0" w:color="auto"/>
                <w:bottom w:val="none" w:sz="0" w:space="0" w:color="auto"/>
                <w:right w:val="none" w:sz="0" w:space="0" w:color="auto"/>
              </w:divBdr>
              <w:divsChild>
                <w:div w:id="923681341">
                  <w:marLeft w:val="0"/>
                  <w:marRight w:val="0"/>
                  <w:marTop w:val="0"/>
                  <w:marBottom w:val="0"/>
                  <w:divBdr>
                    <w:top w:val="none" w:sz="0" w:space="0" w:color="auto"/>
                    <w:left w:val="none" w:sz="0" w:space="0" w:color="auto"/>
                    <w:bottom w:val="none" w:sz="0" w:space="0" w:color="auto"/>
                    <w:right w:val="none" w:sz="0" w:space="0" w:color="auto"/>
                  </w:divBdr>
                </w:div>
              </w:divsChild>
            </w:div>
            <w:div w:id="1077358570">
              <w:marLeft w:val="0"/>
              <w:marRight w:val="0"/>
              <w:marTop w:val="0"/>
              <w:marBottom w:val="0"/>
              <w:divBdr>
                <w:top w:val="none" w:sz="0" w:space="0" w:color="auto"/>
                <w:left w:val="none" w:sz="0" w:space="0" w:color="auto"/>
                <w:bottom w:val="none" w:sz="0" w:space="0" w:color="auto"/>
                <w:right w:val="none" w:sz="0" w:space="0" w:color="auto"/>
              </w:divBdr>
              <w:divsChild>
                <w:div w:id="1383017183">
                  <w:marLeft w:val="0"/>
                  <w:marRight w:val="0"/>
                  <w:marTop w:val="0"/>
                  <w:marBottom w:val="0"/>
                  <w:divBdr>
                    <w:top w:val="none" w:sz="0" w:space="0" w:color="auto"/>
                    <w:left w:val="none" w:sz="0" w:space="0" w:color="auto"/>
                    <w:bottom w:val="none" w:sz="0" w:space="0" w:color="auto"/>
                    <w:right w:val="none" w:sz="0" w:space="0" w:color="auto"/>
                  </w:divBdr>
                </w:div>
              </w:divsChild>
            </w:div>
            <w:div w:id="1493445930">
              <w:marLeft w:val="0"/>
              <w:marRight w:val="0"/>
              <w:marTop w:val="0"/>
              <w:marBottom w:val="0"/>
              <w:divBdr>
                <w:top w:val="none" w:sz="0" w:space="0" w:color="auto"/>
                <w:left w:val="none" w:sz="0" w:space="0" w:color="auto"/>
                <w:bottom w:val="none" w:sz="0" w:space="0" w:color="auto"/>
                <w:right w:val="none" w:sz="0" w:space="0" w:color="auto"/>
              </w:divBdr>
              <w:divsChild>
                <w:div w:id="196276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851482">
      <w:bodyDiv w:val="1"/>
      <w:marLeft w:val="0"/>
      <w:marRight w:val="0"/>
      <w:marTop w:val="0"/>
      <w:marBottom w:val="0"/>
      <w:divBdr>
        <w:top w:val="none" w:sz="0" w:space="0" w:color="auto"/>
        <w:left w:val="none" w:sz="0" w:space="0" w:color="auto"/>
        <w:bottom w:val="none" w:sz="0" w:space="0" w:color="auto"/>
        <w:right w:val="none" w:sz="0" w:space="0" w:color="auto"/>
      </w:divBdr>
    </w:div>
    <w:div w:id="536045158">
      <w:bodyDiv w:val="1"/>
      <w:marLeft w:val="0"/>
      <w:marRight w:val="0"/>
      <w:marTop w:val="0"/>
      <w:marBottom w:val="0"/>
      <w:divBdr>
        <w:top w:val="none" w:sz="0" w:space="0" w:color="auto"/>
        <w:left w:val="none" w:sz="0" w:space="0" w:color="auto"/>
        <w:bottom w:val="none" w:sz="0" w:space="0" w:color="auto"/>
        <w:right w:val="none" w:sz="0" w:space="0" w:color="auto"/>
      </w:divBdr>
      <w:divsChild>
        <w:div w:id="299728883">
          <w:marLeft w:val="0"/>
          <w:marRight w:val="0"/>
          <w:marTop w:val="0"/>
          <w:marBottom w:val="0"/>
          <w:divBdr>
            <w:top w:val="none" w:sz="0" w:space="0" w:color="auto"/>
            <w:left w:val="none" w:sz="0" w:space="0" w:color="auto"/>
            <w:bottom w:val="none" w:sz="0" w:space="0" w:color="auto"/>
            <w:right w:val="none" w:sz="0" w:space="0" w:color="auto"/>
          </w:divBdr>
        </w:div>
        <w:div w:id="533007110">
          <w:marLeft w:val="0"/>
          <w:marRight w:val="0"/>
          <w:marTop w:val="0"/>
          <w:marBottom w:val="0"/>
          <w:divBdr>
            <w:top w:val="none" w:sz="0" w:space="0" w:color="auto"/>
            <w:left w:val="none" w:sz="0" w:space="0" w:color="auto"/>
            <w:bottom w:val="none" w:sz="0" w:space="0" w:color="auto"/>
            <w:right w:val="none" w:sz="0" w:space="0" w:color="auto"/>
          </w:divBdr>
        </w:div>
        <w:div w:id="610552258">
          <w:marLeft w:val="0"/>
          <w:marRight w:val="0"/>
          <w:marTop w:val="0"/>
          <w:marBottom w:val="0"/>
          <w:divBdr>
            <w:top w:val="none" w:sz="0" w:space="0" w:color="auto"/>
            <w:left w:val="none" w:sz="0" w:space="0" w:color="auto"/>
            <w:bottom w:val="none" w:sz="0" w:space="0" w:color="auto"/>
            <w:right w:val="none" w:sz="0" w:space="0" w:color="auto"/>
          </w:divBdr>
        </w:div>
        <w:div w:id="702946227">
          <w:marLeft w:val="0"/>
          <w:marRight w:val="0"/>
          <w:marTop w:val="0"/>
          <w:marBottom w:val="0"/>
          <w:divBdr>
            <w:top w:val="none" w:sz="0" w:space="0" w:color="auto"/>
            <w:left w:val="none" w:sz="0" w:space="0" w:color="auto"/>
            <w:bottom w:val="none" w:sz="0" w:space="0" w:color="auto"/>
            <w:right w:val="none" w:sz="0" w:space="0" w:color="auto"/>
          </w:divBdr>
        </w:div>
        <w:div w:id="711882234">
          <w:marLeft w:val="0"/>
          <w:marRight w:val="0"/>
          <w:marTop w:val="0"/>
          <w:marBottom w:val="0"/>
          <w:divBdr>
            <w:top w:val="none" w:sz="0" w:space="0" w:color="auto"/>
            <w:left w:val="none" w:sz="0" w:space="0" w:color="auto"/>
            <w:bottom w:val="none" w:sz="0" w:space="0" w:color="auto"/>
            <w:right w:val="none" w:sz="0" w:space="0" w:color="auto"/>
          </w:divBdr>
        </w:div>
        <w:div w:id="761412315">
          <w:marLeft w:val="0"/>
          <w:marRight w:val="0"/>
          <w:marTop w:val="0"/>
          <w:marBottom w:val="0"/>
          <w:divBdr>
            <w:top w:val="none" w:sz="0" w:space="0" w:color="auto"/>
            <w:left w:val="none" w:sz="0" w:space="0" w:color="auto"/>
            <w:bottom w:val="none" w:sz="0" w:space="0" w:color="auto"/>
            <w:right w:val="none" w:sz="0" w:space="0" w:color="auto"/>
          </w:divBdr>
        </w:div>
        <w:div w:id="915167697">
          <w:marLeft w:val="0"/>
          <w:marRight w:val="0"/>
          <w:marTop w:val="0"/>
          <w:marBottom w:val="0"/>
          <w:divBdr>
            <w:top w:val="none" w:sz="0" w:space="0" w:color="auto"/>
            <w:left w:val="none" w:sz="0" w:space="0" w:color="auto"/>
            <w:bottom w:val="none" w:sz="0" w:space="0" w:color="auto"/>
            <w:right w:val="none" w:sz="0" w:space="0" w:color="auto"/>
          </w:divBdr>
        </w:div>
        <w:div w:id="1156728449">
          <w:marLeft w:val="0"/>
          <w:marRight w:val="0"/>
          <w:marTop w:val="0"/>
          <w:marBottom w:val="0"/>
          <w:divBdr>
            <w:top w:val="none" w:sz="0" w:space="0" w:color="auto"/>
            <w:left w:val="none" w:sz="0" w:space="0" w:color="auto"/>
            <w:bottom w:val="none" w:sz="0" w:space="0" w:color="auto"/>
            <w:right w:val="none" w:sz="0" w:space="0" w:color="auto"/>
          </w:divBdr>
        </w:div>
        <w:div w:id="1520314449">
          <w:marLeft w:val="0"/>
          <w:marRight w:val="0"/>
          <w:marTop w:val="0"/>
          <w:marBottom w:val="0"/>
          <w:divBdr>
            <w:top w:val="none" w:sz="0" w:space="0" w:color="auto"/>
            <w:left w:val="none" w:sz="0" w:space="0" w:color="auto"/>
            <w:bottom w:val="none" w:sz="0" w:space="0" w:color="auto"/>
            <w:right w:val="none" w:sz="0" w:space="0" w:color="auto"/>
          </w:divBdr>
        </w:div>
        <w:div w:id="1560243588">
          <w:marLeft w:val="0"/>
          <w:marRight w:val="0"/>
          <w:marTop w:val="0"/>
          <w:marBottom w:val="0"/>
          <w:divBdr>
            <w:top w:val="none" w:sz="0" w:space="0" w:color="auto"/>
            <w:left w:val="none" w:sz="0" w:space="0" w:color="auto"/>
            <w:bottom w:val="none" w:sz="0" w:space="0" w:color="auto"/>
            <w:right w:val="none" w:sz="0" w:space="0" w:color="auto"/>
          </w:divBdr>
        </w:div>
        <w:div w:id="1794518429">
          <w:marLeft w:val="0"/>
          <w:marRight w:val="0"/>
          <w:marTop w:val="0"/>
          <w:marBottom w:val="0"/>
          <w:divBdr>
            <w:top w:val="none" w:sz="0" w:space="0" w:color="auto"/>
            <w:left w:val="none" w:sz="0" w:space="0" w:color="auto"/>
            <w:bottom w:val="none" w:sz="0" w:space="0" w:color="auto"/>
            <w:right w:val="none" w:sz="0" w:space="0" w:color="auto"/>
          </w:divBdr>
        </w:div>
        <w:div w:id="1815640971">
          <w:marLeft w:val="0"/>
          <w:marRight w:val="0"/>
          <w:marTop w:val="0"/>
          <w:marBottom w:val="0"/>
          <w:divBdr>
            <w:top w:val="none" w:sz="0" w:space="0" w:color="auto"/>
            <w:left w:val="none" w:sz="0" w:space="0" w:color="auto"/>
            <w:bottom w:val="none" w:sz="0" w:space="0" w:color="auto"/>
            <w:right w:val="none" w:sz="0" w:space="0" w:color="auto"/>
          </w:divBdr>
        </w:div>
        <w:div w:id="2026982096">
          <w:marLeft w:val="0"/>
          <w:marRight w:val="0"/>
          <w:marTop w:val="0"/>
          <w:marBottom w:val="0"/>
          <w:divBdr>
            <w:top w:val="none" w:sz="0" w:space="0" w:color="auto"/>
            <w:left w:val="none" w:sz="0" w:space="0" w:color="auto"/>
            <w:bottom w:val="none" w:sz="0" w:space="0" w:color="auto"/>
            <w:right w:val="none" w:sz="0" w:space="0" w:color="auto"/>
          </w:divBdr>
        </w:div>
      </w:divsChild>
    </w:div>
    <w:div w:id="536351878">
      <w:bodyDiv w:val="1"/>
      <w:marLeft w:val="0"/>
      <w:marRight w:val="0"/>
      <w:marTop w:val="0"/>
      <w:marBottom w:val="0"/>
      <w:divBdr>
        <w:top w:val="none" w:sz="0" w:space="0" w:color="auto"/>
        <w:left w:val="none" w:sz="0" w:space="0" w:color="auto"/>
        <w:bottom w:val="none" w:sz="0" w:space="0" w:color="auto"/>
        <w:right w:val="none" w:sz="0" w:space="0" w:color="auto"/>
      </w:divBdr>
      <w:divsChild>
        <w:div w:id="331489803">
          <w:marLeft w:val="0"/>
          <w:marRight w:val="0"/>
          <w:marTop w:val="0"/>
          <w:marBottom w:val="0"/>
          <w:divBdr>
            <w:top w:val="none" w:sz="0" w:space="0" w:color="auto"/>
            <w:left w:val="none" w:sz="0" w:space="0" w:color="auto"/>
            <w:bottom w:val="none" w:sz="0" w:space="0" w:color="auto"/>
            <w:right w:val="none" w:sz="0" w:space="0" w:color="auto"/>
          </w:divBdr>
          <w:divsChild>
            <w:div w:id="1776510033">
              <w:marLeft w:val="0"/>
              <w:marRight w:val="0"/>
              <w:marTop w:val="0"/>
              <w:marBottom w:val="0"/>
              <w:divBdr>
                <w:top w:val="none" w:sz="0" w:space="0" w:color="auto"/>
                <w:left w:val="none" w:sz="0" w:space="0" w:color="auto"/>
                <w:bottom w:val="none" w:sz="0" w:space="0" w:color="auto"/>
                <w:right w:val="none" w:sz="0" w:space="0" w:color="auto"/>
              </w:divBdr>
              <w:divsChild>
                <w:div w:id="95894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310944">
      <w:bodyDiv w:val="1"/>
      <w:marLeft w:val="0"/>
      <w:marRight w:val="0"/>
      <w:marTop w:val="0"/>
      <w:marBottom w:val="0"/>
      <w:divBdr>
        <w:top w:val="none" w:sz="0" w:space="0" w:color="auto"/>
        <w:left w:val="none" w:sz="0" w:space="0" w:color="auto"/>
        <w:bottom w:val="none" w:sz="0" w:space="0" w:color="auto"/>
        <w:right w:val="none" w:sz="0" w:space="0" w:color="auto"/>
      </w:divBdr>
    </w:div>
    <w:div w:id="597255221">
      <w:bodyDiv w:val="1"/>
      <w:marLeft w:val="0"/>
      <w:marRight w:val="0"/>
      <w:marTop w:val="0"/>
      <w:marBottom w:val="0"/>
      <w:divBdr>
        <w:top w:val="none" w:sz="0" w:space="0" w:color="auto"/>
        <w:left w:val="none" w:sz="0" w:space="0" w:color="auto"/>
        <w:bottom w:val="none" w:sz="0" w:space="0" w:color="auto"/>
        <w:right w:val="none" w:sz="0" w:space="0" w:color="auto"/>
      </w:divBdr>
    </w:div>
    <w:div w:id="634137054">
      <w:bodyDiv w:val="1"/>
      <w:marLeft w:val="0"/>
      <w:marRight w:val="0"/>
      <w:marTop w:val="0"/>
      <w:marBottom w:val="0"/>
      <w:divBdr>
        <w:top w:val="none" w:sz="0" w:space="0" w:color="auto"/>
        <w:left w:val="none" w:sz="0" w:space="0" w:color="auto"/>
        <w:bottom w:val="none" w:sz="0" w:space="0" w:color="auto"/>
        <w:right w:val="none" w:sz="0" w:space="0" w:color="auto"/>
      </w:divBdr>
      <w:divsChild>
        <w:div w:id="21371259">
          <w:marLeft w:val="0"/>
          <w:marRight w:val="0"/>
          <w:marTop w:val="0"/>
          <w:marBottom w:val="0"/>
          <w:divBdr>
            <w:top w:val="none" w:sz="0" w:space="0" w:color="auto"/>
            <w:left w:val="none" w:sz="0" w:space="0" w:color="auto"/>
            <w:bottom w:val="none" w:sz="0" w:space="0" w:color="auto"/>
            <w:right w:val="none" w:sz="0" w:space="0" w:color="auto"/>
          </w:divBdr>
        </w:div>
        <w:div w:id="98307058">
          <w:marLeft w:val="0"/>
          <w:marRight w:val="0"/>
          <w:marTop w:val="0"/>
          <w:marBottom w:val="0"/>
          <w:divBdr>
            <w:top w:val="none" w:sz="0" w:space="0" w:color="auto"/>
            <w:left w:val="none" w:sz="0" w:space="0" w:color="auto"/>
            <w:bottom w:val="none" w:sz="0" w:space="0" w:color="auto"/>
            <w:right w:val="none" w:sz="0" w:space="0" w:color="auto"/>
          </w:divBdr>
        </w:div>
        <w:div w:id="157238212">
          <w:marLeft w:val="0"/>
          <w:marRight w:val="0"/>
          <w:marTop w:val="0"/>
          <w:marBottom w:val="0"/>
          <w:divBdr>
            <w:top w:val="none" w:sz="0" w:space="0" w:color="auto"/>
            <w:left w:val="none" w:sz="0" w:space="0" w:color="auto"/>
            <w:bottom w:val="none" w:sz="0" w:space="0" w:color="auto"/>
            <w:right w:val="none" w:sz="0" w:space="0" w:color="auto"/>
          </w:divBdr>
        </w:div>
        <w:div w:id="218178639">
          <w:marLeft w:val="0"/>
          <w:marRight w:val="0"/>
          <w:marTop w:val="0"/>
          <w:marBottom w:val="0"/>
          <w:divBdr>
            <w:top w:val="none" w:sz="0" w:space="0" w:color="auto"/>
            <w:left w:val="none" w:sz="0" w:space="0" w:color="auto"/>
            <w:bottom w:val="none" w:sz="0" w:space="0" w:color="auto"/>
            <w:right w:val="none" w:sz="0" w:space="0" w:color="auto"/>
          </w:divBdr>
        </w:div>
        <w:div w:id="306861277">
          <w:marLeft w:val="0"/>
          <w:marRight w:val="0"/>
          <w:marTop w:val="0"/>
          <w:marBottom w:val="0"/>
          <w:divBdr>
            <w:top w:val="none" w:sz="0" w:space="0" w:color="auto"/>
            <w:left w:val="none" w:sz="0" w:space="0" w:color="auto"/>
            <w:bottom w:val="none" w:sz="0" w:space="0" w:color="auto"/>
            <w:right w:val="none" w:sz="0" w:space="0" w:color="auto"/>
          </w:divBdr>
        </w:div>
        <w:div w:id="364719441">
          <w:marLeft w:val="0"/>
          <w:marRight w:val="0"/>
          <w:marTop w:val="0"/>
          <w:marBottom w:val="0"/>
          <w:divBdr>
            <w:top w:val="none" w:sz="0" w:space="0" w:color="auto"/>
            <w:left w:val="none" w:sz="0" w:space="0" w:color="auto"/>
            <w:bottom w:val="none" w:sz="0" w:space="0" w:color="auto"/>
            <w:right w:val="none" w:sz="0" w:space="0" w:color="auto"/>
          </w:divBdr>
        </w:div>
        <w:div w:id="650446785">
          <w:marLeft w:val="0"/>
          <w:marRight w:val="0"/>
          <w:marTop w:val="0"/>
          <w:marBottom w:val="0"/>
          <w:divBdr>
            <w:top w:val="none" w:sz="0" w:space="0" w:color="auto"/>
            <w:left w:val="none" w:sz="0" w:space="0" w:color="auto"/>
            <w:bottom w:val="none" w:sz="0" w:space="0" w:color="auto"/>
            <w:right w:val="none" w:sz="0" w:space="0" w:color="auto"/>
          </w:divBdr>
        </w:div>
        <w:div w:id="762456291">
          <w:marLeft w:val="0"/>
          <w:marRight w:val="0"/>
          <w:marTop w:val="0"/>
          <w:marBottom w:val="0"/>
          <w:divBdr>
            <w:top w:val="none" w:sz="0" w:space="0" w:color="auto"/>
            <w:left w:val="none" w:sz="0" w:space="0" w:color="auto"/>
            <w:bottom w:val="none" w:sz="0" w:space="0" w:color="auto"/>
            <w:right w:val="none" w:sz="0" w:space="0" w:color="auto"/>
          </w:divBdr>
        </w:div>
        <w:div w:id="792023933">
          <w:marLeft w:val="0"/>
          <w:marRight w:val="0"/>
          <w:marTop w:val="0"/>
          <w:marBottom w:val="0"/>
          <w:divBdr>
            <w:top w:val="none" w:sz="0" w:space="0" w:color="auto"/>
            <w:left w:val="none" w:sz="0" w:space="0" w:color="auto"/>
            <w:bottom w:val="none" w:sz="0" w:space="0" w:color="auto"/>
            <w:right w:val="none" w:sz="0" w:space="0" w:color="auto"/>
          </w:divBdr>
        </w:div>
        <w:div w:id="880167442">
          <w:marLeft w:val="0"/>
          <w:marRight w:val="0"/>
          <w:marTop w:val="0"/>
          <w:marBottom w:val="0"/>
          <w:divBdr>
            <w:top w:val="none" w:sz="0" w:space="0" w:color="auto"/>
            <w:left w:val="none" w:sz="0" w:space="0" w:color="auto"/>
            <w:bottom w:val="none" w:sz="0" w:space="0" w:color="auto"/>
            <w:right w:val="none" w:sz="0" w:space="0" w:color="auto"/>
          </w:divBdr>
        </w:div>
        <w:div w:id="894271439">
          <w:marLeft w:val="0"/>
          <w:marRight w:val="0"/>
          <w:marTop w:val="0"/>
          <w:marBottom w:val="0"/>
          <w:divBdr>
            <w:top w:val="none" w:sz="0" w:space="0" w:color="auto"/>
            <w:left w:val="none" w:sz="0" w:space="0" w:color="auto"/>
            <w:bottom w:val="none" w:sz="0" w:space="0" w:color="auto"/>
            <w:right w:val="none" w:sz="0" w:space="0" w:color="auto"/>
          </w:divBdr>
        </w:div>
        <w:div w:id="1028261132">
          <w:marLeft w:val="0"/>
          <w:marRight w:val="0"/>
          <w:marTop w:val="0"/>
          <w:marBottom w:val="0"/>
          <w:divBdr>
            <w:top w:val="none" w:sz="0" w:space="0" w:color="auto"/>
            <w:left w:val="none" w:sz="0" w:space="0" w:color="auto"/>
            <w:bottom w:val="none" w:sz="0" w:space="0" w:color="auto"/>
            <w:right w:val="none" w:sz="0" w:space="0" w:color="auto"/>
          </w:divBdr>
        </w:div>
        <w:div w:id="1140416423">
          <w:marLeft w:val="0"/>
          <w:marRight w:val="0"/>
          <w:marTop w:val="0"/>
          <w:marBottom w:val="0"/>
          <w:divBdr>
            <w:top w:val="none" w:sz="0" w:space="0" w:color="auto"/>
            <w:left w:val="none" w:sz="0" w:space="0" w:color="auto"/>
            <w:bottom w:val="none" w:sz="0" w:space="0" w:color="auto"/>
            <w:right w:val="none" w:sz="0" w:space="0" w:color="auto"/>
          </w:divBdr>
        </w:div>
        <w:div w:id="1187719169">
          <w:marLeft w:val="0"/>
          <w:marRight w:val="0"/>
          <w:marTop w:val="0"/>
          <w:marBottom w:val="0"/>
          <w:divBdr>
            <w:top w:val="none" w:sz="0" w:space="0" w:color="auto"/>
            <w:left w:val="none" w:sz="0" w:space="0" w:color="auto"/>
            <w:bottom w:val="none" w:sz="0" w:space="0" w:color="auto"/>
            <w:right w:val="none" w:sz="0" w:space="0" w:color="auto"/>
          </w:divBdr>
        </w:div>
        <w:div w:id="1244219156">
          <w:marLeft w:val="0"/>
          <w:marRight w:val="0"/>
          <w:marTop w:val="0"/>
          <w:marBottom w:val="0"/>
          <w:divBdr>
            <w:top w:val="none" w:sz="0" w:space="0" w:color="auto"/>
            <w:left w:val="none" w:sz="0" w:space="0" w:color="auto"/>
            <w:bottom w:val="none" w:sz="0" w:space="0" w:color="auto"/>
            <w:right w:val="none" w:sz="0" w:space="0" w:color="auto"/>
          </w:divBdr>
        </w:div>
        <w:div w:id="1307199159">
          <w:marLeft w:val="0"/>
          <w:marRight w:val="0"/>
          <w:marTop w:val="0"/>
          <w:marBottom w:val="0"/>
          <w:divBdr>
            <w:top w:val="none" w:sz="0" w:space="0" w:color="auto"/>
            <w:left w:val="none" w:sz="0" w:space="0" w:color="auto"/>
            <w:bottom w:val="none" w:sz="0" w:space="0" w:color="auto"/>
            <w:right w:val="none" w:sz="0" w:space="0" w:color="auto"/>
          </w:divBdr>
        </w:div>
        <w:div w:id="1350258028">
          <w:marLeft w:val="0"/>
          <w:marRight w:val="0"/>
          <w:marTop w:val="0"/>
          <w:marBottom w:val="0"/>
          <w:divBdr>
            <w:top w:val="none" w:sz="0" w:space="0" w:color="auto"/>
            <w:left w:val="none" w:sz="0" w:space="0" w:color="auto"/>
            <w:bottom w:val="none" w:sz="0" w:space="0" w:color="auto"/>
            <w:right w:val="none" w:sz="0" w:space="0" w:color="auto"/>
          </w:divBdr>
        </w:div>
        <w:div w:id="1381129926">
          <w:marLeft w:val="0"/>
          <w:marRight w:val="0"/>
          <w:marTop w:val="0"/>
          <w:marBottom w:val="0"/>
          <w:divBdr>
            <w:top w:val="none" w:sz="0" w:space="0" w:color="auto"/>
            <w:left w:val="none" w:sz="0" w:space="0" w:color="auto"/>
            <w:bottom w:val="none" w:sz="0" w:space="0" w:color="auto"/>
            <w:right w:val="none" w:sz="0" w:space="0" w:color="auto"/>
          </w:divBdr>
        </w:div>
        <w:div w:id="1386220125">
          <w:marLeft w:val="0"/>
          <w:marRight w:val="0"/>
          <w:marTop w:val="0"/>
          <w:marBottom w:val="0"/>
          <w:divBdr>
            <w:top w:val="none" w:sz="0" w:space="0" w:color="auto"/>
            <w:left w:val="none" w:sz="0" w:space="0" w:color="auto"/>
            <w:bottom w:val="none" w:sz="0" w:space="0" w:color="auto"/>
            <w:right w:val="none" w:sz="0" w:space="0" w:color="auto"/>
          </w:divBdr>
        </w:div>
        <w:div w:id="1442216623">
          <w:marLeft w:val="0"/>
          <w:marRight w:val="0"/>
          <w:marTop w:val="0"/>
          <w:marBottom w:val="0"/>
          <w:divBdr>
            <w:top w:val="none" w:sz="0" w:space="0" w:color="auto"/>
            <w:left w:val="none" w:sz="0" w:space="0" w:color="auto"/>
            <w:bottom w:val="none" w:sz="0" w:space="0" w:color="auto"/>
            <w:right w:val="none" w:sz="0" w:space="0" w:color="auto"/>
          </w:divBdr>
        </w:div>
        <w:div w:id="1754234099">
          <w:marLeft w:val="0"/>
          <w:marRight w:val="0"/>
          <w:marTop w:val="0"/>
          <w:marBottom w:val="0"/>
          <w:divBdr>
            <w:top w:val="none" w:sz="0" w:space="0" w:color="auto"/>
            <w:left w:val="none" w:sz="0" w:space="0" w:color="auto"/>
            <w:bottom w:val="none" w:sz="0" w:space="0" w:color="auto"/>
            <w:right w:val="none" w:sz="0" w:space="0" w:color="auto"/>
          </w:divBdr>
        </w:div>
        <w:div w:id="1836988549">
          <w:marLeft w:val="0"/>
          <w:marRight w:val="0"/>
          <w:marTop w:val="0"/>
          <w:marBottom w:val="0"/>
          <w:divBdr>
            <w:top w:val="none" w:sz="0" w:space="0" w:color="auto"/>
            <w:left w:val="none" w:sz="0" w:space="0" w:color="auto"/>
            <w:bottom w:val="none" w:sz="0" w:space="0" w:color="auto"/>
            <w:right w:val="none" w:sz="0" w:space="0" w:color="auto"/>
          </w:divBdr>
        </w:div>
        <w:div w:id="2047020290">
          <w:marLeft w:val="0"/>
          <w:marRight w:val="0"/>
          <w:marTop w:val="0"/>
          <w:marBottom w:val="0"/>
          <w:divBdr>
            <w:top w:val="none" w:sz="0" w:space="0" w:color="auto"/>
            <w:left w:val="none" w:sz="0" w:space="0" w:color="auto"/>
            <w:bottom w:val="none" w:sz="0" w:space="0" w:color="auto"/>
            <w:right w:val="none" w:sz="0" w:space="0" w:color="auto"/>
          </w:divBdr>
        </w:div>
      </w:divsChild>
    </w:div>
    <w:div w:id="688331644">
      <w:bodyDiv w:val="1"/>
      <w:marLeft w:val="0"/>
      <w:marRight w:val="0"/>
      <w:marTop w:val="0"/>
      <w:marBottom w:val="0"/>
      <w:divBdr>
        <w:top w:val="none" w:sz="0" w:space="0" w:color="auto"/>
        <w:left w:val="none" w:sz="0" w:space="0" w:color="auto"/>
        <w:bottom w:val="none" w:sz="0" w:space="0" w:color="auto"/>
        <w:right w:val="none" w:sz="0" w:space="0" w:color="auto"/>
      </w:divBdr>
      <w:divsChild>
        <w:div w:id="1238518336">
          <w:marLeft w:val="0"/>
          <w:marRight w:val="0"/>
          <w:marTop w:val="0"/>
          <w:marBottom w:val="0"/>
          <w:divBdr>
            <w:top w:val="none" w:sz="0" w:space="0" w:color="auto"/>
            <w:left w:val="none" w:sz="0" w:space="0" w:color="auto"/>
            <w:bottom w:val="none" w:sz="0" w:space="0" w:color="auto"/>
            <w:right w:val="none" w:sz="0" w:space="0" w:color="auto"/>
          </w:divBdr>
          <w:divsChild>
            <w:div w:id="723483844">
              <w:marLeft w:val="0"/>
              <w:marRight w:val="0"/>
              <w:marTop w:val="0"/>
              <w:marBottom w:val="0"/>
              <w:divBdr>
                <w:top w:val="none" w:sz="0" w:space="0" w:color="auto"/>
                <w:left w:val="none" w:sz="0" w:space="0" w:color="auto"/>
                <w:bottom w:val="none" w:sz="0" w:space="0" w:color="auto"/>
                <w:right w:val="none" w:sz="0" w:space="0" w:color="auto"/>
              </w:divBdr>
            </w:div>
            <w:div w:id="49669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581108">
      <w:bodyDiv w:val="1"/>
      <w:marLeft w:val="0"/>
      <w:marRight w:val="0"/>
      <w:marTop w:val="0"/>
      <w:marBottom w:val="0"/>
      <w:divBdr>
        <w:top w:val="none" w:sz="0" w:space="0" w:color="auto"/>
        <w:left w:val="none" w:sz="0" w:space="0" w:color="auto"/>
        <w:bottom w:val="none" w:sz="0" w:space="0" w:color="auto"/>
        <w:right w:val="none" w:sz="0" w:space="0" w:color="auto"/>
      </w:divBdr>
    </w:div>
    <w:div w:id="741022115">
      <w:bodyDiv w:val="1"/>
      <w:marLeft w:val="0"/>
      <w:marRight w:val="0"/>
      <w:marTop w:val="0"/>
      <w:marBottom w:val="0"/>
      <w:divBdr>
        <w:top w:val="none" w:sz="0" w:space="0" w:color="auto"/>
        <w:left w:val="none" w:sz="0" w:space="0" w:color="auto"/>
        <w:bottom w:val="none" w:sz="0" w:space="0" w:color="auto"/>
        <w:right w:val="none" w:sz="0" w:space="0" w:color="auto"/>
      </w:divBdr>
    </w:div>
    <w:div w:id="831146073">
      <w:bodyDiv w:val="1"/>
      <w:marLeft w:val="0"/>
      <w:marRight w:val="0"/>
      <w:marTop w:val="0"/>
      <w:marBottom w:val="0"/>
      <w:divBdr>
        <w:top w:val="none" w:sz="0" w:space="0" w:color="auto"/>
        <w:left w:val="none" w:sz="0" w:space="0" w:color="auto"/>
        <w:bottom w:val="none" w:sz="0" w:space="0" w:color="auto"/>
        <w:right w:val="none" w:sz="0" w:space="0" w:color="auto"/>
      </w:divBdr>
      <w:divsChild>
        <w:div w:id="518473250">
          <w:marLeft w:val="0"/>
          <w:marRight w:val="0"/>
          <w:marTop w:val="0"/>
          <w:marBottom w:val="0"/>
          <w:divBdr>
            <w:top w:val="none" w:sz="0" w:space="0" w:color="auto"/>
            <w:left w:val="none" w:sz="0" w:space="0" w:color="auto"/>
            <w:bottom w:val="none" w:sz="0" w:space="0" w:color="auto"/>
            <w:right w:val="none" w:sz="0" w:space="0" w:color="auto"/>
          </w:divBdr>
          <w:divsChild>
            <w:div w:id="97457254">
              <w:marLeft w:val="0"/>
              <w:marRight w:val="0"/>
              <w:marTop w:val="0"/>
              <w:marBottom w:val="0"/>
              <w:divBdr>
                <w:top w:val="none" w:sz="0" w:space="0" w:color="auto"/>
                <w:left w:val="none" w:sz="0" w:space="0" w:color="auto"/>
                <w:bottom w:val="none" w:sz="0" w:space="0" w:color="auto"/>
                <w:right w:val="none" w:sz="0" w:space="0" w:color="auto"/>
              </w:divBdr>
            </w:div>
          </w:divsChild>
        </w:div>
        <w:div w:id="535778707">
          <w:marLeft w:val="0"/>
          <w:marRight w:val="0"/>
          <w:marTop w:val="0"/>
          <w:marBottom w:val="0"/>
          <w:divBdr>
            <w:top w:val="none" w:sz="0" w:space="0" w:color="auto"/>
            <w:left w:val="none" w:sz="0" w:space="0" w:color="auto"/>
            <w:bottom w:val="none" w:sz="0" w:space="0" w:color="auto"/>
            <w:right w:val="none" w:sz="0" w:space="0" w:color="auto"/>
          </w:divBdr>
        </w:div>
        <w:div w:id="2096592377">
          <w:marLeft w:val="0"/>
          <w:marRight w:val="0"/>
          <w:marTop w:val="0"/>
          <w:marBottom w:val="0"/>
          <w:divBdr>
            <w:top w:val="none" w:sz="0" w:space="0" w:color="auto"/>
            <w:left w:val="none" w:sz="0" w:space="0" w:color="auto"/>
            <w:bottom w:val="none" w:sz="0" w:space="0" w:color="auto"/>
            <w:right w:val="none" w:sz="0" w:space="0" w:color="auto"/>
          </w:divBdr>
          <w:divsChild>
            <w:div w:id="208568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034055">
      <w:bodyDiv w:val="1"/>
      <w:marLeft w:val="0"/>
      <w:marRight w:val="0"/>
      <w:marTop w:val="0"/>
      <w:marBottom w:val="0"/>
      <w:divBdr>
        <w:top w:val="none" w:sz="0" w:space="0" w:color="auto"/>
        <w:left w:val="none" w:sz="0" w:space="0" w:color="auto"/>
        <w:bottom w:val="none" w:sz="0" w:space="0" w:color="auto"/>
        <w:right w:val="none" w:sz="0" w:space="0" w:color="auto"/>
      </w:divBdr>
    </w:div>
    <w:div w:id="907570852">
      <w:bodyDiv w:val="1"/>
      <w:marLeft w:val="0"/>
      <w:marRight w:val="0"/>
      <w:marTop w:val="0"/>
      <w:marBottom w:val="0"/>
      <w:divBdr>
        <w:top w:val="none" w:sz="0" w:space="0" w:color="auto"/>
        <w:left w:val="none" w:sz="0" w:space="0" w:color="auto"/>
        <w:bottom w:val="none" w:sz="0" w:space="0" w:color="auto"/>
        <w:right w:val="none" w:sz="0" w:space="0" w:color="auto"/>
      </w:divBdr>
    </w:div>
    <w:div w:id="929435265">
      <w:bodyDiv w:val="1"/>
      <w:marLeft w:val="0"/>
      <w:marRight w:val="0"/>
      <w:marTop w:val="0"/>
      <w:marBottom w:val="0"/>
      <w:divBdr>
        <w:top w:val="none" w:sz="0" w:space="0" w:color="auto"/>
        <w:left w:val="none" w:sz="0" w:space="0" w:color="auto"/>
        <w:bottom w:val="none" w:sz="0" w:space="0" w:color="auto"/>
        <w:right w:val="none" w:sz="0" w:space="0" w:color="auto"/>
      </w:divBdr>
    </w:div>
    <w:div w:id="937642918">
      <w:bodyDiv w:val="1"/>
      <w:marLeft w:val="0"/>
      <w:marRight w:val="0"/>
      <w:marTop w:val="0"/>
      <w:marBottom w:val="0"/>
      <w:divBdr>
        <w:top w:val="none" w:sz="0" w:space="0" w:color="auto"/>
        <w:left w:val="none" w:sz="0" w:space="0" w:color="auto"/>
        <w:bottom w:val="none" w:sz="0" w:space="0" w:color="auto"/>
        <w:right w:val="none" w:sz="0" w:space="0" w:color="auto"/>
      </w:divBdr>
      <w:divsChild>
        <w:div w:id="1731805930">
          <w:marLeft w:val="547"/>
          <w:marRight w:val="0"/>
          <w:marTop w:val="0"/>
          <w:marBottom w:val="0"/>
          <w:divBdr>
            <w:top w:val="none" w:sz="0" w:space="0" w:color="auto"/>
            <w:left w:val="none" w:sz="0" w:space="0" w:color="auto"/>
            <w:bottom w:val="none" w:sz="0" w:space="0" w:color="auto"/>
            <w:right w:val="none" w:sz="0" w:space="0" w:color="auto"/>
          </w:divBdr>
        </w:div>
      </w:divsChild>
    </w:div>
    <w:div w:id="938411475">
      <w:bodyDiv w:val="1"/>
      <w:marLeft w:val="0"/>
      <w:marRight w:val="0"/>
      <w:marTop w:val="0"/>
      <w:marBottom w:val="0"/>
      <w:divBdr>
        <w:top w:val="none" w:sz="0" w:space="0" w:color="auto"/>
        <w:left w:val="none" w:sz="0" w:space="0" w:color="auto"/>
        <w:bottom w:val="none" w:sz="0" w:space="0" w:color="auto"/>
        <w:right w:val="none" w:sz="0" w:space="0" w:color="auto"/>
      </w:divBdr>
    </w:div>
    <w:div w:id="973365390">
      <w:bodyDiv w:val="1"/>
      <w:marLeft w:val="0"/>
      <w:marRight w:val="0"/>
      <w:marTop w:val="0"/>
      <w:marBottom w:val="0"/>
      <w:divBdr>
        <w:top w:val="none" w:sz="0" w:space="0" w:color="auto"/>
        <w:left w:val="none" w:sz="0" w:space="0" w:color="auto"/>
        <w:bottom w:val="none" w:sz="0" w:space="0" w:color="auto"/>
        <w:right w:val="none" w:sz="0" w:space="0" w:color="auto"/>
      </w:divBdr>
      <w:divsChild>
        <w:div w:id="79109327">
          <w:marLeft w:val="0"/>
          <w:marRight w:val="0"/>
          <w:marTop w:val="0"/>
          <w:marBottom w:val="0"/>
          <w:divBdr>
            <w:top w:val="none" w:sz="0" w:space="0" w:color="auto"/>
            <w:left w:val="none" w:sz="0" w:space="0" w:color="auto"/>
            <w:bottom w:val="none" w:sz="0" w:space="0" w:color="auto"/>
            <w:right w:val="none" w:sz="0" w:space="0" w:color="auto"/>
          </w:divBdr>
          <w:divsChild>
            <w:div w:id="738291339">
              <w:marLeft w:val="0"/>
              <w:marRight w:val="0"/>
              <w:marTop w:val="0"/>
              <w:marBottom w:val="0"/>
              <w:divBdr>
                <w:top w:val="none" w:sz="0" w:space="0" w:color="auto"/>
                <w:left w:val="none" w:sz="0" w:space="0" w:color="auto"/>
                <w:bottom w:val="none" w:sz="0" w:space="0" w:color="auto"/>
                <w:right w:val="none" w:sz="0" w:space="0" w:color="auto"/>
              </w:divBdr>
              <w:divsChild>
                <w:div w:id="8698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545350">
      <w:bodyDiv w:val="1"/>
      <w:marLeft w:val="0"/>
      <w:marRight w:val="0"/>
      <w:marTop w:val="0"/>
      <w:marBottom w:val="0"/>
      <w:divBdr>
        <w:top w:val="none" w:sz="0" w:space="0" w:color="auto"/>
        <w:left w:val="none" w:sz="0" w:space="0" w:color="auto"/>
        <w:bottom w:val="none" w:sz="0" w:space="0" w:color="auto"/>
        <w:right w:val="none" w:sz="0" w:space="0" w:color="auto"/>
      </w:divBdr>
      <w:divsChild>
        <w:div w:id="26149682">
          <w:marLeft w:val="0"/>
          <w:marRight w:val="0"/>
          <w:marTop w:val="0"/>
          <w:marBottom w:val="0"/>
          <w:divBdr>
            <w:top w:val="none" w:sz="0" w:space="0" w:color="auto"/>
            <w:left w:val="none" w:sz="0" w:space="0" w:color="auto"/>
            <w:bottom w:val="none" w:sz="0" w:space="0" w:color="auto"/>
            <w:right w:val="none" w:sz="0" w:space="0" w:color="auto"/>
          </w:divBdr>
        </w:div>
        <w:div w:id="278270068">
          <w:marLeft w:val="0"/>
          <w:marRight w:val="0"/>
          <w:marTop w:val="0"/>
          <w:marBottom w:val="0"/>
          <w:divBdr>
            <w:top w:val="none" w:sz="0" w:space="0" w:color="auto"/>
            <w:left w:val="none" w:sz="0" w:space="0" w:color="auto"/>
            <w:bottom w:val="none" w:sz="0" w:space="0" w:color="auto"/>
            <w:right w:val="none" w:sz="0" w:space="0" w:color="auto"/>
          </w:divBdr>
        </w:div>
        <w:div w:id="440298562">
          <w:marLeft w:val="0"/>
          <w:marRight w:val="0"/>
          <w:marTop w:val="0"/>
          <w:marBottom w:val="0"/>
          <w:divBdr>
            <w:top w:val="none" w:sz="0" w:space="0" w:color="auto"/>
            <w:left w:val="none" w:sz="0" w:space="0" w:color="auto"/>
            <w:bottom w:val="none" w:sz="0" w:space="0" w:color="auto"/>
            <w:right w:val="none" w:sz="0" w:space="0" w:color="auto"/>
          </w:divBdr>
        </w:div>
        <w:div w:id="490799950">
          <w:marLeft w:val="0"/>
          <w:marRight w:val="0"/>
          <w:marTop w:val="0"/>
          <w:marBottom w:val="0"/>
          <w:divBdr>
            <w:top w:val="none" w:sz="0" w:space="0" w:color="auto"/>
            <w:left w:val="none" w:sz="0" w:space="0" w:color="auto"/>
            <w:bottom w:val="none" w:sz="0" w:space="0" w:color="auto"/>
            <w:right w:val="none" w:sz="0" w:space="0" w:color="auto"/>
          </w:divBdr>
        </w:div>
        <w:div w:id="708455007">
          <w:marLeft w:val="0"/>
          <w:marRight w:val="0"/>
          <w:marTop w:val="0"/>
          <w:marBottom w:val="0"/>
          <w:divBdr>
            <w:top w:val="none" w:sz="0" w:space="0" w:color="auto"/>
            <w:left w:val="none" w:sz="0" w:space="0" w:color="auto"/>
            <w:bottom w:val="none" w:sz="0" w:space="0" w:color="auto"/>
            <w:right w:val="none" w:sz="0" w:space="0" w:color="auto"/>
          </w:divBdr>
        </w:div>
        <w:div w:id="744499982">
          <w:marLeft w:val="0"/>
          <w:marRight w:val="0"/>
          <w:marTop w:val="0"/>
          <w:marBottom w:val="0"/>
          <w:divBdr>
            <w:top w:val="none" w:sz="0" w:space="0" w:color="auto"/>
            <w:left w:val="none" w:sz="0" w:space="0" w:color="auto"/>
            <w:bottom w:val="none" w:sz="0" w:space="0" w:color="auto"/>
            <w:right w:val="none" w:sz="0" w:space="0" w:color="auto"/>
          </w:divBdr>
        </w:div>
        <w:div w:id="985623986">
          <w:marLeft w:val="0"/>
          <w:marRight w:val="0"/>
          <w:marTop w:val="0"/>
          <w:marBottom w:val="0"/>
          <w:divBdr>
            <w:top w:val="none" w:sz="0" w:space="0" w:color="auto"/>
            <w:left w:val="none" w:sz="0" w:space="0" w:color="auto"/>
            <w:bottom w:val="none" w:sz="0" w:space="0" w:color="auto"/>
            <w:right w:val="none" w:sz="0" w:space="0" w:color="auto"/>
          </w:divBdr>
        </w:div>
        <w:div w:id="1168327613">
          <w:marLeft w:val="0"/>
          <w:marRight w:val="0"/>
          <w:marTop w:val="0"/>
          <w:marBottom w:val="0"/>
          <w:divBdr>
            <w:top w:val="none" w:sz="0" w:space="0" w:color="auto"/>
            <w:left w:val="none" w:sz="0" w:space="0" w:color="auto"/>
            <w:bottom w:val="none" w:sz="0" w:space="0" w:color="auto"/>
            <w:right w:val="none" w:sz="0" w:space="0" w:color="auto"/>
          </w:divBdr>
        </w:div>
        <w:div w:id="1229147856">
          <w:marLeft w:val="0"/>
          <w:marRight w:val="0"/>
          <w:marTop w:val="0"/>
          <w:marBottom w:val="0"/>
          <w:divBdr>
            <w:top w:val="none" w:sz="0" w:space="0" w:color="auto"/>
            <w:left w:val="none" w:sz="0" w:space="0" w:color="auto"/>
            <w:bottom w:val="none" w:sz="0" w:space="0" w:color="auto"/>
            <w:right w:val="none" w:sz="0" w:space="0" w:color="auto"/>
          </w:divBdr>
        </w:div>
        <w:div w:id="1371567698">
          <w:marLeft w:val="0"/>
          <w:marRight w:val="0"/>
          <w:marTop w:val="0"/>
          <w:marBottom w:val="0"/>
          <w:divBdr>
            <w:top w:val="none" w:sz="0" w:space="0" w:color="auto"/>
            <w:left w:val="none" w:sz="0" w:space="0" w:color="auto"/>
            <w:bottom w:val="none" w:sz="0" w:space="0" w:color="auto"/>
            <w:right w:val="none" w:sz="0" w:space="0" w:color="auto"/>
          </w:divBdr>
        </w:div>
      </w:divsChild>
    </w:div>
    <w:div w:id="1002857394">
      <w:bodyDiv w:val="1"/>
      <w:marLeft w:val="0"/>
      <w:marRight w:val="0"/>
      <w:marTop w:val="0"/>
      <w:marBottom w:val="0"/>
      <w:divBdr>
        <w:top w:val="none" w:sz="0" w:space="0" w:color="auto"/>
        <w:left w:val="none" w:sz="0" w:space="0" w:color="auto"/>
        <w:bottom w:val="none" w:sz="0" w:space="0" w:color="auto"/>
        <w:right w:val="none" w:sz="0" w:space="0" w:color="auto"/>
      </w:divBdr>
      <w:divsChild>
        <w:div w:id="1432779900">
          <w:marLeft w:val="0"/>
          <w:marRight w:val="0"/>
          <w:marTop w:val="0"/>
          <w:marBottom w:val="0"/>
          <w:divBdr>
            <w:top w:val="none" w:sz="0" w:space="0" w:color="auto"/>
            <w:left w:val="none" w:sz="0" w:space="0" w:color="auto"/>
            <w:bottom w:val="none" w:sz="0" w:space="0" w:color="auto"/>
            <w:right w:val="none" w:sz="0" w:space="0" w:color="auto"/>
          </w:divBdr>
        </w:div>
      </w:divsChild>
    </w:div>
    <w:div w:id="1054160919">
      <w:bodyDiv w:val="1"/>
      <w:marLeft w:val="0"/>
      <w:marRight w:val="0"/>
      <w:marTop w:val="0"/>
      <w:marBottom w:val="0"/>
      <w:divBdr>
        <w:top w:val="none" w:sz="0" w:space="0" w:color="auto"/>
        <w:left w:val="none" w:sz="0" w:space="0" w:color="auto"/>
        <w:bottom w:val="none" w:sz="0" w:space="0" w:color="auto"/>
        <w:right w:val="none" w:sz="0" w:space="0" w:color="auto"/>
      </w:divBdr>
    </w:div>
    <w:div w:id="1061363267">
      <w:bodyDiv w:val="1"/>
      <w:marLeft w:val="0"/>
      <w:marRight w:val="0"/>
      <w:marTop w:val="0"/>
      <w:marBottom w:val="0"/>
      <w:divBdr>
        <w:top w:val="none" w:sz="0" w:space="0" w:color="auto"/>
        <w:left w:val="none" w:sz="0" w:space="0" w:color="auto"/>
        <w:bottom w:val="none" w:sz="0" w:space="0" w:color="auto"/>
        <w:right w:val="none" w:sz="0" w:space="0" w:color="auto"/>
      </w:divBdr>
    </w:div>
    <w:div w:id="1068116671">
      <w:bodyDiv w:val="1"/>
      <w:marLeft w:val="0"/>
      <w:marRight w:val="0"/>
      <w:marTop w:val="0"/>
      <w:marBottom w:val="0"/>
      <w:divBdr>
        <w:top w:val="none" w:sz="0" w:space="0" w:color="auto"/>
        <w:left w:val="none" w:sz="0" w:space="0" w:color="auto"/>
        <w:bottom w:val="none" w:sz="0" w:space="0" w:color="auto"/>
        <w:right w:val="none" w:sz="0" w:space="0" w:color="auto"/>
      </w:divBdr>
    </w:div>
    <w:div w:id="1114789002">
      <w:bodyDiv w:val="1"/>
      <w:marLeft w:val="0"/>
      <w:marRight w:val="0"/>
      <w:marTop w:val="0"/>
      <w:marBottom w:val="0"/>
      <w:divBdr>
        <w:top w:val="none" w:sz="0" w:space="0" w:color="auto"/>
        <w:left w:val="none" w:sz="0" w:space="0" w:color="auto"/>
        <w:bottom w:val="none" w:sz="0" w:space="0" w:color="auto"/>
        <w:right w:val="none" w:sz="0" w:space="0" w:color="auto"/>
      </w:divBdr>
    </w:div>
    <w:div w:id="1146160910">
      <w:bodyDiv w:val="1"/>
      <w:marLeft w:val="0"/>
      <w:marRight w:val="0"/>
      <w:marTop w:val="0"/>
      <w:marBottom w:val="0"/>
      <w:divBdr>
        <w:top w:val="none" w:sz="0" w:space="0" w:color="auto"/>
        <w:left w:val="none" w:sz="0" w:space="0" w:color="auto"/>
        <w:bottom w:val="none" w:sz="0" w:space="0" w:color="auto"/>
        <w:right w:val="none" w:sz="0" w:space="0" w:color="auto"/>
      </w:divBdr>
    </w:div>
    <w:div w:id="1213619807">
      <w:bodyDiv w:val="1"/>
      <w:marLeft w:val="0"/>
      <w:marRight w:val="0"/>
      <w:marTop w:val="0"/>
      <w:marBottom w:val="0"/>
      <w:divBdr>
        <w:top w:val="none" w:sz="0" w:space="0" w:color="auto"/>
        <w:left w:val="none" w:sz="0" w:space="0" w:color="auto"/>
        <w:bottom w:val="none" w:sz="0" w:space="0" w:color="auto"/>
        <w:right w:val="none" w:sz="0" w:space="0" w:color="auto"/>
      </w:divBdr>
      <w:divsChild>
        <w:div w:id="449127291">
          <w:marLeft w:val="0"/>
          <w:marRight w:val="0"/>
          <w:marTop w:val="0"/>
          <w:marBottom w:val="0"/>
          <w:divBdr>
            <w:top w:val="none" w:sz="0" w:space="0" w:color="auto"/>
            <w:left w:val="none" w:sz="0" w:space="0" w:color="auto"/>
            <w:bottom w:val="none" w:sz="0" w:space="0" w:color="auto"/>
            <w:right w:val="none" w:sz="0" w:space="0" w:color="auto"/>
          </w:divBdr>
        </w:div>
        <w:div w:id="1038242462">
          <w:marLeft w:val="0"/>
          <w:marRight w:val="0"/>
          <w:marTop w:val="0"/>
          <w:marBottom w:val="0"/>
          <w:divBdr>
            <w:top w:val="none" w:sz="0" w:space="0" w:color="auto"/>
            <w:left w:val="none" w:sz="0" w:space="0" w:color="auto"/>
            <w:bottom w:val="none" w:sz="0" w:space="0" w:color="auto"/>
            <w:right w:val="none" w:sz="0" w:space="0" w:color="auto"/>
          </w:divBdr>
        </w:div>
        <w:div w:id="1236672066">
          <w:marLeft w:val="0"/>
          <w:marRight w:val="0"/>
          <w:marTop w:val="0"/>
          <w:marBottom w:val="0"/>
          <w:divBdr>
            <w:top w:val="none" w:sz="0" w:space="0" w:color="auto"/>
            <w:left w:val="none" w:sz="0" w:space="0" w:color="auto"/>
            <w:bottom w:val="none" w:sz="0" w:space="0" w:color="auto"/>
            <w:right w:val="none" w:sz="0" w:space="0" w:color="auto"/>
          </w:divBdr>
        </w:div>
      </w:divsChild>
    </w:div>
    <w:div w:id="1234506154">
      <w:bodyDiv w:val="1"/>
      <w:marLeft w:val="0"/>
      <w:marRight w:val="0"/>
      <w:marTop w:val="0"/>
      <w:marBottom w:val="0"/>
      <w:divBdr>
        <w:top w:val="none" w:sz="0" w:space="0" w:color="auto"/>
        <w:left w:val="none" w:sz="0" w:space="0" w:color="auto"/>
        <w:bottom w:val="none" w:sz="0" w:space="0" w:color="auto"/>
        <w:right w:val="none" w:sz="0" w:space="0" w:color="auto"/>
      </w:divBdr>
      <w:divsChild>
        <w:div w:id="3241757">
          <w:marLeft w:val="0"/>
          <w:marRight w:val="0"/>
          <w:marTop w:val="0"/>
          <w:marBottom w:val="0"/>
          <w:divBdr>
            <w:top w:val="none" w:sz="0" w:space="0" w:color="auto"/>
            <w:left w:val="none" w:sz="0" w:space="0" w:color="auto"/>
            <w:bottom w:val="none" w:sz="0" w:space="0" w:color="auto"/>
            <w:right w:val="none" w:sz="0" w:space="0" w:color="auto"/>
          </w:divBdr>
        </w:div>
        <w:div w:id="17589912">
          <w:marLeft w:val="0"/>
          <w:marRight w:val="0"/>
          <w:marTop w:val="0"/>
          <w:marBottom w:val="0"/>
          <w:divBdr>
            <w:top w:val="none" w:sz="0" w:space="0" w:color="auto"/>
            <w:left w:val="none" w:sz="0" w:space="0" w:color="auto"/>
            <w:bottom w:val="none" w:sz="0" w:space="0" w:color="auto"/>
            <w:right w:val="none" w:sz="0" w:space="0" w:color="auto"/>
          </w:divBdr>
        </w:div>
        <w:div w:id="22294644">
          <w:marLeft w:val="0"/>
          <w:marRight w:val="0"/>
          <w:marTop w:val="0"/>
          <w:marBottom w:val="0"/>
          <w:divBdr>
            <w:top w:val="none" w:sz="0" w:space="0" w:color="auto"/>
            <w:left w:val="none" w:sz="0" w:space="0" w:color="auto"/>
            <w:bottom w:val="none" w:sz="0" w:space="0" w:color="auto"/>
            <w:right w:val="none" w:sz="0" w:space="0" w:color="auto"/>
          </w:divBdr>
        </w:div>
        <w:div w:id="67046153">
          <w:marLeft w:val="0"/>
          <w:marRight w:val="0"/>
          <w:marTop w:val="0"/>
          <w:marBottom w:val="0"/>
          <w:divBdr>
            <w:top w:val="none" w:sz="0" w:space="0" w:color="auto"/>
            <w:left w:val="none" w:sz="0" w:space="0" w:color="auto"/>
            <w:bottom w:val="none" w:sz="0" w:space="0" w:color="auto"/>
            <w:right w:val="none" w:sz="0" w:space="0" w:color="auto"/>
          </w:divBdr>
        </w:div>
        <w:div w:id="67846438">
          <w:marLeft w:val="0"/>
          <w:marRight w:val="0"/>
          <w:marTop w:val="0"/>
          <w:marBottom w:val="0"/>
          <w:divBdr>
            <w:top w:val="none" w:sz="0" w:space="0" w:color="auto"/>
            <w:left w:val="none" w:sz="0" w:space="0" w:color="auto"/>
            <w:bottom w:val="none" w:sz="0" w:space="0" w:color="auto"/>
            <w:right w:val="none" w:sz="0" w:space="0" w:color="auto"/>
          </w:divBdr>
        </w:div>
        <w:div w:id="77025260">
          <w:marLeft w:val="0"/>
          <w:marRight w:val="0"/>
          <w:marTop w:val="0"/>
          <w:marBottom w:val="0"/>
          <w:divBdr>
            <w:top w:val="none" w:sz="0" w:space="0" w:color="auto"/>
            <w:left w:val="none" w:sz="0" w:space="0" w:color="auto"/>
            <w:bottom w:val="none" w:sz="0" w:space="0" w:color="auto"/>
            <w:right w:val="none" w:sz="0" w:space="0" w:color="auto"/>
          </w:divBdr>
        </w:div>
        <w:div w:id="79982518">
          <w:marLeft w:val="0"/>
          <w:marRight w:val="0"/>
          <w:marTop w:val="0"/>
          <w:marBottom w:val="0"/>
          <w:divBdr>
            <w:top w:val="none" w:sz="0" w:space="0" w:color="auto"/>
            <w:left w:val="none" w:sz="0" w:space="0" w:color="auto"/>
            <w:bottom w:val="none" w:sz="0" w:space="0" w:color="auto"/>
            <w:right w:val="none" w:sz="0" w:space="0" w:color="auto"/>
          </w:divBdr>
        </w:div>
        <w:div w:id="83887294">
          <w:marLeft w:val="0"/>
          <w:marRight w:val="0"/>
          <w:marTop w:val="0"/>
          <w:marBottom w:val="0"/>
          <w:divBdr>
            <w:top w:val="none" w:sz="0" w:space="0" w:color="auto"/>
            <w:left w:val="none" w:sz="0" w:space="0" w:color="auto"/>
            <w:bottom w:val="none" w:sz="0" w:space="0" w:color="auto"/>
            <w:right w:val="none" w:sz="0" w:space="0" w:color="auto"/>
          </w:divBdr>
        </w:div>
        <w:div w:id="92675431">
          <w:marLeft w:val="0"/>
          <w:marRight w:val="0"/>
          <w:marTop w:val="0"/>
          <w:marBottom w:val="0"/>
          <w:divBdr>
            <w:top w:val="none" w:sz="0" w:space="0" w:color="auto"/>
            <w:left w:val="none" w:sz="0" w:space="0" w:color="auto"/>
            <w:bottom w:val="none" w:sz="0" w:space="0" w:color="auto"/>
            <w:right w:val="none" w:sz="0" w:space="0" w:color="auto"/>
          </w:divBdr>
        </w:div>
        <w:div w:id="93717150">
          <w:marLeft w:val="0"/>
          <w:marRight w:val="0"/>
          <w:marTop w:val="0"/>
          <w:marBottom w:val="0"/>
          <w:divBdr>
            <w:top w:val="none" w:sz="0" w:space="0" w:color="auto"/>
            <w:left w:val="none" w:sz="0" w:space="0" w:color="auto"/>
            <w:bottom w:val="none" w:sz="0" w:space="0" w:color="auto"/>
            <w:right w:val="none" w:sz="0" w:space="0" w:color="auto"/>
          </w:divBdr>
        </w:div>
        <w:div w:id="160236758">
          <w:marLeft w:val="0"/>
          <w:marRight w:val="0"/>
          <w:marTop w:val="0"/>
          <w:marBottom w:val="0"/>
          <w:divBdr>
            <w:top w:val="none" w:sz="0" w:space="0" w:color="auto"/>
            <w:left w:val="none" w:sz="0" w:space="0" w:color="auto"/>
            <w:bottom w:val="none" w:sz="0" w:space="0" w:color="auto"/>
            <w:right w:val="none" w:sz="0" w:space="0" w:color="auto"/>
          </w:divBdr>
        </w:div>
        <w:div w:id="186062091">
          <w:marLeft w:val="0"/>
          <w:marRight w:val="0"/>
          <w:marTop w:val="0"/>
          <w:marBottom w:val="0"/>
          <w:divBdr>
            <w:top w:val="none" w:sz="0" w:space="0" w:color="auto"/>
            <w:left w:val="none" w:sz="0" w:space="0" w:color="auto"/>
            <w:bottom w:val="none" w:sz="0" w:space="0" w:color="auto"/>
            <w:right w:val="none" w:sz="0" w:space="0" w:color="auto"/>
          </w:divBdr>
        </w:div>
        <w:div w:id="210196204">
          <w:marLeft w:val="0"/>
          <w:marRight w:val="0"/>
          <w:marTop w:val="0"/>
          <w:marBottom w:val="0"/>
          <w:divBdr>
            <w:top w:val="none" w:sz="0" w:space="0" w:color="auto"/>
            <w:left w:val="none" w:sz="0" w:space="0" w:color="auto"/>
            <w:bottom w:val="none" w:sz="0" w:space="0" w:color="auto"/>
            <w:right w:val="none" w:sz="0" w:space="0" w:color="auto"/>
          </w:divBdr>
        </w:div>
        <w:div w:id="229730018">
          <w:marLeft w:val="0"/>
          <w:marRight w:val="0"/>
          <w:marTop w:val="0"/>
          <w:marBottom w:val="0"/>
          <w:divBdr>
            <w:top w:val="none" w:sz="0" w:space="0" w:color="auto"/>
            <w:left w:val="none" w:sz="0" w:space="0" w:color="auto"/>
            <w:bottom w:val="none" w:sz="0" w:space="0" w:color="auto"/>
            <w:right w:val="none" w:sz="0" w:space="0" w:color="auto"/>
          </w:divBdr>
        </w:div>
        <w:div w:id="230384198">
          <w:marLeft w:val="0"/>
          <w:marRight w:val="0"/>
          <w:marTop w:val="0"/>
          <w:marBottom w:val="0"/>
          <w:divBdr>
            <w:top w:val="none" w:sz="0" w:space="0" w:color="auto"/>
            <w:left w:val="none" w:sz="0" w:space="0" w:color="auto"/>
            <w:bottom w:val="none" w:sz="0" w:space="0" w:color="auto"/>
            <w:right w:val="none" w:sz="0" w:space="0" w:color="auto"/>
          </w:divBdr>
        </w:div>
        <w:div w:id="240720898">
          <w:marLeft w:val="0"/>
          <w:marRight w:val="0"/>
          <w:marTop w:val="0"/>
          <w:marBottom w:val="0"/>
          <w:divBdr>
            <w:top w:val="none" w:sz="0" w:space="0" w:color="auto"/>
            <w:left w:val="none" w:sz="0" w:space="0" w:color="auto"/>
            <w:bottom w:val="none" w:sz="0" w:space="0" w:color="auto"/>
            <w:right w:val="none" w:sz="0" w:space="0" w:color="auto"/>
          </w:divBdr>
        </w:div>
        <w:div w:id="265504993">
          <w:marLeft w:val="0"/>
          <w:marRight w:val="0"/>
          <w:marTop w:val="0"/>
          <w:marBottom w:val="0"/>
          <w:divBdr>
            <w:top w:val="none" w:sz="0" w:space="0" w:color="auto"/>
            <w:left w:val="none" w:sz="0" w:space="0" w:color="auto"/>
            <w:bottom w:val="none" w:sz="0" w:space="0" w:color="auto"/>
            <w:right w:val="none" w:sz="0" w:space="0" w:color="auto"/>
          </w:divBdr>
        </w:div>
        <w:div w:id="301353115">
          <w:marLeft w:val="0"/>
          <w:marRight w:val="0"/>
          <w:marTop w:val="0"/>
          <w:marBottom w:val="0"/>
          <w:divBdr>
            <w:top w:val="none" w:sz="0" w:space="0" w:color="auto"/>
            <w:left w:val="none" w:sz="0" w:space="0" w:color="auto"/>
            <w:bottom w:val="none" w:sz="0" w:space="0" w:color="auto"/>
            <w:right w:val="none" w:sz="0" w:space="0" w:color="auto"/>
          </w:divBdr>
        </w:div>
        <w:div w:id="312835527">
          <w:marLeft w:val="0"/>
          <w:marRight w:val="0"/>
          <w:marTop w:val="0"/>
          <w:marBottom w:val="0"/>
          <w:divBdr>
            <w:top w:val="none" w:sz="0" w:space="0" w:color="auto"/>
            <w:left w:val="none" w:sz="0" w:space="0" w:color="auto"/>
            <w:bottom w:val="none" w:sz="0" w:space="0" w:color="auto"/>
            <w:right w:val="none" w:sz="0" w:space="0" w:color="auto"/>
          </w:divBdr>
        </w:div>
        <w:div w:id="319430366">
          <w:marLeft w:val="0"/>
          <w:marRight w:val="0"/>
          <w:marTop w:val="0"/>
          <w:marBottom w:val="0"/>
          <w:divBdr>
            <w:top w:val="none" w:sz="0" w:space="0" w:color="auto"/>
            <w:left w:val="none" w:sz="0" w:space="0" w:color="auto"/>
            <w:bottom w:val="none" w:sz="0" w:space="0" w:color="auto"/>
            <w:right w:val="none" w:sz="0" w:space="0" w:color="auto"/>
          </w:divBdr>
        </w:div>
        <w:div w:id="320161357">
          <w:marLeft w:val="0"/>
          <w:marRight w:val="0"/>
          <w:marTop w:val="0"/>
          <w:marBottom w:val="0"/>
          <w:divBdr>
            <w:top w:val="none" w:sz="0" w:space="0" w:color="auto"/>
            <w:left w:val="none" w:sz="0" w:space="0" w:color="auto"/>
            <w:bottom w:val="none" w:sz="0" w:space="0" w:color="auto"/>
            <w:right w:val="none" w:sz="0" w:space="0" w:color="auto"/>
          </w:divBdr>
        </w:div>
        <w:div w:id="330522223">
          <w:marLeft w:val="0"/>
          <w:marRight w:val="0"/>
          <w:marTop w:val="0"/>
          <w:marBottom w:val="0"/>
          <w:divBdr>
            <w:top w:val="none" w:sz="0" w:space="0" w:color="auto"/>
            <w:left w:val="none" w:sz="0" w:space="0" w:color="auto"/>
            <w:bottom w:val="none" w:sz="0" w:space="0" w:color="auto"/>
            <w:right w:val="none" w:sz="0" w:space="0" w:color="auto"/>
          </w:divBdr>
        </w:div>
        <w:div w:id="334576412">
          <w:marLeft w:val="0"/>
          <w:marRight w:val="0"/>
          <w:marTop w:val="0"/>
          <w:marBottom w:val="0"/>
          <w:divBdr>
            <w:top w:val="none" w:sz="0" w:space="0" w:color="auto"/>
            <w:left w:val="none" w:sz="0" w:space="0" w:color="auto"/>
            <w:bottom w:val="none" w:sz="0" w:space="0" w:color="auto"/>
            <w:right w:val="none" w:sz="0" w:space="0" w:color="auto"/>
          </w:divBdr>
        </w:div>
        <w:div w:id="341051018">
          <w:marLeft w:val="0"/>
          <w:marRight w:val="0"/>
          <w:marTop w:val="0"/>
          <w:marBottom w:val="0"/>
          <w:divBdr>
            <w:top w:val="none" w:sz="0" w:space="0" w:color="auto"/>
            <w:left w:val="none" w:sz="0" w:space="0" w:color="auto"/>
            <w:bottom w:val="none" w:sz="0" w:space="0" w:color="auto"/>
            <w:right w:val="none" w:sz="0" w:space="0" w:color="auto"/>
          </w:divBdr>
        </w:div>
        <w:div w:id="342365334">
          <w:marLeft w:val="0"/>
          <w:marRight w:val="0"/>
          <w:marTop w:val="0"/>
          <w:marBottom w:val="0"/>
          <w:divBdr>
            <w:top w:val="none" w:sz="0" w:space="0" w:color="auto"/>
            <w:left w:val="none" w:sz="0" w:space="0" w:color="auto"/>
            <w:bottom w:val="none" w:sz="0" w:space="0" w:color="auto"/>
            <w:right w:val="none" w:sz="0" w:space="0" w:color="auto"/>
          </w:divBdr>
        </w:div>
        <w:div w:id="369914961">
          <w:marLeft w:val="0"/>
          <w:marRight w:val="0"/>
          <w:marTop w:val="0"/>
          <w:marBottom w:val="0"/>
          <w:divBdr>
            <w:top w:val="none" w:sz="0" w:space="0" w:color="auto"/>
            <w:left w:val="none" w:sz="0" w:space="0" w:color="auto"/>
            <w:bottom w:val="none" w:sz="0" w:space="0" w:color="auto"/>
            <w:right w:val="none" w:sz="0" w:space="0" w:color="auto"/>
          </w:divBdr>
        </w:div>
        <w:div w:id="390229331">
          <w:marLeft w:val="0"/>
          <w:marRight w:val="0"/>
          <w:marTop w:val="0"/>
          <w:marBottom w:val="0"/>
          <w:divBdr>
            <w:top w:val="none" w:sz="0" w:space="0" w:color="auto"/>
            <w:left w:val="none" w:sz="0" w:space="0" w:color="auto"/>
            <w:bottom w:val="none" w:sz="0" w:space="0" w:color="auto"/>
            <w:right w:val="none" w:sz="0" w:space="0" w:color="auto"/>
          </w:divBdr>
        </w:div>
        <w:div w:id="433133807">
          <w:marLeft w:val="0"/>
          <w:marRight w:val="0"/>
          <w:marTop w:val="0"/>
          <w:marBottom w:val="0"/>
          <w:divBdr>
            <w:top w:val="none" w:sz="0" w:space="0" w:color="auto"/>
            <w:left w:val="none" w:sz="0" w:space="0" w:color="auto"/>
            <w:bottom w:val="none" w:sz="0" w:space="0" w:color="auto"/>
            <w:right w:val="none" w:sz="0" w:space="0" w:color="auto"/>
          </w:divBdr>
        </w:div>
        <w:div w:id="441612814">
          <w:marLeft w:val="0"/>
          <w:marRight w:val="0"/>
          <w:marTop w:val="0"/>
          <w:marBottom w:val="0"/>
          <w:divBdr>
            <w:top w:val="none" w:sz="0" w:space="0" w:color="auto"/>
            <w:left w:val="none" w:sz="0" w:space="0" w:color="auto"/>
            <w:bottom w:val="none" w:sz="0" w:space="0" w:color="auto"/>
            <w:right w:val="none" w:sz="0" w:space="0" w:color="auto"/>
          </w:divBdr>
        </w:div>
        <w:div w:id="450710592">
          <w:marLeft w:val="0"/>
          <w:marRight w:val="0"/>
          <w:marTop w:val="0"/>
          <w:marBottom w:val="0"/>
          <w:divBdr>
            <w:top w:val="none" w:sz="0" w:space="0" w:color="auto"/>
            <w:left w:val="none" w:sz="0" w:space="0" w:color="auto"/>
            <w:bottom w:val="none" w:sz="0" w:space="0" w:color="auto"/>
            <w:right w:val="none" w:sz="0" w:space="0" w:color="auto"/>
          </w:divBdr>
        </w:div>
        <w:div w:id="450975930">
          <w:marLeft w:val="0"/>
          <w:marRight w:val="0"/>
          <w:marTop w:val="0"/>
          <w:marBottom w:val="0"/>
          <w:divBdr>
            <w:top w:val="none" w:sz="0" w:space="0" w:color="auto"/>
            <w:left w:val="none" w:sz="0" w:space="0" w:color="auto"/>
            <w:bottom w:val="none" w:sz="0" w:space="0" w:color="auto"/>
            <w:right w:val="none" w:sz="0" w:space="0" w:color="auto"/>
          </w:divBdr>
        </w:div>
        <w:div w:id="452406684">
          <w:marLeft w:val="0"/>
          <w:marRight w:val="0"/>
          <w:marTop w:val="0"/>
          <w:marBottom w:val="0"/>
          <w:divBdr>
            <w:top w:val="none" w:sz="0" w:space="0" w:color="auto"/>
            <w:left w:val="none" w:sz="0" w:space="0" w:color="auto"/>
            <w:bottom w:val="none" w:sz="0" w:space="0" w:color="auto"/>
            <w:right w:val="none" w:sz="0" w:space="0" w:color="auto"/>
          </w:divBdr>
        </w:div>
        <w:div w:id="458304647">
          <w:marLeft w:val="0"/>
          <w:marRight w:val="0"/>
          <w:marTop w:val="0"/>
          <w:marBottom w:val="0"/>
          <w:divBdr>
            <w:top w:val="none" w:sz="0" w:space="0" w:color="auto"/>
            <w:left w:val="none" w:sz="0" w:space="0" w:color="auto"/>
            <w:bottom w:val="none" w:sz="0" w:space="0" w:color="auto"/>
            <w:right w:val="none" w:sz="0" w:space="0" w:color="auto"/>
          </w:divBdr>
        </w:div>
        <w:div w:id="466902248">
          <w:marLeft w:val="0"/>
          <w:marRight w:val="0"/>
          <w:marTop w:val="0"/>
          <w:marBottom w:val="0"/>
          <w:divBdr>
            <w:top w:val="none" w:sz="0" w:space="0" w:color="auto"/>
            <w:left w:val="none" w:sz="0" w:space="0" w:color="auto"/>
            <w:bottom w:val="none" w:sz="0" w:space="0" w:color="auto"/>
            <w:right w:val="none" w:sz="0" w:space="0" w:color="auto"/>
          </w:divBdr>
        </w:div>
        <w:div w:id="489909710">
          <w:marLeft w:val="0"/>
          <w:marRight w:val="0"/>
          <w:marTop w:val="0"/>
          <w:marBottom w:val="0"/>
          <w:divBdr>
            <w:top w:val="none" w:sz="0" w:space="0" w:color="auto"/>
            <w:left w:val="none" w:sz="0" w:space="0" w:color="auto"/>
            <w:bottom w:val="none" w:sz="0" w:space="0" w:color="auto"/>
            <w:right w:val="none" w:sz="0" w:space="0" w:color="auto"/>
          </w:divBdr>
        </w:div>
        <w:div w:id="502743213">
          <w:marLeft w:val="0"/>
          <w:marRight w:val="0"/>
          <w:marTop w:val="0"/>
          <w:marBottom w:val="0"/>
          <w:divBdr>
            <w:top w:val="none" w:sz="0" w:space="0" w:color="auto"/>
            <w:left w:val="none" w:sz="0" w:space="0" w:color="auto"/>
            <w:bottom w:val="none" w:sz="0" w:space="0" w:color="auto"/>
            <w:right w:val="none" w:sz="0" w:space="0" w:color="auto"/>
          </w:divBdr>
        </w:div>
        <w:div w:id="530194052">
          <w:marLeft w:val="0"/>
          <w:marRight w:val="0"/>
          <w:marTop w:val="0"/>
          <w:marBottom w:val="0"/>
          <w:divBdr>
            <w:top w:val="none" w:sz="0" w:space="0" w:color="auto"/>
            <w:left w:val="none" w:sz="0" w:space="0" w:color="auto"/>
            <w:bottom w:val="none" w:sz="0" w:space="0" w:color="auto"/>
            <w:right w:val="none" w:sz="0" w:space="0" w:color="auto"/>
          </w:divBdr>
        </w:div>
        <w:div w:id="534277188">
          <w:marLeft w:val="0"/>
          <w:marRight w:val="0"/>
          <w:marTop w:val="0"/>
          <w:marBottom w:val="0"/>
          <w:divBdr>
            <w:top w:val="none" w:sz="0" w:space="0" w:color="auto"/>
            <w:left w:val="none" w:sz="0" w:space="0" w:color="auto"/>
            <w:bottom w:val="none" w:sz="0" w:space="0" w:color="auto"/>
            <w:right w:val="none" w:sz="0" w:space="0" w:color="auto"/>
          </w:divBdr>
        </w:div>
        <w:div w:id="538014636">
          <w:marLeft w:val="0"/>
          <w:marRight w:val="0"/>
          <w:marTop w:val="0"/>
          <w:marBottom w:val="0"/>
          <w:divBdr>
            <w:top w:val="none" w:sz="0" w:space="0" w:color="auto"/>
            <w:left w:val="none" w:sz="0" w:space="0" w:color="auto"/>
            <w:bottom w:val="none" w:sz="0" w:space="0" w:color="auto"/>
            <w:right w:val="none" w:sz="0" w:space="0" w:color="auto"/>
          </w:divBdr>
        </w:div>
        <w:div w:id="555436740">
          <w:marLeft w:val="0"/>
          <w:marRight w:val="0"/>
          <w:marTop w:val="0"/>
          <w:marBottom w:val="0"/>
          <w:divBdr>
            <w:top w:val="none" w:sz="0" w:space="0" w:color="auto"/>
            <w:left w:val="none" w:sz="0" w:space="0" w:color="auto"/>
            <w:bottom w:val="none" w:sz="0" w:space="0" w:color="auto"/>
            <w:right w:val="none" w:sz="0" w:space="0" w:color="auto"/>
          </w:divBdr>
        </w:div>
        <w:div w:id="563371170">
          <w:marLeft w:val="0"/>
          <w:marRight w:val="0"/>
          <w:marTop w:val="0"/>
          <w:marBottom w:val="0"/>
          <w:divBdr>
            <w:top w:val="none" w:sz="0" w:space="0" w:color="auto"/>
            <w:left w:val="none" w:sz="0" w:space="0" w:color="auto"/>
            <w:bottom w:val="none" w:sz="0" w:space="0" w:color="auto"/>
            <w:right w:val="none" w:sz="0" w:space="0" w:color="auto"/>
          </w:divBdr>
        </w:div>
        <w:div w:id="577207996">
          <w:marLeft w:val="0"/>
          <w:marRight w:val="0"/>
          <w:marTop w:val="0"/>
          <w:marBottom w:val="0"/>
          <w:divBdr>
            <w:top w:val="none" w:sz="0" w:space="0" w:color="auto"/>
            <w:left w:val="none" w:sz="0" w:space="0" w:color="auto"/>
            <w:bottom w:val="none" w:sz="0" w:space="0" w:color="auto"/>
            <w:right w:val="none" w:sz="0" w:space="0" w:color="auto"/>
          </w:divBdr>
        </w:div>
        <w:div w:id="595602814">
          <w:marLeft w:val="0"/>
          <w:marRight w:val="0"/>
          <w:marTop w:val="0"/>
          <w:marBottom w:val="0"/>
          <w:divBdr>
            <w:top w:val="none" w:sz="0" w:space="0" w:color="auto"/>
            <w:left w:val="none" w:sz="0" w:space="0" w:color="auto"/>
            <w:bottom w:val="none" w:sz="0" w:space="0" w:color="auto"/>
            <w:right w:val="none" w:sz="0" w:space="0" w:color="auto"/>
          </w:divBdr>
        </w:div>
        <w:div w:id="623191276">
          <w:marLeft w:val="0"/>
          <w:marRight w:val="0"/>
          <w:marTop w:val="0"/>
          <w:marBottom w:val="0"/>
          <w:divBdr>
            <w:top w:val="none" w:sz="0" w:space="0" w:color="auto"/>
            <w:left w:val="none" w:sz="0" w:space="0" w:color="auto"/>
            <w:bottom w:val="none" w:sz="0" w:space="0" w:color="auto"/>
            <w:right w:val="none" w:sz="0" w:space="0" w:color="auto"/>
          </w:divBdr>
        </w:div>
        <w:div w:id="635062093">
          <w:marLeft w:val="0"/>
          <w:marRight w:val="0"/>
          <w:marTop w:val="0"/>
          <w:marBottom w:val="0"/>
          <w:divBdr>
            <w:top w:val="none" w:sz="0" w:space="0" w:color="auto"/>
            <w:left w:val="none" w:sz="0" w:space="0" w:color="auto"/>
            <w:bottom w:val="none" w:sz="0" w:space="0" w:color="auto"/>
            <w:right w:val="none" w:sz="0" w:space="0" w:color="auto"/>
          </w:divBdr>
        </w:div>
        <w:div w:id="639195516">
          <w:marLeft w:val="0"/>
          <w:marRight w:val="0"/>
          <w:marTop w:val="0"/>
          <w:marBottom w:val="0"/>
          <w:divBdr>
            <w:top w:val="none" w:sz="0" w:space="0" w:color="auto"/>
            <w:left w:val="none" w:sz="0" w:space="0" w:color="auto"/>
            <w:bottom w:val="none" w:sz="0" w:space="0" w:color="auto"/>
            <w:right w:val="none" w:sz="0" w:space="0" w:color="auto"/>
          </w:divBdr>
        </w:div>
        <w:div w:id="640353987">
          <w:marLeft w:val="0"/>
          <w:marRight w:val="0"/>
          <w:marTop w:val="0"/>
          <w:marBottom w:val="0"/>
          <w:divBdr>
            <w:top w:val="none" w:sz="0" w:space="0" w:color="auto"/>
            <w:left w:val="none" w:sz="0" w:space="0" w:color="auto"/>
            <w:bottom w:val="none" w:sz="0" w:space="0" w:color="auto"/>
            <w:right w:val="none" w:sz="0" w:space="0" w:color="auto"/>
          </w:divBdr>
        </w:div>
        <w:div w:id="664627568">
          <w:marLeft w:val="0"/>
          <w:marRight w:val="0"/>
          <w:marTop w:val="0"/>
          <w:marBottom w:val="0"/>
          <w:divBdr>
            <w:top w:val="none" w:sz="0" w:space="0" w:color="auto"/>
            <w:left w:val="none" w:sz="0" w:space="0" w:color="auto"/>
            <w:bottom w:val="none" w:sz="0" w:space="0" w:color="auto"/>
            <w:right w:val="none" w:sz="0" w:space="0" w:color="auto"/>
          </w:divBdr>
        </w:div>
        <w:div w:id="667247364">
          <w:marLeft w:val="0"/>
          <w:marRight w:val="0"/>
          <w:marTop w:val="0"/>
          <w:marBottom w:val="0"/>
          <w:divBdr>
            <w:top w:val="none" w:sz="0" w:space="0" w:color="auto"/>
            <w:left w:val="none" w:sz="0" w:space="0" w:color="auto"/>
            <w:bottom w:val="none" w:sz="0" w:space="0" w:color="auto"/>
            <w:right w:val="none" w:sz="0" w:space="0" w:color="auto"/>
          </w:divBdr>
        </w:div>
        <w:div w:id="672417209">
          <w:marLeft w:val="0"/>
          <w:marRight w:val="0"/>
          <w:marTop w:val="0"/>
          <w:marBottom w:val="0"/>
          <w:divBdr>
            <w:top w:val="none" w:sz="0" w:space="0" w:color="auto"/>
            <w:left w:val="none" w:sz="0" w:space="0" w:color="auto"/>
            <w:bottom w:val="none" w:sz="0" w:space="0" w:color="auto"/>
            <w:right w:val="none" w:sz="0" w:space="0" w:color="auto"/>
          </w:divBdr>
        </w:div>
        <w:div w:id="672997778">
          <w:marLeft w:val="0"/>
          <w:marRight w:val="0"/>
          <w:marTop w:val="0"/>
          <w:marBottom w:val="0"/>
          <w:divBdr>
            <w:top w:val="none" w:sz="0" w:space="0" w:color="auto"/>
            <w:left w:val="none" w:sz="0" w:space="0" w:color="auto"/>
            <w:bottom w:val="none" w:sz="0" w:space="0" w:color="auto"/>
            <w:right w:val="none" w:sz="0" w:space="0" w:color="auto"/>
          </w:divBdr>
        </w:div>
        <w:div w:id="687096978">
          <w:marLeft w:val="0"/>
          <w:marRight w:val="0"/>
          <w:marTop w:val="0"/>
          <w:marBottom w:val="0"/>
          <w:divBdr>
            <w:top w:val="none" w:sz="0" w:space="0" w:color="auto"/>
            <w:left w:val="none" w:sz="0" w:space="0" w:color="auto"/>
            <w:bottom w:val="none" w:sz="0" w:space="0" w:color="auto"/>
            <w:right w:val="none" w:sz="0" w:space="0" w:color="auto"/>
          </w:divBdr>
        </w:div>
        <w:div w:id="701590898">
          <w:marLeft w:val="0"/>
          <w:marRight w:val="0"/>
          <w:marTop w:val="0"/>
          <w:marBottom w:val="0"/>
          <w:divBdr>
            <w:top w:val="none" w:sz="0" w:space="0" w:color="auto"/>
            <w:left w:val="none" w:sz="0" w:space="0" w:color="auto"/>
            <w:bottom w:val="none" w:sz="0" w:space="0" w:color="auto"/>
            <w:right w:val="none" w:sz="0" w:space="0" w:color="auto"/>
          </w:divBdr>
        </w:div>
        <w:div w:id="733702175">
          <w:marLeft w:val="0"/>
          <w:marRight w:val="0"/>
          <w:marTop w:val="0"/>
          <w:marBottom w:val="0"/>
          <w:divBdr>
            <w:top w:val="none" w:sz="0" w:space="0" w:color="auto"/>
            <w:left w:val="none" w:sz="0" w:space="0" w:color="auto"/>
            <w:bottom w:val="none" w:sz="0" w:space="0" w:color="auto"/>
            <w:right w:val="none" w:sz="0" w:space="0" w:color="auto"/>
          </w:divBdr>
        </w:div>
        <w:div w:id="741489172">
          <w:marLeft w:val="0"/>
          <w:marRight w:val="0"/>
          <w:marTop w:val="0"/>
          <w:marBottom w:val="0"/>
          <w:divBdr>
            <w:top w:val="none" w:sz="0" w:space="0" w:color="auto"/>
            <w:left w:val="none" w:sz="0" w:space="0" w:color="auto"/>
            <w:bottom w:val="none" w:sz="0" w:space="0" w:color="auto"/>
            <w:right w:val="none" w:sz="0" w:space="0" w:color="auto"/>
          </w:divBdr>
        </w:div>
        <w:div w:id="743795626">
          <w:marLeft w:val="0"/>
          <w:marRight w:val="0"/>
          <w:marTop w:val="0"/>
          <w:marBottom w:val="0"/>
          <w:divBdr>
            <w:top w:val="none" w:sz="0" w:space="0" w:color="auto"/>
            <w:left w:val="none" w:sz="0" w:space="0" w:color="auto"/>
            <w:bottom w:val="none" w:sz="0" w:space="0" w:color="auto"/>
            <w:right w:val="none" w:sz="0" w:space="0" w:color="auto"/>
          </w:divBdr>
        </w:div>
        <w:div w:id="743994931">
          <w:marLeft w:val="0"/>
          <w:marRight w:val="0"/>
          <w:marTop w:val="0"/>
          <w:marBottom w:val="0"/>
          <w:divBdr>
            <w:top w:val="none" w:sz="0" w:space="0" w:color="auto"/>
            <w:left w:val="none" w:sz="0" w:space="0" w:color="auto"/>
            <w:bottom w:val="none" w:sz="0" w:space="0" w:color="auto"/>
            <w:right w:val="none" w:sz="0" w:space="0" w:color="auto"/>
          </w:divBdr>
        </w:div>
        <w:div w:id="754595800">
          <w:marLeft w:val="0"/>
          <w:marRight w:val="0"/>
          <w:marTop w:val="0"/>
          <w:marBottom w:val="0"/>
          <w:divBdr>
            <w:top w:val="none" w:sz="0" w:space="0" w:color="auto"/>
            <w:left w:val="none" w:sz="0" w:space="0" w:color="auto"/>
            <w:bottom w:val="none" w:sz="0" w:space="0" w:color="auto"/>
            <w:right w:val="none" w:sz="0" w:space="0" w:color="auto"/>
          </w:divBdr>
        </w:div>
        <w:div w:id="757218701">
          <w:marLeft w:val="0"/>
          <w:marRight w:val="0"/>
          <w:marTop w:val="0"/>
          <w:marBottom w:val="0"/>
          <w:divBdr>
            <w:top w:val="none" w:sz="0" w:space="0" w:color="auto"/>
            <w:left w:val="none" w:sz="0" w:space="0" w:color="auto"/>
            <w:bottom w:val="none" w:sz="0" w:space="0" w:color="auto"/>
            <w:right w:val="none" w:sz="0" w:space="0" w:color="auto"/>
          </w:divBdr>
        </w:div>
        <w:div w:id="805246897">
          <w:marLeft w:val="0"/>
          <w:marRight w:val="0"/>
          <w:marTop w:val="0"/>
          <w:marBottom w:val="0"/>
          <w:divBdr>
            <w:top w:val="none" w:sz="0" w:space="0" w:color="auto"/>
            <w:left w:val="none" w:sz="0" w:space="0" w:color="auto"/>
            <w:bottom w:val="none" w:sz="0" w:space="0" w:color="auto"/>
            <w:right w:val="none" w:sz="0" w:space="0" w:color="auto"/>
          </w:divBdr>
        </w:div>
        <w:div w:id="895091600">
          <w:marLeft w:val="0"/>
          <w:marRight w:val="0"/>
          <w:marTop w:val="0"/>
          <w:marBottom w:val="0"/>
          <w:divBdr>
            <w:top w:val="none" w:sz="0" w:space="0" w:color="auto"/>
            <w:left w:val="none" w:sz="0" w:space="0" w:color="auto"/>
            <w:bottom w:val="none" w:sz="0" w:space="0" w:color="auto"/>
            <w:right w:val="none" w:sz="0" w:space="0" w:color="auto"/>
          </w:divBdr>
        </w:div>
        <w:div w:id="906494201">
          <w:marLeft w:val="0"/>
          <w:marRight w:val="0"/>
          <w:marTop w:val="0"/>
          <w:marBottom w:val="0"/>
          <w:divBdr>
            <w:top w:val="none" w:sz="0" w:space="0" w:color="auto"/>
            <w:left w:val="none" w:sz="0" w:space="0" w:color="auto"/>
            <w:bottom w:val="none" w:sz="0" w:space="0" w:color="auto"/>
            <w:right w:val="none" w:sz="0" w:space="0" w:color="auto"/>
          </w:divBdr>
        </w:div>
        <w:div w:id="922572490">
          <w:marLeft w:val="0"/>
          <w:marRight w:val="0"/>
          <w:marTop w:val="0"/>
          <w:marBottom w:val="0"/>
          <w:divBdr>
            <w:top w:val="none" w:sz="0" w:space="0" w:color="auto"/>
            <w:left w:val="none" w:sz="0" w:space="0" w:color="auto"/>
            <w:bottom w:val="none" w:sz="0" w:space="0" w:color="auto"/>
            <w:right w:val="none" w:sz="0" w:space="0" w:color="auto"/>
          </w:divBdr>
        </w:div>
        <w:div w:id="948512052">
          <w:marLeft w:val="0"/>
          <w:marRight w:val="0"/>
          <w:marTop w:val="0"/>
          <w:marBottom w:val="0"/>
          <w:divBdr>
            <w:top w:val="none" w:sz="0" w:space="0" w:color="auto"/>
            <w:left w:val="none" w:sz="0" w:space="0" w:color="auto"/>
            <w:bottom w:val="none" w:sz="0" w:space="0" w:color="auto"/>
            <w:right w:val="none" w:sz="0" w:space="0" w:color="auto"/>
          </w:divBdr>
        </w:div>
        <w:div w:id="951084277">
          <w:marLeft w:val="0"/>
          <w:marRight w:val="0"/>
          <w:marTop w:val="0"/>
          <w:marBottom w:val="0"/>
          <w:divBdr>
            <w:top w:val="none" w:sz="0" w:space="0" w:color="auto"/>
            <w:left w:val="none" w:sz="0" w:space="0" w:color="auto"/>
            <w:bottom w:val="none" w:sz="0" w:space="0" w:color="auto"/>
            <w:right w:val="none" w:sz="0" w:space="0" w:color="auto"/>
          </w:divBdr>
        </w:div>
        <w:div w:id="959334587">
          <w:marLeft w:val="0"/>
          <w:marRight w:val="0"/>
          <w:marTop w:val="0"/>
          <w:marBottom w:val="0"/>
          <w:divBdr>
            <w:top w:val="none" w:sz="0" w:space="0" w:color="auto"/>
            <w:left w:val="none" w:sz="0" w:space="0" w:color="auto"/>
            <w:bottom w:val="none" w:sz="0" w:space="0" w:color="auto"/>
            <w:right w:val="none" w:sz="0" w:space="0" w:color="auto"/>
          </w:divBdr>
        </w:div>
        <w:div w:id="967474964">
          <w:marLeft w:val="0"/>
          <w:marRight w:val="0"/>
          <w:marTop w:val="0"/>
          <w:marBottom w:val="0"/>
          <w:divBdr>
            <w:top w:val="none" w:sz="0" w:space="0" w:color="auto"/>
            <w:left w:val="none" w:sz="0" w:space="0" w:color="auto"/>
            <w:bottom w:val="none" w:sz="0" w:space="0" w:color="auto"/>
            <w:right w:val="none" w:sz="0" w:space="0" w:color="auto"/>
          </w:divBdr>
        </w:div>
        <w:div w:id="972293954">
          <w:marLeft w:val="0"/>
          <w:marRight w:val="0"/>
          <w:marTop w:val="0"/>
          <w:marBottom w:val="0"/>
          <w:divBdr>
            <w:top w:val="none" w:sz="0" w:space="0" w:color="auto"/>
            <w:left w:val="none" w:sz="0" w:space="0" w:color="auto"/>
            <w:bottom w:val="none" w:sz="0" w:space="0" w:color="auto"/>
            <w:right w:val="none" w:sz="0" w:space="0" w:color="auto"/>
          </w:divBdr>
        </w:div>
        <w:div w:id="1050038939">
          <w:marLeft w:val="0"/>
          <w:marRight w:val="0"/>
          <w:marTop w:val="0"/>
          <w:marBottom w:val="0"/>
          <w:divBdr>
            <w:top w:val="none" w:sz="0" w:space="0" w:color="auto"/>
            <w:left w:val="none" w:sz="0" w:space="0" w:color="auto"/>
            <w:bottom w:val="none" w:sz="0" w:space="0" w:color="auto"/>
            <w:right w:val="none" w:sz="0" w:space="0" w:color="auto"/>
          </w:divBdr>
        </w:div>
        <w:div w:id="1059019290">
          <w:marLeft w:val="0"/>
          <w:marRight w:val="0"/>
          <w:marTop w:val="0"/>
          <w:marBottom w:val="0"/>
          <w:divBdr>
            <w:top w:val="none" w:sz="0" w:space="0" w:color="auto"/>
            <w:left w:val="none" w:sz="0" w:space="0" w:color="auto"/>
            <w:bottom w:val="none" w:sz="0" w:space="0" w:color="auto"/>
            <w:right w:val="none" w:sz="0" w:space="0" w:color="auto"/>
          </w:divBdr>
        </w:div>
        <w:div w:id="1060405207">
          <w:marLeft w:val="0"/>
          <w:marRight w:val="0"/>
          <w:marTop w:val="0"/>
          <w:marBottom w:val="0"/>
          <w:divBdr>
            <w:top w:val="none" w:sz="0" w:space="0" w:color="auto"/>
            <w:left w:val="none" w:sz="0" w:space="0" w:color="auto"/>
            <w:bottom w:val="none" w:sz="0" w:space="0" w:color="auto"/>
            <w:right w:val="none" w:sz="0" w:space="0" w:color="auto"/>
          </w:divBdr>
        </w:div>
        <w:div w:id="1071269036">
          <w:marLeft w:val="0"/>
          <w:marRight w:val="0"/>
          <w:marTop w:val="0"/>
          <w:marBottom w:val="0"/>
          <w:divBdr>
            <w:top w:val="none" w:sz="0" w:space="0" w:color="auto"/>
            <w:left w:val="none" w:sz="0" w:space="0" w:color="auto"/>
            <w:bottom w:val="none" w:sz="0" w:space="0" w:color="auto"/>
            <w:right w:val="none" w:sz="0" w:space="0" w:color="auto"/>
          </w:divBdr>
        </w:div>
        <w:div w:id="1072583453">
          <w:marLeft w:val="0"/>
          <w:marRight w:val="0"/>
          <w:marTop w:val="0"/>
          <w:marBottom w:val="0"/>
          <w:divBdr>
            <w:top w:val="none" w:sz="0" w:space="0" w:color="auto"/>
            <w:left w:val="none" w:sz="0" w:space="0" w:color="auto"/>
            <w:bottom w:val="none" w:sz="0" w:space="0" w:color="auto"/>
            <w:right w:val="none" w:sz="0" w:space="0" w:color="auto"/>
          </w:divBdr>
        </w:div>
        <w:div w:id="1081870832">
          <w:marLeft w:val="0"/>
          <w:marRight w:val="0"/>
          <w:marTop w:val="0"/>
          <w:marBottom w:val="0"/>
          <w:divBdr>
            <w:top w:val="none" w:sz="0" w:space="0" w:color="auto"/>
            <w:left w:val="none" w:sz="0" w:space="0" w:color="auto"/>
            <w:bottom w:val="none" w:sz="0" w:space="0" w:color="auto"/>
            <w:right w:val="none" w:sz="0" w:space="0" w:color="auto"/>
          </w:divBdr>
        </w:div>
        <w:div w:id="1125469300">
          <w:marLeft w:val="0"/>
          <w:marRight w:val="0"/>
          <w:marTop w:val="0"/>
          <w:marBottom w:val="0"/>
          <w:divBdr>
            <w:top w:val="none" w:sz="0" w:space="0" w:color="auto"/>
            <w:left w:val="none" w:sz="0" w:space="0" w:color="auto"/>
            <w:bottom w:val="none" w:sz="0" w:space="0" w:color="auto"/>
            <w:right w:val="none" w:sz="0" w:space="0" w:color="auto"/>
          </w:divBdr>
        </w:div>
        <w:div w:id="1141191628">
          <w:marLeft w:val="0"/>
          <w:marRight w:val="0"/>
          <w:marTop w:val="0"/>
          <w:marBottom w:val="0"/>
          <w:divBdr>
            <w:top w:val="none" w:sz="0" w:space="0" w:color="auto"/>
            <w:left w:val="none" w:sz="0" w:space="0" w:color="auto"/>
            <w:bottom w:val="none" w:sz="0" w:space="0" w:color="auto"/>
            <w:right w:val="none" w:sz="0" w:space="0" w:color="auto"/>
          </w:divBdr>
        </w:div>
        <w:div w:id="1169053916">
          <w:marLeft w:val="0"/>
          <w:marRight w:val="0"/>
          <w:marTop w:val="0"/>
          <w:marBottom w:val="0"/>
          <w:divBdr>
            <w:top w:val="none" w:sz="0" w:space="0" w:color="auto"/>
            <w:left w:val="none" w:sz="0" w:space="0" w:color="auto"/>
            <w:bottom w:val="none" w:sz="0" w:space="0" w:color="auto"/>
            <w:right w:val="none" w:sz="0" w:space="0" w:color="auto"/>
          </w:divBdr>
        </w:div>
        <w:div w:id="1177232017">
          <w:marLeft w:val="0"/>
          <w:marRight w:val="0"/>
          <w:marTop w:val="0"/>
          <w:marBottom w:val="0"/>
          <w:divBdr>
            <w:top w:val="none" w:sz="0" w:space="0" w:color="auto"/>
            <w:left w:val="none" w:sz="0" w:space="0" w:color="auto"/>
            <w:bottom w:val="none" w:sz="0" w:space="0" w:color="auto"/>
            <w:right w:val="none" w:sz="0" w:space="0" w:color="auto"/>
          </w:divBdr>
        </w:div>
        <w:div w:id="1181816905">
          <w:marLeft w:val="0"/>
          <w:marRight w:val="0"/>
          <w:marTop w:val="0"/>
          <w:marBottom w:val="0"/>
          <w:divBdr>
            <w:top w:val="none" w:sz="0" w:space="0" w:color="auto"/>
            <w:left w:val="none" w:sz="0" w:space="0" w:color="auto"/>
            <w:bottom w:val="none" w:sz="0" w:space="0" w:color="auto"/>
            <w:right w:val="none" w:sz="0" w:space="0" w:color="auto"/>
          </w:divBdr>
        </w:div>
        <w:div w:id="1208645153">
          <w:marLeft w:val="0"/>
          <w:marRight w:val="0"/>
          <w:marTop w:val="0"/>
          <w:marBottom w:val="0"/>
          <w:divBdr>
            <w:top w:val="none" w:sz="0" w:space="0" w:color="auto"/>
            <w:left w:val="none" w:sz="0" w:space="0" w:color="auto"/>
            <w:bottom w:val="none" w:sz="0" w:space="0" w:color="auto"/>
            <w:right w:val="none" w:sz="0" w:space="0" w:color="auto"/>
          </w:divBdr>
        </w:div>
        <w:div w:id="1218516437">
          <w:marLeft w:val="0"/>
          <w:marRight w:val="0"/>
          <w:marTop w:val="0"/>
          <w:marBottom w:val="0"/>
          <w:divBdr>
            <w:top w:val="none" w:sz="0" w:space="0" w:color="auto"/>
            <w:left w:val="none" w:sz="0" w:space="0" w:color="auto"/>
            <w:bottom w:val="none" w:sz="0" w:space="0" w:color="auto"/>
            <w:right w:val="none" w:sz="0" w:space="0" w:color="auto"/>
          </w:divBdr>
        </w:div>
        <w:div w:id="1219710924">
          <w:marLeft w:val="0"/>
          <w:marRight w:val="0"/>
          <w:marTop w:val="0"/>
          <w:marBottom w:val="0"/>
          <w:divBdr>
            <w:top w:val="none" w:sz="0" w:space="0" w:color="auto"/>
            <w:left w:val="none" w:sz="0" w:space="0" w:color="auto"/>
            <w:bottom w:val="none" w:sz="0" w:space="0" w:color="auto"/>
            <w:right w:val="none" w:sz="0" w:space="0" w:color="auto"/>
          </w:divBdr>
        </w:div>
        <w:div w:id="1220097784">
          <w:marLeft w:val="0"/>
          <w:marRight w:val="0"/>
          <w:marTop w:val="0"/>
          <w:marBottom w:val="0"/>
          <w:divBdr>
            <w:top w:val="none" w:sz="0" w:space="0" w:color="auto"/>
            <w:left w:val="none" w:sz="0" w:space="0" w:color="auto"/>
            <w:bottom w:val="none" w:sz="0" w:space="0" w:color="auto"/>
            <w:right w:val="none" w:sz="0" w:space="0" w:color="auto"/>
          </w:divBdr>
        </w:div>
        <w:div w:id="1237939391">
          <w:marLeft w:val="0"/>
          <w:marRight w:val="0"/>
          <w:marTop w:val="0"/>
          <w:marBottom w:val="0"/>
          <w:divBdr>
            <w:top w:val="none" w:sz="0" w:space="0" w:color="auto"/>
            <w:left w:val="none" w:sz="0" w:space="0" w:color="auto"/>
            <w:bottom w:val="none" w:sz="0" w:space="0" w:color="auto"/>
            <w:right w:val="none" w:sz="0" w:space="0" w:color="auto"/>
          </w:divBdr>
        </w:div>
        <w:div w:id="1249849210">
          <w:marLeft w:val="0"/>
          <w:marRight w:val="0"/>
          <w:marTop w:val="0"/>
          <w:marBottom w:val="0"/>
          <w:divBdr>
            <w:top w:val="none" w:sz="0" w:space="0" w:color="auto"/>
            <w:left w:val="none" w:sz="0" w:space="0" w:color="auto"/>
            <w:bottom w:val="none" w:sz="0" w:space="0" w:color="auto"/>
            <w:right w:val="none" w:sz="0" w:space="0" w:color="auto"/>
          </w:divBdr>
        </w:div>
        <w:div w:id="1265071266">
          <w:marLeft w:val="0"/>
          <w:marRight w:val="0"/>
          <w:marTop w:val="0"/>
          <w:marBottom w:val="0"/>
          <w:divBdr>
            <w:top w:val="none" w:sz="0" w:space="0" w:color="auto"/>
            <w:left w:val="none" w:sz="0" w:space="0" w:color="auto"/>
            <w:bottom w:val="none" w:sz="0" w:space="0" w:color="auto"/>
            <w:right w:val="none" w:sz="0" w:space="0" w:color="auto"/>
          </w:divBdr>
        </w:div>
        <w:div w:id="1269432447">
          <w:marLeft w:val="0"/>
          <w:marRight w:val="0"/>
          <w:marTop w:val="0"/>
          <w:marBottom w:val="0"/>
          <w:divBdr>
            <w:top w:val="none" w:sz="0" w:space="0" w:color="auto"/>
            <w:left w:val="none" w:sz="0" w:space="0" w:color="auto"/>
            <w:bottom w:val="none" w:sz="0" w:space="0" w:color="auto"/>
            <w:right w:val="none" w:sz="0" w:space="0" w:color="auto"/>
          </w:divBdr>
        </w:div>
        <w:div w:id="1271552873">
          <w:marLeft w:val="0"/>
          <w:marRight w:val="0"/>
          <w:marTop w:val="0"/>
          <w:marBottom w:val="0"/>
          <w:divBdr>
            <w:top w:val="none" w:sz="0" w:space="0" w:color="auto"/>
            <w:left w:val="none" w:sz="0" w:space="0" w:color="auto"/>
            <w:bottom w:val="none" w:sz="0" w:space="0" w:color="auto"/>
            <w:right w:val="none" w:sz="0" w:space="0" w:color="auto"/>
          </w:divBdr>
        </w:div>
        <w:div w:id="1292512398">
          <w:marLeft w:val="0"/>
          <w:marRight w:val="0"/>
          <w:marTop w:val="0"/>
          <w:marBottom w:val="0"/>
          <w:divBdr>
            <w:top w:val="none" w:sz="0" w:space="0" w:color="auto"/>
            <w:left w:val="none" w:sz="0" w:space="0" w:color="auto"/>
            <w:bottom w:val="none" w:sz="0" w:space="0" w:color="auto"/>
            <w:right w:val="none" w:sz="0" w:space="0" w:color="auto"/>
          </w:divBdr>
        </w:div>
        <w:div w:id="1297183905">
          <w:marLeft w:val="0"/>
          <w:marRight w:val="0"/>
          <w:marTop w:val="0"/>
          <w:marBottom w:val="0"/>
          <w:divBdr>
            <w:top w:val="none" w:sz="0" w:space="0" w:color="auto"/>
            <w:left w:val="none" w:sz="0" w:space="0" w:color="auto"/>
            <w:bottom w:val="none" w:sz="0" w:space="0" w:color="auto"/>
            <w:right w:val="none" w:sz="0" w:space="0" w:color="auto"/>
          </w:divBdr>
        </w:div>
        <w:div w:id="1311443273">
          <w:marLeft w:val="0"/>
          <w:marRight w:val="0"/>
          <w:marTop w:val="0"/>
          <w:marBottom w:val="0"/>
          <w:divBdr>
            <w:top w:val="none" w:sz="0" w:space="0" w:color="auto"/>
            <w:left w:val="none" w:sz="0" w:space="0" w:color="auto"/>
            <w:bottom w:val="none" w:sz="0" w:space="0" w:color="auto"/>
            <w:right w:val="none" w:sz="0" w:space="0" w:color="auto"/>
          </w:divBdr>
        </w:div>
        <w:div w:id="1319846025">
          <w:marLeft w:val="0"/>
          <w:marRight w:val="0"/>
          <w:marTop w:val="0"/>
          <w:marBottom w:val="0"/>
          <w:divBdr>
            <w:top w:val="none" w:sz="0" w:space="0" w:color="auto"/>
            <w:left w:val="none" w:sz="0" w:space="0" w:color="auto"/>
            <w:bottom w:val="none" w:sz="0" w:space="0" w:color="auto"/>
            <w:right w:val="none" w:sz="0" w:space="0" w:color="auto"/>
          </w:divBdr>
        </w:div>
        <w:div w:id="1329866536">
          <w:marLeft w:val="0"/>
          <w:marRight w:val="0"/>
          <w:marTop w:val="0"/>
          <w:marBottom w:val="0"/>
          <w:divBdr>
            <w:top w:val="none" w:sz="0" w:space="0" w:color="auto"/>
            <w:left w:val="none" w:sz="0" w:space="0" w:color="auto"/>
            <w:bottom w:val="none" w:sz="0" w:space="0" w:color="auto"/>
            <w:right w:val="none" w:sz="0" w:space="0" w:color="auto"/>
          </w:divBdr>
        </w:div>
        <w:div w:id="1329940922">
          <w:marLeft w:val="0"/>
          <w:marRight w:val="0"/>
          <w:marTop w:val="0"/>
          <w:marBottom w:val="0"/>
          <w:divBdr>
            <w:top w:val="none" w:sz="0" w:space="0" w:color="auto"/>
            <w:left w:val="none" w:sz="0" w:space="0" w:color="auto"/>
            <w:bottom w:val="none" w:sz="0" w:space="0" w:color="auto"/>
            <w:right w:val="none" w:sz="0" w:space="0" w:color="auto"/>
          </w:divBdr>
        </w:div>
        <w:div w:id="1336810963">
          <w:marLeft w:val="0"/>
          <w:marRight w:val="0"/>
          <w:marTop w:val="0"/>
          <w:marBottom w:val="0"/>
          <w:divBdr>
            <w:top w:val="none" w:sz="0" w:space="0" w:color="auto"/>
            <w:left w:val="none" w:sz="0" w:space="0" w:color="auto"/>
            <w:bottom w:val="none" w:sz="0" w:space="0" w:color="auto"/>
            <w:right w:val="none" w:sz="0" w:space="0" w:color="auto"/>
          </w:divBdr>
        </w:div>
        <w:div w:id="1337688007">
          <w:marLeft w:val="0"/>
          <w:marRight w:val="0"/>
          <w:marTop w:val="0"/>
          <w:marBottom w:val="0"/>
          <w:divBdr>
            <w:top w:val="none" w:sz="0" w:space="0" w:color="auto"/>
            <w:left w:val="none" w:sz="0" w:space="0" w:color="auto"/>
            <w:bottom w:val="none" w:sz="0" w:space="0" w:color="auto"/>
            <w:right w:val="none" w:sz="0" w:space="0" w:color="auto"/>
          </w:divBdr>
        </w:div>
        <w:div w:id="1362122270">
          <w:marLeft w:val="0"/>
          <w:marRight w:val="0"/>
          <w:marTop w:val="0"/>
          <w:marBottom w:val="0"/>
          <w:divBdr>
            <w:top w:val="none" w:sz="0" w:space="0" w:color="auto"/>
            <w:left w:val="none" w:sz="0" w:space="0" w:color="auto"/>
            <w:bottom w:val="none" w:sz="0" w:space="0" w:color="auto"/>
            <w:right w:val="none" w:sz="0" w:space="0" w:color="auto"/>
          </w:divBdr>
        </w:div>
        <w:div w:id="1415590899">
          <w:marLeft w:val="0"/>
          <w:marRight w:val="0"/>
          <w:marTop w:val="0"/>
          <w:marBottom w:val="0"/>
          <w:divBdr>
            <w:top w:val="none" w:sz="0" w:space="0" w:color="auto"/>
            <w:left w:val="none" w:sz="0" w:space="0" w:color="auto"/>
            <w:bottom w:val="none" w:sz="0" w:space="0" w:color="auto"/>
            <w:right w:val="none" w:sz="0" w:space="0" w:color="auto"/>
          </w:divBdr>
        </w:div>
        <w:div w:id="1426224599">
          <w:marLeft w:val="0"/>
          <w:marRight w:val="0"/>
          <w:marTop w:val="0"/>
          <w:marBottom w:val="0"/>
          <w:divBdr>
            <w:top w:val="none" w:sz="0" w:space="0" w:color="auto"/>
            <w:left w:val="none" w:sz="0" w:space="0" w:color="auto"/>
            <w:bottom w:val="none" w:sz="0" w:space="0" w:color="auto"/>
            <w:right w:val="none" w:sz="0" w:space="0" w:color="auto"/>
          </w:divBdr>
        </w:div>
        <w:div w:id="1444037499">
          <w:marLeft w:val="0"/>
          <w:marRight w:val="0"/>
          <w:marTop w:val="0"/>
          <w:marBottom w:val="0"/>
          <w:divBdr>
            <w:top w:val="none" w:sz="0" w:space="0" w:color="auto"/>
            <w:left w:val="none" w:sz="0" w:space="0" w:color="auto"/>
            <w:bottom w:val="none" w:sz="0" w:space="0" w:color="auto"/>
            <w:right w:val="none" w:sz="0" w:space="0" w:color="auto"/>
          </w:divBdr>
        </w:div>
        <w:div w:id="1482307428">
          <w:marLeft w:val="0"/>
          <w:marRight w:val="0"/>
          <w:marTop w:val="0"/>
          <w:marBottom w:val="0"/>
          <w:divBdr>
            <w:top w:val="none" w:sz="0" w:space="0" w:color="auto"/>
            <w:left w:val="none" w:sz="0" w:space="0" w:color="auto"/>
            <w:bottom w:val="none" w:sz="0" w:space="0" w:color="auto"/>
            <w:right w:val="none" w:sz="0" w:space="0" w:color="auto"/>
          </w:divBdr>
        </w:div>
        <w:div w:id="1497305002">
          <w:marLeft w:val="0"/>
          <w:marRight w:val="0"/>
          <w:marTop w:val="0"/>
          <w:marBottom w:val="0"/>
          <w:divBdr>
            <w:top w:val="none" w:sz="0" w:space="0" w:color="auto"/>
            <w:left w:val="none" w:sz="0" w:space="0" w:color="auto"/>
            <w:bottom w:val="none" w:sz="0" w:space="0" w:color="auto"/>
            <w:right w:val="none" w:sz="0" w:space="0" w:color="auto"/>
          </w:divBdr>
        </w:div>
        <w:div w:id="1500534878">
          <w:marLeft w:val="0"/>
          <w:marRight w:val="0"/>
          <w:marTop w:val="0"/>
          <w:marBottom w:val="0"/>
          <w:divBdr>
            <w:top w:val="none" w:sz="0" w:space="0" w:color="auto"/>
            <w:left w:val="none" w:sz="0" w:space="0" w:color="auto"/>
            <w:bottom w:val="none" w:sz="0" w:space="0" w:color="auto"/>
            <w:right w:val="none" w:sz="0" w:space="0" w:color="auto"/>
          </w:divBdr>
        </w:div>
        <w:div w:id="1501771186">
          <w:marLeft w:val="0"/>
          <w:marRight w:val="0"/>
          <w:marTop w:val="0"/>
          <w:marBottom w:val="0"/>
          <w:divBdr>
            <w:top w:val="none" w:sz="0" w:space="0" w:color="auto"/>
            <w:left w:val="none" w:sz="0" w:space="0" w:color="auto"/>
            <w:bottom w:val="none" w:sz="0" w:space="0" w:color="auto"/>
            <w:right w:val="none" w:sz="0" w:space="0" w:color="auto"/>
          </w:divBdr>
        </w:div>
        <w:div w:id="1509372402">
          <w:marLeft w:val="0"/>
          <w:marRight w:val="0"/>
          <w:marTop w:val="0"/>
          <w:marBottom w:val="0"/>
          <w:divBdr>
            <w:top w:val="none" w:sz="0" w:space="0" w:color="auto"/>
            <w:left w:val="none" w:sz="0" w:space="0" w:color="auto"/>
            <w:bottom w:val="none" w:sz="0" w:space="0" w:color="auto"/>
            <w:right w:val="none" w:sz="0" w:space="0" w:color="auto"/>
          </w:divBdr>
        </w:div>
        <w:div w:id="1522010942">
          <w:marLeft w:val="0"/>
          <w:marRight w:val="0"/>
          <w:marTop w:val="0"/>
          <w:marBottom w:val="0"/>
          <w:divBdr>
            <w:top w:val="none" w:sz="0" w:space="0" w:color="auto"/>
            <w:left w:val="none" w:sz="0" w:space="0" w:color="auto"/>
            <w:bottom w:val="none" w:sz="0" w:space="0" w:color="auto"/>
            <w:right w:val="none" w:sz="0" w:space="0" w:color="auto"/>
          </w:divBdr>
        </w:div>
        <w:div w:id="1526284120">
          <w:marLeft w:val="0"/>
          <w:marRight w:val="0"/>
          <w:marTop w:val="0"/>
          <w:marBottom w:val="0"/>
          <w:divBdr>
            <w:top w:val="none" w:sz="0" w:space="0" w:color="auto"/>
            <w:left w:val="none" w:sz="0" w:space="0" w:color="auto"/>
            <w:bottom w:val="none" w:sz="0" w:space="0" w:color="auto"/>
            <w:right w:val="none" w:sz="0" w:space="0" w:color="auto"/>
          </w:divBdr>
        </w:div>
        <w:div w:id="1537886845">
          <w:marLeft w:val="0"/>
          <w:marRight w:val="0"/>
          <w:marTop w:val="0"/>
          <w:marBottom w:val="0"/>
          <w:divBdr>
            <w:top w:val="none" w:sz="0" w:space="0" w:color="auto"/>
            <w:left w:val="none" w:sz="0" w:space="0" w:color="auto"/>
            <w:bottom w:val="none" w:sz="0" w:space="0" w:color="auto"/>
            <w:right w:val="none" w:sz="0" w:space="0" w:color="auto"/>
          </w:divBdr>
        </w:div>
        <w:div w:id="1557549843">
          <w:marLeft w:val="0"/>
          <w:marRight w:val="0"/>
          <w:marTop w:val="0"/>
          <w:marBottom w:val="0"/>
          <w:divBdr>
            <w:top w:val="none" w:sz="0" w:space="0" w:color="auto"/>
            <w:left w:val="none" w:sz="0" w:space="0" w:color="auto"/>
            <w:bottom w:val="none" w:sz="0" w:space="0" w:color="auto"/>
            <w:right w:val="none" w:sz="0" w:space="0" w:color="auto"/>
          </w:divBdr>
        </w:div>
        <w:div w:id="1566529860">
          <w:marLeft w:val="0"/>
          <w:marRight w:val="0"/>
          <w:marTop w:val="0"/>
          <w:marBottom w:val="0"/>
          <w:divBdr>
            <w:top w:val="none" w:sz="0" w:space="0" w:color="auto"/>
            <w:left w:val="none" w:sz="0" w:space="0" w:color="auto"/>
            <w:bottom w:val="none" w:sz="0" w:space="0" w:color="auto"/>
            <w:right w:val="none" w:sz="0" w:space="0" w:color="auto"/>
          </w:divBdr>
        </w:div>
        <w:div w:id="1610745349">
          <w:marLeft w:val="0"/>
          <w:marRight w:val="0"/>
          <w:marTop w:val="0"/>
          <w:marBottom w:val="0"/>
          <w:divBdr>
            <w:top w:val="none" w:sz="0" w:space="0" w:color="auto"/>
            <w:left w:val="none" w:sz="0" w:space="0" w:color="auto"/>
            <w:bottom w:val="none" w:sz="0" w:space="0" w:color="auto"/>
            <w:right w:val="none" w:sz="0" w:space="0" w:color="auto"/>
          </w:divBdr>
        </w:div>
        <w:div w:id="1611623254">
          <w:marLeft w:val="0"/>
          <w:marRight w:val="0"/>
          <w:marTop w:val="0"/>
          <w:marBottom w:val="0"/>
          <w:divBdr>
            <w:top w:val="none" w:sz="0" w:space="0" w:color="auto"/>
            <w:left w:val="none" w:sz="0" w:space="0" w:color="auto"/>
            <w:bottom w:val="none" w:sz="0" w:space="0" w:color="auto"/>
            <w:right w:val="none" w:sz="0" w:space="0" w:color="auto"/>
          </w:divBdr>
        </w:div>
        <w:div w:id="1640964223">
          <w:marLeft w:val="0"/>
          <w:marRight w:val="0"/>
          <w:marTop w:val="0"/>
          <w:marBottom w:val="0"/>
          <w:divBdr>
            <w:top w:val="none" w:sz="0" w:space="0" w:color="auto"/>
            <w:left w:val="none" w:sz="0" w:space="0" w:color="auto"/>
            <w:bottom w:val="none" w:sz="0" w:space="0" w:color="auto"/>
            <w:right w:val="none" w:sz="0" w:space="0" w:color="auto"/>
          </w:divBdr>
        </w:div>
        <w:div w:id="1645695058">
          <w:marLeft w:val="0"/>
          <w:marRight w:val="0"/>
          <w:marTop w:val="0"/>
          <w:marBottom w:val="0"/>
          <w:divBdr>
            <w:top w:val="none" w:sz="0" w:space="0" w:color="auto"/>
            <w:left w:val="none" w:sz="0" w:space="0" w:color="auto"/>
            <w:bottom w:val="none" w:sz="0" w:space="0" w:color="auto"/>
            <w:right w:val="none" w:sz="0" w:space="0" w:color="auto"/>
          </w:divBdr>
        </w:div>
        <w:div w:id="1662999631">
          <w:marLeft w:val="0"/>
          <w:marRight w:val="0"/>
          <w:marTop w:val="0"/>
          <w:marBottom w:val="0"/>
          <w:divBdr>
            <w:top w:val="none" w:sz="0" w:space="0" w:color="auto"/>
            <w:left w:val="none" w:sz="0" w:space="0" w:color="auto"/>
            <w:bottom w:val="none" w:sz="0" w:space="0" w:color="auto"/>
            <w:right w:val="none" w:sz="0" w:space="0" w:color="auto"/>
          </w:divBdr>
        </w:div>
        <w:div w:id="1670282948">
          <w:marLeft w:val="0"/>
          <w:marRight w:val="0"/>
          <w:marTop w:val="0"/>
          <w:marBottom w:val="0"/>
          <w:divBdr>
            <w:top w:val="none" w:sz="0" w:space="0" w:color="auto"/>
            <w:left w:val="none" w:sz="0" w:space="0" w:color="auto"/>
            <w:bottom w:val="none" w:sz="0" w:space="0" w:color="auto"/>
            <w:right w:val="none" w:sz="0" w:space="0" w:color="auto"/>
          </w:divBdr>
        </w:div>
        <w:div w:id="1695308291">
          <w:marLeft w:val="0"/>
          <w:marRight w:val="0"/>
          <w:marTop w:val="0"/>
          <w:marBottom w:val="0"/>
          <w:divBdr>
            <w:top w:val="none" w:sz="0" w:space="0" w:color="auto"/>
            <w:left w:val="none" w:sz="0" w:space="0" w:color="auto"/>
            <w:bottom w:val="none" w:sz="0" w:space="0" w:color="auto"/>
            <w:right w:val="none" w:sz="0" w:space="0" w:color="auto"/>
          </w:divBdr>
        </w:div>
        <w:div w:id="1711999460">
          <w:marLeft w:val="0"/>
          <w:marRight w:val="0"/>
          <w:marTop w:val="0"/>
          <w:marBottom w:val="0"/>
          <w:divBdr>
            <w:top w:val="none" w:sz="0" w:space="0" w:color="auto"/>
            <w:left w:val="none" w:sz="0" w:space="0" w:color="auto"/>
            <w:bottom w:val="none" w:sz="0" w:space="0" w:color="auto"/>
            <w:right w:val="none" w:sz="0" w:space="0" w:color="auto"/>
          </w:divBdr>
        </w:div>
        <w:div w:id="1723555846">
          <w:marLeft w:val="0"/>
          <w:marRight w:val="0"/>
          <w:marTop w:val="0"/>
          <w:marBottom w:val="0"/>
          <w:divBdr>
            <w:top w:val="none" w:sz="0" w:space="0" w:color="auto"/>
            <w:left w:val="none" w:sz="0" w:space="0" w:color="auto"/>
            <w:bottom w:val="none" w:sz="0" w:space="0" w:color="auto"/>
            <w:right w:val="none" w:sz="0" w:space="0" w:color="auto"/>
          </w:divBdr>
        </w:div>
        <w:div w:id="1732851441">
          <w:marLeft w:val="0"/>
          <w:marRight w:val="0"/>
          <w:marTop w:val="0"/>
          <w:marBottom w:val="0"/>
          <w:divBdr>
            <w:top w:val="none" w:sz="0" w:space="0" w:color="auto"/>
            <w:left w:val="none" w:sz="0" w:space="0" w:color="auto"/>
            <w:bottom w:val="none" w:sz="0" w:space="0" w:color="auto"/>
            <w:right w:val="none" w:sz="0" w:space="0" w:color="auto"/>
          </w:divBdr>
        </w:div>
        <w:div w:id="1749302259">
          <w:marLeft w:val="0"/>
          <w:marRight w:val="0"/>
          <w:marTop w:val="0"/>
          <w:marBottom w:val="0"/>
          <w:divBdr>
            <w:top w:val="none" w:sz="0" w:space="0" w:color="auto"/>
            <w:left w:val="none" w:sz="0" w:space="0" w:color="auto"/>
            <w:bottom w:val="none" w:sz="0" w:space="0" w:color="auto"/>
            <w:right w:val="none" w:sz="0" w:space="0" w:color="auto"/>
          </w:divBdr>
        </w:div>
        <w:div w:id="1763448398">
          <w:marLeft w:val="0"/>
          <w:marRight w:val="0"/>
          <w:marTop w:val="0"/>
          <w:marBottom w:val="0"/>
          <w:divBdr>
            <w:top w:val="none" w:sz="0" w:space="0" w:color="auto"/>
            <w:left w:val="none" w:sz="0" w:space="0" w:color="auto"/>
            <w:bottom w:val="none" w:sz="0" w:space="0" w:color="auto"/>
            <w:right w:val="none" w:sz="0" w:space="0" w:color="auto"/>
          </w:divBdr>
        </w:div>
        <w:div w:id="1772167691">
          <w:marLeft w:val="0"/>
          <w:marRight w:val="0"/>
          <w:marTop w:val="0"/>
          <w:marBottom w:val="0"/>
          <w:divBdr>
            <w:top w:val="none" w:sz="0" w:space="0" w:color="auto"/>
            <w:left w:val="none" w:sz="0" w:space="0" w:color="auto"/>
            <w:bottom w:val="none" w:sz="0" w:space="0" w:color="auto"/>
            <w:right w:val="none" w:sz="0" w:space="0" w:color="auto"/>
          </w:divBdr>
        </w:div>
        <w:div w:id="1778909779">
          <w:marLeft w:val="0"/>
          <w:marRight w:val="0"/>
          <w:marTop w:val="0"/>
          <w:marBottom w:val="0"/>
          <w:divBdr>
            <w:top w:val="none" w:sz="0" w:space="0" w:color="auto"/>
            <w:left w:val="none" w:sz="0" w:space="0" w:color="auto"/>
            <w:bottom w:val="none" w:sz="0" w:space="0" w:color="auto"/>
            <w:right w:val="none" w:sz="0" w:space="0" w:color="auto"/>
          </w:divBdr>
        </w:div>
        <w:div w:id="1785998050">
          <w:marLeft w:val="0"/>
          <w:marRight w:val="0"/>
          <w:marTop w:val="0"/>
          <w:marBottom w:val="0"/>
          <w:divBdr>
            <w:top w:val="none" w:sz="0" w:space="0" w:color="auto"/>
            <w:left w:val="none" w:sz="0" w:space="0" w:color="auto"/>
            <w:bottom w:val="none" w:sz="0" w:space="0" w:color="auto"/>
            <w:right w:val="none" w:sz="0" w:space="0" w:color="auto"/>
          </w:divBdr>
        </w:div>
        <w:div w:id="1786190650">
          <w:marLeft w:val="0"/>
          <w:marRight w:val="0"/>
          <w:marTop w:val="0"/>
          <w:marBottom w:val="0"/>
          <w:divBdr>
            <w:top w:val="none" w:sz="0" w:space="0" w:color="auto"/>
            <w:left w:val="none" w:sz="0" w:space="0" w:color="auto"/>
            <w:bottom w:val="none" w:sz="0" w:space="0" w:color="auto"/>
            <w:right w:val="none" w:sz="0" w:space="0" w:color="auto"/>
          </w:divBdr>
        </w:div>
        <w:div w:id="1796752771">
          <w:marLeft w:val="0"/>
          <w:marRight w:val="0"/>
          <w:marTop w:val="0"/>
          <w:marBottom w:val="0"/>
          <w:divBdr>
            <w:top w:val="none" w:sz="0" w:space="0" w:color="auto"/>
            <w:left w:val="none" w:sz="0" w:space="0" w:color="auto"/>
            <w:bottom w:val="none" w:sz="0" w:space="0" w:color="auto"/>
            <w:right w:val="none" w:sz="0" w:space="0" w:color="auto"/>
          </w:divBdr>
        </w:div>
        <w:div w:id="1811284709">
          <w:marLeft w:val="0"/>
          <w:marRight w:val="0"/>
          <w:marTop w:val="0"/>
          <w:marBottom w:val="0"/>
          <w:divBdr>
            <w:top w:val="none" w:sz="0" w:space="0" w:color="auto"/>
            <w:left w:val="none" w:sz="0" w:space="0" w:color="auto"/>
            <w:bottom w:val="none" w:sz="0" w:space="0" w:color="auto"/>
            <w:right w:val="none" w:sz="0" w:space="0" w:color="auto"/>
          </w:divBdr>
        </w:div>
        <w:div w:id="1843155496">
          <w:marLeft w:val="0"/>
          <w:marRight w:val="0"/>
          <w:marTop w:val="0"/>
          <w:marBottom w:val="0"/>
          <w:divBdr>
            <w:top w:val="none" w:sz="0" w:space="0" w:color="auto"/>
            <w:left w:val="none" w:sz="0" w:space="0" w:color="auto"/>
            <w:bottom w:val="none" w:sz="0" w:space="0" w:color="auto"/>
            <w:right w:val="none" w:sz="0" w:space="0" w:color="auto"/>
          </w:divBdr>
        </w:div>
        <w:div w:id="1856650133">
          <w:marLeft w:val="0"/>
          <w:marRight w:val="0"/>
          <w:marTop w:val="0"/>
          <w:marBottom w:val="0"/>
          <w:divBdr>
            <w:top w:val="none" w:sz="0" w:space="0" w:color="auto"/>
            <w:left w:val="none" w:sz="0" w:space="0" w:color="auto"/>
            <w:bottom w:val="none" w:sz="0" w:space="0" w:color="auto"/>
            <w:right w:val="none" w:sz="0" w:space="0" w:color="auto"/>
          </w:divBdr>
        </w:div>
        <w:div w:id="1866677290">
          <w:marLeft w:val="0"/>
          <w:marRight w:val="0"/>
          <w:marTop w:val="0"/>
          <w:marBottom w:val="0"/>
          <w:divBdr>
            <w:top w:val="none" w:sz="0" w:space="0" w:color="auto"/>
            <w:left w:val="none" w:sz="0" w:space="0" w:color="auto"/>
            <w:bottom w:val="none" w:sz="0" w:space="0" w:color="auto"/>
            <w:right w:val="none" w:sz="0" w:space="0" w:color="auto"/>
          </w:divBdr>
        </w:div>
        <w:div w:id="1875338520">
          <w:marLeft w:val="0"/>
          <w:marRight w:val="0"/>
          <w:marTop w:val="0"/>
          <w:marBottom w:val="0"/>
          <w:divBdr>
            <w:top w:val="none" w:sz="0" w:space="0" w:color="auto"/>
            <w:left w:val="none" w:sz="0" w:space="0" w:color="auto"/>
            <w:bottom w:val="none" w:sz="0" w:space="0" w:color="auto"/>
            <w:right w:val="none" w:sz="0" w:space="0" w:color="auto"/>
          </w:divBdr>
        </w:div>
        <w:div w:id="1913853304">
          <w:marLeft w:val="0"/>
          <w:marRight w:val="0"/>
          <w:marTop w:val="0"/>
          <w:marBottom w:val="0"/>
          <w:divBdr>
            <w:top w:val="none" w:sz="0" w:space="0" w:color="auto"/>
            <w:left w:val="none" w:sz="0" w:space="0" w:color="auto"/>
            <w:bottom w:val="none" w:sz="0" w:space="0" w:color="auto"/>
            <w:right w:val="none" w:sz="0" w:space="0" w:color="auto"/>
          </w:divBdr>
        </w:div>
        <w:div w:id="1914046511">
          <w:marLeft w:val="0"/>
          <w:marRight w:val="0"/>
          <w:marTop w:val="0"/>
          <w:marBottom w:val="0"/>
          <w:divBdr>
            <w:top w:val="none" w:sz="0" w:space="0" w:color="auto"/>
            <w:left w:val="none" w:sz="0" w:space="0" w:color="auto"/>
            <w:bottom w:val="none" w:sz="0" w:space="0" w:color="auto"/>
            <w:right w:val="none" w:sz="0" w:space="0" w:color="auto"/>
          </w:divBdr>
        </w:div>
        <w:div w:id="1921601101">
          <w:marLeft w:val="0"/>
          <w:marRight w:val="0"/>
          <w:marTop w:val="0"/>
          <w:marBottom w:val="0"/>
          <w:divBdr>
            <w:top w:val="none" w:sz="0" w:space="0" w:color="auto"/>
            <w:left w:val="none" w:sz="0" w:space="0" w:color="auto"/>
            <w:bottom w:val="none" w:sz="0" w:space="0" w:color="auto"/>
            <w:right w:val="none" w:sz="0" w:space="0" w:color="auto"/>
          </w:divBdr>
        </w:div>
        <w:div w:id="1926069838">
          <w:marLeft w:val="0"/>
          <w:marRight w:val="0"/>
          <w:marTop w:val="0"/>
          <w:marBottom w:val="0"/>
          <w:divBdr>
            <w:top w:val="none" w:sz="0" w:space="0" w:color="auto"/>
            <w:left w:val="none" w:sz="0" w:space="0" w:color="auto"/>
            <w:bottom w:val="none" w:sz="0" w:space="0" w:color="auto"/>
            <w:right w:val="none" w:sz="0" w:space="0" w:color="auto"/>
          </w:divBdr>
        </w:div>
        <w:div w:id="1928802678">
          <w:marLeft w:val="0"/>
          <w:marRight w:val="0"/>
          <w:marTop w:val="0"/>
          <w:marBottom w:val="0"/>
          <w:divBdr>
            <w:top w:val="none" w:sz="0" w:space="0" w:color="auto"/>
            <w:left w:val="none" w:sz="0" w:space="0" w:color="auto"/>
            <w:bottom w:val="none" w:sz="0" w:space="0" w:color="auto"/>
            <w:right w:val="none" w:sz="0" w:space="0" w:color="auto"/>
          </w:divBdr>
        </w:div>
        <w:div w:id="1933393659">
          <w:marLeft w:val="0"/>
          <w:marRight w:val="0"/>
          <w:marTop w:val="0"/>
          <w:marBottom w:val="0"/>
          <w:divBdr>
            <w:top w:val="none" w:sz="0" w:space="0" w:color="auto"/>
            <w:left w:val="none" w:sz="0" w:space="0" w:color="auto"/>
            <w:bottom w:val="none" w:sz="0" w:space="0" w:color="auto"/>
            <w:right w:val="none" w:sz="0" w:space="0" w:color="auto"/>
          </w:divBdr>
        </w:div>
        <w:div w:id="1938438200">
          <w:marLeft w:val="0"/>
          <w:marRight w:val="0"/>
          <w:marTop w:val="0"/>
          <w:marBottom w:val="0"/>
          <w:divBdr>
            <w:top w:val="none" w:sz="0" w:space="0" w:color="auto"/>
            <w:left w:val="none" w:sz="0" w:space="0" w:color="auto"/>
            <w:bottom w:val="none" w:sz="0" w:space="0" w:color="auto"/>
            <w:right w:val="none" w:sz="0" w:space="0" w:color="auto"/>
          </w:divBdr>
        </w:div>
        <w:div w:id="1964191158">
          <w:marLeft w:val="0"/>
          <w:marRight w:val="0"/>
          <w:marTop w:val="0"/>
          <w:marBottom w:val="0"/>
          <w:divBdr>
            <w:top w:val="none" w:sz="0" w:space="0" w:color="auto"/>
            <w:left w:val="none" w:sz="0" w:space="0" w:color="auto"/>
            <w:bottom w:val="none" w:sz="0" w:space="0" w:color="auto"/>
            <w:right w:val="none" w:sz="0" w:space="0" w:color="auto"/>
          </w:divBdr>
        </w:div>
        <w:div w:id="1970938811">
          <w:marLeft w:val="0"/>
          <w:marRight w:val="0"/>
          <w:marTop w:val="0"/>
          <w:marBottom w:val="0"/>
          <w:divBdr>
            <w:top w:val="none" w:sz="0" w:space="0" w:color="auto"/>
            <w:left w:val="none" w:sz="0" w:space="0" w:color="auto"/>
            <w:bottom w:val="none" w:sz="0" w:space="0" w:color="auto"/>
            <w:right w:val="none" w:sz="0" w:space="0" w:color="auto"/>
          </w:divBdr>
        </w:div>
        <w:div w:id="2034186203">
          <w:marLeft w:val="0"/>
          <w:marRight w:val="0"/>
          <w:marTop w:val="0"/>
          <w:marBottom w:val="0"/>
          <w:divBdr>
            <w:top w:val="none" w:sz="0" w:space="0" w:color="auto"/>
            <w:left w:val="none" w:sz="0" w:space="0" w:color="auto"/>
            <w:bottom w:val="none" w:sz="0" w:space="0" w:color="auto"/>
            <w:right w:val="none" w:sz="0" w:space="0" w:color="auto"/>
          </w:divBdr>
        </w:div>
        <w:div w:id="2047875018">
          <w:marLeft w:val="0"/>
          <w:marRight w:val="0"/>
          <w:marTop w:val="0"/>
          <w:marBottom w:val="0"/>
          <w:divBdr>
            <w:top w:val="none" w:sz="0" w:space="0" w:color="auto"/>
            <w:left w:val="none" w:sz="0" w:space="0" w:color="auto"/>
            <w:bottom w:val="none" w:sz="0" w:space="0" w:color="auto"/>
            <w:right w:val="none" w:sz="0" w:space="0" w:color="auto"/>
          </w:divBdr>
        </w:div>
        <w:div w:id="2049525353">
          <w:marLeft w:val="0"/>
          <w:marRight w:val="0"/>
          <w:marTop w:val="0"/>
          <w:marBottom w:val="0"/>
          <w:divBdr>
            <w:top w:val="none" w:sz="0" w:space="0" w:color="auto"/>
            <w:left w:val="none" w:sz="0" w:space="0" w:color="auto"/>
            <w:bottom w:val="none" w:sz="0" w:space="0" w:color="auto"/>
            <w:right w:val="none" w:sz="0" w:space="0" w:color="auto"/>
          </w:divBdr>
        </w:div>
        <w:div w:id="2061635600">
          <w:marLeft w:val="0"/>
          <w:marRight w:val="0"/>
          <w:marTop w:val="0"/>
          <w:marBottom w:val="0"/>
          <w:divBdr>
            <w:top w:val="none" w:sz="0" w:space="0" w:color="auto"/>
            <w:left w:val="none" w:sz="0" w:space="0" w:color="auto"/>
            <w:bottom w:val="none" w:sz="0" w:space="0" w:color="auto"/>
            <w:right w:val="none" w:sz="0" w:space="0" w:color="auto"/>
          </w:divBdr>
        </w:div>
        <w:div w:id="2086100920">
          <w:marLeft w:val="0"/>
          <w:marRight w:val="0"/>
          <w:marTop w:val="0"/>
          <w:marBottom w:val="0"/>
          <w:divBdr>
            <w:top w:val="none" w:sz="0" w:space="0" w:color="auto"/>
            <w:left w:val="none" w:sz="0" w:space="0" w:color="auto"/>
            <w:bottom w:val="none" w:sz="0" w:space="0" w:color="auto"/>
            <w:right w:val="none" w:sz="0" w:space="0" w:color="auto"/>
          </w:divBdr>
        </w:div>
        <w:div w:id="2086799040">
          <w:marLeft w:val="0"/>
          <w:marRight w:val="0"/>
          <w:marTop w:val="0"/>
          <w:marBottom w:val="0"/>
          <w:divBdr>
            <w:top w:val="none" w:sz="0" w:space="0" w:color="auto"/>
            <w:left w:val="none" w:sz="0" w:space="0" w:color="auto"/>
            <w:bottom w:val="none" w:sz="0" w:space="0" w:color="auto"/>
            <w:right w:val="none" w:sz="0" w:space="0" w:color="auto"/>
          </w:divBdr>
        </w:div>
        <w:div w:id="2102600440">
          <w:marLeft w:val="0"/>
          <w:marRight w:val="0"/>
          <w:marTop w:val="0"/>
          <w:marBottom w:val="0"/>
          <w:divBdr>
            <w:top w:val="none" w:sz="0" w:space="0" w:color="auto"/>
            <w:left w:val="none" w:sz="0" w:space="0" w:color="auto"/>
            <w:bottom w:val="none" w:sz="0" w:space="0" w:color="auto"/>
            <w:right w:val="none" w:sz="0" w:space="0" w:color="auto"/>
          </w:divBdr>
        </w:div>
        <w:div w:id="2104689881">
          <w:marLeft w:val="0"/>
          <w:marRight w:val="0"/>
          <w:marTop w:val="0"/>
          <w:marBottom w:val="0"/>
          <w:divBdr>
            <w:top w:val="none" w:sz="0" w:space="0" w:color="auto"/>
            <w:left w:val="none" w:sz="0" w:space="0" w:color="auto"/>
            <w:bottom w:val="none" w:sz="0" w:space="0" w:color="auto"/>
            <w:right w:val="none" w:sz="0" w:space="0" w:color="auto"/>
          </w:divBdr>
        </w:div>
        <w:div w:id="2111116714">
          <w:marLeft w:val="0"/>
          <w:marRight w:val="0"/>
          <w:marTop w:val="0"/>
          <w:marBottom w:val="0"/>
          <w:divBdr>
            <w:top w:val="none" w:sz="0" w:space="0" w:color="auto"/>
            <w:left w:val="none" w:sz="0" w:space="0" w:color="auto"/>
            <w:bottom w:val="none" w:sz="0" w:space="0" w:color="auto"/>
            <w:right w:val="none" w:sz="0" w:space="0" w:color="auto"/>
          </w:divBdr>
        </w:div>
        <w:div w:id="2115977191">
          <w:marLeft w:val="0"/>
          <w:marRight w:val="0"/>
          <w:marTop w:val="0"/>
          <w:marBottom w:val="0"/>
          <w:divBdr>
            <w:top w:val="none" w:sz="0" w:space="0" w:color="auto"/>
            <w:left w:val="none" w:sz="0" w:space="0" w:color="auto"/>
            <w:bottom w:val="none" w:sz="0" w:space="0" w:color="auto"/>
            <w:right w:val="none" w:sz="0" w:space="0" w:color="auto"/>
          </w:divBdr>
        </w:div>
        <w:div w:id="2131776482">
          <w:marLeft w:val="0"/>
          <w:marRight w:val="0"/>
          <w:marTop w:val="0"/>
          <w:marBottom w:val="0"/>
          <w:divBdr>
            <w:top w:val="none" w:sz="0" w:space="0" w:color="auto"/>
            <w:left w:val="none" w:sz="0" w:space="0" w:color="auto"/>
            <w:bottom w:val="none" w:sz="0" w:space="0" w:color="auto"/>
            <w:right w:val="none" w:sz="0" w:space="0" w:color="auto"/>
          </w:divBdr>
        </w:div>
      </w:divsChild>
    </w:div>
    <w:div w:id="1246113350">
      <w:bodyDiv w:val="1"/>
      <w:marLeft w:val="0"/>
      <w:marRight w:val="0"/>
      <w:marTop w:val="0"/>
      <w:marBottom w:val="0"/>
      <w:divBdr>
        <w:top w:val="none" w:sz="0" w:space="0" w:color="auto"/>
        <w:left w:val="none" w:sz="0" w:space="0" w:color="auto"/>
        <w:bottom w:val="none" w:sz="0" w:space="0" w:color="auto"/>
        <w:right w:val="none" w:sz="0" w:space="0" w:color="auto"/>
      </w:divBdr>
    </w:div>
    <w:div w:id="1326471382">
      <w:bodyDiv w:val="1"/>
      <w:marLeft w:val="0"/>
      <w:marRight w:val="0"/>
      <w:marTop w:val="0"/>
      <w:marBottom w:val="0"/>
      <w:divBdr>
        <w:top w:val="none" w:sz="0" w:space="0" w:color="auto"/>
        <w:left w:val="none" w:sz="0" w:space="0" w:color="auto"/>
        <w:bottom w:val="none" w:sz="0" w:space="0" w:color="auto"/>
        <w:right w:val="none" w:sz="0" w:space="0" w:color="auto"/>
      </w:divBdr>
    </w:div>
    <w:div w:id="1329552649">
      <w:bodyDiv w:val="1"/>
      <w:marLeft w:val="0"/>
      <w:marRight w:val="0"/>
      <w:marTop w:val="0"/>
      <w:marBottom w:val="0"/>
      <w:divBdr>
        <w:top w:val="none" w:sz="0" w:space="0" w:color="auto"/>
        <w:left w:val="none" w:sz="0" w:space="0" w:color="auto"/>
        <w:bottom w:val="none" w:sz="0" w:space="0" w:color="auto"/>
        <w:right w:val="none" w:sz="0" w:space="0" w:color="auto"/>
      </w:divBdr>
      <w:divsChild>
        <w:div w:id="757139214">
          <w:marLeft w:val="0"/>
          <w:marRight w:val="0"/>
          <w:marTop w:val="0"/>
          <w:marBottom w:val="0"/>
          <w:divBdr>
            <w:top w:val="none" w:sz="0" w:space="0" w:color="auto"/>
            <w:left w:val="none" w:sz="0" w:space="0" w:color="auto"/>
            <w:bottom w:val="none" w:sz="0" w:space="0" w:color="auto"/>
            <w:right w:val="none" w:sz="0" w:space="0" w:color="auto"/>
          </w:divBdr>
        </w:div>
        <w:div w:id="556548660">
          <w:marLeft w:val="0"/>
          <w:marRight w:val="0"/>
          <w:marTop w:val="0"/>
          <w:marBottom w:val="0"/>
          <w:divBdr>
            <w:top w:val="none" w:sz="0" w:space="0" w:color="auto"/>
            <w:left w:val="none" w:sz="0" w:space="0" w:color="auto"/>
            <w:bottom w:val="none" w:sz="0" w:space="0" w:color="auto"/>
            <w:right w:val="none" w:sz="0" w:space="0" w:color="auto"/>
          </w:divBdr>
        </w:div>
        <w:div w:id="1387948580">
          <w:marLeft w:val="0"/>
          <w:marRight w:val="0"/>
          <w:marTop w:val="0"/>
          <w:marBottom w:val="0"/>
          <w:divBdr>
            <w:top w:val="none" w:sz="0" w:space="0" w:color="auto"/>
            <w:left w:val="none" w:sz="0" w:space="0" w:color="auto"/>
            <w:bottom w:val="none" w:sz="0" w:space="0" w:color="auto"/>
            <w:right w:val="none" w:sz="0" w:space="0" w:color="auto"/>
          </w:divBdr>
        </w:div>
        <w:div w:id="336231254">
          <w:marLeft w:val="0"/>
          <w:marRight w:val="0"/>
          <w:marTop w:val="0"/>
          <w:marBottom w:val="0"/>
          <w:divBdr>
            <w:top w:val="none" w:sz="0" w:space="0" w:color="auto"/>
            <w:left w:val="none" w:sz="0" w:space="0" w:color="auto"/>
            <w:bottom w:val="none" w:sz="0" w:space="0" w:color="auto"/>
            <w:right w:val="none" w:sz="0" w:space="0" w:color="auto"/>
          </w:divBdr>
        </w:div>
      </w:divsChild>
    </w:div>
    <w:div w:id="1333485320">
      <w:bodyDiv w:val="1"/>
      <w:marLeft w:val="0"/>
      <w:marRight w:val="0"/>
      <w:marTop w:val="0"/>
      <w:marBottom w:val="0"/>
      <w:divBdr>
        <w:top w:val="none" w:sz="0" w:space="0" w:color="auto"/>
        <w:left w:val="none" w:sz="0" w:space="0" w:color="auto"/>
        <w:bottom w:val="none" w:sz="0" w:space="0" w:color="auto"/>
        <w:right w:val="none" w:sz="0" w:space="0" w:color="auto"/>
      </w:divBdr>
      <w:divsChild>
        <w:div w:id="143864002">
          <w:marLeft w:val="0"/>
          <w:marRight w:val="0"/>
          <w:marTop w:val="0"/>
          <w:marBottom w:val="0"/>
          <w:divBdr>
            <w:top w:val="none" w:sz="0" w:space="0" w:color="auto"/>
            <w:left w:val="none" w:sz="0" w:space="0" w:color="auto"/>
            <w:bottom w:val="none" w:sz="0" w:space="0" w:color="auto"/>
            <w:right w:val="none" w:sz="0" w:space="0" w:color="auto"/>
          </w:divBdr>
        </w:div>
        <w:div w:id="161891840">
          <w:marLeft w:val="0"/>
          <w:marRight w:val="0"/>
          <w:marTop w:val="0"/>
          <w:marBottom w:val="0"/>
          <w:divBdr>
            <w:top w:val="none" w:sz="0" w:space="0" w:color="auto"/>
            <w:left w:val="none" w:sz="0" w:space="0" w:color="auto"/>
            <w:bottom w:val="none" w:sz="0" w:space="0" w:color="auto"/>
            <w:right w:val="none" w:sz="0" w:space="0" w:color="auto"/>
          </w:divBdr>
        </w:div>
        <w:div w:id="360398220">
          <w:marLeft w:val="0"/>
          <w:marRight w:val="0"/>
          <w:marTop w:val="0"/>
          <w:marBottom w:val="0"/>
          <w:divBdr>
            <w:top w:val="none" w:sz="0" w:space="0" w:color="auto"/>
            <w:left w:val="none" w:sz="0" w:space="0" w:color="auto"/>
            <w:bottom w:val="none" w:sz="0" w:space="0" w:color="auto"/>
            <w:right w:val="none" w:sz="0" w:space="0" w:color="auto"/>
          </w:divBdr>
        </w:div>
        <w:div w:id="600798250">
          <w:marLeft w:val="0"/>
          <w:marRight w:val="0"/>
          <w:marTop w:val="0"/>
          <w:marBottom w:val="0"/>
          <w:divBdr>
            <w:top w:val="none" w:sz="0" w:space="0" w:color="auto"/>
            <w:left w:val="none" w:sz="0" w:space="0" w:color="auto"/>
            <w:bottom w:val="none" w:sz="0" w:space="0" w:color="auto"/>
            <w:right w:val="none" w:sz="0" w:space="0" w:color="auto"/>
          </w:divBdr>
        </w:div>
        <w:div w:id="910235548">
          <w:marLeft w:val="0"/>
          <w:marRight w:val="0"/>
          <w:marTop w:val="0"/>
          <w:marBottom w:val="0"/>
          <w:divBdr>
            <w:top w:val="none" w:sz="0" w:space="0" w:color="auto"/>
            <w:left w:val="none" w:sz="0" w:space="0" w:color="auto"/>
            <w:bottom w:val="none" w:sz="0" w:space="0" w:color="auto"/>
            <w:right w:val="none" w:sz="0" w:space="0" w:color="auto"/>
          </w:divBdr>
        </w:div>
      </w:divsChild>
    </w:div>
    <w:div w:id="1352025479">
      <w:bodyDiv w:val="1"/>
      <w:marLeft w:val="0"/>
      <w:marRight w:val="0"/>
      <w:marTop w:val="0"/>
      <w:marBottom w:val="0"/>
      <w:divBdr>
        <w:top w:val="none" w:sz="0" w:space="0" w:color="auto"/>
        <w:left w:val="none" w:sz="0" w:space="0" w:color="auto"/>
        <w:bottom w:val="none" w:sz="0" w:space="0" w:color="auto"/>
        <w:right w:val="none" w:sz="0" w:space="0" w:color="auto"/>
      </w:divBdr>
      <w:divsChild>
        <w:div w:id="1254558296">
          <w:marLeft w:val="0"/>
          <w:marRight w:val="0"/>
          <w:marTop w:val="0"/>
          <w:marBottom w:val="0"/>
          <w:divBdr>
            <w:top w:val="none" w:sz="0" w:space="0" w:color="auto"/>
            <w:left w:val="none" w:sz="0" w:space="0" w:color="auto"/>
            <w:bottom w:val="none" w:sz="0" w:space="0" w:color="auto"/>
            <w:right w:val="none" w:sz="0" w:space="0" w:color="auto"/>
          </w:divBdr>
          <w:divsChild>
            <w:div w:id="740907423">
              <w:marLeft w:val="0"/>
              <w:marRight w:val="0"/>
              <w:marTop w:val="0"/>
              <w:marBottom w:val="0"/>
              <w:divBdr>
                <w:top w:val="none" w:sz="0" w:space="0" w:color="auto"/>
                <w:left w:val="none" w:sz="0" w:space="0" w:color="auto"/>
                <w:bottom w:val="none" w:sz="0" w:space="0" w:color="auto"/>
                <w:right w:val="none" w:sz="0" w:space="0" w:color="auto"/>
              </w:divBdr>
              <w:divsChild>
                <w:div w:id="157739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017760">
      <w:bodyDiv w:val="1"/>
      <w:marLeft w:val="0"/>
      <w:marRight w:val="0"/>
      <w:marTop w:val="0"/>
      <w:marBottom w:val="0"/>
      <w:divBdr>
        <w:top w:val="none" w:sz="0" w:space="0" w:color="auto"/>
        <w:left w:val="none" w:sz="0" w:space="0" w:color="auto"/>
        <w:bottom w:val="none" w:sz="0" w:space="0" w:color="auto"/>
        <w:right w:val="none" w:sz="0" w:space="0" w:color="auto"/>
      </w:divBdr>
      <w:divsChild>
        <w:div w:id="499932075">
          <w:marLeft w:val="0"/>
          <w:marRight w:val="0"/>
          <w:marTop w:val="0"/>
          <w:marBottom w:val="0"/>
          <w:divBdr>
            <w:top w:val="none" w:sz="0" w:space="0" w:color="auto"/>
            <w:left w:val="none" w:sz="0" w:space="0" w:color="auto"/>
            <w:bottom w:val="none" w:sz="0" w:space="0" w:color="auto"/>
            <w:right w:val="none" w:sz="0" w:space="0" w:color="auto"/>
          </w:divBdr>
        </w:div>
        <w:div w:id="676427690">
          <w:marLeft w:val="0"/>
          <w:marRight w:val="0"/>
          <w:marTop w:val="0"/>
          <w:marBottom w:val="0"/>
          <w:divBdr>
            <w:top w:val="none" w:sz="0" w:space="0" w:color="auto"/>
            <w:left w:val="none" w:sz="0" w:space="0" w:color="auto"/>
            <w:bottom w:val="none" w:sz="0" w:space="0" w:color="auto"/>
            <w:right w:val="none" w:sz="0" w:space="0" w:color="auto"/>
          </w:divBdr>
        </w:div>
        <w:div w:id="1554266474">
          <w:marLeft w:val="0"/>
          <w:marRight w:val="0"/>
          <w:marTop w:val="0"/>
          <w:marBottom w:val="0"/>
          <w:divBdr>
            <w:top w:val="none" w:sz="0" w:space="0" w:color="auto"/>
            <w:left w:val="none" w:sz="0" w:space="0" w:color="auto"/>
            <w:bottom w:val="none" w:sz="0" w:space="0" w:color="auto"/>
            <w:right w:val="none" w:sz="0" w:space="0" w:color="auto"/>
          </w:divBdr>
        </w:div>
      </w:divsChild>
    </w:div>
    <w:div w:id="1433864784">
      <w:bodyDiv w:val="1"/>
      <w:marLeft w:val="0"/>
      <w:marRight w:val="0"/>
      <w:marTop w:val="0"/>
      <w:marBottom w:val="0"/>
      <w:divBdr>
        <w:top w:val="none" w:sz="0" w:space="0" w:color="auto"/>
        <w:left w:val="none" w:sz="0" w:space="0" w:color="auto"/>
        <w:bottom w:val="none" w:sz="0" w:space="0" w:color="auto"/>
        <w:right w:val="none" w:sz="0" w:space="0" w:color="auto"/>
      </w:divBdr>
    </w:div>
    <w:div w:id="1435784268">
      <w:bodyDiv w:val="1"/>
      <w:marLeft w:val="0"/>
      <w:marRight w:val="0"/>
      <w:marTop w:val="0"/>
      <w:marBottom w:val="0"/>
      <w:divBdr>
        <w:top w:val="none" w:sz="0" w:space="0" w:color="auto"/>
        <w:left w:val="none" w:sz="0" w:space="0" w:color="auto"/>
        <w:bottom w:val="none" w:sz="0" w:space="0" w:color="auto"/>
        <w:right w:val="none" w:sz="0" w:space="0" w:color="auto"/>
      </w:divBdr>
    </w:div>
    <w:div w:id="1625697411">
      <w:bodyDiv w:val="1"/>
      <w:marLeft w:val="0"/>
      <w:marRight w:val="0"/>
      <w:marTop w:val="0"/>
      <w:marBottom w:val="0"/>
      <w:divBdr>
        <w:top w:val="none" w:sz="0" w:space="0" w:color="auto"/>
        <w:left w:val="none" w:sz="0" w:space="0" w:color="auto"/>
        <w:bottom w:val="none" w:sz="0" w:space="0" w:color="auto"/>
        <w:right w:val="none" w:sz="0" w:space="0" w:color="auto"/>
      </w:divBdr>
    </w:div>
    <w:div w:id="1634676351">
      <w:bodyDiv w:val="1"/>
      <w:marLeft w:val="0"/>
      <w:marRight w:val="0"/>
      <w:marTop w:val="0"/>
      <w:marBottom w:val="0"/>
      <w:divBdr>
        <w:top w:val="none" w:sz="0" w:space="0" w:color="auto"/>
        <w:left w:val="none" w:sz="0" w:space="0" w:color="auto"/>
        <w:bottom w:val="none" w:sz="0" w:space="0" w:color="auto"/>
        <w:right w:val="none" w:sz="0" w:space="0" w:color="auto"/>
      </w:divBdr>
    </w:div>
    <w:div w:id="1644192594">
      <w:bodyDiv w:val="1"/>
      <w:marLeft w:val="0"/>
      <w:marRight w:val="0"/>
      <w:marTop w:val="0"/>
      <w:marBottom w:val="0"/>
      <w:divBdr>
        <w:top w:val="none" w:sz="0" w:space="0" w:color="auto"/>
        <w:left w:val="none" w:sz="0" w:space="0" w:color="auto"/>
        <w:bottom w:val="none" w:sz="0" w:space="0" w:color="auto"/>
        <w:right w:val="none" w:sz="0" w:space="0" w:color="auto"/>
      </w:divBdr>
    </w:div>
    <w:div w:id="1646229538">
      <w:bodyDiv w:val="1"/>
      <w:marLeft w:val="0"/>
      <w:marRight w:val="0"/>
      <w:marTop w:val="0"/>
      <w:marBottom w:val="0"/>
      <w:divBdr>
        <w:top w:val="none" w:sz="0" w:space="0" w:color="auto"/>
        <w:left w:val="none" w:sz="0" w:space="0" w:color="auto"/>
        <w:bottom w:val="none" w:sz="0" w:space="0" w:color="auto"/>
        <w:right w:val="none" w:sz="0" w:space="0" w:color="auto"/>
      </w:divBdr>
    </w:div>
    <w:div w:id="1655910428">
      <w:bodyDiv w:val="1"/>
      <w:marLeft w:val="0"/>
      <w:marRight w:val="0"/>
      <w:marTop w:val="0"/>
      <w:marBottom w:val="0"/>
      <w:divBdr>
        <w:top w:val="none" w:sz="0" w:space="0" w:color="auto"/>
        <w:left w:val="none" w:sz="0" w:space="0" w:color="auto"/>
        <w:bottom w:val="none" w:sz="0" w:space="0" w:color="auto"/>
        <w:right w:val="none" w:sz="0" w:space="0" w:color="auto"/>
      </w:divBdr>
    </w:div>
    <w:div w:id="1700398076">
      <w:bodyDiv w:val="1"/>
      <w:marLeft w:val="0"/>
      <w:marRight w:val="0"/>
      <w:marTop w:val="0"/>
      <w:marBottom w:val="0"/>
      <w:divBdr>
        <w:top w:val="none" w:sz="0" w:space="0" w:color="auto"/>
        <w:left w:val="none" w:sz="0" w:space="0" w:color="auto"/>
        <w:bottom w:val="none" w:sz="0" w:space="0" w:color="auto"/>
        <w:right w:val="none" w:sz="0" w:space="0" w:color="auto"/>
      </w:divBdr>
    </w:div>
    <w:div w:id="1702625650">
      <w:bodyDiv w:val="1"/>
      <w:marLeft w:val="0"/>
      <w:marRight w:val="0"/>
      <w:marTop w:val="0"/>
      <w:marBottom w:val="0"/>
      <w:divBdr>
        <w:top w:val="none" w:sz="0" w:space="0" w:color="auto"/>
        <w:left w:val="none" w:sz="0" w:space="0" w:color="auto"/>
        <w:bottom w:val="none" w:sz="0" w:space="0" w:color="auto"/>
        <w:right w:val="none" w:sz="0" w:space="0" w:color="auto"/>
      </w:divBdr>
    </w:div>
    <w:div w:id="1780368563">
      <w:bodyDiv w:val="1"/>
      <w:marLeft w:val="0"/>
      <w:marRight w:val="0"/>
      <w:marTop w:val="0"/>
      <w:marBottom w:val="0"/>
      <w:divBdr>
        <w:top w:val="none" w:sz="0" w:space="0" w:color="auto"/>
        <w:left w:val="none" w:sz="0" w:space="0" w:color="auto"/>
        <w:bottom w:val="none" w:sz="0" w:space="0" w:color="auto"/>
        <w:right w:val="none" w:sz="0" w:space="0" w:color="auto"/>
      </w:divBdr>
    </w:div>
    <w:div w:id="1794709164">
      <w:bodyDiv w:val="1"/>
      <w:marLeft w:val="0"/>
      <w:marRight w:val="0"/>
      <w:marTop w:val="0"/>
      <w:marBottom w:val="0"/>
      <w:divBdr>
        <w:top w:val="none" w:sz="0" w:space="0" w:color="auto"/>
        <w:left w:val="none" w:sz="0" w:space="0" w:color="auto"/>
        <w:bottom w:val="none" w:sz="0" w:space="0" w:color="auto"/>
        <w:right w:val="none" w:sz="0" w:space="0" w:color="auto"/>
      </w:divBdr>
    </w:div>
    <w:div w:id="1804075747">
      <w:bodyDiv w:val="1"/>
      <w:marLeft w:val="0"/>
      <w:marRight w:val="0"/>
      <w:marTop w:val="0"/>
      <w:marBottom w:val="0"/>
      <w:divBdr>
        <w:top w:val="none" w:sz="0" w:space="0" w:color="auto"/>
        <w:left w:val="none" w:sz="0" w:space="0" w:color="auto"/>
        <w:bottom w:val="none" w:sz="0" w:space="0" w:color="auto"/>
        <w:right w:val="none" w:sz="0" w:space="0" w:color="auto"/>
      </w:divBdr>
    </w:div>
    <w:div w:id="1824423439">
      <w:bodyDiv w:val="1"/>
      <w:marLeft w:val="0"/>
      <w:marRight w:val="0"/>
      <w:marTop w:val="0"/>
      <w:marBottom w:val="0"/>
      <w:divBdr>
        <w:top w:val="none" w:sz="0" w:space="0" w:color="auto"/>
        <w:left w:val="none" w:sz="0" w:space="0" w:color="auto"/>
        <w:bottom w:val="none" w:sz="0" w:space="0" w:color="auto"/>
        <w:right w:val="none" w:sz="0" w:space="0" w:color="auto"/>
      </w:divBdr>
    </w:div>
    <w:div w:id="1857964100">
      <w:bodyDiv w:val="1"/>
      <w:marLeft w:val="0"/>
      <w:marRight w:val="0"/>
      <w:marTop w:val="0"/>
      <w:marBottom w:val="0"/>
      <w:divBdr>
        <w:top w:val="none" w:sz="0" w:space="0" w:color="auto"/>
        <w:left w:val="none" w:sz="0" w:space="0" w:color="auto"/>
        <w:bottom w:val="none" w:sz="0" w:space="0" w:color="auto"/>
        <w:right w:val="none" w:sz="0" w:space="0" w:color="auto"/>
      </w:divBdr>
    </w:div>
    <w:div w:id="1892570569">
      <w:bodyDiv w:val="1"/>
      <w:marLeft w:val="0"/>
      <w:marRight w:val="0"/>
      <w:marTop w:val="0"/>
      <w:marBottom w:val="0"/>
      <w:divBdr>
        <w:top w:val="none" w:sz="0" w:space="0" w:color="auto"/>
        <w:left w:val="none" w:sz="0" w:space="0" w:color="auto"/>
        <w:bottom w:val="none" w:sz="0" w:space="0" w:color="auto"/>
        <w:right w:val="none" w:sz="0" w:space="0" w:color="auto"/>
      </w:divBdr>
      <w:divsChild>
        <w:div w:id="980035082">
          <w:marLeft w:val="0"/>
          <w:marRight w:val="0"/>
          <w:marTop w:val="0"/>
          <w:marBottom w:val="0"/>
          <w:divBdr>
            <w:top w:val="none" w:sz="0" w:space="0" w:color="auto"/>
            <w:left w:val="none" w:sz="0" w:space="0" w:color="auto"/>
            <w:bottom w:val="none" w:sz="0" w:space="0" w:color="auto"/>
            <w:right w:val="none" w:sz="0" w:space="0" w:color="auto"/>
          </w:divBdr>
          <w:divsChild>
            <w:div w:id="789201482">
              <w:marLeft w:val="0"/>
              <w:marRight w:val="0"/>
              <w:marTop w:val="0"/>
              <w:marBottom w:val="0"/>
              <w:divBdr>
                <w:top w:val="none" w:sz="0" w:space="0" w:color="auto"/>
                <w:left w:val="none" w:sz="0" w:space="0" w:color="auto"/>
                <w:bottom w:val="none" w:sz="0" w:space="0" w:color="auto"/>
                <w:right w:val="none" w:sz="0" w:space="0" w:color="auto"/>
              </w:divBdr>
              <w:divsChild>
                <w:div w:id="141972971">
                  <w:marLeft w:val="0"/>
                  <w:marRight w:val="0"/>
                  <w:marTop w:val="0"/>
                  <w:marBottom w:val="0"/>
                  <w:divBdr>
                    <w:top w:val="none" w:sz="0" w:space="0" w:color="auto"/>
                    <w:left w:val="none" w:sz="0" w:space="0" w:color="auto"/>
                    <w:bottom w:val="none" w:sz="0" w:space="0" w:color="auto"/>
                    <w:right w:val="none" w:sz="0" w:space="0" w:color="auto"/>
                  </w:divBdr>
                  <w:divsChild>
                    <w:div w:id="17199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307414">
      <w:bodyDiv w:val="1"/>
      <w:marLeft w:val="0"/>
      <w:marRight w:val="0"/>
      <w:marTop w:val="0"/>
      <w:marBottom w:val="0"/>
      <w:divBdr>
        <w:top w:val="none" w:sz="0" w:space="0" w:color="auto"/>
        <w:left w:val="none" w:sz="0" w:space="0" w:color="auto"/>
        <w:bottom w:val="none" w:sz="0" w:space="0" w:color="auto"/>
        <w:right w:val="none" w:sz="0" w:space="0" w:color="auto"/>
      </w:divBdr>
      <w:divsChild>
        <w:div w:id="1780112">
          <w:marLeft w:val="0"/>
          <w:marRight w:val="0"/>
          <w:marTop w:val="0"/>
          <w:marBottom w:val="0"/>
          <w:divBdr>
            <w:top w:val="none" w:sz="0" w:space="0" w:color="auto"/>
            <w:left w:val="none" w:sz="0" w:space="0" w:color="auto"/>
            <w:bottom w:val="none" w:sz="0" w:space="0" w:color="auto"/>
            <w:right w:val="none" w:sz="0" w:space="0" w:color="auto"/>
          </w:divBdr>
        </w:div>
        <w:div w:id="24646256">
          <w:marLeft w:val="0"/>
          <w:marRight w:val="0"/>
          <w:marTop w:val="0"/>
          <w:marBottom w:val="0"/>
          <w:divBdr>
            <w:top w:val="none" w:sz="0" w:space="0" w:color="auto"/>
            <w:left w:val="none" w:sz="0" w:space="0" w:color="auto"/>
            <w:bottom w:val="none" w:sz="0" w:space="0" w:color="auto"/>
            <w:right w:val="none" w:sz="0" w:space="0" w:color="auto"/>
          </w:divBdr>
        </w:div>
        <w:div w:id="75831632">
          <w:marLeft w:val="0"/>
          <w:marRight w:val="0"/>
          <w:marTop w:val="0"/>
          <w:marBottom w:val="0"/>
          <w:divBdr>
            <w:top w:val="none" w:sz="0" w:space="0" w:color="auto"/>
            <w:left w:val="none" w:sz="0" w:space="0" w:color="auto"/>
            <w:bottom w:val="none" w:sz="0" w:space="0" w:color="auto"/>
            <w:right w:val="none" w:sz="0" w:space="0" w:color="auto"/>
          </w:divBdr>
        </w:div>
        <w:div w:id="384136743">
          <w:marLeft w:val="0"/>
          <w:marRight w:val="0"/>
          <w:marTop w:val="0"/>
          <w:marBottom w:val="0"/>
          <w:divBdr>
            <w:top w:val="none" w:sz="0" w:space="0" w:color="auto"/>
            <w:left w:val="none" w:sz="0" w:space="0" w:color="auto"/>
            <w:bottom w:val="none" w:sz="0" w:space="0" w:color="auto"/>
            <w:right w:val="none" w:sz="0" w:space="0" w:color="auto"/>
          </w:divBdr>
        </w:div>
        <w:div w:id="421727885">
          <w:marLeft w:val="0"/>
          <w:marRight w:val="0"/>
          <w:marTop w:val="0"/>
          <w:marBottom w:val="0"/>
          <w:divBdr>
            <w:top w:val="none" w:sz="0" w:space="0" w:color="auto"/>
            <w:left w:val="none" w:sz="0" w:space="0" w:color="auto"/>
            <w:bottom w:val="none" w:sz="0" w:space="0" w:color="auto"/>
            <w:right w:val="none" w:sz="0" w:space="0" w:color="auto"/>
          </w:divBdr>
        </w:div>
        <w:div w:id="441460654">
          <w:marLeft w:val="0"/>
          <w:marRight w:val="0"/>
          <w:marTop w:val="0"/>
          <w:marBottom w:val="0"/>
          <w:divBdr>
            <w:top w:val="none" w:sz="0" w:space="0" w:color="auto"/>
            <w:left w:val="none" w:sz="0" w:space="0" w:color="auto"/>
            <w:bottom w:val="none" w:sz="0" w:space="0" w:color="auto"/>
            <w:right w:val="none" w:sz="0" w:space="0" w:color="auto"/>
          </w:divBdr>
        </w:div>
        <w:div w:id="512307324">
          <w:marLeft w:val="0"/>
          <w:marRight w:val="0"/>
          <w:marTop w:val="0"/>
          <w:marBottom w:val="0"/>
          <w:divBdr>
            <w:top w:val="none" w:sz="0" w:space="0" w:color="auto"/>
            <w:left w:val="none" w:sz="0" w:space="0" w:color="auto"/>
            <w:bottom w:val="none" w:sz="0" w:space="0" w:color="auto"/>
            <w:right w:val="none" w:sz="0" w:space="0" w:color="auto"/>
          </w:divBdr>
        </w:div>
        <w:div w:id="621232208">
          <w:marLeft w:val="0"/>
          <w:marRight w:val="0"/>
          <w:marTop w:val="0"/>
          <w:marBottom w:val="0"/>
          <w:divBdr>
            <w:top w:val="none" w:sz="0" w:space="0" w:color="auto"/>
            <w:left w:val="none" w:sz="0" w:space="0" w:color="auto"/>
            <w:bottom w:val="none" w:sz="0" w:space="0" w:color="auto"/>
            <w:right w:val="none" w:sz="0" w:space="0" w:color="auto"/>
          </w:divBdr>
        </w:div>
        <w:div w:id="626811815">
          <w:marLeft w:val="0"/>
          <w:marRight w:val="0"/>
          <w:marTop w:val="0"/>
          <w:marBottom w:val="0"/>
          <w:divBdr>
            <w:top w:val="none" w:sz="0" w:space="0" w:color="auto"/>
            <w:left w:val="none" w:sz="0" w:space="0" w:color="auto"/>
            <w:bottom w:val="none" w:sz="0" w:space="0" w:color="auto"/>
            <w:right w:val="none" w:sz="0" w:space="0" w:color="auto"/>
          </w:divBdr>
        </w:div>
        <w:div w:id="637029474">
          <w:marLeft w:val="0"/>
          <w:marRight w:val="0"/>
          <w:marTop w:val="0"/>
          <w:marBottom w:val="0"/>
          <w:divBdr>
            <w:top w:val="none" w:sz="0" w:space="0" w:color="auto"/>
            <w:left w:val="none" w:sz="0" w:space="0" w:color="auto"/>
            <w:bottom w:val="none" w:sz="0" w:space="0" w:color="auto"/>
            <w:right w:val="none" w:sz="0" w:space="0" w:color="auto"/>
          </w:divBdr>
        </w:div>
        <w:div w:id="694117106">
          <w:marLeft w:val="0"/>
          <w:marRight w:val="0"/>
          <w:marTop w:val="0"/>
          <w:marBottom w:val="0"/>
          <w:divBdr>
            <w:top w:val="none" w:sz="0" w:space="0" w:color="auto"/>
            <w:left w:val="none" w:sz="0" w:space="0" w:color="auto"/>
            <w:bottom w:val="none" w:sz="0" w:space="0" w:color="auto"/>
            <w:right w:val="none" w:sz="0" w:space="0" w:color="auto"/>
          </w:divBdr>
        </w:div>
        <w:div w:id="740636246">
          <w:marLeft w:val="0"/>
          <w:marRight w:val="0"/>
          <w:marTop w:val="0"/>
          <w:marBottom w:val="0"/>
          <w:divBdr>
            <w:top w:val="none" w:sz="0" w:space="0" w:color="auto"/>
            <w:left w:val="none" w:sz="0" w:space="0" w:color="auto"/>
            <w:bottom w:val="none" w:sz="0" w:space="0" w:color="auto"/>
            <w:right w:val="none" w:sz="0" w:space="0" w:color="auto"/>
          </w:divBdr>
        </w:div>
        <w:div w:id="805586074">
          <w:marLeft w:val="0"/>
          <w:marRight w:val="0"/>
          <w:marTop w:val="0"/>
          <w:marBottom w:val="0"/>
          <w:divBdr>
            <w:top w:val="none" w:sz="0" w:space="0" w:color="auto"/>
            <w:left w:val="none" w:sz="0" w:space="0" w:color="auto"/>
            <w:bottom w:val="none" w:sz="0" w:space="0" w:color="auto"/>
            <w:right w:val="none" w:sz="0" w:space="0" w:color="auto"/>
          </w:divBdr>
        </w:div>
        <w:div w:id="893003224">
          <w:marLeft w:val="0"/>
          <w:marRight w:val="0"/>
          <w:marTop w:val="0"/>
          <w:marBottom w:val="0"/>
          <w:divBdr>
            <w:top w:val="none" w:sz="0" w:space="0" w:color="auto"/>
            <w:left w:val="none" w:sz="0" w:space="0" w:color="auto"/>
            <w:bottom w:val="none" w:sz="0" w:space="0" w:color="auto"/>
            <w:right w:val="none" w:sz="0" w:space="0" w:color="auto"/>
          </w:divBdr>
        </w:div>
        <w:div w:id="949237037">
          <w:marLeft w:val="0"/>
          <w:marRight w:val="0"/>
          <w:marTop w:val="0"/>
          <w:marBottom w:val="0"/>
          <w:divBdr>
            <w:top w:val="none" w:sz="0" w:space="0" w:color="auto"/>
            <w:left w:val="none" w:sz="0" w:space="0" w:color="auto"/>
            <w:bottom w:val="none" w:sz="0" w:space="0" w:color="auto"/>
            <w:right w:val="none" w:sz="0" w:space="0" w:color="auto"/>
          </w:divBdr>
        </w:div>
        <w:div w:id="1094014161">
          <w:marLeft w:val="0"/>
          <w:marRight w:val="0"/>
          <w:marTop w:val="0"/>
          <w:marBottom w:val="0"/>
          <w:divBdr>
            <w:top w:val="none" w:sz="0" w:space="0" w:color="auto"/>
            <w:left w:val="none" w:sz="0" w:space="0" w:color="auto"/>
            <w:bottom w:val="none" w:sz="0" w:space="0" w:color="auto"/>
            <w:right w:val="none" w:sz="0" w:space="0" w:color="auto"/>
          </w:divBdr>
        </w:div>
        <w:div w:id="1101680987">
          <w:marLeft w:val="0"/>
          <w:marRight w:val="0"/>
          <w:marTop w:val="0"/>
          <w:marBottom w:val="0"/>
          <w:divBdr>
            <w:top w:val="none" w:sz="0" w:space="0" w:color="auto"/>
            <w:left w:val="none" w:sz="0" w:space="0" w:color="auto"/>
            <w:bottom w:val="none" w:sz="0" w:space="0" w:color="auto"/>
            <w:right w:val="none" w:sz="0" w:space="0" w:color="auto"/>
          </w:divBdr>
        </w:div>
        <w:div w:id="1176923904">
          <w:marLeft w:val="0"/>
          <w:marRight w:val="0"/>
          <w:marTop w:val="0"/>
          <w:marBottom w:val="0"/>
          <w:divBdr>
            <w:top w:val="none" w:sz="0" w:space="0" w:color="auto"/>
            <w:left w:val="none" w:sz="0" w:space="0" w:color="auto"/>
            <w:bottom w:val="none" w:sz="0" w:space="0" w:color="auto"/>
            <w:right w:val="none" w:sz="0" w:space="0" w:color="auto"/>
          </w:divBdr>
        </w:div>
        <w:div w:id="1248034087">
          <w:marLeft w:val="0"/>
          <w:marRight w:val="0"/>
          <w:marTop w:val="0"/>
          <w:marBottom w:val="0"/>
          <w:divBdr>
            <w:top w:val="none" w:sz="0" w:space="0" w:color="auto"/>
            <w:left w:val="none" w:sz="0" w:space="0" w:color="auto"/>
            <w:bottom w:val="none" w:sz="0" w:space="0" w:color="auto"/>
            <w:right w:val="none" w:sz="0" w:space="0" w:color="auto"/>
          </w:divBdr>
        </w:div>
        <w:div w:id="1303386942">
          <w:marLeft w:val="0"/>
          <w:marRight w:val="0"/>
          <w:marTop w:val="0"/>
          <w:marBottom w:val="0"/>
          <w:divBdr>
            <w:top w:val="none" w:sz="0" w:space="0" w:color="auto"/>
            <w:left w:val="none" w:sz="0" w:space="0" w:color="auto"/>
            <w:bottom w:val="none" w:sz="0" w:space="0" w:color="auto"/>
            <w:right w:val="none" w:sz="0" w:space="0" w:color="auto"/>
          </w:divBdr>
        </w:div>
        <w:div w:id="1448890030">
          <w:marLeft w:val="0"/>
          <w:marRight w:val="0"/>
          <w:marTop w:val="0"/>
          <w:marBottom w:val="0"/>
          <w:divBdr>
            <w:top w:val="none" w:sz="0" w:space="0" w:color="auto"/>
            <w:left w:val="none" w:sz="0" w:space="0" w:color="auto"/>
            <w:bottom w:val="none" w:sz="0" w:space="0" w:color="auto"/>
            <w:right w:val="none" w:sz="0" w:space="0" w:color="auto"/>
          </w:divBdr>
        </w:div>
        <w:div w:id="1449469864">
          <w:marLeft w:val="0"/>
          <w:marRight w:val="0"/>
          <w:marTop w:val="0"/>
          <w:marBottom w:val="0"/>
          <w:divBdr>
            <w:top w:val="none" w:sz="0" w:space="0" w:color="auto"/>
            <w:left w:val="none" w:sz="0" w:space="0" w:color="auto"/>
            <w:bottom w:val="none" w:sz="0" w:space="0" w:color="auto"/>
            <w:right w:val="none" w:sz="0" w:space="0" w:color="auto"/>
          </w:divBdr>
        </w:div>
        <w:div w:id="1538274742">
          <w:marLeft w:val="0"/>
          <w:marRight w:val="0"/>
          <w:marTop w:val="0"/>
          <w:marBottom w:val="0"/>
          <w:divBdr>
            <w:top w:val="none" w:sz="0" w:space="0" w:color="auto"/>
            <w:left w:val="none" w:sz="0" w:space="0" w:color="auto"/>
            <w:bottom w:val="none" w:sz="0" w:space="0" w:color="auto"/>
            <w:right w:val="none" w:sz="0" w:space="0" w:color="auto"/>
          </w:divBdr>
        </w:div>
        <w:div w:id="1576892067">
          <w:marLeft w:val="0"/>
          <w:marRight w:val="0"/>
          <w:marTop w:val="0"/>
          <w:marBottom w:val="0"/>
          <w:divBdr>
            <w:top w:val="none" w:sz="0" w:space="0" w:color="auto"/>
            <w:left w:val="none" w:sz="0" w:space="0" w:color="auto"/>
            <w:bottom w:val="none" w:sz="0" w:space="0" w:color="auto"/>
            <w:right w:val="none" w:sz="0" w:space="0" w:color="auto"/>
          </w:divBdr>
        </w:div>
        <w:div w:id="1630621683">
          <w:marLeft w:val="0"/>
          <w:marRight w:val="0"/>
          <w:marTop w:val="0"/>
          <w:marBottom w:val="0"/>
          <w:divBdr>
            <w:top w:val="none" w:sz="0" w:space="0" w:color="auto"/>
            <w:left w:val="none" w:sz="0" w:space="0" w:color="auto"/>
            <w:bottom w:val="none" w:sz="0" w:space="0" w:color="auto"/>
            <w:right w:val="none" w:sz="0" w:space="0" w:color="auto"/>
          </w:divBdr>
        </w:div>
        <w:div w:id="1657294238">
          <w:marLeft w:val="0"/>
          <w:marRight w:val="0"/>
          <w:marTop w:val="0"/>
          <w:marBottom w:val="0"/>
          <w:divBdr>
            <w:top w:val="none" w:sz="0" w:space="0" w:color="auto"/>
            <w:left w:val="none" w:sz="0" w:space="0" w:color="auto"/>
            <w:bottom w:val="none" w:sz="0" w:space="0" w:color="auto"/>
            <w:right w:val="none" w:sz="0" w:space="0" w:color="auto"/>
          </w:divBdr>
        </w:div>
        <w:div w:id="1663579664">
          <w:marLeft w:val="0"/>
          <w:marRight w:val="0"/>
          <w:marTop w:val="0"/>
          <w:marBottom w:val="0"/>
          <w:divBdr>
            <w:top w:val="none" w:sz="0" w:space="0" w:color="auto"/>
            <w:left w:val="none" w:sz="0" w:space="0" w:color="auto"/>
            <w:bottom w:val="none" w:sz="0" w:space="0" w:color="auto"/>
            <w:right w:val="none" w:sz="0" w:space="0" w:color="auto"/>
          </w:divBdr>
        </w:div>
        <w:div w:id="1715613859">
          <w:marLeft w:val="0"/>
          <w:marRight w:val="0"/>
          <w:marTop w:val="0"/>
          <w:marBottom w:val="0"/>
          <w:divBdr>
            <w:top w:val="none" w:sz="0" w:space="0" w:color="auto"/>
            <w:left w:val="none" w:sz="0" w:space="0" w:color="auto"/>
            <w:bottom w:val="none" w:sz="0" w:space="0" w:color="auto"/>
            <w:right w:val="none" w:sz="0" w:space="0" w:color="auto"/>
          </w:divBdr>
        </w:div>
        <w:div w:id="1737316614">
          <w:marLeft w:val="0"/>
          <w:marRight w:val="0"/>
          <w:marTop w:val="0"/>
          <w:marBottom w:val="0"/>
          <w:divBdr>
            <w:top w:val="none" w:sz="0" w:space="0" w:color="auto"/>
            <w:left w:val="none" w:sz="0" w:space="0" w:color="auto"/>
            <w:bottom w:val="none" w:sz="0" w:space="0" w:color="auto"/>
            <w:right w:val="none" w:sz="0" w:space="0" w:color="auto"/>
          </w:divBdr>
        </w:div>
        <w:div w:id="1744836765">
          <w:marLeft w:val="0"/>
          <w:marRight w:val="0"/>
          <w:marTop w:val="0"/>
          <w:marBottom w:val="0"/>
          <w:divBdr>
            <w:top w:val="none" w:sz="0" w:space="0" w:color="auto"/>
            <w:left w:val="none" w:sz="0" w:space="0" w:color="auto"/>
            <w:bottom w:val="none" w:sz="0" w:space="0" w:color="auto"/>
            <w:right w:val="none" w:sz="0" w:space="0" w:color="auto"/>
          </w:divBdr>
        </w:div>
        <w:div w:id="1783718342">
          <w:marLeft w:val="0"/>
          <w:marRight w:val="0"/>
          <w:marTop w:val="0"/>
          <w:marBottom w:val="0"/>
          <w:divBdr>
            <w:top w:val="none" w:sz="0" w:space="0" w:color="auto"/>
            <w:left w:val="none" w:sz="0" w:space="0" w:color="auto"/>
            <w:bottom w:val="none" w:sz="0" w:space="0" w:color="auto"/>
            <w:right w:val="none" w:sz="0" w:space="0" w:color="auto"/>
          </w:divBdr>
        </w:div>
        <w:div w:id="1851676370">
          <w:marLeft w:val="0"/>
          <w:marRight w:val="0"/>
          <w:marTop w:val="0"/>
          <w:marBottom w:val="0"/>
          <w:divBdr>
            <w:top w:val="none" w:sz="0" w:space="0" w:color="auto"/>
            <w:left w:val="none" w:sz="0" w:space="0" w:color="auto"/>
            <w:bottom w:val="none" w:sz="0" w:space="0" w:color="auto"/>
            <w:right w:val="none" w:sz="0" w:space="0" w:color="auto"/>
          </w:divBdr>
        </w:div>
        <w:div w:id="1852719531">
          <w:marLeft w:val="0"/>
          <w:marRight w:val="0"/>
          <w:marTop w:val="0"/>
          <w:marBottom w:val="0"/>
          <w:divBdr>
            <w:top w:val="none" w:sz="0" w:space="0" w:color="auto"/>
            <w:left w:val="none" w:sz="0" w:space="0" w:color="auto"/>
            <w:bottom w:val="none" w:sz="0" w:space="0" w:color="auto"/>
            <w:right w:val="none" w:sz="0" w:space="0" w:color="auto"/>
          </w:divBdr>
        </w:div>
        <w:div w:id="1993023734">
          <w:marLeft w:val="0"/>
          <w:marRight w:val="0"/>
          <w:marTop w:val="0"/>
          <w:marBottom w:val="0"/>
          <w:divBdr>
            <w:top w:val="none" w:sz="0" w:space="0" w:color="auto"/>
            <w:left w:val="none" w:sz="0" w:space="0" w:color="auto"/>
            <w:bottom w:val="none" w:sz="0" w:space="0" w:color="auto"/>
            <w:right w:val="none" w:sz="0" w:space="0" w:color="auto"/>
          </w:divBdr>
        </w:div>
        <w:div w:id="2043893682">
          <w:marLeft w:val="0"/>
          <w:marRight w:val="0"/>
          <w:marTop w:val="0"/>
          <w:marBottom w:val="0"/>
          <w:divBdr>
            <w:top w:val="none" w:sz="0" w:space="0" w:color="auto"/>
            <w:left w:val="none" w:sz="0" w:space="0" w:color="auto"/>
            <w:bottom w:val="none" w:sz="0" w:space="0" w:color="auto"/>
            <w:right w:val="none" w:sz="0" w:space="0" w:color="auto"/>
          </w:divBdr>
        </w:div>
        <w:div w:id="2062048325">
          <w:marLeft w:val="0"/>
          <w:marRight w:val="0"/>
          <w:marTop w:val="0"/>
          <w:marBottom w:val="0"/>
          <w:divBdr>
            <w:top w:val="none" w:sz="0" w:space="0" w:color="auto"/>
            <w:left w:val="none" w:sz="0" w:space="0" w:color="auto"/>
            <w:bottom w:val="none" w:sz="0" w:space="0" w:color="auto"/>
            <w:right w:val="none" w:sz="0" w:space="0" w:color="auto"/>
          </w:divBdr>
        </w:div>
        <w:div w:id="2089225021">
          <w:marLeft w:val="0"/>
          <w:marRight w:val="0"/>
          <w:marTop w:val="0"/>
          <w:marBottom w:val="0"/>
          <w:divBdr>
            <w:top w:val="none" w:sz="0" w:space="0" w:color="auto"/>
            <w:left w:val="none" w:sz="0" w:space="0" w:color="auto"/>
            <w:bottom w:val="none" w:sz="0" w:space="0" w:color="auto"/>
            <w:right w:val="none" w:sz="0" w:space="0" w:color="auto"/>
          </w:divBdr>
        </w:div>
      </w:divsChild>
    </w:div>
    <w:div w:id="1897156346">
      <w:bodyDiv w:val="1"/>
      <w:marLeft w:val="0"/>
      <w:marRight w:val="0"/>
      <w:marTop w:val="0"/>
      <w:marBottom w:val="0"/>
      <w:divBdr>
        <w:top w:val="none" w:sz="0" w:space="0" w:color="auto"/>
        <w:left w:val="none" w:sz="0" w:space="0" w:color="auto"/>
        <w:bottom w:val="none" w:sz="0" w:space="0" w:color="auto"/>
        <w:right w:val="none" w:sz="0" w:space="0" w:color="auto"/>
      </w:divBdr>
    </w:div>
    <w:div w:id="1960527754">
      <w:bodyDiv w:val="1"/>
      <w:marLeft w:val="0"/>
      <w:marRight w:val="0"/>
      <w:marTop w:val="0"/>
      <w:marBottom w:val="0"/>
      <w:divBdr>
        <w:top w:val="none" w:sz="0" w:space="0" w:color="auto"/>
        <w:left w:val="none" w:sz="0" w:space="0" w:color="auto"/>
        <w:bottom w:val="none" w:sz="0" w:space="0" w:color="auto"/>
        <w:right w:val="none" w:sz="0" w:space="0" w:color="auto"/>
      </w:divBdr>
    </w:div>
    <w:div w:id="1980526618">
      <w:bodyDiv w:val="1"/>
      <w:marLeft w:val="0"/>
      <w:marRight w:val="0"/>
      <w:marTop w:val="0"/>
      <w:marBottom w:val="0"/>
      <w:divBdr>
        <w:top w:val="none" w:sz="0" w:space="0" w:color="auto"/>
        <w:left w:val="none" w:sz="0" w:space="0" w:color="auto"/>
        <w:bottom w:val="none" w:sz="0" w:space="0" w:color="auto"/>
        <w:right w:val="none" w:sz="0" w:space="0" w:color="auto"/>
      </w:divBdr>
    </w:div>
    <w:div w:id="2005694548">
      <w:bodyDiv w:val="1"/>
      <w:marLeft w:val="0"/>
      <w:marRight w:val="0"/>
      <w:marTop w:val="0"/>
      <w:marBottom w:val="0"/>
      <w:divBdr>
        <w:top w:val="none" w:sz="0" w:space="0" w:color="auto"/>
        <w:left w:val="none" w:sz="0" w:space="0" w:color="auto"/>
        <w:bottom w:val="none" w:sz="0" w:space="0" w:color="auto"/>
        <w:right w:val="none" w:sz="0" w:space="0" w:color="auto"/>
      </w:divBdr>
    </w:div>
    <w:div w:id="2014145514">
      <w:bodyDiv w:val="1"/>
      <w:marLeft w:val="0"/>
      <w:marRight w:val="0"/>
      <w:marTop w:val="0"/>
      <w:marBottom w:val="0"/>
      <w:divBdr>
        <w:top w:val="none" w:sz="0" w:space="0" w:color="auto"/>
        <w:left w:val="none" w:sz="0" w:space="0" w:color="auto"/>
        <w:bottom w:val="none" w:sz="0" w:space="0" w:color="auto"/>
        <w:right w:val="none" w:sz="0" w:space="0" w:color="auto"/>
      </w:divBdr>
    </w:div>
    <w:div w:id="2015499282">
      <w:bodyDiv w:val="1"/>
      <w:marLeft w:val="0"/>
      <w:marRight w:val="0"/>
      <w:marTop w:val="0"/>
      <w:marBottom w:val="0"/>
      <w:divBdr>
        <w:top w:val="none" w:sz="0" w:space="0" w:color="auto"/>
        <w:left w:val="none" w:sz="0" w:space="0" w:color="auto"/>
        <w:bottom w:val="none" w:sz="0" w:space="0" w:color="auto"/>
        <w:right w:val="none" w:sz="0" w:space="0" w:color="auto"/>
      </w:divBdr>
      <w:divsChild>
        <w:div w:id="528835220">
          <w:marLeft w:val="0"/>
          <w:marRight w:val="0"/>
          <w:marTop w:val="0"/>
          <w:marBottom w:val="0"/>
          <w:divBdr>
            <w:top w:val="none" w:sz="0" w:space="0" w:color="auto"/>
            <w:left w:val="none" w:sz="0" w:space="0" w:color="auto"/>
            <w:bottom w:val="none" w:sz="0" w:space="0" w:color="auto"/>
            <w:right w:val="none" w:sz="0" w:space="0" w:color="auto"/>
          </w:divBdr>
          <w:divsChild>
            <w:div w:id="433788907">
              <w:marLeft w:val="0"/>
              <w:marRight w:val="0"/>
              <w:marTop w:val="0"/>
              <w:marBottom w:val="0"/>
              <w:divBdr>
                <w:top w:val="none" w:sz="0" w:space="0" w:color="auto"/>
                <w:left w:val="none" w:sz="0" w:space="0" w:color="auto"/>
                <w:bottom w:val="none" w:sz="0" w:space="0" w:color="auto"/>
                <w:right w:val="none" w:sz="0" w:space="0" w:color="auto"/>
              </w:divBdr>
              <w:divsChild>
                <w:div w:id="108291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043642">
      <w:bodyDiv w:val="1"/>
      <w:marLeft w:val="0"/>
      <w:marRight w:val="0"/>
      <w:marTop w:val="0"/>
      <w:marBottom w:val="0"/>
      <w:divBdr>
        <w:top w:val="none" w:sz="0" w:space="0" w:color="auto"/>
        <w:left w:val="none" w:sz="0" w:space="0" w:color="auto"/>
        <w:bottom w:val="none" w:sz="0" w:space="0" w:color="auto"/>
        <w:right w:val="none" w:sz="0" w:space="0" w:color="auto"/>
      </w:divBdr>
      <w:divsChild>
        <w:div w:id="119997148">
          <w:marLeft w:val="0"/>
          <w:marRight w:val="0"/>
          <w:marTop w:val="0"/>
          <w:marBottom w:val="0"/>
          <w:divBdr>
            <w:top w:val="none" w:sz="0" w:space="0" w:color="auto"/>
            <w:left w:val="none" w:sz="0" w:space="0" w:color="auto"/>
            <w:bottom w:val="none" w:sz="0" w:space="0" w:color="auto"/>
            <w:right w:val="none" w:sz="0" w:space="0" w:color="auto"/>
          </w:divBdr>
        </w:div>
        <w:div w:id="314191154">
          <w:marLeft w:val="0"/>
          <w:marRight w:val="0"/>
          <w:marTop w:val="0"/>
          <w:marBottom w:val="0"/>
          <w:divBdr>
            <w:top w:val="none" w:sz="0" w:space="0" w:color="auto"/>
            <w:left w:val="none" w:sz="0" w:space="0" w:color="auto"/>
            <w:bottom w:val="none" w:sz="0" w:space="0" w:color="auto"/>
            <w:right w:val="none" w:sz="0" w:space="0" w:color="auto"/>
          </w:divBdr>
        </w:div>
        <w:div w:id="320551348">
          <w:marLeft w:val="0"/>
          <w:marRight w:val="0"/>
          <w:marTop w:val="0"/>
          <w:marBottom w:val="0"/>
          <w:divBdr>
            <w:top w:val="none" w:sz="0" w:space="0" w:color="auto"/>
            <w:left w:val="none" w:sz="0" w:space="0" w:color="auto"/>
            <w:bottom w:val="none" w:sz="0" w:space="0" w:color="auto"/>
            <w:right w:val="none" w:sz="0" w:space="0" w:color="auto"/>
          </w:divBdr>
        </w:div>
        <w:div w:id="322857006">
          <w:marLeft w:val="0"/>
          <w:marRight w:val="0"/>
          <w:marTop w:val="0"/>
          <w:marBottom w:val="0"/>
          <w:divBdr>
            <w:top w:val="none" w:sz="0" w:space="0" w:color="auto"/>
            <w:left w:val="none" w:sz="0" w:space="0" w:color="auto"/>
            <w:bottom w:val="none" w:sz="0" w:space="0" w:color="auto"/>
            <w:right w:val="none" w:sz="0" w:space="0" w:color="auto"/>
          </w:divBdr>
        </w:div>
        <w:div w:id="441530563">
          <w:marLeft w:val="0"/>
          <w:marRight w:val="0"/>
          <w:marTop w:val="0"/>
          <w:marBottom w:val="0"/>
          <w:divBdr>
            <w:top w:val="none" w:sz="0" w:space="0" w:color="auto"/>
            <w:left w:val="none" w:sz="0" w:space="0" w:color="auto"/>
            <w:bottom w:val="none" w:sz="0" w:space="0" w:color="auto"/>
            <w:right w:val="none" w:sz="0" w:space="0" w:color="auto"/>
          </w:divBdr>
        </w:div>
        <w:div w:id="553809484">
          <w:marLeft w:val="0"/>
          <w:marRight w:val="0"/>
          <w:marTop w:val="0"/>
          <w:marBottom w:val="0"/>
          <w:divBdr>
            <w:top w:val="none" w:sz="0" w:space="0" w:color="auto"/>
            <w:left w:val="none" w:sz="0" w:space="0" w:color="auto"/>
            <w:bottom w:val="none" w:sz="0" w:space="0" w:color="auto"/>
            <w:right w:val="none" w:sz="0" w:space="0" w:color="auto"/>
          </w:divBdr>
        </w:div>
        <w:div w:id="609901139">
          <w:marLeft w:val="0"/>
          <w:marRight w:val="0"/>
          <w:marTop w:val="0"/>
          <w:marBottom w:val="0"/>
          <w:divBdr>
            <w:top w:val="none" w:sz="0" w:space="0" w:color="auto"/>
            <w:left w:val="none" w:sz="0" w:space="0" w:color="auto"/>
            <w:bottom w:val="none" w:sz="0" w:space="0" w:color="auto"/>
            <w:right w:val="none" w:sz="0" w:space="0" w:color="auto"/>
          </w:divBdr>
        </w:div>
        <w:div w:id="706415037">
          <w:marLeft w:val="0"/>
          <w:marRight w:val="0"/>
          <w:marTop w:val="0"/>
          <w:marBottom w:val="0"/>
          <w:divBdr>
            <w:top w:val="none" w:sz="0" w:space="0" w:color="auto"/>
            <w:left w:val="none" w:sz="0" w:space="0" w:color="auto"/>
            <w:bottom w:val="none" w:sz="0" w:space="0" w:color="auto"/>
            <w:right w:val="none" w:sz="0" w:space="0" w:color="auto"/>
          </w:divBdr>
        </w:div>
        <w:div w:id="771242288">
          <w:marLeft w:val="0"/>
          <w:marRight w:val="0"/>
          <w:marTop w:val="0"/>
          <w:marBottom w:val="0"/>
          <w:divBdr>
            <w:top w:val="none" w:sz="0" w:space="0" w:color="auto"/>
            <w:left w:val="none" w:sz="0" w:space="0" w:color="auto"/>
            <w:bottom w:val="none" w:sz="0" w:space="0" w:color="auto"/>
            <w:right w:val="none" w:sz="0" w:space="0" w:color="auto"/>
          </w:divBdr>
        </w:div>
        <w:div w:id="799542740">
          <w:marLeft w:val="0"/>
          <w:marRight w:val="0"/>
          <w:marTop w:val="0"/>
          <w:marBottom w:val="0"/>
          <w:divBdr>
            <w:top w:val="none" w:sz="0" w:space="0" w:color="auto"/>
            <w:left w:val="none" w:sz="0" w:space="0" w:color="auto"/>
            <w:bottom w:val="none" w:sz="0" w:space="0" w:color="auto"/>
            <w:right w:val="none" w:sz="0" w:space="0" w:color="auto"/>
          </w:divBdr>
        </w:div>
        <w:div w:id="1001129580">
          <w:marLeft w:val="0"/>
          <w:marRight w:val="0"/>
          <w:marTop w:val="0"/>
          <w:marBottom w:val="0"/>
          <w:divBdr>
            <w:top w:val="none" w:sz="0" w:space="0" w:color="auto"/>
            <w:left w:val="none" w:sz="0" w:space="0" w:color="auto"/>
            <w:bottom w:val="none" w:sz="0" w:space="0" w:color="auto"/>
            <w:right w:val="none" w:sz="0" w:space="0" w:color="auto"/>
          </w:divBdr>
        </w:div>
        <w:div w:id="1079786120">
          <w:marLeft w:val="0"/>
          <w:marRight w:val="0"/>
          <w:marTop w:val="0"/>
          <w:marBottom w:val="0"/>
          <w:divBdr>
            <w:top w:val="none" w:sz="0" w:space="0" w:color="auto"/>
            <w:left w:val="none" w:sz="0" w:space="0" w:color="auto"/>
            <w:bottom w:val="none" w:sz="0" w:space="0" w:color="auto"/>
            <w:right w:val="none" w:sz="0" w:space="0" w:color="auto"/>
          </w:divBdr>
        </w:div>
        <w:div w:id="1301224951">
          <w:marLeft w:val="0"/>
          <w:marRight w:val="0"/>
          <w:marTop w:val="0"/>
          <w:marBottom w:val="0"/>
          <w:divBdr>
            <w:top w:val="none" w:sz="0" w:space="0" w:color="auto"/>
            <w:left w:val="none" w:sz="0" w:space="0" w:color="auto"/>
            <w:bottom w:val="none" w:sz="0" w:space="0" w:color="auto"/>
            <w:right w:val="none" w:sz="0" w:space="0" w:color="auto"/>
          </w:divBdr>
        </w:div>
        <w:div w:id="1480225847">
          <w:marLeft w:val="0"/>
          <w:marRight w:val="0"/>
          <w:marTop w:val="0"/>
          <w:marBottom w:val="0"/>
          <w:divBdr>
            <w:top w:val="none" w:sz="0" w:space="0" w:color="auto"/>
            <w:left w:val="none" w:sz="0" w:space="0" w:color="auto"/>
            <w:bottom w:val="none" w:sz="0" w:space="0" w:color="auto"/>
            <w:right w:val="none" w:sz="0" w:space="0" w:color="auto"/>
          </w:divBdr>
        </w:div>
        <w:div w:id="1657562463">
          <w:marLeft w:val="0"/>
          <w:marRight w:val="0"/>
          <w:marTop w:val="0"/>
          <w:marBottom w:val="0"/>
          <w:divBdr>
            <w:top w:val="none" w:sz="0" w:space="0" w:color="auto"/>
            <w:left w:val="none" w:sz="0" w:space="0" w:color="auto"/>
            <w:bottom w:val="none" w:sz="0" w:space="0" w:color="auto"/>
            <w:right w:val="none" w:sz="0" w:space="0" w:color="auto"/>
          </w:divBdr>
        </w:div>
        <w:div w:id="1660622394">
          <w:marLeft w:val="0"/>
          <w:marRight w:val="0"/>
          <w:marTop w:val="0"/>
          <w:marBottom w:val="0"/>
          <w:divBdr>
            <w:top w:val="none" w:sz="0" w:space="0" w:color="auto"/>
            <w:left w:val="none" w:sz="0" w:space="0" w:color="auto"/>
            <w:bottom w:val="none" w:sz="0" w:space="0" w:color="auto"/>
            <w:right w:val="none" w:sz="0" w:space="0" w:color="auto"/>
          </w:divBdr>
        </w:div>
        <w:div w:id="1772314318">
          <w:marLeft w:val="0"/>
          <w:marRight w:val="0"/>
          <w:marTop w:val="0"/>
          <w:marBottom w:val="0"/>
          <w:divBdr>
            <w:top w:val="none" w:sz="0" w:space="0" w:color="auto"/>
            <w:left w:val="none" w:sz="0" w:space="0" w:color="auto"/>
            <w:bottom w:val="none" w:sz="0" w:space="0" w:color="auto"/>
            <w:right w:val="none" w:sz="0" w:space="0" w:color="auto"/>
          </w:divBdr>
        </w:div>
        <w:div w:id="1818645139">
          <w:marLeft w:val="0"/>
          <w:marRight w:val="0"/>
          <w:marTop w:val="0"/>
          <w:marBottom w:val="0"/>
          <w:divBdr>
            <w:top w:val="none" w:sz="0" w:space="0" w:color="auto"/>
            <w:left w:val="none" w:sz="0" w:space="0" w:color="auto"/>
            <w:bottom w:val="none" w:sz="0" w:space="0" w:color="auto"/>
            <w:right w:val="none" w:sz="0" w:space="0" w:color="auto"/>
          </w:divBdr>
        </w:div>
        <w:div w:id="1837719115">
          <w:marLeft w:val="0"/>
          <w:marRight w:val="0"/>
          <w:marTop w:val="0"/>
          <w:marBottom w:val="0"/>
          <w:divBdr>
            <w:top w:val="none" w:sz="0" w:space="0" w:color="auto"/>
            <w:left w:val="none" w:sz="0" w:space="0" w:color="auto"/>
            <w:bottom w:val="none" w:sz="0" w:space="0" w:color="auto"/>
            <w:right w:val="none" w:sz="0" w:space="0" w:color="auto"/>
          </w:divBdr>
        </w:div>
        <w:div w:id="1995059190">
          <w:marLeft w:val="0"/>
          <w:marRight w:val="0"/>
          <w:marTop w:val="0"/>
          <w:marBottom w:val="0"/>
          <w:divBdr>
            <w:top w:val="none" w:sz="0" w:space="0" w:color="auto"/>
            <w:left w:val="none" w:sz="0" w:space="0" w:color="auto"/>
            <w:bottom w:val="none" w:sz="0" w:space="0" w:color="auto"/>
            <w:right w:val="none" w:sz="0" w:space="0" w:color="auto"/>
          </w:divBdr>
        </w:div>
        <w:div w:id="2097968906">
          <w:marLeft w:val="0"/>
          <w:marRight w:val="0"/>
          <w:marTop w:val="0"/>
          <w:marBottom w:val="0"/>
          <w:divBdr>
            <w:top w:val="none" w:sz="0" w:space="0" w:color="auto"/>
            <w:left w:val="none" w:sz="0" w:space="0" w:color="auto"/>
            <w:bottom w:val="none" w:sz="0" w:space="0" w:color="auto"/>
            <w:right w:val="none" w:sz="0" w:space="0" w:color="auto"/>
          </w:divBdr>
        </w:div>
        <w:div w:id="2120366976">
          <w:marLeft w:val="0"/>
          <w:marRight w:val="0"/>
          <w:marTop w:val="0"/>
          <w:marBottom w:val="0"/>
          <w:divBdr>
            <w:top w:val="none" w:sz="0" w:space="0" w:color="auto"/>
            <w:left w:val="none" w:sz="0" w:space="0" w:color="auto"/>
            <w:bottom w:val="none" w:sz="0" w:space="0" w:color="auto"/>
            <w:right w:val="none" w:sz="0" w:space="0" w:color="auto"/>
          </w:divBdr>
        </w:div>
      </w:divsChild>
    </w:div>
    <w:div w:id="2024479041">
      <w:bodyDiv w:val="1"/>
      <w:marLeft w:val="0"/>
      <w:marRight w:val="0"/>
      <w:marTop w:val="0"/>
      <w:marBottom w:val="0"/>
      <w:divBdr>
        <w:top w:val="none" w:sz="0" w:space="0" w:color="auto"/>
        <w:left w:val="none" w:sz="0" w:space="0" w:color="auto"/>
        <w:bottom w:val="none" w:sz="0" w:space="0" w:color="auto"/>
        <w:right w:val="none" w:sz="0" w:space="0" w:color="auto"/>
      </w:divBdr>
      <w:divsChild>
        <w:div w:id="1066881613">
          <w:marLeft w:val="0"/>
          <w:marRight w:val="0"/>
          <w:marTop w:val="0"/>
          <w:marBottom w:val="0"/>
          <w:divBdr>
            <w:top w:val="none" w:sz="0" w:space="0" w:color="auto"/>
            <w:left w:val="none" w:sz="0" w:space="0" w:color="auto"/>
            <w:bottom w:val="none" w:sz="0" w:space="0" w:color="auto"/>
            <w:right w:val="none" w:sz="0" w:space="0" w:color="auto"/>
          </w:divBdr>
        </w:div>
        <w:div w:id="1781534250">
          <w:marLeft w:val="0"/>
          <w:marRight w:val="0"/>
          <w:marTop w:val="0"/>
          <w:marBottom w:val="0"/>
          <w:divBdr>
            <w:top w:val="none" w:sz="0" w:space="0" w:color="auto"/>
            <w:left w:val="none" w:sz="0" w:space="0" w:color="auto"/>
            <w:bottom w:val="none" w:sz="0" w:space="0" w:color="auto"/>
            <w:right w:val="none" w:sz="0" w:space="0" w:color="auto"/>
          </w:divBdr>
        </w:div>
      </w:divsChild>
    </w:div>
    <w:div w:id="2049377241">
      <w:bodyDiv w:val="1"/>
      <w:marLeft w:val="0"/>
      <w:marRight w:val="0"/>
      <w:marTop w:val="0"/>
      <w:marBottom w:val="0"/>
      <w:divBdr>
        <w:top w:val="none" w:sz="0" w:space="0" w:color="auto"/>
        <w:left w:val="none" w:sz="0" w:space="0" w:color="auto"/>
        <w:bottom w:val="none" w:sz="0" w:space="0" w:color="auto"/>
        <w:right w:val="none" w:sz="0" w:space="0" w:color="auto"/>
      </w:divBdr>
      <w:divsChild>
        <w:div w:id="214242098">
          <w:marLeft w:val="0"/>
          <w:marRight w:val="0"/>
          <w:marTop w:val="0"/>
          <w:marBottom w:val="0"/>
          <w:divBdr>
            <w:top w:val="none" w:sz="0" w:space="0" w:color="auto"/>
            <w:left w:val="none" w:sz="0" w:space="0" w:color="auto"/>
            <w:bottom w:val="none" w:sz="0" w:space="0" w:color="auto"/>
            <w:right w:val="none" w:sz="0" w:space="0" w:color="auto"/>
          </w:divBdr>
          <w:divsChild>
            <w:div w:id="49230344">
              <w:marLeft w:val="0"/>
              <w:marRight w:val="0"/>
              <w:marTop w:val="0"/>
              <w:marBottom w:val="0"/>
              <w:divBdr>
                <w:top w:val="none" w:sz="0" w:space="0" w:color="auto"/>
                <w:left w:val="none" w:sz="0" w:space="0" w:color="auto"/>
                <w:bottom w:val="none" w:sz="0" w:space="0" w:color="auto"/>
                <w:right w:val="none" w:sz="0" w:space="0" w:color="auto"/>
              </w:divBdr>
            </w:div>
            <w:div w:id="349840697">
              <w:marLeft w:val="0"/>
              <w:marRight w:val="0"/>
              <w:marTop w:val="0"/>
              <w:marBottom w:val="0"/>
              <w:divBdr>
                <w:top w:val="none" w:sz="0" w:space="0" w:color="auto"/>
                <w:left w:val="none" w:sz="0" w:space="0" w:color="auto"/>
                <w:bottom w:val="none" w:sz="0" w:space="0" w:color="auto"/>
                <w:right w:val="none" w:sz="0" w:space="0" w:color="auto"/>
              </w:divBdr>
            </w:div>
            <w:div w:id="351689670">
              <w:marLeft w:val="0"/>
              <w:marRight w:val="0"/>
              <w:marTop w:val="0"/>
              <w:marBottom w:val="0"/>
              <w:divBdr>
                <w:top w:val="none" w:sz="0" w:space="0" w:color="auto"/>
                <w:left w:val="none" w:sz="0" w:space="0" w:color="auto"/>
                <w:bottom w:val="none" w:sz="0" w:space="0" w:color="auto"/>
                <w:right w:val="none" w:sz="0" w:space="0" w:color="auto"/>
              </w:divBdr>
            </w:div>
            <w:div w:id="401175308">
              <w:marLeft w:val="0"/>
              <w:marRight w:val="0"/>
              <w:marTop w:val="0"/>
              <w:marBottom w:val="0"/>
              <w:divBdr>
                <w:top w:val="none" w:sz="0" w:space="0" w:color="auto"/>
                <w:left w:val="none" w:sz="0" w:space="0" w:color="auto"/>
                <w:bottom w:val="none" w:sz="0" w:space="0" w:color="auto"/>
                <w:right w:val="none" w:sz="0" w:space="0" w:color="auto"/>
              </w:divBdr>
            </w:div>
            <w:div w:id="470949619">
              <w:marLeft w:val="0"/>
              <w:marRight w:val="0"/>
              <w:marTop w:val="0"/>
              <w:marBottom w:val="0"/>
              <w:divBdr>
                <w:top w:val="none" w:sz="0" w:space="0" w:color="auto"/>
                <w:left w:val="none" w:sz="0" w:space="0" w:color="auto"/>
                <w:bottom w:val="none" w:sz="0" w:space="0" w:color="auto"/>
                <w:right w:val="none" w:sz="0" w:space="0" w:color="auto"/>
              </w:divBdr>
            </w:div>
            <w:div w:id="562526530">
              <w:marLeft w:val="0"/>
              <w:marRight w:val="0"/>
              <w:marTop w:val="0"/>
              <w:marBottom w:val="0"/>
              <w:divBdr>
                <w:top w:val="none" w:sz="0" w:space="0" w:color="auto"/>
                <w:left w:val="none" w:sz="0" w:space="0" w:color="auto"/>
                <w:bottom w:val="none" w:sz="0" w:space="0" w:color="auto"/>
                <w:right w:val="none" w:sz="0" w:space="0" w:color="auto"/>
              </w:divBdr>
            </w:div>
            <w:div w:id="564418294">
              <w:marLeft w:val="0"/>
              <w:marRight w:val="0"/>
              <w:marTop w:val="0"/>
              <w:marBottom w:val="0"/>
              <w:divBdr>
                <w:top w:val="none" w:sz="0" w:space="0" w:color="auto"/>
                <w:left w:val="none" w:sz="0" w:space="0" w:color="auto"/>
                <w:bottom w:val="none" w:sz="0" w:space="0" w:color="auto"/>
                <w:right w:val="none" w:sz="0" w:space="0" w:color="auto"/>
              </w:divBdr>
            </w:div>
            <w:div w:id="576667414">
              <w:marLeft w:val="0"/>
              <w:marRight w:val="0"/>
              <w:marTop w:val="0"/>
              <w:marBottom w:val="0"/>
              <w:divBdr>
                <w:top w:val="none" w:sz="0" w:space="0" w:color="auto"/>
                <w:left w:val="none" w:sz="0" w:space="0" w:color="auto"/>
                <w:bottom w:val="none" w:sz="0" w:space="0" w:color="auto"/>
                <w:right w:val="none" w:sz="0" w:space="0" w:color="auto"/>
              </w:divBdr>
            </w:div>
            <w:div w:id="613946961">
              <w:marLeft w:val="0"/>
              <w:marRight w:val="0"/>
              <w:marTop w:val="0"/>
              <w:marBottom w:val="0"/>
              <w:divBdr>
                <w:top w:val="none" w:sz="0" w:space="0" w:color="auto"/>
                <w:left w:val="none" w:sz="0" w:space="0" w:color="auto"/>
                <w:bottom w:val="none" w:sz="0" w:space="0" w:color="auto"/>
                <w:right w:val="none" w:sz="0" w:space="0" w:color="auto"/>
              </w:divBdr>
            </w:div>
            <w:div w:id="639723745">
              <w:marLeft w:val="0"/>
              <w:marRight w:val="0"/>
              <w:marTop w:val="0"/>
              <w:marBottom w:val="0"/>
              <w:divBdr>
                <w:top w:val="none" w:sz="0" w:space="0" w:color="auto"/>
                <w:left w:val="none" w:sz="0" w:space="0" w:color="auto"/>
                <w:bottom w:val="none" w:sz="0" w:space="0" w:color="auto"/>
                <w:right w:val="none" w:sz="0" w:space="0" w:color="auto"/>
              </w:divBdr>
            </w:div>
            <w:div w:id="652295742">
              <w:marLeft w:val="0"/>
              <w:marRight w:val="0"/>
              <w:marTop w:val="0"/>
              <w:marBottom w:val="0"/>
              <w:divBdr>
                <w:top w:val="none" w:sz="0" w:space="0" w:color="auto"/>
                <w:left w:val="none" w:sz="0" w:space="0" w:color="auto"/>
                <w:bottom w:val="none" w:sz="0" w:space="0" w:color="auto"/>
                <w:right w:val="none" w:sz="0" w:space="0" w:color="auto"/>
              </w:divBdr>
            </w:div>
            <w:div w:id="686712941">
              <w:marLeft w:val="0"/>
              <w:marRight w:val="0"/>
              <w:marTop w:val="0"/>
              <w:marBottom w:val="0"/>
              <w:divBdr>
                <w:top w:val="none" w:sz="0" w:space="0" w:color="auto"/>
                <w:left w:val="none" w:sz="0" w:space="0" w:color="auto"/>
                <w:bottom w:val="none" w:sz="0" w:space="0" w:color="auto"/>
                <w:right w:val="none" w:sz="0" w:space="0" w:color="auto"/>
              </w:divBdr>
            </w:div>
            <w:div w:id="752819447">
              <w:marLeft w:val="0"/>
              <w:marRight w:val="0"/>
              <w:marTop w:val="0"/>
              <w:marBottom w:val="0"/>
              <w:divBdr>
                <w:top w:val="none" w:sz="0" w:space="0" w:color="auto"/>
                <w:left w:val="none" w:sz="0" w:space="0" w:color="auto"/>
                <w:bottom w:val="none" w:sz="0" w:space="0" w:color="auto"/>
                <w:right w:val="none" w:sz="0" w:space="0" w:color="auto"/>
              </w:divBdr>
            </w:div>
            <w:div w:id="830876484">
              <w:marLeft w:val="0"/>
              <w:marRight w:val="0"/>
              <w:marTop w:val="0"/>
              <w:marBottom w:val="0"/>
              <w:divBdr>
                <w:top w:val="none" w:sz="0" w:space="0" w:color="auto"/>
                <w:left w:val="none" w:sz="0" w:space="0" w:color="auto"/>
                <w:bottom w:val="none" w:sz="0" w:space="0" w:color="auto"/>
                <w:right w:val="none" w:sz="0" w:space="0" w:color="auto"/>
              </w:divBdr>
            </w:div>
            <w:div w:id="850754283">
              <w:marLeft w:val="0"/>
              <w:marRight w:val="0"/>
              <w:marTop w:val="0"/>
              <w:marBottom w:val="0"/>
              <w:divBdr>
                <w:top w:val="none" w:sz="0" w:space="0" w:color="auto"/>
                <w:left w:val="none" w:sz="0" w:space="0" w:color="auto"/>
                <w:bottom w:val="none" w:sz="0" w:space="0" w:color="auto"/>
                <w:right w:val="none" w:sz="0" w:space="0" w:color="auto"/>
              </w:divBdr>
            </w:div>
            <w:div w:id="881096474">
              <w:marLeft w:val="0"/>
              <w:marRight w:val="0"/>
              <w:marTop w:val="0"/>
              <w:marBottom w:val="0"/>
              <w:divBdr>
                <w:top w:val="none" w:sz="0" w:space="0" w:color="auto"/>
                <w:left w:val="none" w:sz="0" w:space="0" w:color="auto"/>
                <w:bottom w:val="none" w:sz="0" w:space="0" w:color="auto"/>
                <w:right w:val="none" w:sz="0" w:space="0" w:color="auto"/>
              </w:divBdr>
            </w:div>
            <w:div w:id="962466324">
              <w:marLeft w:val="0"/>
              <w:marRight w:val="0"/>
              <w:marTop w:val="0"/>
              <w:marBottom w:val="0"/>
              <w:divBdr>
                <w:top w:val="none" w:sz="0" w:space="0" w:color="auto"/>
                <w:left w:val="none" w:sz="0" w:space="0" w:color="auto"/>
                <w:bottom w:val="none" w:sz="0" w:space="0" w:color="auto"/>
                <w:right w:val="none" w:sz="0" w:space="0" w:color="auto"/>
              </w:divBdr>
            </w:div>
            <w:div w:id="972448941">
              <w:marLeft w:val="0"/>
              <w:marRight w:val="0"/>
              <w:marTop w:val="0"/>
              <w:marBottom w:val="0"/>
              <w:divBdr>
                <w:top w:val="none" w:sz="0" w:space="0" w:color="auto"/>
                <w:left w:val="none" w:sz="0" w:space="0" w:color="auto"/>
                <w:bottom w:val="none" w:sz="0" w:space="0" w:color="auto"/>
                <w:right w:val="none" w:sz="0" w:space="0" w:color="auto"/>
              </w:divBdr>
            </w:div>
            <w:div w:id="1040712513">
              <w:marLeft w:val="0"/>
              <w:marRight w:val="0"/>
              <w:marTop w:val="0"/>
              <w:marBottom w:val="0"/>
              <w:divBdr>
                <w:top w:val="none" w:sz="0" w:space="0" w:color="auto"/>
                <w:left w:val="none" w:sz="0" w:space="0" w:color="auto"/>
                <w:bottom w:val="none" w:sz="0" w:space="0" w:color="auto"/>
                <w:right w:val="none" w:sz="0" w:space="0" w:color="auto"/>
              </w:divBdr>
            </w:div>
            <w:div w:id="1102725024">
              <w:marLeft w:val="0"/>
              <w:marRight w:val="0"/>
              <w:marTop w:val="0"/>
              <w:marBottom w:val="0"/>
              <w:divBdr>
                <w:top w:val="none" w:sz="0" w:space="0" w:color="auto"/>
                <w:left w:val="none" w:sz="0" w:space="0" w:color="auto"/>
                <w:bottom w:val="none" w:sz="0" w:space="0" w:color="auto"/>
                <w:right w:val="none" w:sz="0" w:space="0" w:color="auto"/>
              </w:divBdr>
            </w:div>
            <w:div w:id="1135951168">
              <w:marLeft w:val="0"/>
              <w:marRight w:val="0"/>
              <w:marTop w:val="0"/>
              <w:marBottom w:val="0"/>
              <w:divBdr>
                <w:top w:val="none" w:sz="0" w:space="0" w:color="auto"/>
                <w:left w:val="none" w:sz="0" w:space="0" w:color="auto"/>
                <w:bottom w:val="none" w:sz="0" w:space="0" w:color="auto"/>
                <w:right w:val="none" w:sz="0" w:space="0" w:color="auto"/>
              </w:divBdr>
            </w:div>
            <w:div w:id="1170831491">
              <w:marLeft w:val="0"/>
              <w:marRight w:val="0"/>
              <w:marTop w:val="0"/>
              <w:marBottom w:val="0"/>
              <w:divBdr>
                <w:top w:val="none" w:sz="0" w:space="0" w:color="auto"/>
                <w:left w:val="none" w:sz="0" w:space="0" w:color="auto"/>
                <w:bottom w:val="none" w:sz="0" w:space="0" w:color="auto"/>
                <w:right w:val="none" w:sz="0" w:space="0" w:color="auto"/>
              </w:divBdr>
            </w:div>
            <w:div w:id="1244988597">
              <w:marLeft w:val="0"/>
              <w:marRight w:val="0"/>
              <w:marTop w:val="0"/>
              <w:marBottom w:val="0"/>
              <w:divBdr>
                <w:top w:val="none" w:sz="0" w:space="0" w:color="auto"/>
                <w:left w:val="none" w:sz="0" w:space="0" w:color="auto"/>
                <w:bottom w:val="none" w:sz="0" w:space="0" w:color="auto"/>
                <w:right w:val="none" w:sz="0" w:space="0" w:color="auto"/>
              </w:divBdr>
            </w:div>
            <w:div w:id="1284337792">
              <w:marLeft w:val="0"/>
              <w:marRight w:val="0"/>
              <w:marTop w:val="0"/>
              <w:marBottom w:val="0"/>
              <w:divBdr>
                <w:top w:val="none" w:sz="0" w:space="0" w:color="auto"/>
                <w:left w:val="none" w:sz="0" w:space="0" w:color="auto"/>
                <w:bottom w:val="none" w:sz="0" w:space="0" w:color="auto"/>
                <w:right w:val="none" w:sz="0" w:space="0" w:color="auto"/>
              </w:divBdr>
            </w:div>
            <w:div w:id="1340350918">
              <w:marLeft w:val="0"/>
              <w:marRight w:val="0"/>
              <w:marTop w:val="0"/>
              <w:marBottom w:val="0"/>
              <w:divBdr>
                <w:top w:val="none" w:sz="0" w:space="0" w:color="auto"/>
                <w:left w:val="none" w:sz="0" w:space="0" w:color="auto"/>
                <w:bottom w:val="none" w:sz="0" w:space="0" w:color="auto"/>
                <w:right w:val="none" w:sz="0" w:space="0" w:color="auto"/>
              </w:divBdr>
            </w:div>
            <w:div w:id="1428500210">
              <w:marLeft w:val="0"/>
              <w:marRight w:val="0"/>
              <w:marTop w:val="0"/>
              <w:marBottom w:val="0"/>
              <w:divBdr>
                <w:top w:val="none" w:sz="0" w:space="0" w:color="auto"/>
                <w:left w:val="none" w:sz="0" w:space="0" w:color="auto"/>
                <w:bottom w:val="none" w:sz="0" w:space="0" w:color="auto"/>
                <w:right w:val="none" w:sz="0" w:space="0" w:color="auto"/>
              </w:divBdr>
            </w:div>
            <w:div w:id="1530756028">
              <w:marLeft w:val="0"/>
              <w:marRight w:val="0"/>
              <w:marTop w:val="0"/>
              <w:marBottom w:val="0"/>
              <w:divBdr>
                <w:top w:val="none" w:sz="0" w:space="0" w:color="auto"/>
                <w:left w:val="none" w:sz="0" w:space="0" w:color="auto"/>
                <w:bottom w:val="none" w:sz="0" w:space="0" w:color="auto"/>
                <w:right w:val="none" w:sz="0" w:space="0" w:color="auto"/>
              </w:divBdr>
            </w:div>
            <w:div w:id="1612128172">
              <w:marLeft w:val="0"/>
              <w:marRight w:val="0"/>
              <w:marTop w:val="0"/>
              <w:marBottom w:val="0"/>
              <w:divBdr>
                <w:top w:val="none" w:sz="0" w:space="0" w:color="auto"/>
                <w:left w:val="none" w:sz="0" w:space="0" w:color="auto"/>
                <w:bottom w:val="none" w:sz="0" w:space="0" w:color="auto"/>
                <w:right w:val="none" w:sz="0" w:space="0" w:color="auto"/>
              </w:divBdr>
            </w:div>
            <w:div w:id="1615356528">
              <w:marLeft w:val="0"/>
              <w:marRight w:val="0"/>
              <w:marTop w:val="0"/>
              <w:marBottom w:val="0"/>
              <w:divBdr>
                <w:top w:val="none" w:sz="0" w:space="0" w:color="auto"/>
                <w:left w:val="none" w:sz="0" w:space="0" w:color="auto"/>
                <w:bottom w:val="none" w:sz="0" w:space="0" w:color="auto"/>
                <w:right w:val="none" w:sz="0" w:space="0" w:color="auto"/>
              </w:divBdr>
            </w:div>
            <w:div w:id="1654025766">
              <w:marLeft w:val="0"/>
              <w:marRight w:val="0"/>
              <w:marTop w:val="0"/>
              <w:marBottom w:val="0"/>
              <w:divBdr>
                <w:top w:val="none" w:sz="0" w:space="0" w:color="auto"/>
                <w:left w:val="none" w:sz="0" w:space="0" w:color="auto"/>
                <w:bottom w:val="none" w:sz="0" w:space="0" w:color="auto"/>
                <w:right w:val="none" w:sz="0" w:space="0" w:color="auto"/>
              </w:divBdr>
            </w:div>
            <w:div w:id="1710952070">
              <w:marLeft w:val="0"/>
              <w:marRight w:val="0"/>
              <w:marTop w:val="0"/>
              <w:marBottom w:val="0"/>
              <w:divBdr>
                <w:top w:val="none" w:sz="0" w:space="0" w:color="auto"/>
                <w:left w:val="none" w:sz="0" w:space="0" w:color="auto"/>
                <w:bottom w:val="none" w:sz="0" w:space="0" w:color="auto"/>
                <w:right w:val="none" w:sz="0" w:space="0" w:color="auto"/>
              </w:divBdr>
            </w:div>
            <w:div w:id="1732001647">
              <w:marLeft w:val="0"/>
              <w:marRight w:val="0"/>
              <w:marTop w:val="0"/>
              <w:marBottom w:val="0"/>
              <w:divBdr>
                <w:top w:val="none" w:sz="0" w:space="0" w:color="auto"/>
                <w:left w:val="none" w:sz="0" w:space="0" w:color="auto"/>
                <w:bottom w:val="none" w:sz="0" w:space="0" w:color="auto"/>
                <w:right w:val="none" w:sz="0" w:space="0" w:color="auto"/>
              </w:divBdr>
            </w:div>
            <w:div w:id="1785424931">
              <w:marLeft w:val="0"/>
              <w:marRight w:val="0"/>
              <w:marTop w:val="0"/>
              <w:marBottom w:val="0"/>
              <w:divBdr>
                <w:top w:val="none" w:sz="0" w:space="0" w:color="auto"/>
                <w:left w:val="none" w:sz="0" w:space="0" w:color="auto"/>
                <w:bottom w:val="none" w:sz="0" w:space="0" w:color="auto"/>
                <w:right w:val="none" w:sz="0" w:space="0" w:color="auto"/>
              </w:divBdr>
            </w:div>
            <w:div w:id="1813138511">
              <w:marLeft w:val="0"/>
              <w:marRight w:val="0"/>
              <w:marTop w:val="0"/>
              <w:marBottom w:val="0"/>
              <w:divBdr>
                <w:top w:val="none" w:sz="0" w:space="0" w:color="auto"/>
                <w:left w:val="none" w:sz="0" w:space="0" w:color="auto"/>
                <w:bottom w:val="none" w:sz="0" w:space="0" w:color="auto"/>
                <w:right w:val="none" w:sz="0" w:space="0" w:color="auto"/>
              </w:divBdr>
            </w:div>
            <w:div w:id="1836603256">
              <w:marLeft w:val="0"/>
              <w:marRight w:val="0"/>
              <w:marTop w:val="0"/>
              <w:marBottom w:val="0"/>
              <w:divBdr>
                <w:top w:val="none" w:sz="0" w:space="0" w:color="auto"/>
                <w:left w:val="none" w:sz="0" w:space="0" w:color="auto"/>
                <w:bottom w:val="none" w:sz="0" w:space="0" w:color="auto"/>
                <w:right w:val="none" w:sz="0" w:space="0" w:color="auto"/>
              </w:divBdr>
            </w:div>
            <w:div w:id="1867478337">
              <w:marLeft w:val="0"/>
              <w:marRight w:val="0"/>
              <w:marTop w:val="0"/>
              <w:marBottom w:val="0"/>
              <w:divBdr>
                <w:top w:val="none" w:sz="0" w:space="0" w:color="auto"/>
                <w:left w:val="none" w:sz="0" w:space="0" w:color="auto"/>
                <w:bottom w:val="none" w:sz="0" w:space="0" w:color="auto"/>
                <w:right w:val="none" w:sz="0" w:space="0" w:color="auto"/>
              </w:divBdr>
            </w:div>
            <w:div w:id="1958296820">
              <w:marLeft w:val="0"/>
              <w:marRight w:val="0"/>
              <w:marTop w:val="0"/>
              <w:marBottom w:val="0"/>
              <w:divBdr>
                <w:top w:val="none" w:sz="0" w:space="0" w:color="auto"/>
                <w:left w:val="none" w:sz="0" w:space="0" w:color="auto"/>
                <w:bottom w:val="none" w:sz="0" w:space="0" w:color="auto"/>
                <w:right w:val="none" w:sz="0" w:space="0" w:color="auto"/>
              </w:divBdr>
            </w:div>
            <w:div w:id="1962766023">
              <w:marLeft w:val="0"/>
              <w:marRight w:val="0"/>
              <w:marTop w:val="0"/>
              <w:marBottom w:val="0"/>
              <w:divBdr>
                <w:top w:val="none" w:sz="0" w:space="0" w:color="auto"/>
                <w:left w:val="none" w:sz="0" w:space="0" w:color="auto"/>
                <w:bottom w:val="none" w:sz="0" w:space="0" w:color="auto"/>
                <w:right w:val="none" w:sz="0" w:space="0" w:color="auto"/>
              </w:divBdr>
            </w:div>
            <w:div w:id="1984307931">
              <w:marLeft w:val="0"/>
              <w:marRight w:val="0"/>
              <w:marTop w:val="0"/>
              <w:marBottom w:val="0"/>
              <w:divBdr>
                <w:top w:val="none" w:sz="0" w:space="0" w:color="auto"/>
                <w:left w:val="none" w:sz="0" w:space="0" w:color="auto"/>
                <w:bottom w:val="none" w:sz="0" w:space="0" w:color="auto"/>
                <w:right w:val="none" w:sz="0" w:space="0" w:color="auto"/>
              </w:divBdr>
            </w:div>
            <w:div w:id="1999919486">
              <w:marLeft w:val="0"/>
              <w:marRight w:val="0"/>
              <w:marTop w:val="0"/>
              <w:marBottom w:val="0"/>
              <w:divBdr>
                <w:top w:val="none" w:sz="0" w:space="0" w:color="auto"/>
                <w:left w:val="none" w:sz="0" w:space="0" w:color="auto"/>
                <w:bottom w:val="none" w:sz="0" w:space="0" w:color="auto"/>
                <w:right w:val="none" w:sz="0" w:space="0" w:color="auto"/>
              </w:divBdr>
            </w:div>
            <w:div w:id="2088069491">
              <w:marLeft w:val="0"/>
              <w:marRight w:val="0"/>
              <w:marTop w:val="0"/>
              <w:marBottom w:val="0"/>
              <w:divBdr>
                <w:top w:val="none" w:sz="0" w:space="0" w:color="auto"/>
                <w:left w:val="none" w:sz="0" w:space="0" w:color="auto"/>
                <w:bottom w:val="none" w:sz="0" w:space="0" w:color="auto"/>
                <w:right w:val="none" w:sz="0" w:space="0" w:color="auto"/>
              </w:divBdr>
            </w:div>
            <w:div w:id="2109886372">
              <w:marLeft w:val="0"/>
              <w:marRight w:val="0"/>
              <w:marTop w:val="0"/>
              <w:marBottom w:val="0"/>
              <w:divBdr>
                <w:top w:val="none" w:sz="0" w:space="0" w:color="auto"/>
                <w:left w:val="none" w:sz="0" w:space="0" w:color="auto"/>
                <w:bottom w:val="none" w:sz="0" w:space="0" w:color="auto"/>
                <w:right w:val="none" w:sz="0" w:space="0" w:color="auto"/>
              </w:divBdr>
            </w:div>
            <w:div w:id="211933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159636">
      <w:bodyDiv w:val="1"/>
      <w:marLeft w:val="0"/>
      <w:marRight w:val="0"/>
      <w:marTop w:val="0"/>
      <w:marBottom w:val="0"/>
      <w:divBdr>
        <w:top w:val="none" w:sz="0" w:space="0" w:color="auto"/>
        <w:left w:val="none" w:sz="0" w:space="0" w:color="auto"/>
        <w:bottom w:val="none" w:sz="0" w:space="0" w:color="auto"/>
        <w:right w:val="none" w:sz="0" w:space="0" w:color="auto"/>
      </w:divBdr>
    </w:div>
    <w:div w:id="2073649369">
      <w:bodyDiv w:val="1"/>
      <w:marLeft w:val="0"/>
      <w:marRight w:val="0"/>
      <w:marTop w:val="0"/>
      <w:marBottom w:val="0"/>
      <w:divBdr>
        <w:top w:val="none" w:sz="0" w:space="0" w:color="auto"/>
        <w:left w:val="none" w:sz="0" w:space="0" w:color="auto"/>
        <w:bottom w:val="none" w:sz="0" w:space="0" w:color="auto"/>
        <w:right w:val="none" w:sz="0" w:space="0" w:color="auto"/>
      </w:divBdr>
    </w:div>
    <w:div w:id="2085224737">
      <w:bodyDiv w:val="1"/>
      <w:marLeft w:val="0"/>
      <w:marRight w:val="0"/>
      <w:marTop w:val="0"/>
      <w:marBottom w:val="0"/>
      <w:divBdr>
        <w:top w:val="none" w:sz="0" w:space="0" w:color="auto"/>
        <w:left w:val="none" w:sz="0" w:space="0" w:color="auto"/>
        <w:bottom w:val="none" w:sz="0" w:space="0" w:color="auto"/>
        <w:right w:val="none" w:sz="0" w:space="0" w:color="auto"/>
      </w:divBdr>
    </w:div>
    <w:div w:id="2108844687">
      <w:bodyDiv w:val="1"/>
      <w:marLeft w:val="0"/>
      <w:marRight w:val="0"/>
      <w:marTop w:val="0"/>
      <w:marBottom w:val="0"/>
      <w:divBdr>
        <w:top w:val="none" w:sz="0" w:space="0" w:color="auto"/>
        <w:left w:val="none" w:sz="0" w:space="0" w:color="auto"/>
        <w:bottom w:val="none" w:sz="0" w:space="0" w:color="auto"/>
        <w:right w:val="none" w:sz="0" w:space="0" w:color="auto"/>
      </w:divBdr>
    </w:div>
    <w:div w:id="2140755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7.gif"/><Relationship Id="rId34" Type="http://schemas.openxmlformats.org/officeDocument/2006/relationships/chart" Target="charts/chart6.xml"/><Relationship Id="rId42" Type="http://schemas.openxmlformats.org/officeDocument/2006/relationships/chart" Target="charts/chart14.xml"/><Relationship Id="rId47" Type="http://schemas.openxmlformats.org/officeDocument/2006/relationships/diagramData" Target="diagrams/data1.xml"/><Relationship Id="rId50" Type="http://schemas.openxmlformats.org/officeDocument/2006/relationships/diagramColors" Target="diagrams/colors1.xml"/><Relationship Id="rId55" Type="http://schemas.openxmlformats.org/officeDocument/2006/relationships/image" Target="media/image23.png"/><Relationship Id="rId63" Type="http://schemas.openxmlformats.org/officeDocument/2006/relationships/image" Target="media/image30.png"/><Relationship Id="rId68" Type="http://schemas.openxmlformats.org/officeDocument/2006/relationships/hyperlink" Target="http://bitelia.com/imagen-del-dia/que-es-internet-cosas" TargetMode="External"/><Relationship Id="rId76" Type="http://schemas.openxmlformats.org/officeDocument/2006/relationships/hyperlink" Target="https://www.washingtonpost.com/graphics/2017/lifestyle/gift-guide/?tid=tech" TargetMode="External"/><Relationship Id="rId84" Type="http://schemas.openxmlformats.org/officeDocument/2006/relationships/image" Target="media/image36.jpeg"/><Relationship Id="rId89" Type="http://schemas.openxmlformats.org/officeDocument/2006/relationships/hyperlink" Target="https://www.pressreader.com/chile/pulso/20170223/2818615282748854" TargetMode="External"/><Relationship Id="rId97" Type="http://schemas.openxmlformats.org/officeDocument/2006/relationships/hyperlink" Target="http://sinbad2.ujaen.es/?q=es/work/2795-internet-de-las-cosas-privacidad-y-seguridad" TargetMode="External"/><Relationship Id="rId7" Type="http://schemas.openxmlformats.org/officeDocument/2006/relationships/endnotes" Target="endnotes.xml"/><Relationship Id="rId71" Type="http://schemas.openxmlformats.org/officeDocument/2006/relationships/hyperlink" Target="https://www.forbes.com/sites/bobevans1/2018/04/09/microsoft-amazon-and-ibm-which-cloud-powerhouse-will-top-q1-revenue-charts/" TargetMode="External"/><Relationship Id="rId92" Type="http://schemas.openxmlformats.org/officeDocument/2006/relationships/hyperlink" Target="https://news.microsoft.com/es-xl/los-beneficios-de-la-integracion-de-iot-a-nuestra-vida-cotidiana/" TargetMode="Externa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chart" Target="charts/chart2.xml"/><Relationship Id="rId11" Type="http://schemas.openxmlformats.org/officeDocument/2006/relationships/image" Target="media/image2.jpeg"/><Relationship Id="rId24" Type="http://schemas.openxmlformats.org/officeDocument/2006/relationships/image" Target="media/image14.png"/><Relationship Id="rId32" Type="http://schemas.openxmlformats.org/officeDocument/2006/relationships/chart" Target="charts/chart4.xml"/><Relationship Id="rId37" Type="http://schemas.openxmlformats.org/officeDocument/2006/relationships/chart" Target="charts/chart9.xml"/><Relationship Id="rId40" Type="http://schemas.openxmlformats.org/officeDocument/2006/relationships/chart" Target="charts/chart12.xml"/><Relationship Id="rId45" Type="http://schemas.openxmlformats.org/officeDocument/2006/relationships/chart" Target="charts/chart16.xml"/><Relationship Id="rId53" Type="http://schemas.openxmlformats.org/officeDocument/2006/relationships/image" Target="media/image21.png"/><Relationship Id="rId58" Type="http://schemas.openxmlformats.org/officeDocument/2006/relationships/image" Target="media/image26.jpeg"/><Relationship Id="rId66" Type="http://schemas.openxmlformats.org/officeDocument/2006/relationships/image" Target="media/image31.jpeg"/><Relationship Id="rId74" Type="http://schemas.openxmlformats.org/officeDocument/2006/relationships/image" Target="media/image35.png"/><Relationship Id="rId79" Type="http://schemas.openxmlformats.org/officeDocument/2006/relationships/hyperlink" Target="https://www.nist.gov/sites/default/files/documents/2016/12/02/cybersecurity-commission-report-final-post.pdf" TargetMode="External"/><Relationship Id="rId87" Type="http://schemas.openxmlformats.org/officeDocument/2006/relationships/image" Target="media/image38.png"/><Relationship Id="rId5" Type="http://schemas.openxmlformats.org/officeDocument/2006/relationships/webSettings" Target="webSettings.xml"/><Relationship Id="rId61" Type="http://schemas.openxmlformats.org/officeDocument/2006/relationships/image" Target="media/image28.jpeg"/><Relationship Id="rId82" Type="http://schemas.openxmlformats.org/officeDocument/2006/relationships/hyperlink" Target="https://www.owasp.org/index.php/OWASP_Internet_of_Things_Project" TargetMode="External"/><Relationship Id="rId90" Type="http://schemas.openxmlformats.org/officeDocument/2006/relationships/image" Target="media/image39.png"/><Relationship Id="rId95" Type="http://schemas.openxmlformats.org/officeDocument/2006/relationships/hyperlink" Target="http://sinbad2.ujaen.es/?q=es/work/2795-internet-de-las-cosas-privacidad-y-seguridad" TargetMode="Externa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chart" Target="charts/chart3.xml"/><Relationship Id="rId35" Type="http://schemas.openxmlformats.org/officeDocument/2006/relationships/chart" Target="charts/chart7.xml"/><Relationship Id="rId43" Type="http://schemas.openxmlformats.org/officeDocument/2006/relationships/image" Target="media/image19.png"/><Relationship Id="rId48" Type="http://schemas.openxmlformats.org/officeDocument/2006/relationships/diagramLayout" Target="diagrams/layout1.xml"/><Relationship Id="rId56" Type="http://schemas.openxmlformats.org/officeDocument/2006/relationships/image" Target="media/image24.png"/><Relationship Id="rId64" Type="http://schemas.openxmlformats.org/officeDocument/2006/relationships/hyperlink" Target="https://www.df.cl/noticias/tendencias/tecnologia/chile-a-paso-lento-en-el-desarrollo-del-internet-de-las-cosas-y-sera/2018-02-20/111244.html" TargetMode="External"/><Relationship Id="rId69" Type="http://schemas.openxmlformats.org/officeDocument/2006/relationships/hyperlink" Target="http://gizmologia.com/2014/02/internet-cosas-2014" TargetMode="External"/><Relationship Id="rId77" Type="http://schemas.openxmlformats.org/officeDocument/2006/relationships/hyperlink" Target="https://www.wired.com/story/mirai-botnet-minecraft-scam-brought-down-the-internet/" TargetMode="External"/><Relationship Id="rId100" Type="http://schemas.openxmlformats.org/officeDocument/2006/relationships/fontTable" Target="fontTable.xml"/><Relationship Id="rId8" Type="http://schemas.openxmlformats.org/officeDocument/2006/relationships/image" Target="media/image1.jpeg"/><Relationship Id="rId51" Type="http://schemas.microsoft.com/office/2007/relationships/diagramDrawing" Target="diagrams/drawing1.xml"/><Relationship Id="rId72" Type="http://schemas.openxmlformats.org/officeDocument/2006/relationships/image" Target="media/image33.png"/><Relationship Id="rId80" Type="http://schemas.openxmlformats.org/officeDocument/2006/relationships/hyperlink" Target="https://www.networkworld.com/article/3217384/internet-of-things/can-the-us-senate-secure-the-internet-of-things.html" TargetMode="External"/><Relationship Id="rId85" Type="http://schemas.openxmlformats.org/officeDocument/2006/relationships/hyperlink" Target="https://www.owasp.org/index.php/Main_Page" TargetMode="External"/><Relationship Id="rId93" Type="http://schemas.openxmlformats.org/officeDocument/2006/relationships/hyperlink" Target="https://www.iotforall.com/what-is-a-gateway/" TargetMode="External"/><Relationship Id="rId98"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chart" Target="charts/chart5.xml"/><Relationship Id="rId38" Type="http://schemas.openxmlformats.org/officeDocument/2006/relationships/chart" Target="charts/chart10.xml"/><Relationship Id="rId46" Type="http://schemas.openxmlformats.org/officeDocument/2006/relationships/chart" Target="charts/chart17.xml"/><Relationship Id="rId59" Type="http://schemas.openxmlformats.org/officeDocument/2006/relationships/image" Target="media/image27.png"/><Relationship Id="rId67" Type="http://schemas.openxmlformats.org/officeDocument/2006/relationships/hyperlink" Target="https://www.iotforall.com/cloud-fog-computing-iot/" TargetMode="External"/><Relationship Id="rId20" Type="http://schemas.openxmlformats.org/officeDocument/2006/relationships/image" Target="media/image11.png"/><Relationship Id="rId41" Type="http://schemas.openxmlformats.org/officeDocument/2006/relationships/chart" Target="charts/chart13.xml"/><Relationship Id="rId54" Type="http://schemas.openxmlformats.org/officeDocument/2006/relationships/image" Target="media/image22.png"/><Relationship Id="rId62" Type="http://schemas.openxmlformats.org/officeDocument/2006/relationships/image" Target="media/image29.jpeg"/><Relationship Id="rId70" Type="http://schemas.openxmlformats.org/officeDocument/2006/relationships/image" Target="media/image32.png"/><Relationship Id="rId75" Type="http://schemas.openxmlformats.org/officeDocument/2006/relationships/hyperlink" Target="http://www.zdnet.com/article/iot-devices-will-outnumber-the-worlds-population-this-year-for-the-first-time/" TargetMode="External"/><Relationship Id="rId83" Type="http://schemas.openxmlformats.org/officeDocument/2006/relationships/hyperlink" Target="https://images.idgesg.net/images/article/2017/12/owasp-iot-attack-surface-100745146-orig.jpg" TargetMode="External"/><Relationship Id="rId88" Type="http://schemas.openxmlformats.org/officeDocument/2006/relationships/hyperlink" Target="https://diarioti.com/la-vulnerabilidad-de-internet-de-las-cosas-iot-un-riesgo-para-las-empresas/97704" TargetMode="External"/><Relationship Id="rId91" Type="http://schemas.openxmlformats.org/officeDocument/2006/relationships/hyperlink" Target="http://www.paisdigital.org/PD/author/paisdigital/" TargetMode="External"/><Relationship Id="rId96" Type="http://schemas.openxmlformats.org/officeDocument/2006/relationships/hyperlink" Target="http://sinbad2.ujaen.es/?q=es/users/mestevez"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chart" Target="charts/chart1.xml"/><Relationship Id="rId36" Type="http://schemas.openxmlformats.org/officeDocument/2006/relationships/chart" Target="charts/chart8.xml"/><Relationship Id="rId49" Type="http://schemas.openxmlformats.org/officeDocument/2006/relationships/diagramQuickStyle" Target="diagrams/quickStyle1.xml"/><Relationship Id="rId57" Type="http://schemas.openxmlformats.org/officeDocument/2006/relationships/image" Target="media/image25.png"/><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chart" Target="charts/chart15.xml"/><Relationship Id="rId52" Type="http://schemas.openxmlformats.org/officeDocument/2006/relationships/image" Target="media/image20.png"/><Relationship Id="rId60" Type="http://schemas.openxmlformats.org/officeDocument/2006/relationships/hyperlink" Target="http://www.teldat.com/blog/wp-content/uploads/2017/09/fernandodemiguel2.jpg" TargetMode="External"/><Relationship Id="rId65" Type="http://schemas.openxmlformats.org/officeDocument/2006/relationships/hyperlink" Target="https://omicrono.elespanol.com/2018/02/nuevo-kit-desarrollo-qualcomm-internet-de-las-cosas/" TargetMode="External"/><Relationship Id="rId73" Type="http://schemas.openxmlformats.org/officeDocument/2006/relationships/image" Target="media/image34.png"/><Relationship Id="rId78" Type="http://schemas.openxmlformats.org/officeDocument/2006/relationships/hyperlink" Target="https://www.theguardian.com/technology/2017/aug/31/hacking-risk-recall-pacemakers-patient-death-fears-fda-firmware-update" TargetMode="External"/><Relationship Id="rId81" Type="http://schemas.openxmlformats.org/officeDocument/2006/relationships/hyperlink" Target="https://www.owasp.org/index.php/Main_Page" TargetMode="External"/><Relationship Id="rId86" Type="http://schemas.openxmlformats.org/officeDocument/2006/relationships/image" Target="media/image37.png"/><Relationship Id="rId94" Type="http://schemas.openxmlformats.org/officeDocument/2006/relationships/hyperlink" Target="http://sinbad2.ujaen.es/?q=es/users/mestevez" TargetMode="External"/><Relationship Id="rId99" Type="http://schemas.openxmlformats.org/officeDocument/2006/relationships/footer" Target="footer2.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chart" Target="charts/chart11.xml"/></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marco\Desktop\SCOPUS\Consolidado\Libro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marco\Desktop\SCOPUS\Consolidado\Socpu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marco\Desktop\ACM\Consolidado\acm.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marco\Desktop\WOS\Consolidado\wos.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marco\Desktop\SCOPUS\Consolidado\Socpus.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marco\Desktop\SCOPUS\Consolidado\Socpus.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marco\Desktop\SCOPUS\Consolidado\Socpus.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marco\Desktop\ACM\Consolidado\acm.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marco\Desktop\WOS\Consolidado\wos.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marco\Desktop\SCOPUS\Consolidado\Socpus.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marco\Desktop\SCOPUS\Consolidado\Socpus.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marco\Desktop\SCOPUS\Consolidado\Socpus.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marco\Desktop\SCOPUS\Consolidado\Socpus.xlsx" TargetMode="External"/><Relationship Id="rId2" Type="http://schemas.microsoft.com/office/2011/relationships/chartColorStyle" Target="colors17.xml"/><Relationship Id="rId1" Type="http://schemas.microsoft.com/office/2011/relationships/chartStyle" Target="style1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r>
              <a:rPr lang="en-US"/>
              <a:t>Distribución</a:t>
            </a:r>
            <a:r>
              <a:rPr lang="en-US" baseline="0"/>
              <a:t> de bases de datos</a:t>
            </a:r>
            <a:endParaRPr lang="en-US"/>
          </a:p>
        </c:rich>
      </c:tx>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es-CL"/>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979C-4904-9B03-E5F906B2CF05}"/>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979C-4904-9B03-E5F906B2CF05}"/>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979C-4904-9B03-E5F906B2CF05}"/>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s-CL"/>
                </a:p>
              </c:txPr>
              <c:dLblPos val="outEnd"/>
              <c:showLegendKey val="0"/>
              <c:showVal val="0"/>
              <c:showCatName val="1"/>
              <c:showSerName val="0"/>
              <c:showPercent val="1"/>
              <c:showBubbleSize val="0"/>
              <c:extLst>
                <c:ext xmlns:c16="http://schemas.microsoft.com/office/drawing/2014/chart" uri="{C3380CC4-5D6E-409C-BE32-E72D297353CC}">
                  <c16:uniqueId val="{00000001-979C-4904-9B03-E5F906B2CF05}"/>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es-CL"/>
                </a:p>
              </c:txPr>
              <c:dLblPos val="outEnd"/>
              <c:showLegendKey val="0"/>
              <c:showVal val="0"/>
              <c:showCatName val="1"/>
              <c:showSerName val="0"/>
              <c:showPercent val="1"/>
              <c:showBubbleSize val="0"/>
              <c:extLst>
                <c:ext xmlns:c16="http://schemas.microsoft.com/office/drawing/2014/chart" uri="{C3380CC4-5D6E-409C-BE32-E72D297353CC}">
                  <c16:uniqueId val="{00000003-979C-4904-9B03-E5F906B2CF05}"/>
                </c:ext>
              </c:extLst>
            </c:dLbl>
            <c:dLbl>
              <c:idx val="2"/>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es-CL"/>
                </a:p>
              </c:txPr>
              <c:dLblPos val="outEnd"/>
              <c:showLegendKey val="0"/>
              <c:showVal val="0"/>
              <c:showCatName val="1"/>
              <c:showSerName val="0"/>
              <c:showPercent val="1"/>
              <c:showBubbleSize val="0"/>
              <c:extLst>
                <c:ext xmlns:c16="http://schemas.microsoft.com/office/drawing/2014/chart" uri="{C3380CC4-5D6E-409C-BE32-E72D297353CC}">
                  <c16:uniqueId val="{00000005-979C-4904-9B03-E5F906B2CF05}"/>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Hoja1!$B$1:$D$1</c:f>
              <c:strCache>
                <c:ptCount val="3"/>
                <c:pt idx="0">
                  <c:v>Scopus</c:v>
                </c:pt>
                <c:pt idx="1">
                  <c:v>ACM</c:v>
                </c:pt>
                <c:pt idx="2">
                  <c:v>WOS</c:v>
                </c:pt>
              </c:strCache>
            </c:strRef>
          </c:cat>
          <c:val>
            <c:numRef>
              <c:f>Hoja1!$B$13:$D$13</c:f>
              <c:numCache>
                <c:formatCode>General</c:formatCode>
                <c:ptCount val="3"/>
                <c:pt idx="0">
                  <c:v>10507</c:v>
                </c:pt>
                <c:pt idx="1">
                  <c:v>1862</c:v>
                </c:pt>
                <c:pt idx="2">
                  <c:v>2650</c:v>
                </c:pt>
              </c:numCache>
            </c:numRef>
          </c:val>
          <c:extLst>
            <c:ext xmlns:c16="http://schemas.microsoft.com/office/drawing/2014/chart" uri="{C3380CC4-5D6E-409C-BE32-E72D297353CC}">
              <c16:uniqueId val="{00000006-979C-4904-9B03-E5F906B2CF05}"/>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sz="1400" b="0" i="0" u="none" strike="noStrike" baseline="0">
                <a:effectLst/>
              </a:rPr>
              <a:t>Distribución por descriptor en BD's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col"/>
        <c:grouping val="clustered"/>
        <c:varyColors val="0"/>
        <c:ser>
          <c:idx val="0"/>
          <c:order val="0"/>
          <c:tx>
            <c:strRef>
              <c:f>Hoja1!$B$1</c:f>
              <c:strCache>
                <c:ptCount val="1"/>
                <c:pt idx="0">
                  <c:v>Scopus</c:v>
                </c:pt>
              </c:strCache>
            </c:strRef>
          </c:tx>
          <c:spPr>
            <a:solidFill>
              <a:schemeClr val="accent1"/>
            </a:solidFill>
            <a:ln>
              <a:noFill/>
            </a:ln>
            <a:effectLst/>
          </c:spPr>
          <c:invertIfNegative val="0"/>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Hoja1!$B$2:$B$12</c:f>
              <c:numCache>
                <c:formatCode>_(* #,##0_);_(* \(#,##0\);_(* "-"_);_(@_)</c:formatCode>
                <c:ptCount val="11"/>
                <c:pt idx="0">
                  <c:v>2000</c:v>
                </c:pt>
                <c:pt idx="1">
                  <c:v>1906</c:v>
                </c:pt>
                <c:pt idx="2">
                  <c:v>1310</c:v>
                </c:pt>
                <c:pt idx="3">
                  <c:v>2000</c:v>
                </c:pt>
                <c:pt idx="4">
                  <c:v>855</c:v>
                </c:pt>
                <c:pt idx="5">
                  <c:v>293</c:v>
                </c:pt>
                <c:pt idx="6">
                  <c:v>215</c:v>
                </c:pt>
                <c:pt idx="7">
                  <c:v>966</c:v>
                </c:pt>
                <c:pt idx="8">
                  <c:v>398</c:v>
                </c:pt>
                <c:pt idx="9">
                  <c:v>298</c:v>
                </c:pt>
                <c:pt idx="10">
                  <c:v>266</c:v>
                </c:pt>
              </c:numCache>
            </c:numRef>
          </c:val>
          <c:extLst>
            <c:ext xmlns:c16="http://schemas.microsoft.com/office/drawing/2014/chart" uri="{C3380CC4-5D6E-409C-BE32-E72D297353CC}">
              <c16:uniqueId val="{00000000-C3FF-4139-A5C1-B6E1947E17C3}"/>
            </c:ext>
          </c:extLst>
        </c:ser>
        <c:ser>
          <c:idx val="1"/>
          <c:order val="1"/>
          <c:tx>
            <c:strRef>
              <c:f>Hoja1!$C$1</c:f>
              <c:strCache>
                <c:ptCount val="1"/>
                <c:pt idx="0">
                  <c:v>ACM</c:v>
                </c:pt>
              </c:strCache>
            </c:strRef>
          </c:tx>
          <c:spPr>
            <a:solidFill>
              <a:schemeClr val="accent2"/>
            </a:solidFill>
            <a:ln>
              <a:noFill/>
            </a:ln>
            <a:effectLst/>
          </c:spPr>
          <c:invertIfNegative val="0"/>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Hoja1!$C$2:$C$12</c:f>
              <c:numCache>
                <c:formatCode>_(* #,##0_);_(* \(#,##0\);_(* "-"_);_(@_)</c:formatCode>
                <c:ptCount val="11"/>
                <c:pt idx="0">
                  <c:v>407</c:v>
                </c:pt>
                <c:pt idx="1">
                  <c:v>293</c:v>
                </c:pt>
                <c:pt idx="2">
                  <c:v>258</c:v>
                </c:pt>
                <c:pt idx="3">
                  <c:v>218</c:v>
                </c:pt>
                <c:pt idx="4">
                  <c:v>69</c:v>
                </c:pt>
                <c:pt idx="5">
                  <c:v>53</c:v>
                </c:pt>
                <c:pt idx="6">
                  <c:v>48</c:v>
                </c:pt>
                <c:pt idx="7">
                  <c:v>133</c:v>
                </c:pt>
                <c:pt idx="8">
                  <c:v>91</c:v>
                </c:pt>
                <c:pt idx="9">
                  <c:v>81</c:v>
                </c:pt>
                <c:pt idx="10">
                  <c:v>211</c:v>
                </c:pt>
              </c:numCache>
            </c:numRef>
          </c:val>
          <c:extLst>
            <c:ext xmlns:c16="http://schemas.microsoft.com/office/drawing/2014/chart" uri="{C3380CC4-5D6E-409C-BE32-E72D297353CC}">
              <c16:uniqueId val="{00000001-C3FF-4139-A5C1-B6E1947E17C3}"/>
            </c:ext>
          </c:extLst>
        </c:ser>
        <c:ser>
          <c:idx val="2"/>
          <c:order val="2"/>
          <c:tx>
            <c:strRef>
              <c:f>Hoja1!$D$1</c:f>
              <c:strCache>
                <c:ptCount val="1"/>
                <c:pt idx="0">
                  <c:v>WOS</c:v>
                </c:pt>
              </c:strCache>
            </c:strRef>
          </c:tx>
          <c:spPr>
            <a:solidFill>
              <a:schemeClr val="accent3"/>
            </a:solidFill>
            <a:ln>
              <a:noFill/>
            </a:ln>
            <a:effectLst/>
          </c:spPr>
          <c:invertIfNegative val="0"/>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Hoja1!$D$2:$D$12</c:f>
              <c:numCache>
                <c:formatCode>_(* #,##0_);_(* \(#,##0\);_(* "-"_);_(@_)</c:formatCode>
                <c:ptCount val="11"/>
                <c:pt idx="0">
                  <c:v>735</c:v>
                </c:pt>
                <c:pt idx="1">
                  <c:v>360</c:v>
                </c:pt>
                <c:pt idx="2">
                  <c:v>252</c:v>
                </c:pt>
                <c:pt idx="3">
                  <c:v>663</c:v>
                </c:pt>
                <c:pt idx="4">
                  <c:v>137</c:v>
                </c:pt>
                <c:pt idx="5">
                  <c:v>70</c:v>
                </c:pt>
                <c:pt idx="6">
                  <c:v>56</c:v>
                </c:pt>
                <c:pt idx="7">
                  <c:v>165</c:v>
                </c:pt>
                <c:pt idx="8">
                  <c:v>85</c:v>
                </c:pt>
                <c:pt idx="9">
                  <c:v>66</c:v>
                </c:pt>
                <c:pt idx="10">
                  <c:v>61</c:v>
                </c:pt>
              </c:numCache>
            </c:numRef>
          </c:val>
          <c:extLst>
            <c:ext xmlns:c16="http://schemas.microsoft.com/office/drawing/2014/chart" uri="{C3380CC4-5D6E-409C-BE32-E72D297353CC}">
              <c16:uniqueId val="{00000002-C3FF-4139-A5C1-B6E1947E17C3}"/>
            </c:ext>
          </c:extLst>
        </c:ser>
        <c:dLbls>
          <c:showLegendKey val="0"/>
          <c:showVal val="0"/>
          <c:showCatName val="0"/>
          <c:showSerName val="0"/>
          <c:showPercent val="0"/>
          <c:showBubbleSize val="0"/>
        </c:dLbls>
        <c:gapWidth val="219"/>
        <c:overlap val="-27"/>
        <c:axId val="1971741472"/>
        <c:axId val="1971742304"/>
      </c:barChart>
      <c:catAx>
        <c:axId val="19717414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971742304"/>
        <c:crosses val="autoZero"/>
        <c:auto val="1"/>
        <c:lblAlgn val="ctr"/>
        <c:lblOffset val="100"/>
        <c:noMultiLvlLbl val="0"/>
      </c:catAx>
      <c:valAx>
        <c:axId val="1971742304"/>
        <c:scaling>
          <c:orientation val="minMax"/>
        </c:scaling>
        <c:delete val="0"/>
        <c:axPos val="l"/>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9717414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Distribución</a:t>
            </a:r>
            <a:r>
              <a:rPr lang="es-CL" baseline="0"/>
              <a:t> de resultados</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radarChart>
        <c:radarStyle val="marker"/>
        <c:varyColors val="0"/>
        <c:ser>
          <c:idx val="0"/>
          <c:order val="0"/>
          <c:tx>
            <c:strRef>
              <c:f>Hoja1!$B$1</c:f>
              <c:strCache>
                <c:ptCount val="1"/>
                <c:pt idx="0">
                  <c:v>Scopus</c:v>
                </c:pt>
              </c:strCache>
            </c:strRef>
          </c:tx>
          <c:spPr>
            <a:ln w="28575" cap="rnd">
              <a:solidFill>
                <a:schemeClr val="accent1"/>
              </a:solidFill>
              <a:round/>
            </a:ln>
            <a:effectLst/>
          </c:spPr>
          <c:marker>
            <c:symbol val="none"/>
          </c:marker>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Hoja1!$B$2:$B$12</c:f>
              <c:numCache>
                <c:formatCode>_(* #,##0_);_(* \(#,##0\);_(* "-"_);_(@_)</c:formatCode>
                <c:ptCount val="11"/>
                <c:pt idx="0">
                  <c:v>2000</c:v>
                </c:pt>
                <c:pt idx="1">
                  <c:v>1906</c:v>
                </c:pt>
                <c:pt idx="2">
                  <c:v>1310</c:v>
                </c:pt>
                <c:pt idx="3">
                  <c:v>2000</c:v>
                </c:pt>
                <c:pt idx="4">
                  <c:v>855</c:v>
                </c:pt>
                <c:pt idx="5">
                  <c:v>293</c:v>
                </c:pt>
                <c:pt idx="6">
                  <c:v>215</c:v>
                </c:pt>
                <c:pt idx="7">
                  <c:v>966</c:v>
                </c:pt>
                <c:pt idx="8">
                  <c:v>398</c:v>
                </c:pt>
                <c:pt idx="9">
                  <c:v>298</c:v>
                </c:pt>
                <c:pt idx="10">
                  <c:v>266</c:v>
                </c:pt>
              </c:numCache>
            </c:numRef>
          </c:val>
          <c:extLst>
            <c:ext xmlns:c16="http://schemas.microsoft.com/office/drawing/2014/chart" uri="{C3380CC4-5D6E-409C-BE32-E72D297353CC}">
              <c16:uniqueId val="{00000000-2EEE-47FA-812D-E25D326199E4}"/>
            </c:ext>
          </c:extLst>
        </c:ser>
        <c:ser>
          <c:idx val="1"/>
          <c:order val="1"/>
          <c:tx>
            <c:strRef>
              <c:f>Hoja1!$C$1</c:f>
              <c:strCache>
                <c:ptCount val="1"/>
                <c:pt idx="0">
                  <c:v>ACM</c:v>
                </c:pt>
              </c:strCache>
            </c:strRef>
          </c:tx>
          <c:spPr>
            <a:ln w="28575" cap="rnd">
              <a:solidFill>
                <a:schemeClr val="accent2"/>
              </a:solidFill>
              <a:round/>
            </a:ln>
            <a:effectLst/>
          </c:spPr>
          <c:marker>
            <c:symbol val="none"/>
          </c:marker>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Hoja1!$C$2:$C$12</c:f>
              <c:numCache>
                <c:formatCode>_(* #,##0_);_(* \(#,##0\);_(* "-"_);_(@_)</c:formatCode>
                <c:ptCount val="11"/>
                <c:pt idx="0">
                  <c:v>407</c:v>
                </c:pt>
                <c:pt idx="1">
                  <c:v>293</c:v>
                </c:pt>
                <c:pt idx="2">
                  <c:v>258</c:v>
                </c:pt>
                <c:pt idx="3">
                  <c:v>218</c:v>
                </c:pt>
                <c:pt idx="4">
                  <c:v>69</c:v>
                </c:pt>
                <c:pt idx="5">
                  <c:v>53</c:v>
                </c:pt>
                <c:pt idx="6">
                  <c:v>48</c:v>
                </c:pt>
                <c:pt idx="7">
                  <c:v>133</c:v>
                </c:pt>
                <c:pt idx="8">
                  <c:v>91</c:v>
                </c:pt>
                <c:pt idx="9">
                  <c:v>81</c:v>
                </c:pt>
                <c:pt idx="10">
                  <c:v>211</c:v>
                </c:pt>
              </c:numCache>
            </c:numRef>
          </c:val>
          <c:extLst>
            <c:ext xmlns:c16="http://schemas.microsoft.com/office/drawing/2014/chart" uri="{C3380CC4-5D6E-409C-BE32-E72D297353CC}">
              <c16:uniqueId val="{00000001-2EEE-47FA-812D-E25D326199E4}"/>
            </c:ext>
          </c:extLst>
        </c:ser>
        <c:ser>
          <c:idx val="2"/>
          <c:order val="2"/>
          <c:tx>
            <c:strRef>
              <c:f>Hoja1!$D$1</c:f>
              <c:strCache>
                <c:ptCount val="1"/>
                <c:pt idx="0">
                  <c:v>WOS</c:v>
                </c:pt>
              </c:strCache>
            </c:strRef>
          </c:tx>
          <c:spPr>
            <a:ln w="28575" cap="rnd">
              <a:solidFill>
                <a:schemeClr val="accent3"/>
              </a:solidFill>
              <a:round/>
            </a:ln>
            <a:effectLst/>
          </c:spPr>
          <c:marker>
            <c:symbol val="none"/>
          </c:marker>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Hoja1!$D$2:$D$12</c:f>
              <c:numCache>
                <c:formatCode>_(* #,##0_);_(* \(#,##0\);_(* "-"_);_(@_)</c:formatCode>
                <c:ptCount val="11"/>
                <c:pt idx="0">
                  <c:v>735</c:v>
                </c:pt>
                <c:pt idx="1">
                  <c:v>360</c:v>
                </c:pt>
                <c:pt idx="2">
                  <c:v>252</c:v>
                </c:pt>
                <c:pt idx="3">
                  <c:v>663</c:v>
                </c:pt>
                <c:pt idx="4">
                  <c:v>137</c:v>
                </c:pt>
                <c:pt idx="5">
                  <c:v>70</c:v>
                </c:pt>
                <c:pt idx="6">
                  <c:v>56</c:v>
                </c:pt>
                <c:pt idx="7">
                  <c:v>165</c:v>
                </c:pt>
                <c:pt idx="8">
                  <c:v>85</c:v>
                </c:pt>
                <c:pt idx="9">
                  <c:v>66</c:v>
                </c:pt>
                <c:pt idx="10">
                  <c:v>61</c:v>
                </c:pt>
              </c:numCache>
            </c:numRef>
          </c:val>
          <c:extLst>
            <c:ext xmlns:c16="http://schemas.microsoft.com/office/drawing/2014/chart" uri="{C3380CC4-5D6E-409C-BE32-E72D297353CC}">
              <c16:uniqueId val="{00000002-2EEE-47FA-812D-E25D326199E4}"/>
            </c:ext>
          </c:extLst>
        </c:ser>
        <c:dLbls>
          <c:showLegendKey val="0"/>
          <c:showVal val="0"/>
          <c:showCatName val="0"/>
          <c:showSerName val="0"/>
          <c:showPercent val="0"/>
          <c:showBubbleSize val="0"/>
        </c:dLbls>
        <c:axId val="103529904"/>
        <c:axId val="103534896"/>
      </c:radarChart>
      <c:catAx>
        <c:axId val="1035299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03534896"/>
        <c:crosses val="autoZero"/>
        <c:auto val="1"/>
        <c:lblAlgn val="ctr"/>
        <c:lblOffset val="100"/>
        <c:noMultiLvlLbl val="0"/>
      </c:catAx>
      <c:valAx>
        <c:axId val="103534896"/>
        <c:scaling>
          <c:orientation val="minMax"/>
        </c:scaling>
        <c:delete val="0"/>
        <c:axPos val="l"/>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03529904"/>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sz="1400" b="0" i="0" u="none" strike="noStrike" baseline="0">
                <a:effectLst/>
              </a:rPr>
              <a:t>Búsqueda en relación al Total</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col"/>
        <c:grouping val="clustered"/>
        <c:varyColors val="0"/>
        <c:ser>
          <c:idx val="0"/>
          <c:order val="0"/>
          <c:tx>
            <c:strRef>
              <c:f>Hoja1!$B$1</c:f>
              <c:strCache>
                <c:ptCount val="1"/>
                <c:pt idx="0">
                  <c:v>Scopus</c:v>
                </c:pt>
              </c:strCache>
            </c:strRef>
          </c:tx>
          <c:spPr>
            <a:solidFill>
              <a:schemeClr val="accent1"/>
            </a:solidFill>
            <a:ln>
              <a:noFill/>
            </a:ln>
            <a:effectLst/>
          </c:spPr>
          <c:invertIfNegative val="0"/>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Hoja1!$B$2:$B$12</c:f>
              <c:numCache>
                <c:formatCode>_(* #,##0_);_(* \(#,##0\);_(* "-"_);_(@_)</c:formatCode>
                <c:ptCount val="11"/>
                <c:pt idx="0">
                  <c:v>2000</c:v>
                </c:pt>
                <c:pt idx="1">
                  <c:v>1906</c:v>
                </c:pt>
                <c:pt idx="2">
                  <c:v>1310</c:v>
                </c:pt>
                <c:pt idx="3">
                  <c:v>2000</c:v>
                </c:pt>
                <c:pt idx="4">
                  <c:v>855</c:v>
                </c:pt>
                <c:pt idx="5">
                  <c:v>293</c:v>
                </c:pt>
                <c:pt idx="6">
                  <c:v>215</c:v>
                </c:pt>
                <c:pt idx="7">
                  <c:v>966</c:v>
                </c:pt>
                <c:pt idx="8">
                  <c:v>398</c:v>
                </c:pt>
                <c:pt idx="9">
                  <c:v>298</c:v>
                </c:pt>
                <c:pt idx="10">
                  <c:v>266</c:v>
                </c:pt>
              </c:numCache>
            </c:numRef>
          </c:val>
          <c:extLst>
            <c:ext xmlns:c16="http://schemas.microsoft.com/office/drawing/2014/chart" uri="{C3380CC4-5D6E-409C-BE32-E72D297353CC}">
              <c16:uniqueId val="{00000000-A4D9-4E7A-9B27-3A4A13DE250E}"/>
            </c:ext>
          </c:extLst>
        </c:ser>
        <c:ser>
          <c:idx val="1"/>
          <c:order val="1"/>
          <c:tx>
            <c:strRef>
              <c:f>Hoja1!$C$1</c:f>
              <c:strCache>
                <c:ptCount val="1"/>
                <c:pt idx="0">
                  <c:v>ACM</c:v>
                </c:pt>
              </c:strCache>
            </c:strRef>
          </c:tx>
          <c:spPr>
            <a:solidFill>
              <a:schemeClr val="accent2"/>
            </a:solidFill>
            <a:ln>
              <a:noFill/>
            </a:ln>
            <a:effectLst/>
          </c:spPr>
          <c:invertIfNegative val="0"/>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Hoja1!$C$2:$C$12</c:f>
              <c:numCache>
                <c:formatCode>_(* #,##0_);_(* \(#,##0\);_(* "-"_);_(@_)</c:formatCode>
                <c:ptCount val="11"/>
                <c:pt idx="0">
                  <c:v>407</c:v>
                </c:pt>
                <c:pt idx="1">
                  <c:v>293</c:v>
                </c:pt>
                <c:pt idx="2">
                  <c:v>258</c:v>
                </c:pt>
                <c:pt idx="3">
                  <c:v>218</c:v>
                </c:pt>
                <c:pt idx="4">
                  <c:v>69</c:v>
                </c:pt>
                <c:pt idx="5">
                  <c:v>53</c:v>
                </c:pt>
                <c:pt idx="6">
                  <c:v>48</c:v>
                </c:pt>
                <c:pt idx="7">
                  <c:v>133</c:v>
                </c:pt>
                <c:pt idx="8">
                  <c:v>91</c:v>
                </c:pt>
                <c:pt idx="9">
                  <c:v>81</c:v>
                </c:pt>
                <c:pt idx="10">
                  <c:v>211</c:v>
                </c:pt>
              </c:numCache>
            </c:numRef>
          </c:val>
          <c:extLst>
            <c:ext xmlns:c16="http://schemas.microsoft.com/office/drawing/2014/chart" uri="{C3380CC4-5D6E-409C-BE32-E72D297353CC}">
              <c16:uniqueId val="{00000001-A4D9-4E7A-9B27-3A4A13DE250E}"/>
            </c:ext>
          </c:extLst>
        </c:ser>
        <c:ser>
          <c:idx val="2"/>
          <c:order val="2"/>
          <c:tx>
            <c:strRef>
              <c:f>Hoja1!$D$1</c:f>
              <c:strCache>
                <c:ptCount val="1"/>
                <c:pt idx="0">
                  <c:v>WOS</c:v>
                </c:pt>
              </c:strCache>
            </c:strRef>
          </c:tx>
          <c:spPr>
            <a:solidFill>
              <a:schemeClr val="accent3"/>
            </a:solidFill>
            <a:ln>
              <a:noFill/>
            </a:ln>
            <a:effectLst/>
          </c:spPr>
          <c:invertIfNegative val="0"/>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Hoja1!$D$2:$D$12</c:f>
              <c:numCache>
                <c:formatCode>_(* #,##0_);_(* \(#,##0\);_(* "-"_);_(@_)</c:formatCode>
                <c:ptCount val="11"/>
                <c:pt idx="0">
                  <c:v>735</c:v>
                </c:pt>
                <c:pt idx="1">
                  <c:v>360</c:v>
                </c:pt>
                <c:pt idx="2">
                  <c:v>252</c:v>
                </c:pt>
                <c:pt idx="3">
                  <c:v>663</c:v>
                </c:pt>
                <c:pt idx="4">
                  <c:v>137</c:v>
                </c:pt>
                <c:pt idx="5">
                  <c:v>70</c:v>
                </c:pt>
                <c:pt idx="6">
                  <c:v>56</c:v>
                </c:pt>
                <c:pt idx="7">
                  <c:v>165</c:v>
                </c:pt>
                <c:pt idx="8">
                  <c:v>85</c:v>
                </c:pt>
                <c:pt idx="9">
                  <c:v>66</c:v>
                </c:pt>
                <c:pt idx="10">
                  <c:v>61</c:v>
                </c:pt>
              </c:numCache>
            </c:numRef>
          </c:val>
          <c:extLst>
            <c:ext xmlns:c16="http://schemas.microsoft.com/office/drawing/2014/chart" uri="{C3380CC4-5D6E-409C-BE32-E72D297353CC}">
              <c16:uniqueId val="{00000002-A4D9-4E7A-9B27-3A4A13DE250E}"/>
            </c:ext>
          </c:extLst>
        </c:ser>
        <c:dLbls>
          <c:showLegendKey val="0"/>
          <c:showVal val="0"/>
          <c:showCatName val="0"/>
          <c:showSerName val="0"/>
          <c:showPercent val="0"/>
          <c:showBubbleSize val="0"/>
        </c:dLbls>
        <c:gapWidth val="219"/>
        <c:overlap val="-27"/>
        <c:axId val="107536384"/>
        <c:axId val="107523072"/>
      </c:barChart>
      <c:lineChart>
        <c:grouping val="standard"/>
        <c:varyColors val="0"/>
        <c:ser>
          <c:idx val="3"/>
          <c:order val="3"/>
          <c:tx>
            <c:strRef>
              <c:f>Hoja1!$E$1</c:f>
              <c:strCache>
                <c:ptCount val="1"/>
                <c:pt idx="0">
                  <c:v>Total</c:v>
                </c:pt>
              </c:strCache>
            </c:strRef>
          </c:tx>
          <c:spPr>
            <a:ln w="28575" cap="rnd">
              <a:solidFill>
                <a:schemeClr val="accent4"/>
              </a:solidFill>
              <a:round/>
            </a:ln>
            <a:effectLst/>
          </c:spPr>
          <c:marker>
            <c:symbol val="none"/>
          </c:marker>
          <c:cat>
            <c:strRef>
              <c:f>Hoja1!$A$2:$A$12</c:f>
              <c:strCache>
                <c:ptCount val="11"/>
                <c:pt idx="0">
                  <c:v>IOTS</c:v>
                </c:pt>
                <c:pt idx="1">
                  <c:v>IOTP</c:v>
                </c:pt>
                <c:pt idx="2">
                  <c:v>IOTPS</c:v>
                </c:pt>
                <c:pt idx="3">
                  <c:v>IOTPS</c:v>
                </c:pt>
                <c:pt idx="4">
                  <c:v>PSIOT</c:v>
                </c:pt>
                <c:pt idx="5">
                  <c:v>PPIOT</c:v>
                </c:pt>
                <c:pt idx="6">
                  <c:v>PSPIOT</c:v>
                </c:pt>
                <c:pt idx="7">
                  <c:v>SSIOT</c:v>
                </c:pt>
                <c:pt idx="8">
                  <c:v>SPIOT</c:v>
                </c:pt>
                <c:pt idx="9">
                  <c:v>SSPIOT</c:v>
                </c:pt>
                <c:pt idx="10">
                  <c:v>IOTF</c:v>
                </c:pt>
              </c:strCache>
            </c:strRef>
          </c:cat>
          <c:val>
            <c:numRef>
              <c:f>Hoja1!$E$2:$E$12</c:f>
              <c:numCache>
                <c:formatCode>_(* #,##0_);_(* \(#,##0\);_(* "-"_);_(@_)</c:formatCode>
                <c:ptCount val="11"/>
                <c:pt idx="0">
                  <c:v>3142</c:v>
                </c:pt>
                <c:pt idx="1">
                  <c:v>2559</c:v>
                </c:pt>
                <c:pt idx="2">
                  <c:v>1820</c:v>
                </c:pt>
                <c:pt idx="3">
                  <c:v>2881</c:v>
                </c:pt>
                <c:pt idx="4">
                  <c:v>1061</c:v>
                </c:pt>
                <c:pt idx="5">
                  <c:v>416</c:v>
                </c:pt>
                <c:pt idx="6">
                  <c:v>319</c:v>
                </c:pt>
                <c:pt idx="7">
                  <c:v>1264</c:v>
                </c:pt>
                <c:pt idx="8">
                  <c:v>574</c:v>
                </c:pt>
                <c:pt idx="9">
                  <c:v>445</c:v>
                </c:pt>
                <c:pt idx="10">
                  <c:v>538</c:v>
                </c:pt>
              </c:numCache>
            </c:numRef>
          </c:val>
          <c:smooth val="0"/>
          <c:extLst>
            <c:ext xmlns:c16="http://schemas.microsoft.com/office/drawing/2014/chart" uri="{C3380CC4-5D6E-409C-BE32-E72D297353CC}">
              <c16:uniqueId val="{00000003-A4D9-4E7A-9B27-3A4A13DE250E}"/>
            </c:ext>
          </c:extLst>
        </c:ser>
        <c:dLbls>
          <c:showLegendKey val="0"/>
          <c:showVal val="0"/>
          <c:showCatName val="0"/>
          <c:showSerName val="0"/>
          <c:showPercent val="0"/>
          <c:showBubbleSize val="0"/>
        </c:dLbls>
        <c:marker val="1"/>
        <c:smooth val="0"/>
        <c:axId val="107536384"/>
        <c:axId val="107523072"/>
      </c:lineChart>
      <c:catAx>
        <c:axId val="1075363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07523072"/>
        <c:crosses val="autoZero"/>
        <c:auto val="1"/>
        <c:lblAlgn val="ctr"/>
        <c:lblOffset val="100"/>
        <c:noMultiLvlLbl val="0"/>
      </c:catAx>
      <c:valAx>
        <c:axId val="107523072"/>
        <c:scaling>
          <c:orientation val="minMax"/>
        </c:scaling>
        <c:delete val="0"/>
        <c:axPos val="l"/>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075363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Títulos más Citados de Scopus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bar"/>
        <c:grouping val="clustered"/>
        <c:varyColors val="0"/>
        <c:ser>
          <c:idx val="0"/>
          <c:order val="0"/>
          <c:tx>
            <c:strRef>
              <c:f>Hoja2!$E$1</c:f>
              <c:strCache>
                <c:ptCount val="1"/>
                <c:pt idx="0">
                  <c:v>Cantidad de citas</c:v>
                </c:pt>
              </c:strCache>
            </c:strRef>
          </c:tx>
          <c:spPr>
            <a:solidFill>
              <a:schemeClr val="accent1"/>
            </a:solidFill>
            <a:ln>
              <a:noFill/>
            </a:ln>
            <a:effectLst/>
          </c:spPr>
          <c:invertIfNegative val="0"/>
          <c:cat>
            <c:strRef>
              <c:f>Hoja2!$D$2:$D$16</c:f>
              <c:strCache>
                <c:ptCount val="15"/>
                <c:pt idx="0">
                  <c:v>Recommender systems survey</c:v>
                </c:pt>
                <c:pt idx="1">
                  <c:v>Context aware computing for the internet of things: A survey</c:v>
                </c:pt>
                <c:pt idx="2">
                  <c:v>Internet of Things - New security and privacy challenges</c:v>
                </c:pt>
                <c:pt idx="3">
                  <c:v>Building the internet of things using RFID: The RFID ecosystem experience</c:v>
                </c:pt>
                <c:pt idx="4">
                  <c:v>Internet of things: Applications and challenges in technology and standardization</c:v>
                </c:pt>
                <c:pt idx="5">
                  <c:v>A survey on trust management for Internet of Things</c:v>
                </c:pt>
                <c:pt idx="6">
                  <c:v>On the features and challenges of security and privacy in distributed internet of things</c:v>
                </c:pt>
                <c:pt idx="7">
                  <c:v>On the features and challenges of security and privacy in distributed internet of things</c:v>
                </c:pt>
                <c:pt idx="8">
                  <c:v>Big data management: Concepts, techniques and challenges</c:v>
                </c:pt>
                <c:pt idx="9">
                  <c:v>SmartFactory-Towards a factory-of-things</c:v>
                </c:pt>
                <c:pt idx="10">
                  <c:v>Security, privacy and trust in Internet of Things: The road ahead</c:v>
                </c:pt>
                <c:pt idx="11">
                  <c:v>Security of the Internet of Things: perspectives and challenges</c:v>
                </c:pt>
                <c:pt idx="12">
                  <c:v>Identities in the future internet of things</c:v>
                </c:pt>
                <c:pt idx="13">
                  <c:v>The Fog computing paradigm: Scenarios and security issues</c:v>
                </c:pt>
                <c:pt idx="14">
                  <c:v>The internet of things for health care: A comprehensive survey</c:v>
                </c:pt>
              </c:strCache>
            </c:strRef>
          </c:cat>
          <c:val>
            <c:numRef>
              <c:f>Hoja2!$E$2:$E$16</c:f>
              <c:numCache>
                <c:formatCode>General</c:formatCode>
                <c:ptCount val="15"/>
                <c:pt idx="0">
                  <c:v>588</c:v>
                </c:pt>
                <c:pt idx="1">
                  <c:v>560</c:v>
                </c:pt>
                <c:pt idx="2">
                  <c:v>352</c:v>
                </c:pt>
                <c:pt idx="3">
                  <c:v>326</c:v>
                </c:pt>
                <c:pt idx="4">
                  <c:v>268</c:v>
                </c:pt>
                <c:pt idx="5">
                  <c:v>203</c:v>
                </c:pt>
                <c:pt idx="6">
                  <c:v>195</c:v>
                </c:pt>
                <c:pt idx="7">
                  <c:v>195</c:v>
                </c:pt>
                <c:pt idx="8">
                  <c:v>184</c:v>
                </c:pt>
                <c:pt idx="9">
                  <c:v>176</c:v>
                </c:pt>
                <c:pt idx="10">
                  <c:v>172</c:v>
                </c:pt>
                <c:pt idx="11">
                  <c:v>159</c:v>
                </c:pt>
                <c:pt idx="12">
                  <c:v>142</c:v>
                </c:pt>
                <c:pt idx="13">
                  <c:v>133</c:v>
                </c:pt>
                <c:pt idx="14">
                  <c:v>129</c:v>
                </c:pt>
              </c:numCache>
            </c:numRef>
          </c:val>
          <c:extLst>
            <c:ext xmlns:c16="http://schemas.microsoft.com/office/drawing/2014/chart" uri="{C3380CC4-5D6E-409C-BE32-E72D297353CC}">
              <c16:uniqueId val="{00000000-D51F-451A-AE1F-4FE34B2FB1E3}"/>
            </c:ext>
          </c:extLst>
        </c:ser>
        <c:ser>
          <c:idx val="1"/>
          <c:order val="1"/>
          <c:tx>
            <c:strRef>
              <c:f>Hoja2!$F$1</c:f>
              <c:strCache>
                <c:ptCount val="1"/>
                <c:pt idx="0">
                  <c:v>Citas por año</c:v>
                </c:pt>
              </c:strCache>
            </c:strRef>
          </c:tx>
          <c:spPr>
            <a:solidFill>
              <a:schemeClr val="accent2"/>
            </a:solidFill>
            <a:ln>
              <a:noFill/>
            </a:ln>
            <a:effectLst/>
          </c:spPr>
          <c:invertIfNegative val="0"/>
          <c:cat>
            <c:strRef>
              <c:f>Hoja2!$D$2:$D$16</c:f>
              <c:strCache>
                <c:ptCount val="15"/>
                <c:pt idx="0">
                  <c:v>Recommender systems survey</c:v>
                </c:pt>
                <c:pt idx="1">
                  <c:v>Context aware computing for the internet of things: A survey</c:v>
                </c:pt>
                <c:pt idx="2">
                  <c:v>Internet of Things - New security and privacy challenges</c:v>
                </c:pt>
                <c:pt idx="3">
                  <c:v>Building the internet of things using RFID: The RFID ecosystem experience</c:v>
                </c:pt>
                <c:pt idx="4">
                  <c:v>Internet of things: Applications and challenges in technology and standardization</c:v>
                </c:pt>
                <c:pt idx="5">
                  <c:v>A survey on trust management for Internet of Things</c:v>
                </c:pt>
                <c:pt idx="6">
                  <c:v>On the features and challenges of security and privacy in distributed internet of things</c:v>
                </c:pt>
                <c:pt idx="7">
                  <c:v>On the features and challenges of security and privacy in distributed internet of things</c:v>
                </c:pt>
                <c:pt idx="8">
                  <c:v>Big data management: Concepts, techniques and challenges</c:v>
                </c:pt>
                <c:pt idx="9">
                  <c:v>SmartFactory-Towards a factory-of-things</c:v>
                </c:pt>
                <c:pt idx="10">
                  <c:v>Security, privacy and trust in Internet of Things: The road ahead</c:v>
                </c:pt>
                <c:pt idx="11">
                  <c:v>Security of the Internet of Things: perspectives and challenges</c:v>
                </c:pt>
                <c:pt idx="12">
                  <c:v>Identities in the future internet of things</c:v>
                </c:pt>
                <c:pt idx="13">
                  <c:v>The Fog computing paradigm: Scenarios and security issues</c:v>
                </c:pt>
                <c:pt idx="14">
                  <c:v>The internet of things for health care: A comprehensive survey</c:v>
                </c:pt>
              </c:strCache>
            </c:strRef>
          </c:cat>
          <c:val>
            <c:numRef>
              <c:f>Hoja2!$F$2:$F$16</c:f>
              <c:numCache>
                <c:formatCode>_ * #,##0.0_ ;_ * \-#,##0.0_ ;_ * "-"_ ;_ @_ </c:formatCode>
                <c:ptCount val="15"/>
                <c:pt idx="0">
                  <c:v>147</c:v>
                </c:pt>
                <c:pt idx="1">
                  <c:v>186.66666666666666</c:v>
                </c:pt>
                <c:pt idx="2">
                  <c:v>50.285714285714285</c:v>
                </c:pt>
                <c:pt idx="3">
                  <c:v>40.75</c:v>
                </c:pt>
                <c:pt idx="4">
                  <c:v>44.666666666666664</c:v>
                </c:pt>
                <c:pt idx="5">
                  <c:v>67.666666666666671</c:v>
                </c:pt>
                <c:pt idx="6">
                  <c:v>48.75</c:v>
                </c:pt>
                <c:pt idx="7">
                  <c:v>48.75</c:v>
                </c:pt>
                <c:pt idx="8">
                  <c:v>46</c:v>
                </c:pt>
                <c:pt idx="9">
                  <c:v>25.142857142857142</c:v>
                </c:pt>
                <c:pt idx="10">
                  <c:v>86</c:v>
                </c:pt>
                <c:pt idx="11">
                  <c:v>53</c:v>
                </c:pt>
                <c:pt idx="12">
                  <c:v>17.75</c:v>
                </c:pt>
                <c:pt idx="13">
                  <c:v>44.333333333333336</c:v>
                </c:pt>
                <c:pt idx="14">
                  <c:v>64.5</c:v>
                </c:pt>
              </c:numCache>
            </c:numRef>
          </c:val>
          <c:extLst>
            <c:ext xmlns:c16="http://schemas.microsoft.com/office/drawing/2014/chart" uri="{C3380CC4-5D6E-409C-BE32-E72D297353CC}">
              <c16:uniqueId val="{00000001-D51F-451A-AE1F-4FE34B2FB1E3}"/>
            </c:ext>
          </c:extLst>
        </c:ser>
        <c:dLbls>
          <c:showLegendKey val="0"/>
          <c:showVal val="0"/>
          <c:showCatName val="0"/>
          <c:showSerName val="0"/>
          <c:showPercent val="0"/>
          <c:showBubbleSize val="0"/>
        </c:dLbls>
        <c:gapWidth val="182"/>
        <c:axId val="1398615967"/>
        <c:axId val="1398616799"/>
      </c:barChart>
      <c:catAx>
        <c:axId val="139861596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398616799"/>
        <c:crosses val="autoZero"/>
        <c:auto val="1"/>
        <c:lblAlgn val="ctr"/>
        <c:lblOffset val="100"/>
        <c:noMultiLvlLbl val="0"/>
      </c:catAx>
      <c:valAx>
        <c:axId val="139861679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39861596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TOP 10 publicadores SCOPUS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col"/>
        <c:grouping val="clustered"/>
        <c:varyColors val="0"/>
        <c:ser>
          <c:idx val="0"/>
          <c:order val="0"/>
          <c:spPr>
            <a:solidFill>
              <a:schemeClr val="accent1"/>
            </a:solidFill>
            <a:ln>
              <a:noFill/>
            </a:ln>
            <a:effectLst/>
          </c:spPr>
          <c:invertIfNegative val="0"/>
          <c:cat>
            <c:strRef>
              <c:f>Hoja4!$A$7:$A$16</c:f>
              <c:strCache>
                <c:ptCount val="10"/>
                <c:pt idx="0">
                  <c:v>Lecture Notes in Computer Science (including subseries Lecture Notes in Artificial Intelligence and Lecture Notes in Bioinformatics)</c:v>
                </c:pt>
                <c:pt idx="1">
                  <c:v>ACM</c:v>
                </c:pt>
                <c:pt idx="2">
                  <c:v>Future Generation Computer Systems</c:v>
                </c:pt>
                <c:pt idx="3">
                  <c:v>IEEE Internet of Things Journal</c:v>
                </c:pt>
                <c:pt idx="4">
                  <c:v>Sensors (Switzerland)</c:v>
                </c:pt>
                <c:pt idx="5">
                  <c:v>IEEE Access</c:v>
                </c:pt>
                <c:pt idx="6">
                  <c:v>Advances in Intelligent Systems and Computing</c:v>
                </c:pt>
                <c:pt idx="7">
                  <c:v>Proceedings - 2016 IEEE International Conference on Internet of Things; IEEE Green Computing and Communications; IEEE Cyber, Physical, and Social Computing; IEEE Smart Data, iThings-GreenCom-CPSCom-Smart Data 2016</c:v>
                </c:pt>
                <c:pt idx="8">
                  <c:v>IEEE International Conference on Communications</c:v>
                </c:pt>
                <c:pt idx="9">
                  <c:v>Lecture Notes of the Institute for Computer Sciences, Social-Informatics and Telecommunications Engineering, LNICST</c:v>
                </c:pt>
              </c:strCache>
            </c:strRef>
          </c:cat>
          <c:val>
            <c:numRef>
              <c:f>Hoja4!$B$7:$B$16</c:f>
              <c:numCache>
                <c:formatCode>General</c:formatCode>
                <c:ptCount val="10"/>
                <c:pt idx="0">
                  <c:v>350</c:v>
                </c:pt>
                <c:pt idx="1">
                  <c:v>247</c:v>
                </c:pt>
                <c:pt idx="2">
                  <c:v>246</c:v>
                </c:pt>
                <c:pt idx="3">
                  <c:v>180</c:v>
                </c:pt>
                <c:pt idx="4">
                  <c:v>176</c:v>
                </c:pt>
                <c:pt idx="5">
                  <c:v>145</c:v>
                </c:pt>
                <c:pt idx="6">
                  <c:v>140</c:v>
                </c:pt>
                <c:pt idx="7">
                  <c:v>112</c:v>
                </c:pt>
                <c:pt idx="8">
                  <c:v>109</c:v>
                </c:pt>
                <c:pt idx="9">
                  <c:v>101</c:v>
                </c:pt>
              </c:numCache>
            </c:numRef>
          </c:val>
          <c:extLst>
            <c:ext xmlns:c16="http://schemas.microsoft.com/office/drawing/2014/chart" uri="{C3380CC4-5D6E-409C-BE32-E72D297353CC}">
              <c16:uniqueId val="{00000000-550A-4FD7-AB2D-182D28ED7BA1}"/>
            </c:ext>
          </c:extLst>
        </c:ser>
        <c:dLbls>
          <c:showLegendKey val="0"/>
          <c:showVal val="0"/>
          <c:showCatName val="0"/>
          <c:showSerName val="0"/>
          <c:showPercent val="0"/>
          <c:showBubbleSize val="0"/>
        </c:dLbls>
        <c:gapWidth val="219"/>
        <c:overlap val="-27"/>
        <c:axId val="1793782479"/>
        <c:axId val="1793770415"/>
      </c:barChart>
      <c:catAx>
        <c:axId val="17937824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793770415"/>
        <c:crosses val="autoZero"/>
        <c:auto val="1"/>
        <c:lblAlgn val="ctr"/>
        <c:lblOffset val="100"/>
        <c:noMultiLvlLbl val="0"/>
      </c:catAx>
      <c:valAx>
        <c:axId val="179377041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79378247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TOP 10</a:t>
            </a:r>
            <a:r>
              <a:rPr lang="es-CL" baseline="0"/>
              <a:t> publicadores ACM</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col"/>
        <c:grouping val="clustered"/>
        <c:varyColors val="0"/>
        <c:ser>
          <c:idx val="0"/>
          <c:order val="0"/>
          <c:spPr>
            <a:solidFill>
              <a:schemeClr val="accent1"/>
            </a:solidFill>
            <a:ln>
              <a:noFill/>
            </a:ln>
            <a:effectLst/>
          </c:spPr>
          <c:invertIfNegative val="0"/>
          <c:cat>
            <c:strRef>
              <c:f>Hoja2!$A$2:$A$11</c:f>
              <c:strCache>
                <c:ptCount val="10"/>
                <c:pt idx="0">
                  <c:v>ACM</c:v>
                </c:pt>
                <c:pt idx="1">
                  <c:v>IEEE Press</c:v>
                </c:pt>
                <c:pt idx="2">
                  <c:v>Junction Publishing</c:v>
                </c:pt>
                <c:pt idx="3">
                  <c:v>International World Wide Web Conferences Steering Committee</c:v>
                </c:pt>
                <c:pt idx="4">
                  <c:v>ICST (Institute for Computer Sciences, Social-Informatics and Telecommunications Engineering)</c:v>
                </c:pt>
                <c:pt idx="5">
                  <c:v>Springer-Verlag</c:v>
                </c:pt>
                <c:pt idx="6">
                  <c:v>IBM Corp.</c:v>
                </c:pt>
                <c:pt idx="7">
                  <c:v>Society for Computer Simulation International</c:v>
                </c:pt>
                <c:pt idx="8">
                  <c:v>Consortium for Computing Sciences in Colleges</c:v>
                </c:pt>
                <c:pt idx="9">
                  <c:v>International Foundation for Autonomous Agents and Multiagent Systems</c:v>
                </c:pt>
              </c:strCache>
            </c:strRef>
          </c:cat>
          <c:val>
            <c:numRef>
              <c:f>Hoja2!$B$2:$B$11</c:f>
              <c:numCache>
                <c:formatCode>General</c:formatCode>
                <c:ptCount val="10"/>
                <c:pt idx="0">
                  <c:v>1736</c:v>
                </c:pt>
                <c:pt idx="1">
                  <c:v>44</c:v>
                </c:pt>
                <c:pt idx="2">
                  <c:v>34</c:v>
                </c:pt>
                <c:pt idx="3">
                  <c:v>13</c:v>
                </c:pt>
                <c:pt idx="4">
                  <c:v>12</c:v>
                </c:pt>
                <c:pt idx="5">
                  <c:v>12</c:v>
                </c:pt>
                <c:pt idx="6">
                  <c:v>11</c:v>
                </c:pt>
                <c:pt idx="7">
                  <c:v>3</c:v>
                </c:pt>
                <c:pt idx="8">
                  <c:v>3</c:v>
                </c:pt>
                <c:pt idx="9">
                  <c:v>2</c:v>
                </c:pt>
              </c:numCache>
            </c:numRef>
          </c:val>
          <c:extLst>
            <c:ext xmlns:c16="http://schemas.microsoft.com/office/drawing/2014/chart" uri="{C3380CC4-5D6E-409C-BE32-E72D297353CC}">
              <c16:uniqueId val="{00000000-3CC6-4FE4-9DAB-E537A952A65D}"/>
            </c:ext>
          </c:extLst>
        </c:ser>
        <c:dLbls>
          <c:showLegendKey val="0"/>
          <c:showVal val="0"/>
          <c:showCatName val="0"/>
          <c:showSerName val="0"/>
          <c:showPercent val="0"/>
          <c:showBubbleSize val="0"/>
        </c:dLbls>
        <c:gapWidth val="219"/>
        <c:overlap val="-27"/>
        <c:axId val="1793801615"/>
        <c:axId val="1793799119"/>
      </c:barChart>
      <c:catAx>
        <c:axId val="17938016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793799119"/>
        <c:crosses val="autoZero"/>
        <c:auto val="1"/>
        <c:lblAlgn val="ctr"/>
        <c:lblOffset val="100"/>
        <c:noMultiLvlLbl val="0"/>
      </c:catAx>
      <c:valAx>
        <c:axId val="179379911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79380161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TOP</a:t>
            </a:r>
            <a:r>
              <a:rPr lang="es-CL" baseline="0"/>
              <a:t> 10 publicadores WOS</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manualLayout>
          <c:layoutTarget val="inner"/>
          <c:xMode val="edge"/>
          <c:yMode val="edge"/>
          <c:x val="0.10980314960629919"/>
          <c:y val="0.19486111111111112"/>
          <c:w val="0.89019685039370078"/>
          <c:h val="0.4198264800233304"/>
        </c:manualLayout>
      </c:layout>
      <c:barChart>
        <c:barDir val="col"/>
        <c:grouping val="clustered"/>
        <c:varyColors val="0"/>
        <c:ser>
          <c:idx val="0"/>
          <c:order val="0"/>
          <c:spPr>
            <a:solidFill>
              <a:schemeClr val="accent1"/>
            </a:solidFill>
            <a:ln>
              <a:noFill/>
            </a:ln>
            <a:effectLst/>
          </c:spPr>
          <c:invertIfNegative val="0"/>
          <c:cat>
            <c:strRef>
              <c:f>Hoja2!$A$2:$A$11</c:f>
              <c:strCache>
                <c:ptCount val="10"/>
                <c:pt idx="0">
                  <c:v>SENSORS</c:v>
                </c:pt>
                <c:pt idx="1">
                  <c:v>IEEE ACCESS</c:v>
                </c:pt>
                <c:pt idx="2">
                  <c:v>IEEE INTERNET OF THINGS JOURNAL</c:v>
                </c:pt>
                <c:pt idx="3">
                  <c:v>FUTURE GENERATION COMPUTER SYSTEMS-THE INTERNATIONAL JOURNAL OF ESCIENCE</c:v>
                </c:pt>
                <c:pt idx="4">
                  <c:v>INTERNATIONAL JOURNAL OF DISTRIBUTED SENSOR NETWORKS</c:v>
                </c:pt>
                <c:pt idx="5">
                  <c:v>SECURITY AND COMMUNICATION NETWORKS</c:v>
                </c:pt>
                <c:pt idx="6">
                  <c:v>INTERNATIONAL JOURNAL OF ADVANCED COMPUTER SCIENCE AND APPLICATIONS</c:v>
                </c:pt>
                <c:pt idx="7">
                  <c:v>JOURNAL OF NETWORK AND COMPUTER APPLICATIONS</c:v>
                </c:pt>
                <c:pt idx="8">
                  <c:v>COMPUTER NETWORKS</c:v>
                </c:pt>
                <c:pt idx="9">
                  <c:v>WIRELESS PERSONAL COMMUNICATIONS</c:v>
                </c:pt>
              </c:strCache>
            </c:strRef>
          </c:cat>
          <c:val>
            <c:numRef>
              <c:f>Hoja2!$B$2:$B$11</c:f>
              <c:numCache>
                <c:formatCode>General</c:formatCode>
                <c:ptCount val="10"/>
                <c:pt idx="0">
                  <c:v>161</c:v>
                </c:pt>
                <c:pt idx="1">
                  <c:v>144</c:v>
                </c:pt>
                <c:pt idx="2">
                  <c:v>128</c:v>
                </c:pt>
                <c:pt idx="3">
                  <c:v>105</c:v>
                </c:pt>
                <c:pt idx="4">
                  <c:v>101</c:v>
                </c:pt>
                <c:pt idx="5">
                  <c:v>83</c:v>
                </c:pt>
                <c:pt idx="6">
                  <c:v>61</c:v>
                </c:pt>
                <c:pt idx="7">
                  <c:v>60</c:v>
                </c:pt>
                <c:pt idx="8">
                  <c:v>55</c:v>
                </c:pt>
                <c:pt idx="9">
                  <c:v>53</c:v>
                </c:pt>
              </c:numCache>
            </c:numRef>
          </c:val>
          <c:extLst>
            <c:ext xmlns:c16="http://schemas.microsoft.com/office/drawing/2014/chart" uri="{C3380CC4-5D6E-409C-BE32-E72D297353CC}">
              <c16:uniqueId val="{00000000-C59A-4661-B408-DB97C9796166}"/>
            </c:ext>
          </c:extLst>
        </c:ser>
        <c:dLbls>
          <c:showLegendKey val="0"/>
          <c:showVal val="0"/>
          <c:showCatName val="0"/>
          <c:showSerName val="0"/>
          <c:showPercent val="0"/>
          <c:showBubbleSize val="0"/>
        </c:dLbls>
        <c:gapWidth val="219"/>
        <c:overlap val="-27"/>
        <c:axId val="1793785807"/>
        <c:axId val="1793778735"/>
      </c:barChart>
      <c:catAx>
        <c:axId val="17937858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793778735"/>
        <c:crosses val="autoZero"/>
        <c:auto val="1"/>
        <c:lblAlgn val="ctr"/>
        <c:lblOffset val="100"/>
        <c:noMultiLvlLbl val="0"/>
      </c:catAx>
      <c:valAx>
        <c:axId val="179377873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79378580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Autores con más docuemntos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bar"/>
        <c:grouping val="clustered"/>
        <c:varyColors val="0"/>
        <c:ser>
          <c:idx val="0"/>
          <c:order val="0"/>
          <c:spPr>
            <a:solidFill>
              <a:schemeClr val="accent1"/>
            </a:solidFill>
            <a:ln>
              <a:noFill/>
            </a:ln>
            <a:effectLst/>
          </c:spPr>
          <c:invertIfNegative val="0"/>
          <c:cat>
            <c:strRef>
              <c:f>Hoja3!$A$2:$A$10</c:f>
              <c:strCache>
                <c:ptCount val="9"/>
                <c:pt idx="0">
                  <c:v> Zhang Y.</c:v>
                </c:pt>
                <c:pt idx="1">
                  <c:v> Li Y.</c:v>
                </c:pt>
                <c:pt idx="2">
                  <c:v> Wang X.</c:v>
                </c:pt>
                <c:pt idx="3">
                  <c:v> Li J.</c:v>
                </c:pt>
                <c:pt idx="4">
                  <c:v> Liu X.</c:v>
                </c:pt>
                <c:pt idx="5">
                  <c:v> Zhang J.</c:v>
                </c:pt>
                <c:pt idx="6">
                  <c:v> Wang L.</c:v>
                </c:pt>
                <c:pt idx="7">
                  <c:v> Wang H.</c:v>
                </c:pt>
                <c:pt idx="8">
                  <c:v> Liu Y.</c:v>
                </c:pt>
              </c:strCache>
            </c:strRef>
          </c:cat>
          <c:val>
            <c:numRef>
              <c:f>Hoja3!$B$2:$B$10</c:f>
              <c:numCache>
                <c:formatCode>General</c:formatCode>
                <c:ptCount val="9"/>
                <c:pt idx="0">
                  <c:v>55</c:v>
                </c:pt>
                <c:pt idx="1">
                  <c:v>39</c:v>
                </c:pt>
                <c:pt idx="2">
                  <c:v>37</c:v>
                </c:pt>
                <c:pt idx="3">
                  <c:v>35</c:v>
                </c:pt>
                <c:pt idx="4">
                  <c:v>32</c:v>
                </c:pt>
                <c:pt idx="5">
                  <c:v>30</c:v>
                </c:pt>
                <c:pt idx="6">
                  <c:v>29</c:v>
                </c:pt>
                <c:pt idx="7">
                  <c:v>28</c:v>
                </c:pt>
                <c:pt idx="8">
                  <c:v>28</c:v>
                </c:pt>
              </c:numCache>
            </c:numRef>
          </c:val>
          <c:extLst>
            <c:ext xmlns:c16="http://schemas.microsoft.com/office/drawing/2014/chart" uri="{C3380CC4-5D6E-409C-BE32-E72D297353CC}">
              <c16:uniqueId val="{00000000-F231-4831-8976-54440E6640BE}"/>
            </c:ext>
          </c:extLst>
        </c:ser>
        <c:dLbls>
          <c:showLegendKey val="0"/>
          <c:showVal val="0"/>
          <c:showCatName val="0"/>
          <c:showSerName val="0"/>
          <c:showPercent val="0"/>
          <c:showBubbleSize val="0"/>
        </c:dLbls>
        <c:gapWidth val="182"/>
        <c:axId val="1372477984"/>
        <c:axId val="1372472576"/>
      </c:barChart>
      <c:catAx>
        <c:axId val="13724779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372472576"/>
        <c:crosses val="autoZero"/>
        <c:auto val="1"/>
        <c:lblAlgn val="ctr"/>
        <c:lblOffset val="100"/>
        <c:noMultiLvlLbl val="0"/>
      </c:catAx>
      <c:valAx>
        <c:axId val="137247257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37247798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Ditribución del lenguaje de los documentos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bar"/>
        <c:grouping val="clustered"/>
        <c:varyColors val="0"/>
        <c:ser>
          <c:idx val="0"/>
          <c:order val="0"/>
          <c:tx>
            <c:strRef>
              <c:f>Hoja6!$C$1</c:f>
              <c:strCache>
                <c:ptCount val="1"/>
                <c:pt idx="0">
                  <c:v>Ditribución del lenguaje de los docuemntos</c:v>
                </c:pt>
              </c:strCache>
            </c:strRef>
          </c:tx>
          <c:spPr>
            <a:solidFill>
              <a:schemeClr val="accent1"/>
            </a:solidFill>
            <a:ln>
              <a:noFill/>
            </a:ln>
            <a:effectLst/>
          </c:spPr>
          <c:invertIfNegative val="0"/>
          <c:cat>
            <c:strRef>
              <c:f>Hoja6!$A$2:$A$18</c:f>
              <c:strCache>
                <c:ptCount val="17"/>
                <c:pt idx="0">
                  <c:v>English</c:v>
                </c:pt>
                <c:pt idx="1">
                  <c:v>Chinese</c:v>
                </c:pt>
                <c:pt idx="2">
                  <c:v>Turkish</c:v>
                </c:pt>
                <c:pt idx="3">
                  <c:v>Spanish</c:v>
                </c:pt>
                <c:pt idx="4">
                  <c:v>German</c:v>
                </c:pt>
                <c:pt idx="5">
                  <c:v>Portuguese</c:v>
                </c:pt>
                <c:pt idx="6">
                  <c:v>Korean</c:v>
                </c:pt>
                <c:pt idx="7">
                  <c:v>Japanese</c:v>
                </c:pt>
                <c:pt idx="8">
                  <c:v>Croatian</c:v>
                </c:pt>
                <c:pt idx="9">
                  <c:v>English; French</c:v>
                </c:pt>
                <c:pt idx="10">
                  <c:v>Italian</c:v>
                </c:pt>
                <c:pt idx="11">
                  <c:v>Russian</c:v>
                </c:pt>
                <c:pt idx="12">
                  <c:v>English; Portuguese</c:v>
                </c:pt>
                <c:pt idx="13">
                  <c:v>French</c:v>
                </c:pt>
                <c:pt idx="14">
                  <c:v>English; Italian</c:v>
                </c:pt>
                <c:pt idx="15">
                  <c:v>Polish; English</c:v>
                </c:pt>
                <c:pt idx="16">
                  <c:v>Lithuanian</c:v>
                </c:pt>
              </c:strCache>
            </c:strRef>
          </c:cat>
          <c:val>
            <c:numRef>
              <c:f>Hoja6!$C$2:$C$18</c:f>
              <c:numCache>
                <c:formatCode>0.00%</c:formatCode>
                <c:ptCount val="17"/>
                <c:pt idx="0">
                  <c:v>0.97352128774168967</c:v>
                </c:pt>
                <c:pt idx="1">
                  <c:v>2.0192399276121535E-2</c:v>
                </c:pt>
                <c:pt idx="2">
                  <c:v>1.7144489951423944E-3</c:v>
                </c:pt>
                <c:pt idx="3">
                  <c:v>1.0477188303647967E-3</c:v>
                </c:pt>
                <c:pt idx="4">
                  <c:v>6.6673016477759785E-4</c:v>
                </c:pt>
                <c:pt idx="5">
                  <c:v>5.7148299838079817E-4</c:v>
                </c:pt>
                <c:pt idx="6">
                  <c:v>5.7148299838079817E-4</c:v>
                </c:pt>
                <c:pt idx="7">
                  <c:v>3.8098866558719876E-4</c:v>
                </c:pt>
                <c:pt idx="8">
                  <c:v>1.9049433279359938E-4</c:v>
                </c:pt>
                <c:pt idx="9">
                  <c:v>1.9049433279359938E-4</c:v>
                </c:pt>
                <c:pt idx="10">
                  <c:v>1.9049433279359938E-4</c:v>
                </c:pt>
                <c:pt idx="11">
                  <c:v>1.9049433279359938E-4</c:v>
                </c:pt>
                <c:pt idx="12">
                  <c:v>1.9049433279359938E-4</c:v>
                </c:pt>
                <c:pt idx="13">
                  <c:v>9.5247166396799691E-5</c:v>
                </c:pt>
                <c:pt idx="14">
                  <c:v>9.5247166396799691E-5</c:v>
                </c:pt>
                <c:pt idx="15">
                  <c:v>9.5247166396799691E-5</c:v>
                </c:pt>
                <c:pt idx="16">
                  <c:v>9.5247166396799691E-5</c:v>
                </c:pt>
              </c:numCache>
            </c:numRef>
          </c:val>
          <c:extLst>
            <c:ext xmlns:c16="http://schemas.microsoft.com/office/drawing/2014/chart" uri="{C3380CC4-5D6E-409C-BE32-E72D297353CC}">
              <c16:uniqueId val="{00000000-7586-4480-BECC-7523DEAF63A6}"/>
            </c:ext>
          </c:extLst>
        </c:ser>
        <c:dLbls>
          <c:showLegendKey val="0"/>
          <c:showVal val="0"/>
          <c:showCatName val="0"/>
          <c:showSerName val="0"/>
          <c:showPercent val="0"/>
          <c:showBubbleSize val="0"/>
        </c:dLbls>
        <c:gapWidth val="182"/>
        <c:axId val="1456424032"/>
        <c:axId val="1456421952"/>
      </c:barChart>
      <c:catAx>
        <c:axId val="145642403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456421952"/>
        <c:crosses val="autoZero"/>
        <c:auto val="1"/>
        <c:lblAlgn val="ctr"/>
        <c:lblOffset val="100"/>
        <c:noMultiLvlLbl val="0"/>
      </c:catAx>
      <c:valAx>
        <c:axId val="1456421952"/>
        <c:scaling>
          <c:orientation val="minMax"/>
        </c:scaling>
        <c:delete val="0"/>
        <c:axPos val="b"/>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45642403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Cantidad de</a:t>
            </a:r>
            <a:r>
              <a:rPr lang="es-CL" baseline="0"/>
              <a:t> publicaciones por años SCOPUS</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col"/>
        <c:grouping val="clustered"/>
        <c:varyColors val="0"/>
        <c:ser>
          <c:idx val="0"/>
          <c:order val="0"/>
          <c:tx>
            <c:strRef>
              <c:f>Hoja7!$B$1</c:f>
              <c:strCache>
                <c:ptCount val="1"/>
                <c:pt idx="0">
                  <c:v>Cantidad por año</c:v>
                </c:pt>
              </c:strCache>
            </c:strRef>
          </c:tx>
          <c:spPr>
            <a:solidFill>
              <a:schemeClr val="accent1"/>
            </a:solidFill>
            <a:ln>
              <a:noFill/>
            </a:ln>
            <a:effectLst/>
          </c:spPr>
          <c:invertIfNegative val="0"/>
          <c:cat>
            <c:numRef>
              <c:f>Hoja7!$A$2:$A$4</c:f>
              <c:numCache>
                <c:formatCode>General</c:formatCode>
                <c:ptCount val="3"/>
                <c:pt idx="0">
                  <c:v>2017</c:v>
                </c:pt>
                <c:pt idx="1">
                  <c:v>2016</c:v>
                </c:pt>
                <c:pt idx="2">
                  <c:v>2015</c:v>
                </c:pt>
              </c:numCache>
            </c:numRef>
          </c:cat>
          <c:val>
            <c:numRef>
              <c:f>Hoja7!$B$2:$B$4</c:f>
              <c:numCache>
                <c:formatCode>General</c:formatCode>
                <c:ptCount val="3"/>
                <c:pt idx="0">
                  <c:v>5619</c:v>
                </c:pt>
                <c:pt idx="1">
                  <c:v>1910</c:v>
                </c:pt>
                <c:pt idx="2">
                  <c:v>956</c:v>
                </c:pt>
              </c:numCache>
            </c:numRef>
          </c:val>
          <c:extLst>
            <c:ext xmlns:c16="http://schemas.microsoft.com/office/drawing/2014/chart" uri="{C3380CC4-5D6E-409C-BE32-E72D297353CC}">
              <c16:uniqueId val="{00000000-B8C7-404D-AD05-42D05F33E7DC}"/>
            </c:ext>
          </c:extLst>
        </c:ser>
        <c:dLbls>
          <c:showLegendKey val="0"/>
          <c:showVal val="0"/>
          <c:showCatName val="0"/>
          <c:showSerName val="0"/>
          <c:showPercent val="0"/>
          <c:showBubbleSize val="0"/>
        </c:dLbls>
        <c:gapWidth val="219"/>
        <c:overlap val="-27"/>
        <c:axId val="1451591648"/>
        <c:axId val="1451592896"/>
      </c:barChart>
      <c:catAx>
        <c:axId val="14515916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451592896"/>
        <c:crosses val="autoZero"/>
        <c:auto val="1"/>
        <c:lblAlgn val="ctr"/>
        <c:lblOffset val="100"/>
        <c:noMultiLvlLbl val="0"/>
      </c:catAx>
      <c:valAx>
        <c:axId val="14515928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45159164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Cantidad de</a:t>
            </a:r>
            <a:r>
              <a:rPr lang="es-CL" baseline="0"/>
              <a:t> publicaciones por año ACM</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col"/>
        <c:grouping val="clustered"/>
        <c:varyColors val="0"/>
        <c:ser>
          <c:idx val="0"/>
          <c:order val="0"/>
          <c:tx>
            <c:strRef>
              <c:f>Hoja3!$B$1</c:f>
              <c:strCache>
                <c:ptCount val="1"/>
                <c:pt idx="0">
                  <c:v>Cantidad por año</c:v>
                </c:pt>
              </c:strCache>
            </c:strRef>
          </c:tx>
          <c:spPr>
            <a:solidFill>
              <a:schemeClr val="accent1"/>
            </a:solidFill>
            <a:ln>
              <a:noFill/>
            </a:ln>
            <a:effectLst/>
          </c:spPr>
          <c:invertIfNegative val="0"/>
          <c:cat>
            <c:numRef>
              <c:f>Hoja3!$A$2:$A$4</c:f>
              <c:numCache>
                <c:formatCode>General</c:formatCode>
                <c:ptCount val="3"/>
                <c:pt idx="0">
                  <c:v>2017</c:v>
                </c:pt>
                <c:pt idx="1">
                  <c:v>2016</c:v>
                </c:pt>
                <c:pt idx="2">
                  <c:v>2015</c:v>
                </c:pt>
              </c:numCache>
            </c:numRef>
          </c:cat>
          <c:val>
            <c:numRef>
              <c:f>Hoja3!$B$2:$B$4</c:f>
              <c:numCache>
                <c:formatCode>General</c:formatCode>
                <c:ptCount val="3"/>
                <c:pt idx="0">
                  <c:v>896</c:v>
                </c:pt>
                <c:pt idx="1">
                  <c:v>792</c:v>
                </c:pt>
                <c:pt idx="2">
                  <c:v>229</c:v>
                </c:pt>
              </c:numCache>
            </c:numRef>
          </c:val>
          <c:extLst>
            <c:ext xmlns:c16="http://schemas.microsoft.com/office/drawing/2014/chart" uri="{C3380CC4-5D6E-409C-BE32-E72D297353CC}">
              <c16:uniqueId val="{00000000-6841-4E3C-90AA-C348307FA1CB}"/>
            </c:ext>
          </c:extLst>
        </c:ser>
        <c:dLbls>
          <c:showLegendKey val="0"/>
          <c:showVal val="0"/>
          <c:showCatName val="0"/>
          <c:showSerName val="0"/>
          <c:showPercent val="0"/>
          <c:showBubbleSize val="0"/>
        </c:dLbls>
        <c:gapWidth val="219"/>
        <c:overlap val="-27"/>
        <c:axId val="1448575568"/>
        <c:axId val="1448571824"/>
      </c:barChart>
      <c:catAx>
        <c:axId val="14485755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448571824"/>
        <c:crosses val="autoZero"/>
        <c:auto val="1"/>
        <c:lblAlgn val="ctr"/>
        <c:lblOffset val="100"/>
        <c:noMultiLvlLbl val="0"/>
      </c:catAx>
      <c:valAx>
        <c:axId val="14485718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44857556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Cantidad de</a:t>
            </a:r>
            <a:r>
              <a:rPr lang="es-CL" baseline="0"/>
              <a:t> publicación por año WOS</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col"/>
        <c:grouping val="clustered"/>
        <c:varyColors val="0"/>
        <c:ser>
          <c:idx val="0"/>
          <c:order val="0"/>
          <c:tx>
            <c:strRef>
              <c:f>Hoja4!$B$1</c:f>
              <c:strCache>
                <c:ptCount val="1"/>
                <c:pt idx="0">
                  <c:v>Cantidad por año</c:v>
                </c:pt>
              </c:strCache>
            </c:strRef>
          </c:tx>
          <c:spPr>
            <a:solidFill>
              <a:schemeClr val="accent1"/>
            </a:solidFill>
            <a:ln>
              <a:noFill/>
            </a:ln>
            <a:effectLst/>
          </c:spPr>
          <c:invertIfNegative val="0"/>
          <c:cat>
            <c:numRef>
              <c:f>Hoja4!$A$2:$A$4</c:f>
              <c:numCache>
                <c:formatCode>General</c:formatCode>
                <c:ptCount val="3"/>
                <c:pt idx="0">
                  <c:v>2017</c:v>
                </c:pt>
                <c:pt idx="1">
                  <c:v>2016</c:v>
                </c:pt>
                <c:pt idx="2">
                  <c:v>2015</c:v>
                </c:pt>
              </c:numCache>
            </c:numRef>
          </c:cat>
          <c:val>
            <c:numRef>
              <c:f>Hoja4!$B$2:$B$4</c:f>
              <c:numCache>
                <c:formatCode>General</c:formatCode>
                <c:ptCount val="3"/>
                <c:pt idx="0">
                  <c:v>644</c:v>
                </c:pt>
                <c:pt idx="1">
                  <c:v>491</c:v>
                </c:pt>
                <c:pt idx="2">
                  <c:v>262</c:v>
                </c:pt>
              </c:numCache>
            </c:numRef>
          </c:val>
          <c:extLst>
            <c:ext xmlns:c16="http://schemas.microsoft.com/office/drawing/2014/chart" uri="{C3380CC4-5D6E-409C-BE32-E72D297353CC}">
              <c16:uniqueId val="{00000000-AB5F-4059-9F00-9A1044A44E41}"/>
            </c:ext>
          </c:extLst>
        </c:ser>
        <c:dLbls>
          <c:showLegendKey val="0"/>
          <c:showVal val="0"/>
          <c:showCatName val="0"/>
          <c:showSerName val="0"/>
          <c:showPercent val="0"/>
          <c:showBubbleSize val="0"/>
        </c:dLbls>
        <c:gapWidth val="219"/>
        <c:overlap val="-27"/>
        <c:axId val="1504533456"/>
        <c:axId val="1504532208"/>
      </c:barChart>
      <c:catAx>
        <c:axId val="1504533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504532208"/>
        <c:crosses val="autoZero"/>
        <c:auto val="1"/>
        <c:lblAlgn val="ctr"/>
        <c:lblOffset val="100"/>
        <c:noMultiLvlLbl val="0"/>
      </c:catAx>
      <c:valAx>
        <c:axId val="15045322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50453345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Cantidad de publicaciones por año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bar"/>
        <c:grouping val="stacked"/>
        <c:varyColors val="0"/>
        <c:ser>
          <c:idx val="0"/>
          <c:order val="0"/>
          <c:tx>
            <c:strRef>
              <c:f>Hoja7!$B$22</c:f>
              <c:strCache>
                <c:ptCount val="1"/>
                <c:pt idx="0">
                  <c:v>Scopus</c:v>
                </c:pt>
              </c:strCache>
            </c:strRef>
          </c:tx>
          <c:spPr>
            <a:solidFill>
              <a:schemeClr val="accent1"/>
            </a:solidFill>
            <a:ln>
              <a:noFill/>
            </a:ln>
            <a:effectLst/>
          </c:spPr>
          <c:invertIfNegative val="0"/>
          <c:cat>
            <c:numRef>
              <c:f>Hoja7!$A$23:$A$25</c:f>
              <c:numCache>
                <c:formatCode>General</c:formatCode>
                <c:ptCount val="3"/>
                <c:pt idx="0">
                  <c:v>2017</c:v>
                </c:pt>
                <c:pt idx="1">
                  <c:v>2016</c:v>
                </c:pt>
                <c:pt idx="2">
                  <c:v>2015</c:v>
                </c:pt>
              </c:numCache>
            </c:numRef>
          </c:cat>
          <c:val>
            <c:numRef>
              <c:f>Hoja7!$B$23:$B$25</c:f>
              <c:numCache>
                <c:formatCode>General</c:formatCode>
                <c:ptCount val="3"/>
                <c:pt idx="0">
                  <c:v>5619</c:v>
                </c:pt>
                <c:pt idx="1">
                  <c:v>1910</c:v>
                </c:pt>
                <c:pt idx="2">
                  <c:v>956</c:v>
                </c:pt>
              </c:numCache>
            </c:numRef>
          </c:val>
          <c:extLst>
            <c:ext xmlns:c16="http://schemas.microsoft.com/office/drawing/2014/chart" uri="{C3380CC4-5D6E-409C-BE32-E72D297353CC}">
              <c16:uniqueId val="{00000000-A789-46BB-A2FB-5EB0BE96AC2F}"/>
            </c:ext>
          </c:extLst>
        </c:ser>
        <c:ser>
          <c:idx val="1"/>
          <c:order val="1"/>
          <c:tx>
            <c:strRef>
              <c:f>Hoja7!$C$22</c:f>
              <c:strCache>
                <c:ptCount val="1"/>
                <c:pt idx="0">
                  <c:v>ACM</c:v>
                </c:pt>
              </c:strCache>
            </c:strRef>
          </c:tx>
          <c:spPr>
            <a:solidFill>
              <a:schemeClr val="accent2"/>
            </a:solidFill>
            <a:ln>
              <a:noFill/>
            </a:ln>
            <a:effectLst/>
          </c:spPr>
          <c:invertIfNegative val="0"/>
          <c:cat>
            <c:numRef>
              <c:f>Hoja7!$A$23:$A$25</c:f>
              <c:numCache>
                <c:formatCode>General</c:formatCode>
                <c:ptCount val="3"/>
                <c:pt idx="0">
                  <c:v>2017</c:v>
                </c:pt>
                <c:pt idx="1">
                  <c:v>2016</c:v>
                </c:pt>
                <c:pt idx="2">
                  <c:v>2015</c:v>
                </c:pt>
              </c:numCache>
            </c:numRef>
          </c:cat>
          <c:val>
            <c:numRef>
              <c:f>Hoja7!$C$23:$C$25</c:f>
              <c:numCache>
                <c:formatCode>General</c:formatCode>
                <c:ptCount val="3"/>
                <c:pt idx="0">
                  <c:v>896</c:v>
                </c:pt>
                <c:pt idx="1">
                  <c:v>792</c:v>
                </c:pt>
                <c:pt idx="2">
                  <c:v>229</c:v>
                </c:pt>
              </c:numCache>
            </c:numRef>
          </c:val>
          <c:extLst>
            <c:ext xmlns:c16="http://schemas.microsoft.com/office/drawing/2014/chart" uri="{C3380CC4-5D6E-409C-BE32-E72D297353CC}">
              <c16:uniqueId val="{00000001-A789-46BB-A2FB-5EB0BE96AC2F}"/>
            </c:ext>
          </c:extLst>
        </c:ser>
        <c:ser>
          <c:idx val="2"/>
          <c:order val="2"/>
          <c:tx>
            <c:strRef>
              <c:f>Hoja7!$D$22</c:f>
              <c:strCache>
                <c:ptCount val="1"/>
                <c:pt idx="0">
                  <c:v>WOS</c:v>
                </c:pt>
              </c:strCache>
            </c:strRef>
          </c:tx>
          <c:spPr>
            <a:solidFill>
              <a:schemeClr val="accent3"/>
            </a:solidFill>
            <a:ln>
              <a:noFill/>
            </a:ln>
            <a:effectLst/>
          </c:spPr>
          <c:invertIfNegative val="0"/>
          <c:cat>
            <c:numRef>
              <c:f>Hoja7!$A$23:$A$25</c:f>
              <c:numCache>
                <c:formatCode>General</c:formatCode>
                <c:ptCount val="3"/>
                <c:pt idx="0">
                  <c:v>2017</c:v>
                </c:pt>
                <c:pt idx="1">
                  <c:v>2016</c:v>
                </c:pt>
                <c:pt idx="2">
                  <c:v>2015</c:v>
                </c:pt>
              </c:numCache>
            </c:numRef>
          </c:cat>
          <c:val>
            <c:numRef>
              <c:f>Hoja7!$D$23:$D$25</c:f>
              <c:numCache>
                <c:formatCode>General</c:formatCode>
                <c:ptCount val="3"/>
                <c:pt idx="0">
                  <c:v>1218</c:v>
                </c:pt>
                <c:pt idx="1">
                  <c:v>913</c:v>
                </c:pt>
                <c:pt idx="2">
                  <c:v>519</c:v>
                </c:pt>
              </c:numCache>
            </c:numRef>
          </c:val>
          <c:extLst>
            <c:ext xmlns:c16="http://schemas.microsoft.com/office/drawing/2014/chart" uri="{C3380CC4-5D6E-409C-BE32-E72D297353CC}">
              <c16:uniqueId val="{00000002-A789-46BB-A2FB-5EB0BE96AC2F}"/>
            </c:ext>
          </c:extLst>
        </c:ser>
        <c:dLbls>
          <c:showLegendKey val="0"/>
          <c:showVal val="0"/>
          <c:showCatName val="0"/>
          <c:showSerName val="0"/>
          <c:showPercent val="0"/>
          <c:showBubbleSize val="0"/>
        </c:dLbls>
        <c:gapWidth val="150"/>
        <c:overlap val="100"/>
        <c:axId val="1255547360"/>
        <c:axId val="1255538208"/>
      </c:barChart>
      <c:catAx>
        <c:axId val="125554736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255538208"/>
        <c:crosses val="autoZero"/>
        <c:auto val="1"/>
        <c:lblAlgn val="ctr"/>
        <c:lblOffset val="100"/>
        <c:noMultiLvlLbl val="0"/>
      </c:catAx>
      <c:valAx>
        <c:axId val="125553820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2555473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sz="1400" b="0" i="0" u="none" strike="noStrike" baseline="0">
                <a:effectLst/>
              </a:rPr>
              <a:t>Cantidad de publicaciones por editorial TOP 10</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bar"/>
        <c:grouping val="clustered"/>
        <c:varyColors val="0"/>
        <c:ser>
          <c:idx val="0"/>
          <c:order val="0"/>
          <c:tx>
            <c:strRef>
              <c:f>Hoja8!$B$1</c:f>
              <c:strCache>
                <c:ptCount val="1"/>
                <c:pt idx="0">
                  <c:v>Cantidad de documentos</c:v>
                </c:pt>
              </c:strCache>
            </c:strRef>
          </c:tx>
          <c:spPr>
            <a:solidFill>
              <a:schemeClr val="accent1"/>
            </a:solidFill>
            <a:ln>
              <a:noFill/>
            </a:ln>
            <a:effectLst/>
          </c:spPr>
          <c:invertIfNegative val="0"/>
          <c:cat>
            <c:strRef>
              <c:f>Hoja8!$A$2:$A$11</c:f>
              <c:strCache>
                <c:ptCount val="10"/>
                <c:pt idx="0">
                  <c:v>Lecture Notes in Computer Science (including subseries Lecture Notes in Artificial Intelligence and Lecture Notes in Bioinformatics)</c:v>
                </c:pt>
                <c:pt idx="1">
                  <c:v>ACM International Conference Proceeding Series</c:v>
                </c:pt>
                <c:pt idx="2">
                  <c:v>Future Generation Computer Systems</c:v>
                </c:pt>
                <c:pt idx="3">
                  <c:v>IEEE Internet of Things Journal</c:v>
                </c:pt>
                <c:pt idx="4">
                  <c:v>Sensors (Switzerland)</c:v>
                </c:pt>
                <c:pt idx="5">
                  <c:v>IEEE Access</c:v>
                </c:pt>
                <c:pt idx="6">
                  <c:v>Advances in Intelligent Systems and Computing</c:v>
                </c:pt>
                <c:pt idx="7">
                  <c:v>Proceedings - 2016 IEEE International Conference on Internet of Things; IEEE Green Computing and Communications; IEEE Cyber, Physical, and Social Computing; IEEE Smart Data, iThings-GreenCom-CPSCom-Smart Data 2016</c:v>
                </c:pt>
                <c:pt idx="8">
                  <c:v>IEEE International Conference on Communications</c:v>
                </c:pt>
                <c:pt idx="9">
                  <c:v>Lecture Notes of the Institute for Computer Sciences, Social-Informatics and Telecommunications Engineering, LNICST</c:v>
                </c:pt>
              </c:strCache>
            </c:strRef>
          </c:cat>
          <c:val>
            <c:numRef>
              <c:f>Hoja8!$B$2:$B$11</c:f>
              <c:numCache>
                <c:formatCode>General</c:formatCode>
                <c:ptCount val="10"/>
                <c:pt idx="0">
                  <c:v>350</c:v>
                </c:pt>
                <c:pt idx="1">
                  <c:v>247</c:v>
                </c:pt>
                <c:pt idx="2">
                  <c:v>246</c:v>
                </c:pt>
                <c:pt idx="3">
                  <c:v>180</c:v>
                </c:pt>
                <c:pt idx="4">
                  <c:v>176</c:v>
                </c:pt>
                <c:pt idx="5">
                  <c:v>145</c:v>
                </c:pt>
                <c:pt idx="6">
                  <c:v>140</c:v>
                </c:pt>
                <c:pt idx="7">
                  <c:v>112</c:v>
                </c:pt>
                <c:pt idx="8">
                  <c:v>109</c:v>
                </c:pt>
                <c:pt idx="9">
                  <c:v>101</c:v>
                </c:pt>
              </c:numCache>
            </c:numRef>
          </c:val>
          <c:extLst>
            <c:ext xmlns:c16="http://schemas.microsoft.com/office/drawing/2014/chart" uri="{C3380CC4-5D6E-409C-BE32-E72D297353CC}">
              <c16:uniqueId val="{00000000-44B2-406F-B233-582A6936A87F}"/>
            </c:ext>
          </c:extLst>
        </c:ser>
        <c:dLbls>
          <c:showLegendKey val="0"/>
          <c:showVal val="0"/>
          <c:showCatName val="0"/>
          <c:showSerName val="0"/>
          <c:showPercent val="0"/>
          <c:showBubbleSize val="0"/>
        </c:dLbls>
        <c:gapWidth val="182"/>
        <c:axId val="1258973936"/>
        <c:axId val="1258971024"/>
      </c:barChart>
      <c:catAx>
        <c:axId val="125897393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258971024"/>
        <c:crosses val="autoZero"/>
        <c:auto val="1"/>
        <c:lblAlgn val="ctr"/>
        <c:lblOffset val="100"/>
        <c:noMultiLvlLbl val="0"/>
      </c:catAx>
      <c:valAx>
        <c:axId val="125897102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25897393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pieChart>
        <c:varyColors val="1"/>
        <c:ser>
          <c:idx val="0"/>
          <c:order val="0"/>
          <c:tx>
            <c:strRef>
              <c:f>Hoja9!$G$1</c:f>
              <c:strCache>
                <c:ptCount val="1"/>
                <c:pt idx="0">
                  <c:v>Cantidad de editoriales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236-4D4E-A571-9D4C159F7C43}"/>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236-4D4E-A571-9D4C159F7C43}"/>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5236-4D4E-A571-9D4C159F7C43}"/>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5236-4D4E-A571-9D4C159F7C43}"/>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L"/>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numRef>
              <c:f>Hoja9!$E$2:$E$5</c:f>
              <c:numCache>
                <c:formatCode>General</c:formatCode>
                <c:ptCount val="4"/>
                <c:pt idx="0">
                  <c:v>2017</c:v>
                </c:pt>
                <c:pt idx="1">
                  <c:v>2016</c:v>
                </c:pt>
                <c:pt idx="2">
                  <c:v>2015</c:v>
                </c:pt>
                <c:pt idx="3">
                  <c:v>2014</c:v>
                </c:pt>
              </c:numCache>
            </c:numRef>
          </c:cat>
          <c:val>
            <c:numRef>
              <c:f>Hoja9!$G$2:$G$5</c:f>
              <c:numCache>
                <c:formatCode>0%</c:formatCode>
                <c:ptCount val="4"/>
                <c:pt idx="0">
                  <c:v>0.61970268471266921</c:v>
                </c:pt>
                <c:pt idx="1">
                  <c:v>0.20767694697137787</c:v>
                </c:pt>
                <c:pt idx="2">
                  <c:v>0.10284002662524962</c:v>
                </c:pt>
                <c:pt idx="3">
                  <c:v>6.9780341690703351E-2</c:v>
                </c:pt>
              </c:numCache>
            </c:numRef>
          </c:val>
          <c:extLst>
            <c:ext xmlns:c16="http://schemas.microsoft.com/office/drawing/2014/chart" uri="{C3380CC4-5D6E-409C-BE32-E72D297353CC}">
              <c16:uniqueId val="{00000008-5236-4D4E-A571-9D4C159F7C43}"/>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L"/>
              <a:t>Titulos</a:t>
            </a:r>
            <a:r>
              <a:rPr lang="es-CL" baseline="0"/>
              <a:t> más relevantes</a:t>
            </a:r>
            <a:endParaRPr lang="es-C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L"/>
        </a:p>
      </c:txPr>
    </c:title>
    <c:autoTitleDeleted val="0"/>
    <c:plotArea>
      <c:layout/>
      <c:barChart>
        <c:barDir val="bar"/>
        <c:grouping val="clustered"/>
        <c:varyColors val="0"/>
        <c:ser>
          <c:idx val="0"/>
          <c:order val="0"/>
          <c:tx>
            <c:strRef>
              <c:f>Hoja11!$B$1</c:f>
              <c:strCache>
                <c:ptCount val="1"/>
                <c:pt idx="0">
                  <c:v>Cantidad que se repite.</c:v>
                </c:pt>
              </c:strCache>
            </c:strRef>
          </c:tx>
          <c:spPr>
            <a:solidFill>
              <a:schemeClr val="accent1"/>
            </a:solidFill>
            <a:ln>
              <a:noFill/>
            </a:ln>
            <a:effectLst/>
          </c:spPr>
          <c:invertIfNegative val="0"/>
          <c:cat>
            <c:strRef>
              <c:f>Hoja11!$A$2:$A$16</c:f>
              <c:strCache>
                <c:ptCount val="15"/>
                <c:pt idx="0">
                  <c:v>Security and privacy challenges in IoT-based machine-to-machine collaborative scenarios</c:v>
                </c:pt>
                <c:pt idx="1">
                  <c:v>Privacy dangers of wearables and the internet of things</c:v>
                </c:pt>
                <c:pt idx="2">
                  <c:v>ACM International Conference Proceeding Series</c:v>
                </c:pt>
                <c:pt idx="3">
                  <c:v>Internet of things security</c:v>
                </c:pt>
                <c:pt idx="4">
                  <c:v>Privacy preserving Internet of Things: From privacy techniques to a blueprint architecture and efficient implementation</c:v>
                </c:pt>
                <c:pt idx="5">
                  <c:v>A Retrospective and a Look Forward: Fifteen Years of Physical Unclonable Function Advancement</c:v>
                </c:pt>
                <c:pt idx="6">
                  <c:v>Scalable Role-Based Data Disclosure Control for the Internet of Things</c:v>
                </c:pt>
                <c:pt idx="7">
                  <c:v>A secure sum protocol and its application to privacy-preserving multi-party analytics</c:v>
                </c:pt>
                <c:pt idx="8">
                  <c:v>A reputation framework to share resources into IoT-based environments</c:v>
                </c:pt>
                <c:pt idx="9">
                  <c:v>Towards a reference ontology for security in the Internet of Things</c:v>
                </c:pt>
                <c:pt idx="10">
                  <c:v>A pragmatic approach to solving IoT interoperability and security problems in an eHealth context</c:v>
                </c:pt>
                <c:pt idx="11">
                  <c:v>Exploiting the physical environment for securing the internet of things</c:v>
                </c:pt>
                <c:pt idx="12">
                  <c:v>A multi-cloud based privacy-preserving data publishing scheme for the internet of things</c:v>
                </c:pt>
                <c:pt idx="13">
                  <c:v>Internet of things patterns</c:v>
                </c:pt>
                <c:pt idx="14">
                  <c:v>Research and analysis of lightweight cryptographic solutions for internet of things</c:v>
                </c:pt>
              </c:strCache>
            </c:strRef>
          </c:cat>
          <c:val>
            <c:numRef>
              <c:f>Hoja11!$B$2:$B$16</c:f>
              <c:numCache>
                <c:formatCode>General</c:formatCode>
                <c:ptCount val="15"/>
                <c:pt idx="0">
                  <c:v>16</c:v>
                </c:pt>
                <c:pt idx="1">
                  <c:v>16</c:v>
                </c:pt>
                <c:pt idx="2">
                  <c:v>14</c:v>
                </c:pt>
                <c:pt idx="3">
                  <c:v>10</c:v>
                </c:pt>
                <c:pt idx="4">
                  <c:v>10</c:v>
                </c:pt>
                <c:pt idx="5">
                  <c:v>10</c:v>
                </c:pt>
                <c:pt idx="6">
                  <c:v>10</c:v>
                </c:pt>
                <c:pt idx="7">
                  <c:v>10</c:v>
                </c:pt>
                <c:pt idx="8">
                  <c:v>10</c:v>
                </c:pt>
                <c:pt idx="9">
                  <c:v>8</c:v>
                </c:pt>
                <c:pt idx="10">
                  <c:v>8</c:v>
                </c:pt>
                <c:pt idx="11">
                  <c:v>8</c:v>
                </c:pt>
                <c:pt idx="12">
                  <c:v>8</c:v>
                </c:pt>
                <c:pt idx="13">
                  <c:v>8</c:v>
                </c:pt>
                <c:pt idx="14">
                  <c:v>8</c:v>
                </c:pt>
              </c:numCache>
            </c:numRef>
          </c:val>
          <c:extLst>
            <c:ext xmlns:c16="http://schemas.microsoft.com/office/drawing/2014/chart" uri="{C3380CC4-5D6E-409C-BE32-E72D297353CC}">
              <c16:uniqueId val="{00000000-5733-4992-8FAD-82C829B5D764}"/>
            </c:ext>
          </c:extLst>
        </c:ser>
        <c:dLbls>
          <c:showLegendKey val="0"/>
          <c:showVal val="0"/>
          <c:showCatName val="0"/>
          <c:showSerName val="0"/>
          <c:showPercent val="0"/>
          <c:showBubbleSize val="0"/>
        </c:dLbls>
        <c:gapWidth val="182"/>
        <c:axId val="1261112672"/>
        <c:axId val="1261110176"/>
      </c:barChart>
      <c:catAx>
        <c:axId val="126111267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261110176"/>
        <c:crosses val="autoZero"/>
        <c:auto val="1"/>
        <c:lblAlgn val="ctr"/>
        <c:lblOffset val="100"/>
        <c:noMultiLvlLbl val="0"/>
      </c:catAx>
      <c:valAx>
        <c:axId val="126111017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L"/>
          </a:p>
        </c:txPr>
        <c:crossAx val="12611126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60EC148-A536-4BD8-BA59-5B174EC441E0}" type="doc">
      <dgm:prSet loTypeId="urn:microsoft.com/office/officeart/2005/8/layout/process4" loCatId="process" qsTypeId="urn:microsoft.com/office/officeart/2005/8/quickstyle/simple1" qsCatId="simple" csTypeId="urn:microsoft.com/office/officeart/2005/8/colors/accent1_2" csCatId="accent1" phldr="1"/>
      <dgm:spPr/>
      <dgm:t>
        <a:bodyPr/>
        <a:lstStyle/>
        <a:p>
          <a:endParaRPr lang="es-ES"/>
        </a:p>
      </dgm:t>
    </dgm:pt>
    <dgm:pt modelId="{56945B7C-2C59-4BB2-8737-3A2F14A02870}">
      <dgm:prSet phldrT="[Texto]"/>
      <dgm:spPr/>
      <dgm:t>
        <a:bodyPr/>
        <a:lstStyle/>
        <a:p>
          <a:r>
            <a:rPr lang="es-ES"/>
            <a:t>Fase I</a:t>
          </a:r>
        </a:p>
      </dgm:t>
    </dgm:pt>
    <dgm:pt modelId="{3D8DE25D-3378-41E7-A381-EF759ED97A18}" type="parTrans" cxnId="{9E20C9B7-7A29-48B9-A122-CA9D7EB673D1}">
      <dgm:prSet/>
      <dgm:spPr/>
      <dgm:t>
        <a:bodyPr/>
        <a:lstStyle/>
        <a:p>
          <a:endParaRPr lang="es-ES"/>
        </a:p>
      </dgm:t>
    </dgm:pt>
    <dgm:pt modelId="{6A5A9C75-F9F7-4425-89A5-6E65B1026F28}" type="sibTrans" cxnId="{9E20C9B7-7A29-48B9-A122-CA9D7EB673D1}">
      <dgm:prSet/>
      <dgm:spPr/>
      <dgm:t>
        <a:bodyPr/>
        <a:lstStyle/>
        <a:p>
          <a:endParaRPr lang="es-ES"/>
        </a:p>
      </dgm:t>
    </dgm:pt>
    <dgm:pt modelId="{0FA08A89-1033-482A-825C-C463DF4D276B}">
      <dgm:prSet phldrT="[Texto]"/>
      <dgm:spPr/>
      <dgm:t>
        <a:bodyPr/>
        <a:lstStyle/>
        <a:p>
          <a:r>
            <a:rPr lang="es-CL"/>
            <a:t>Búsqueda y recopilación de la información referente al aréa de investigación</a:t>
          </a:r>
          <a:endParaRPr lang="es-ES"/>
        </a:p>
      </dgm:t>
    </dgm:pt>
    <dgm:pt modelId="{977F82AE-A950-4954-A87F-45450179CE9A}" type="parTrans" cxnId="{0A70B2FE-5083-402E-9AD1-1277448B0D75}">
      <dgm:prSet/>
      <dgm:spPr/>
      <dgm:t>
        <a:bodyPr/>
        <a:lstStyle/>
        <a:p>
          <a:endParaRPr lang="es-ES"/>
        </a:p>
      </dgm:t>
    </dgm:pt>
    <dgm:pt modelId="{F08DB7DD-1FF4-40DC-9757-2CC055A51382}" type="sibTrans" cxnId="{0A70B2FE-5083-402E-9AD1-1277448B0D75}">
      <dgm:prSet/>
      <dgm:spPr/>
      <dgm:t>
        <a:bodyPr/>
        <a:lstStyle/>
        <a:p>
          <a:endParaRPr lang="es-ES"/>
        </a:p>
      </dgm:t>
    </dgm:pt>
    <dgm:pt modelId="{C0B4CE64-2254-435B-A67C-3465BCB9F465}">
      <dgm:prSet phldrT="[Texto]"/>
      <dgm:spPr/>
      <dgm:t>
        <a:bodyPr/>
        <a:lstStyle/>
        <a:p>
          <a:r>
            <a:rPr lang="es-ES"/>
            <a:t>Fase II</a:t>
          </a:r>
        </a:p>
      </dgm:t>
    </dgm:pt>
    <dgm:pt modelId="{70C06B72-B644-4442-83F7-D11D305DBA11}" type="parTrans" cxnId="{75C57BA9-F25C-4394-8F17-FA649F46BEC6}">
      <dgm:prSet/>
      <dgm:spPr/>
      <dgm:t>
        <a:bodyPr/>
        <a:lstStyle/>
        <a:p>
          <a:endParaRPr lang="es-ES"/>
        </a:p>
      </dgm:t>
    </dgm:pt>
    <dgm:pt modelId="{D49FC095-401F-4178-B153-2446A2DF63C9}" type="sibTrans" cxnId="{75C57BA9-F25C-4394-8F17-FA649F46BEC6}">
      <dgm:prSet/>
      <dgm:spPr/>
      <dgm:t>
        <a:bodyPr/>
        <a:lstStyle/>
        <a:p>
          <a:endParaRPr lang="es-ES"/>
        </a:p>
      </dgm:t>
    </dgm:pt>
    <dgm:pt modelId="{9806BD81-EFAA-47A5-90D5-437A0D8EE321}">
      <dgm:prSet phldrT="[Texto]"/>
      <dgm:spPr/>
      <dgm:t>
        <a:bodyPr/>
        <a:lstStyle/>
        <a:p>
          <a:r>
            <a:rPr lang="es-CL"/>
            <a:t>Ánálisis de la información</a:t>
          </a:r>
          <a:endParaRPr lang="es-ES"/>
        </a:p>
      </dgm:t>
    </dgm:pt>
    <dgm:pt modelId="{CE28C760-9FD4-4AD3-9862-9EA6CCCC7439}" type="parTrans" cxnId="{E657DEC0-359B-4E84-BBE4-2474A44A69DD}">
      <dgm:prSet/>
      <dgm:spPr/>
      <dgm:t>
        <a:bodyPr/>
        <a:lstStyle/>
        <a:p>
          <a:endParaRPr lang="es-ES"/>
        </a:p>
      </dgm:t>
    </dgm:pt>
    <dgm:pt modelId="{7CE685E6-999F-43CE-9C29-4C579CD7064E}" type="sibTrans" cxnId="{E657DEC0-359B-4E84-BBE4-2474A44A69DD}">
      <dgm:prSet/>
      <dgm:spPr/>
      <dgm:t>
        <a:bodyPr/>
        <a:lstStyle/>
        <a:p>
          <a:endParaRPr lang="es-ES"/>
        </a:p>
      </dgm:t>
    </dgm:pt>
    <dgm:pt modelId="{2BC714A6-8038-4A8A-97FD-0DE215A0D8BC}">
      <dgm:prSet phldrT="[Texto]"/>
      <dgm:spPr/>
      <dgm:t>
        <a:bodyPr/>
        <a:lstStyle/>
        <a:p>
          <a:r>
            <a:rPr lang="es-ES"/>
            <a:t>Fase III</a:t>
          </a:r>
        </a:p>
      </dgm:t>
    </dgm:pt>
    <dgm:pt modelId="{97EC0199-A68D-4F30-970C-05EC667E97D2}" type="parTrans" cxnId="{E967D6CD-5B4D-4703-AD0F-B0D2141E3F82}">
      <dgm:prSet/>
      <dgm:spPr/>
      <dgm:t>
        <a:bodyPr/>
        <a:lstStyle/>
        <a:p>
          <a:endParaRPr lang="es-ES"/>
        </a:p>
      </dgm:t>
    </dgm:pt>
    <dgm:pt modelId="{624E1CE3-BFE7-496B-AC3C-2AFFE092E3B4}" type="sibTrans" cxnId="{E967D6CD-5B4D-4703-AD0F-B0D2141E3F82}">
      <dgm:prSet/>
      <dgm:spPr/>
      <dgm:t>
        <a:bodyPr/>
        <a:lstStyle/>
        <a:p>
          <a:endParaRPr lang="es-ES"/>
        </a:p>
      </dgm:t>
    </dgm:pt>
    <dgm:pt modelId="{5EC8CBB6-0D4B-4C62-982C-E47248C4E378}">
      <dgm:prSet phldrT="[Texto]"/>
      <dgm:spPr/>
      <dgm:t>
        <a:bodyPr/>
        <a:lstStyle/>
        <a:p>
          <a:r>
            <a:rPr lang="es-ES"/>
            <a:t>Ánalisis de posibles soluciones actuales</a:t>
          </a:r>
        </a:p>
      </dgm:t>
    </dgm:pt>
    <dgm:pt modelId="{507DD7A1-CCA3-4CC0-A6DC-51F1D263C2CC}" type="parTrans" cxnId="{D45D19FA-6ACC-4981-A439-9D42F2FF1CFC}">
      <dgm:prSet/>
      <dgm:spPr/>
      <dgm:t>
        <a:bodyPr/>
        <a:lstStyle/>
        <a:p>
          <a:endParaRPr lang="es-ES"/>
        </a:p>
      </dgm:t>
    </dgm:pt>
    <dgm:pt modelId="{1DE71193-A4C0-405B-9ADE-120F4F133C91}" type="sibTrans" cxnId="{D45D19FA-6ACC-4981-A439-9D42F2FF1CFC}">
      <dgm:prSet/>
      <dgm:spPr/>
      <dgm:t>
        <a:bodyPr/>
        <a:lstStyle/>
        <a:p>
          <a:endParaRPr lang="es-ES"/>
        </a:p>
      </dgm:t>
    </dgm:pt>
    <dgm:pt modelId="{A0F21DFD-560A-42CC-B75A-4510D78CE7C3}">
      <dgm:prSet phldrT="[Texto]"/>
      <dgm:spPr/>
      <dgm:t>
        <a:bodyPr/>
        <a:lstStyle/>
        <a:p>
          <a:r>
            <a:rPr lang="es-ES"/>
            <a:t>Fase VI</a:t>
          </a:r>
        </a:p>
      </dgm:t>
    </dgm:pt>
    <dgm:pt modelId="{18049BCE-991A-4A51-A818-EE92A19F114B}" type="parTrans" cxnId="{C7A2D522-5432-4F98-8CAF-DBDE23CFACFC}">
      <dgm:prSet/>
      <dgm:spPr/>
      <dgm:t>
        <a:bodyPr/>
        <a:lstStyle/>
        <a:p>
          <a:endParaRPr lang="es-ES"/>
        </a:p>
      </dgm:t>
    </dgm:pt>
    <dgm:pt modelId="{379FEEE2-E7CC-45BE-9486-C5353CEE3C7E}" type="sibTrans" cxnId="{C7A2D522-5432-4F98-8CAF-DBDE23CFACFC}">
      <dgm:prSet/>
      <dgm:spPr/>
      <dgm:t>
        <a:bodyPr/>
        <a:lstStyle/>
        <a:p>
          <a:endParaRPr lang="es-ES"/>
        </a:p>
      </dgm:t>
    </dgm:pt>
    <dgm:pt modelId="{275B0A82-1F1E-4B7C-B9DB-0D0D75210D6F}">
      <dgm:prSet phldrT="[Texto]"/>
      <dgm:spPr/>
      <dgm:t>
        <a:bodyPr/>
        <a:lstStyle/>
        <a:p>
          <a:r>
            <a:rPr lang="es-ES"/>
            <a:t>Fase V</a:t>
          </a:r>
        </a:p>
      </dgm:t>
    </dgm:pt>
    <dgm:pt modelId="{E11B347B-3C49-4FE0-B823-61D0DF2578B5}" type="parTrans" cxnId="{7117169E-4C04-4637-9659-0BE8CED1F010}">
      <dgm:prSet/>
      <dgm:spPr/>
      <dgm:t>
        <a:bodyPr/>
        <a:lstStyle/>
        <a:p>
          <a:endParaRPr lang="es-ES"/>
        </a:p>
      </dgm:t>
    </dgm:pt>
    <dgm:pt modelId="{683FFA88-3013-4922-8D40-145358F267D6}" type="sibTrans" cxnId="{7117169E-4C04-4637-9659-0BE8CED1F010}">
      <dgm:prSet/>
      <dgm:spPr/>
      <dgm:t>
        <a:bodyPr/>
        <a:lstStyle/>
        <a:p>
          <a:endParaRPr lang="es-ES"/>
        </a:p>
      </dgm:t>
    </dgm:pt>
    <dgm:pt modelId="{9CF30822-DD49-4482-A01C-4A3308D68ED3}">
      <dgm:prSet phldrT="[Texto]"/>
      <dgm:spPr/>
      <dgm:t>
        <a:bodyPr/>
        <a:lstStyle/>
        <a:p>
          <a:r>
            <a:rPr lang="es-ES"/>
            <a:t>Elaborar una solucion</a:t>
          </a:r>
        </a:p>
      </dgm:t>
    </dgm:pt>
    <dgm:pt modelId="{99FC5075-751D-47D9-8EBF-EB49C8EDA42C}" type="parTrans" cxnId="{A33F5073-330A-4777-AAFB-B8D7B675A9AB}">
      <dgm:prSet/>
      <dgm:spPr/>
      <dgm:t>
        <a:bodyPr/>
        <a:lstStyle/>
        <a:p>
          <a:endParaRPr lang="es-ES"/>
        </a:p>
      </dgm:t>
    </dgm:pt>
    <dgm:pt modelId="{1A7765EE-DF65-4257-80D4-B1BE3CD5A880}" type="sibTrans" cxnId="{A33F5073-330A-4777-AAFB-B8D7B675A9AB}">
      <dgm:prSet/>
      <dgm:spPr/>
      <dgm:t>
        <a:bodyPr/>
        <a:lstStyle/>
        <a:p>
          <a:endParaRPr lang="es-ES"/>
        </a:p>
      </dgm:t>
    </dgm:pt>
    <dgm:pt modelId="{66562D28-4080-4B1D-8DC7-220DF3908CAD}">
      <dgm:prSet phldrT="[Texto]"/>
      <dgm:spPr/>
      <dgm:t>
        <a:bodyPr/>
        <a:lstStyle/>
        <a:p>
          <a:r>
            <a:rPr lang="es-ES"/>
            <a:t>Medir la solucion propuesta</a:t>
          </a:r>
        </a:p>
      </dgm:t>
    </dgm:pt>
    <dgm:pt modelId="{5D9FACC1-5A91-4617-B44C-189A390C730C}" type="parTrans" cxnId="{C2322DD6-3A21-46F4-8D52-133852B85D07}">
      <dgm:prSet/>
      <dgm:spPr/>
      <dgm:t>
        <a:bodyPr/>
        <a:lstStyle/>
        <a:p>
          <a:endParaRPr lang="es-ES"/>
        </a:p>
      </dgm:t>
    </dgm:pt>
    <dgm:pt modelId="{D279CBC2-E2E4-490D-B6C9-0994590149CC}" type="sibTrans" cxnId="{C2322DD6-3A21-46F4-8D52-133852B85D07}">
      <dgm:prSet/>
      <dgm:spPr/>
      <dgm:t>
        <a:bodyPr/>
        <a:lstStyle/>
        <a:p>
          <a:endParaRPr lang="es-ES"/>
        </a:p>
      </dgm:t>
    </dgm:pt>
    <dgm:pt modelId="{508CC9DB-849E-4BA2-ABA2-D718522725EF}">
      <dgm:prSet phldrT="[Texto]"/>
      <dgm:spPr/>
      <dgm:t>
        <a:bodyPr/>
        <a:lstStyle/>
        <a:p>
          <a:r>
            <a:rPr lang="es-CL"/>
            <a:t>Análizar y Concluir en base a la evidencia</a:t>
          </a:r>
          <a:endParaRPr lang="es-ES"/>
        </a:p>
      </dgm:t>
    </dgm:pt>
    <dgm:pt modelId="{BF7C6322-561B-4225-99D5-6185D1BBF639}" type="parTrans" cxnId="{7312F86E-6E87-43A2-90D7-F30D83CE9A66}">
      <dgm:prSet/>
      <dgm:spPr/>
      <dgm:t>
        <a:bodyPr/>
        <a:lstStyle/>
        <a:p>
          <a:endParaRPr lang="es-ES"/>
        </a:p>
      </dgm:t>
    </dgm:pt>
    <dgm:pt modelId="{462FADF2-1BD6-4E6D-B731-369222507A27}" type="sibTrans" cxnId="{7312F86E-6E87-43A2-90D7-F30D83CE9A66}">
      <dgm:prSet/>
      <dgm:spPr/>
      <dgm:t>
        <a:bodyPr/>
        <a:lstStyle/>
        <a:p>
          <a:endParaRPr lang="es-ES"/>
        </a:p>
      </dgm:t>
    </dgm:pt>
    <dgm:pt modelId="{68A55DD8-9200-42D6-A2D6-4071DCC995E6}">
      <dgm:prSet phldrT="[Texto]"/>
      <dgm:spPr/>
      <dgm:t>
        <a:bodyPr/>
        <a:lstStyle/>
        <a:p>
          <a:r>
            <a:rPr lang="es-ES"/>
            <a:t>Fase IV</a:t>
          </a:r>
        </a:p>
      </dgm:t>
    </dgm:pt>
    <dgm:pt modelId="{CDD8563D-DDB6-4272-ABF7-61780C398839}" type="sibTrans" cxnId="{9A3FFF6F-F798-4C8E-A51F-83844D9F711F}">
      <dgm:prSet/>
      <dgm:spPr/>
      <dgm:t>
        <a:bodyPr/>
        <a:lstStyle/>
        <a:p>
          <a:endParaRPr lang="es-ES"/>
        </a:p>
      </dgm:t>
    </dgm:pt>
    <dgm:pt modelId="{26A1C187-2B43-41AC-A892-94D057C9D1EA}" type="parTrans" cxnId="{9A3FFF6F-F798-4C8E-A51F-83844D9F711F}">
      <dgm:prSet/>
      <dgm:spPr/>
      <dgm:t>
        <a:bodyPr/>
        <a:lstStyle/>
        <a:p>
          <a:endParaRPr lang="es-ES"/>
        </a:p>
      </dgm:t>
    </dgm:pt>
    <dgm:pt modelId="{A83E4442-898B-4BD7-9C5A-66582324AC53}" type="pres">
      <dgm:prSet presAssocID="{060EC148-A536-4BD8-BA59-5B174EC441E0}" presName="Name0" presStyleCnt="0">
        <dgm:presLayoutVars>
          <dgm:dir/>
          <dgm:animLvl val="lvl"/>
          <dgm:resizeHandles val="exact"/>
        </dgm:presLayoutVars>
      </dgm:prSet>
      <dgm:spPr/>
      <dgm:t>
        <a:bodyPr/>
        <a:lstStyle/>
        <a:p>
          <a:endParaRPr lang="es-ES"/>
        </a:p>
      </dgm:t>
    </dgm:pt>
    <dgm:pt modelId="{DD0930B4-9633-46CD-93B8-0541EBA97F19}" type="pres">
      <dgm:prSet presAssocID="{A0F21DFD-560A-42CC-B75A-4510D78CE7C3}" presName="boxAndChildren" presStyleCnt="0"/>
      <dgm:spPr/>
    </dgm:pt>
    <dgm:pt modelId="{9DBAA44F-CDC0-4E7E-A09B-F43092BBD819}" type="pres">
      <dgm:prSet presAssocID="{A0F21DFD-560A-42CC-B75A-4510D78CE7C3}" presName="parentTextBox" presStyleLbl="node1" presStyleIdx="0" presStyleCnt="6"/>
      <dgm:spPr/>
      <dgm:t>
        <a:bodyPr/>
        <a:lstStyle/>
        <a:p>
          <a:endParaRPr lang="es-ES"/>
        </a:p>
      </dgm:t>
    </dgm:pt>
    <dgm:pt modelId="{7C2401B8-CDFA-4304-8E1F-EDECA6303B11}" type="pres">
      <dgm:prSet presAssocID="{A0F21DFD-560A-42CC-B75A-4510D78CE7C3}" presName="entireBox" presStyleLbl="node1" presStyleIdx="0" presStyleCnt="6"/>
      <dgm:spPr/>
      <dgm:t>
        <a:bodyPr/>
        <a:lstStyle/>
        <a:p>
          <a:endParaRPr lang="es-ES"/>
        </a:p>
      </dgm:t>
    </dgm:pt>
    <dgm:pt modelId="{34AB8F81-0A60-4EDB-824B-23A14DBFCC1D}" type="pres">
      <dgm:prSet presAssocID="{A0F21DFD-560A-42CC-B75A-4510D78CE7C3}" presName="descendantBox" presStyleCnt="0"/>
      <dgm:spPr/>
    </dgm:pt>
    <dgm:pt modelId="{E03D8E99-6EB7-4C9A-A26A-DAD6D8C1A4A9}" type="pres">
      <dgm:prSet presAssocID="{508CC9DB-849E-4BA2-ABA2-D718522725EF}" presName="childTextBox" presStyleLbl="fgAccFollowNode1" presStyleIdx="0" presStyleCnt="6">
        <dgm:presLayoutVars>
          <dgm:bulletEnabled val="1"/>
        </dgm:presLayoutVars>
      </dgm:prSet>
      <dgm:spPr/>
      <dgm:t>
        <a:bodyPr/>
        <a:lstStyle/>
        <a:p>
          <a:endParaRPr lang="es-ES"/>
        </a:p>
      </dgm:t>
    </dgm:pt>
    <dgm:pt modelId="{087A2825-B258-42EA-898B-E873D4997D40}" type="pres">
      <dgm:prSet presAssocID="{683FFA88-3013-4922-8D40-145358F267D6}" presName="sp" presStyleCnt="0"/>
      <dgm:spPr/>
    </dgm:pt>
    <dgm:pt modelId="{71235397-68F7-4C54-AD89-251550D310B4}" type="pres">
      <dgm:prSet presAssocID="{275B0A82-1F1E-4B7C-B9DB-0D0D75210D6F}" presName="arrowAndChildren" presStyleCnt="0"/>
      <dgm:spPr/>
    </dgm:pt>
    <dgm:pt modelId="{F7BD56F7-AFFB-4E11-9684-24EB18F878B9}" type="pres">
      <dgm:prSet presAssocID="{275B0A82-1F1E-4B7C-B9DB-0D0D75210D6F}" presName="parentTextArrow" presStyleLbl="node1" presStyleIdx="0" presStyleCnt="6"/>
      <dgm:spPr/>
      <dgm:t>
        <a:bodyPr/>
        <a:lstStyle/>
        <a:p>
          <a:endParaRPr lang="es-ES"/>
        </a:p>
      </dgm:t>
    </dgm:pt>
    <dgm:pt modelId="{1EFDFC32-0A64-4EC0-A5B1-BCD131CC138A}" type="pres">
      <dgm:prSet presAssocID="{275B0A82-1F1E-4B7C-B9DB-0D0D75210D6F}" presName="arrow" presStyleLbl="node1" presStyleIdx="1" presStyleCnt="6"/>
      <dgm:spPr/>
      <dgm:t>
        <a:bodyPr/>
        <a:lstStyle/>
        <a:p>
          <a:endParaRPr lang="es-ES"/>
        </a:p>
      </dgm:t>
    </dgm:pt>
    <dgm:pt modelId="{1B94CD0C-3879-4355-A6DE-A5031ED86CF4}" type="pres">
      <dgm:prSet presAssocID="{275B0A82-1F1E-4B7C-B9DB-0D0D75210D6F}" presName="descendantArrow" presStyleCnt="0"/>
      <dgm:spPr/>
    </dgm:pt>
    <dgm:pt modelId="{3E0B7DAD-DA70-49E5-B357-9FBB8525FFC6}" type="pres">
      <dgm:prSet presAssocID="{66562D28-4080-4B1D-8DC7-220DF3908CAD}" presName="childTextArrow" presStyleLbl="fgAccFollowNode1" presStyleIdx="1" presStyleCnt="6">
        <dgm:presLayoutVars>
          <dgm:bulletEnabled val="1"/>
        </dgm:presLayoutVars>
      </dgm:prSet>
      <dgm:spPr/>
      <dgm:t>
        <a:bodyPr/>
        <a:lstStyle/>
        <a:p>
          <a:endParaRPr lang="es-ES"/>
        </a:p>
      </dgm:t>
    </dgm:pt>
    <dgm:pt modelId="{CF3A8091-FFE9-4846-9E43-2A25EBB2F668}" type="pres">
      <dgm:prSet presAssocID="{CDD8563D-DDB6-4272-ABF7-61780C398839}" presName="sp" presStyleCnt="0"/>
      <dgm:spPr/>
    </dgm:pt>
    <dgm:pt modelId="{DB92CE55-7349-47BB-8FC8-24F4495471AE}" type="pres">
      <dgm:prSet presAssocID="{68A55DD8-9200-42D6-A2D6-4071DCC995E6}" presName="arrowAndChildren" presStyleCnt="0"/>
      <dgm:spPr/>
    </dgm:pt>
    <dgm:pt modelId="{E2547B55-A708-4048-81F1-FE8EDA8305A1}" type="pres">
      <dgm:prSet presAssocID="{68A55DD8-9200-42D6-A2D6-4071DCC995E6}" presName="parentTextArrow" presStyleLbl="node1" presStyleIdx="1" presStyleCnt="6"/>
      <dgm:spPr/>
      <dgm:t>
        <a:bodyPr/>
        <a:lstStyle/>
        <a:p>
          <a:endParaRPr lang="es-ES"/>
        </a:p>
      </dgm:t>
    </dgm:pt>
    <dgm:pt modelId="{9084C3F9-D919-4FAC-BB54-9E90696E5DA2}" type="pres">
      <dgm:prSet presAssocID="{68A55DD8-9200-42D6-A2D6-4071DCC995E6}" presName="arrow" presStyleLbl="node1" presStyleIdx="2" presStyleCnt="6"/>
      <dgm:spPr/>
      <dgm:t>
        <a:bodyPr/>
        <a:lstStyle/>
        <a:p>
          <a:endParaRPr lang="es-ES"/>
        </a:p>
      </dgm:t>
    </dgm:pt>
    <dgm:pt modelId="{E5F894B8-6668-49A6-9F95-6B11ABA97561}" type="pres">
      <dgm:prSet presAssocID="{68A55DD8-9200-42D6-A2D6-4071DCC995E6}" presName="descendantArrow" presStyleCnt="0"/>
      <dgm:spPr/>
    </dgm:pt>
    <dgm:pt modelId="{1C404E25-AEAC-4E79-B6C8-7A71B90EE04B}" type="pres">
      <dgm:prSet presAssocID="{9CF30822-DD49-4482-A01C-4A3308D68ED3}" presName="childTextArrow" presStyleLbl="fgAccFollowNode1" presStyleIdx="2" presStyleCnt="6">
        <dgm:presLayoutVars>
          <dgm:bulletEnabled val="1"/>
        </dgm:presLayoutVars>
      </dgm:prSet>
      <dgm:spPr/>
      <dgm:t>
        <a:bodyPr/>
        <a:lstStyle/>
        <a:p>
          <a:endParaRPr lang="es-ES"/>
        </a:p>
      </dgm:t>
    </dgm:pt>
    <dgm:pt modelId="{60569FBA-2FF5-44F7-8EEB-91990BF0F142}" type="pres">
      <dgm:prSet presAssocID="{624E1CE3-BFE7-496B-AC3C-2AFFE092E3B4}" presName="sp" presStyleCnt="0"/>
      <dgm:spPr/>
    </dgm:pt>
    <dgm:pt modelId="{309DE2E5-1CE5-4108-910A-82351CF125E5}" type="pres">
      <dgm:prSet presAssocID="{2BC714A6-8038-4A8A-97FD-0DE215A0D8BC}" presName="arrowAndChildren" presStyleCnt="0"/>
      <dgm:spPr/>
    </dgm:pt>
    <dgm:pt modelId="{C6368265-B941-4C7A-8D14-40BB438005A4}" type="pres">
      <dgm:prSet presAssocID="{2BC714A6-8038-4A8A-97FD-0DE215A0D8BC}" presName="parentTextArrow" presStyleLbl="node1" presStyleIdx="2" presStyleCnt="6"/>
      <dgm:spPr/>
      <dgm:t>
        <a:bodyPr/>
        <a:lstStyle/>
        <a:p>
          <a:endParaRPr lang="es-ES"/>
        </a:p>
      </dgm:t>
    </dgm:pt>
    <dgm:pt modelId="{D7A1745E-A761-4EC3-811B-A45B8A989B26}" type="pres">
      <dgm:prSet presAssocID="{2BC714A6-8038-4A8A-97FD-0DE215A0D8BC}" presName="arrow" presStyleLbl="node1" presStyleIdx="3" presStyleCnt="6"/>
      <dgm:spPr/>
      <dgm:t>
        <a:bodyPr/>
        <a:lstStyle/>
        <a:p>
          <a:endParaRPr lang="es-ES"/>
        </a:p>
      </dgm:t>
    </dgm:pt>
    <dgm:pt modelId="{110A35F3-7C08-4B21-BB21-AB3D4A6A3C4A}" type="pres">
      <dgm:prSet presAssocID="{2BC714A6-8038-4A8A-97FD-0DE215A0D8BC}" presName="descendantArrow" presStyleCnt="0"/>
      <dgm:spPr/>
    </dgm:pt>
    <dgm:pt modelId="{3D5FE6F6-34A4-4AB2-871F-7C05619248F6}" type="pres">
      <dgm:prSet presAssocID="{5EC8CBB6-0D4B-4C62-982C-E47248C4E378}" presName="childTextArrow" presStyleLbl="fgAccFollowNode1" presStyleIdx="3" presStyleCnt="6">
        <dgm:presLayoutVars>
          <dgm:bulletEnabled val="1"/>
        </dgm:presLayoutVars>
      </dgm:prSet>
      <dgm:spPr/>
      <dgm:t>
        <a:bodyPr/>
        <a:lstStyle/>
        <a:p>
          <a:endParaRPr lang="es-ES"/>
        </a:p>
      </dgm:t>
    </dgm:pt>
    <dgm:pt modelId="{8D740467-E8BD-4D57-92AB-79E253782E8B}" type="pres">
      <dgm:prSet presAssocID="{D49FC095-401F-4178-B153-2446A2DF63C9}" presName="sp" presStyleCnt="0"/>
      <dgm:spPr/>
    </dgm:pt>
    <dgm:pt modelId="{A55D3776-3ACB-4449-A60E-D2E5A6E21A92}" type="pres">
      <dgm:prSet presAssocID="{C0B4CE64-2254-435B-A67C-3465BCB9F465}" presName="arrowAndChildren" presStyleCnt="0"/>
      <dgm:spPr/>
    </dgm:pt>
    <dgm:pt modelId="{B9D5EB58-AF09-47D4-86E9-91D195272028}" type="pres">
      <dgm:prSet presAssocID="{C0B4CE64-2254-435B-A67C-3465BCB9F465}" presName="parentTextArrow" presStyleLbl="node1" presStyleIdx="3" presStyleCnt="6"/>
      <dgm:spPr/>
      <dgm:t>
        <a:bodyPr/>
        <a:lstStyle/>
        <a:p>
          <a:endParaRPr lang="es-ES"/>
        </a:p>
      </dgm:t>
    </dgm:pt>
    <dgm:pt modelId="{00C24E86-3090-42A1-B992-5CBA3EFF08BE}" type="pres">
      <dgm:prSet presAssocID="{C0B4CE64-2254-435B-A67C-3465BCB9F465}" presName="arrow" presStyleLbl="node1" presStyleIdx="4" presStyleCnt="6"/>
      <dgm:spPr/>
      <dgm:t>
        <a:bodyPr/>
        <a:lstStyle/>
        <a:p>
          <a:endParaRPr lang="es-ES"/>
        </a:p>
      </dgm:t>
    </dgm:pt>
    <dgm:pt modelId="{D1D84B4F-E116-4719-8C9C-89D0D0765E1D}" type="pres">
      <dgm:prSet presAssocID="{C0B4CE64-2254-435B-A67C-3465BCB9F465}" presName="descendantArrow" presStyleCnt="0"/>
      <dgm:spPr/>
    </dgm:pt>
    <dgm:pt modelId="{182C20F3-6E95-4CF1-B173-D4FCA84419B4}" type="pres">
      <dgm:prSet presAssocID="{9806BD81-EFAA-47A5-90D5-437A0D8EE321}" presName="childTextArrow" presStyleLbl="fgAccFollowNode1" presStyleIdx="4" presStyleCnt="6">
        <dgm:presLayoutVars>
          <dgm:bulletEnabled val="1"/>
        </dgm:presLayoutVars>
      </dgm:prSet>
      <dgm:spPr/>
      <dgm:t>
        <a:bodyPr/>
        <a:lstStyle/>
        <a:p>
          <a:endParaRPr lang="es-ES"/>
        </a:p>
      </dgm:t>
    </dgm:pt>
    <dgm:pt modelId="{D829B5FF-2A35-4CED-8551-4C741BCEB45C}" type="pres">
      <dgm:prSet presAssocID="{6A5A9C75-F9F7-4425-89A5-6E65B1026F28}" presName="sp" presStyleCnt="0"/>
      <dgm:spPr/>
    </dgm:pt>
    <dgm:pt modelId="{AD08DFFB-9592-4373-82C3-A77D2A810267}" type="pres">
      <dgm:prSet presAssocID="{56945B7C-2C59-4BB2-8737-3A2F14A02870}" presName="arrowAndChildren" presStyleCnt="0"/>
      <dgm:spPr/>
    </dgm:pt>
    <dgm:pt modelId="{D43B39B3-DEFC-4D03-84DC-CCA9BE776E82}" type="pres">
      <dgm:prSet presAssocID="{56945B7C-2C59-4BB2-8737-3A2F14A02870}" presName="parentTextArrow" presStyleLbl="node1" presStyleIdx="4" presStyleCnt="6"/>
      <dgm:spPr/>
      <dgm:t>
        <a:bodyPr/>
        <a:lstStyle/>
        <a:p>
          <a:endParaRPr lang="es-ES"/>
        </a:p>
      </dgm:t>
    </dgm:pt>
    <dgm:pt modelId="{51D8ED01-E5CE-4994-AFE3-018CDB8C39C6}" type="pres">
      <dgm:prSet presAssocID="{56945B7C-2C59-4BB2-8737-3A2F14A02870}" presName="arrow" presStyleLbl="node1" presStyleIdx="5" presStyleCnt="6"/>
      <dgm:spPr/>
      <dgm:t>
        <a:bodyPr/>
        <a:lstStyle/>
        <a:p>
          <a:endParaRPr lang="es-ES"/>
        </a:p>
      </dgm:t>
    </dgm:pt>
    <dgm:pt modelId="{1B73DB2D-5AB8-4A93-B29D-725668C186B1}" type="pres">
      <dgm:prSet presAssocID="{56945B7C-2C59-4BB2-8737-3A2F14A02870}" presName="descendantArrow" presStyleCnt="0"/>
      <dgm:spPr/>
    </dgm:pt>
    <dgm:pt modelId="{9036F835-6AE4-4E92-B3E1-44C338C98C7E}" type="pres">
      <dgm:prSet presAssocID="{0FA08A89-1033-482A-825C-C463DF4D276B}" presName="childTextArrow" presStyleLbl="fgAccFollowNode1" presStyleIdx="5" presStyleCnt="6" custLinFactNeighborX="-5538">
        <dgm:presLayoutVars>
          <dgm:bulletEnabled val="1"/>
        </dgm:presLayoutVars>
      </dgm:prSet>
      <dgm:spPr/>
      <dgm:t>
        <a:bodyPr/>
        <a:lstStyle/>
        <a:p>
          <a:endParaRPr lang="es-ES"/>
        </a:p>
      </dgm:t>
    </dgm:pt>
  </dgm:ptLst>
  <dgm:cxnLst>
    <dgm:cxn modelId="{C4DB0787-B187-4D52-8D57-61EE9DC9D9C6}" type="presOf" srcId="{A0F21DFD-560A-42CC-B75A-4510D78CE7C3}" destId="{7C2401B8-CDFA-4304-8E1F-EDECA6303B11}" srcOrd="1" destOrd="0" presId="urn:microsoft.com/office/officeart/2005/8/layout/process4"/>
    <dgm:cxn modelId="{44ABB7E5-BDB8-46CA-A462-4BBFFF6037AA}" type="presOf" srcId="{56945B7C-2C59-4BB2-8737-3A2F14A02870}" destId="{D43B39B3-DEFC-4D03-84DC-CCA9BE776E82}" srcOrd="0" destOrd="0" presId="urn:microsoft.com/office/officeart/2005/8/layout/process4"/>
    <dgm:cxn modelId="{9A3FFF6F-F798-4C8E-A51F-83844D9F711F}" srcId="{060EC148-A536-4BD8-BA59-5B174EC441E0}" destId="{68A55DD8-9200-42D6-A2D6-4071DCC995E6}" srcOrd="3" destOrd="0" parTransId="{26A1C187-2B43-41AC-A892-94D057C9D1EA}" sibTransId="{CDD8563D-DDB6-4272-ABF7-61780C398839}"/>
    <dgm:cxn modelId="{62FF2E56-21CB-4067-8462-556FAEDD6F9C}" type="presOf" srcId="{275B0A82-1F1E-4B7C-B9DB-0D0D75210D6F}" destId="{F7BD56F7-AFFB-4E11-9684-24EB18F878B9}" srcOrd="0" destOrd="0" presId="urn:microsoft.com/office/officeart/2005/8/layout/process4"/>
    <dgm:cxn modelId="{9733AC4D-ED46-4C6D-9BBD-7CABC4EDDF20}" type="presOf" srcId="{A0F21DFD-560A-42CC-B75A-4510D78CE7C3}" destId="{9DBAA44F-CDC0-4E7E-A09B-F43092BBD819}" srcOrd="0" destOrd="0" presId="urn:microsoft.com/office/officeart/2005/8/layout/process4"/>
    <dgm:cxn modelId="{A7311453-4217-49BA-9608-45454CF4E17B}" type="presOf" srcId="{2BC714A6-8038-4A8A-97FD-0DE215A0D8BC}" destId="{C6368265-B941-4C7A-8D14-40BB438005A4}" srcOrd="0" destOrd="0" presId="urn:microsoft.com/office/officeart/2005/8/layout/process4"/>
    <dgm:cxn modelId="{A33F5073-330A-4777-AAFB-B8D7B675A9AB}" srcId="{68A55DD8-9200-42D6-A2D6-4071DCC995E6}" destId="{9CF30822-DD49-4482-A01C-4A3308D68ED3}" srcOrd="0" destOrd="0" parTransId="{99FC5075-751D-47D9-8EBF-EB49C8EDA42C}" sibTransId="{1A7765EE-DF65-4257-80D4-B1BE3CD5A880}"/>
    <dgm:cxn modelId="{9E20C9B7-7A29-48B9-A122-CA9D7EB673D1}" srcId="{060EC148-A536-4BD8-BA59-5B174EC441E0}" destId="{56945B7C-2C59-4BB2-8737-3A2F14A02870}" srcOrd="0" destOrd="0" parTransId="{3D8DE25D-3378-41E7-A381-EF759ED97A18}" sibTransId="{6A5A9C75-F9F7-4425-89A5-6E65B1026F28}"/>
    <dgm:cxn modelId="{9944AB76-B1AE-4C25-955D-A3FF3064BEC5}" type="presOf" srcId="{9CF30822-DD49-4482-A01C-4A3308D68ED3}" destId="{1C404E25-AEAC-4E79-B6C8-7A71B90EE04B}" srcOrd="0" destOrd="0" presId="urn:microsoft.com/office/officeart/2005/8/layout/process4"/>
    <dgm:cxn modelId="{0347397D-4ABD-4D21-A39C-D7C7A9EF8879}" type="presOf" srcId="{508CC9DB-849E-4BA2-ABA2-D718522725EF}" destId="{E03D8E99-6EB7-4C9A-A26A-DAD6D8C1A4A9}" srcOrd="0" destOrd="0" presId="urn:microsoft.com/office/officeart/2005/8/layout/process4"/>
    <dgm:cxn modelId="{0FDE8503-FA92-4EB0-9BD3-0368E39E34EB}" type="presOf" srcId="{2BC714A6-8038-4A8A-97FD-0DE215A0D8BC}" destId="{D7A1745E-A761-4EC3-811B-A45B8A989B26}" srcOrd="1" destOrd="0" presId="urn:microsoft.com/office/officeart/2005/8/layout/process4"/>
    <dgm:cxn modelId="{B36B888E-01A5-48D9-9DEE-C268F86D6CB4}" type="presOf" srcId="{C0B4CE64-2254-435B-A67C-3465BCB9F465}" destId="{00C24E86-3090-42A1-B992-5CBA3EFF08BE}" srcOrd="1" destOrd="0" presId="urn:microsoft.com/office/officeart/2005/8/layout/process4"/>
    <dgm:cxn modelId="{D797D19F-AA26-4304-AF19-7B119E0BBCB9}" type="presOf" srcId="{68A55DD8-9200-42D6-A2D6-4071DCC995E6}" destId="{E2547B55-A708-4048-81F1-FE8EDA8305A1}" srcOrd="0" destOrd="0" presId="urn:microsoft.com/office/officeart/2005/8/layout/process4"/>
    <dgm:cxn modelId="{7312F86E-6E87-43A2-90D7-F30D83CE9A66}" srcId="{A0F21DFD-560A-42CC-B75A-4510D78CE7C3}" destId="{508CC9DB-849E-4BA2-ABA2-D718522725EF}" srcOrd="0" destOrd="0" parTransId="{BF7C6322-561B-4225-99D5-6185D1BBF639}" sibTransId="{462FADF2-1BD6-4E6D-B731-369222507A27}"/>
    <dgm:cxn modelId="{3FF615BB-9E13-4F52-8205-9F1F999406AC}" type="presOf" srcId="{275B0A82-1F1E-4B7C-B9DB-0D0D75210D6F}" destId="{1EFDFC32-0A64-4EC0-A5B1-BCD131CC138A}" srcOrd="1" destOrd="0" presId="urn:microsoft.com/office/officeart/2005/8/layout/process4"/>
    <dgm:cxn modelId="{C7A2D522-5432-4F98-8CAF-DBDE23CFACFC}" srcId="{060EC148-A536-4BD8-BA59-5B174EC441E0}" destId="{A0F21DFD-560A-42CC-B75A-4510D78CE7C3}" srcOrd="5" destOrd="0" parTransId="{18049BCE-991A-4A51-A818-EE92A19F114B}" sibTransId="{379FEEE2-E7CC-45BE-9486-C5353CEE3C7E}"/>
    <dgm:cxn modelId="{D45D19FA-6ACC-4981-A439-9D42F2FF1CFC}" srcId="{2BC714A6-8038-4A8A-97FD-0DE215A0D8BC}" destId="{5EC8CBB6-0D4B-4C62-982C-E47248C4E378}" srcOrd="0" destOrd="0" parTransId="{507DD7A1-CCA3-4CC0-A6DC-51F1D263C2CC}" sibTransId="{1DE71193-A4C0-405B-9ADE-120F4F133C91}"/>
    <dgm:cxn modelId="{A3EC9DED-9111-4FFD-8DAB-EE87A873A55C}" type="presOf" srcId="{66562D28-4080-4B1D-8DC7-220DF3908CAD}" destId="{3E0B7DAD-DA70-49E5-B357-9FBB8525FFC6}" srcOrd="0" destOrd="0" presId="urn:microsoft.com/office/officeart/2005/8/layout/process4"/>
    <dgm:cxn modelId="{302BC82E-3BA8-4252-ACB9-6A1C269DFD95}" type="presOf" srcId="{56945B7C-2C59-4BB2-8737-3A2F14A02870}" destId="{51D8ED01-E5CE-4994-AFE3-018CDB8C39C6}" srcOrd="1" destOrd="0" presId="urn:microsoft.com/office/officeart/2005/8/layout/process4"/>
    <dgm:cxn modelId="{29E00A6D-0FF4-491B-9050-2A548E38DB7A}" type="presOf" srcId="{9806BD81-EFAA-47A5-90D5-437A0D8EE321}" destId="{182C20F3-6E95-4CF1-B173-D4FCA84419B4}" srcOrd="0" destOrd="0" presId="urn:microsoft.com/office/officeart/2005/8/layout/process4"/>
    <dgm:cxn modelId="{75C57BA9-F25C-4394-8F17-FA649F46BEC6}" srcId="{060EC148-A536-4BD8-BA59-5B174EC441E0}" destId="{C0B4CE64-2254-435B-A67C-3465BCB9F465}" srcOrd="1" destOrd="0" parTransId="{70C06B72-B644-4442-83F7-D11D305DBA11}" sibTransId="{D49FC095-401F-4178-B153-2446A2DF63C9}"/>
    <dgm:cxn modelId="{4E650898-0A7B-47F9-9F56-C32E250D26DB}" type="presOf" srcId="{68A55DD8-9200-42D6-A2D6-4071DCC995E6}" destId="{9084C3F9-D919-4FAC-BB54-9E90696E5DA2}" srcOrd="1" destOrd="0" presId="urn:microsoft.com/office/officeart/2005/8/layout/process4"/>
    <dgm:cxn modelId="{ABD38E0E-56F9-4CC2-8D40-1778D9739BC1}" type="presOf" srcId="{C0B4CE64-2254-435B-A67C-3465BCB9F465}" destId="{B9D5EB58-AF09-47D4-86E9-91D195272028}" srcOrd="0" destOrd="0" presId="urn:microsoft.com/office/officeart/2005/8/layout/process4"/>
    <dgm:cxn modelId="{C2322DD6-3A21-46F4-8D52-133852B85D07}" srcId="{275B0A82-1F1E-4B7C-B9DB-0D0D75210D6F}" destId="{66562D28-4080-4B1D-8DC7-220DF3908CAD}" srcOrd="0" destOrd="0" parTransId="{5D9FACC1-5A91-4617-B44C-189A390C730C}" sibTransId="{D279CBC2-E2E4-490D-B6C9-0994590149CC}"/>
    <dgm:cxn modelId="{7117169E-4C04-4637-9659-0BE8CED1F010}" srcId="{060EC148-A536-4BD8-BA59-5B174EC441E0}" destId="{275B0A82-1F1E-4B7C-B9DB-0D0D75210D6F}" srcOrd="4" destOrd="0" parTransId="{E11B347B-3C49-4FE0-B823-61D0DF2578B5}" sibTransId="{683FFA88-3013-4922-8D40-145358F267D6}"/>
    <dgm:cxn modelId="{E967D6CD-5B4D-4703-AD0F-B0D2141E3F82}" srcId="{060EC148-A536-4BD8-BA59-5B174EC441E0}" destId="{2BC714A6-8038-4A8A-97FD-0DE215A0D8BC}" srcOrd="2" destOrd="0" parTransId="{97EC0199-A68D-4F30-970C-05EC667E97D2}" sibTransId="{624E1CE3-BFE7-496B-AC3C-2AFFE092E3B4}"/>
    <dgm:cxn modelId="{0A70B2FE-5083-402E-9AD1-1277448B0D75}" srcId="{56945B7C-2C59-4BB2-8737-3A2F14A02870}" destId="{0FA08A89-1033-482A-825C-C463DF4D276B}" srcOrd="0" destOrd="0" parTransId="{977F82AE-A950-4954-A87F-45450179CE9A}" sibTransId="{F08DB7DD-1FF4-40DC-9757-2CC055A51382}"/>
    <dgm:cxn modelId="{E657DEC0-359B-4E84-BBE4-2474A44A69DD}" srcId="{C0B4CE64-2254-435B-A67C-3465BCB9F465}" destId="{9806BD81-EFAA-47A5-90D5-437A0D8EE321}" srcOrd="0" destOrd="0" parTransId="{CE28C760-9FD4-4AD3-9862-9EA6CCCC7439}" sibTransId="{7CE685E6-999F-43CE-9C29-4C579CD7064E}"/>
    <dgm:cxn modelId="{71BAF47E-747D-4C20-9957-0CDF4CB41888}" type="presOf" srcId="{5EC8CBB6-0D4B-4C62-982C-E47248C4E378}" destId="{3D5FE6F6-34A4-4AB2-871F-7C05619248F6}" srcOrd="0" destOrd="0" presId="urn:microsoft.com/office/officeart/2005/8/layout/process4"/>
    <dgm:cxn modelId="{7875068E-9A92-485D-B402-5FCEBC1472E0}" type="presOf" srcId="{0FA08A89-1033-482A-825C-C463DF4D276B}" destId="{9036F835-6AE4-4E92-B3E1-44C338C98C7E}" srcOrd="0" destOrd="0" presId="urn:microsoft.com/office/officeart/2005/8/layout/process4"/>
    <dgm:cxn modelId="{403C11C2-5DC8-43EA-A71B-D8CFD5F9C9A5}" type="presOf" srcId="{060EC148-A536-4BD8-BA59-5B174EC441E0}" destId="{A83E4442-898B-4BD7-9C5A-66582324AC53}" srcOrd="0" destOrd="0" presId="urn:microsoft.com/office/officeart/2005/8/layout/process4"/>
    <dgm:cxn modelId="{0B6DC922-2D0F-4564-8CBF-3403A77E1834}" type="presParOf" srcId="{A83E4442-898B-4BD7-9C5A-66582324AC53}" destId="{DD0930B4-9633-46CD-93B8-0541EBA97F19}" srcOrd="0" destOrd="0" presId="urn:microsoft.com/office/officeart/2005/8/layout/process4"/>
    <dgm:cxn modelId="{EB15E7C9-B6CE-4898-8834-D2611FFC7050}" type="presParOf" srcId="{DD0930B4-9633-46CD-93B8-0541EBA97F19}" destId="{9DBAA44F-CDC0-4E7E-A09B-F43092BBD819}" srcOrd="0" destOrd="0" presId="urn:microsoft.com/office/officeart/2005/8/layout/process4"/>
    <dgm:cxn modelId="{1749B567-5946-4845-BB7F-2F99DDB7D3E8}" type="presParOf" srcId="{DD0930B4-9633-46CD-93B8-0541EBA97F19}" destId="{7C2401B8-CDFA-4304-8E1F-EDECA6303B11}" srcOrd="1" destOrd="0" presId="urn:microsoft.com/office/officeart/2005/8/layout/process4"/>
    <dgm:cxn modelId="{2FDFF6FC-F600-4E30-BBCF-261F5AF51A0E}" type="presParOf" srcId="{DD0930B4-9633-46CD-93B8-0541EBA97F19}" destId="{34AB8F81-0A60-4EDB-824B-23A14DBFCC1D}" srcOrd="2" destOrd="0" presId="urn:microsoft.com/office/officeart/2005/8/layout/process4"/>
    <dgm:cxn modelId="{7798B39C-D4E3-474F-B900-7C09F04DF666}" type="presParOf" srcId="{34AB8F81-0A60-4EDB-824B-23A14DBFCC1D}" destId="{E03D8E99-6EB7-4C9A-A26A-DAD6D8C1A4A9}" srcOrd="0" destOrd="0" presId="urn:microsoft.com/office/officeart/2005/8/layout/process4"/>
    <dgm:cxn modelId="{D8FB6AA4-5E37-43A9-A729-EC7219484DE1}" type="presParOf" srcId="{A83E4442-898B-4BD7-9C5A-66582324AC53}" destId="{087A2825-B258-42EA-898B-E873D4997D40}" srcOrd="1" destOrd="0" presId="urn:microsoft.com/office/officeart/2005/8/layout/process4"/>
    <dgm:cxn modelId="{41641D3F-4BFA-428D-B2E5-7E1D982B7333}" type="presParOf" srcId="{A83E4442-898B-4BD7-9C5A-66582324AC53}" destId="{71235397-68F7-4C54-AD89-251550D310B4}" srcOrd="2" destOrd="0" presId="urn:microsoft.com/office/officeart/2005/8/layout/process4"/>
    <dgm:cxn modelId="{BF89B4DF-D250-4529-B637-CC66050A1019}" type="presParOf" srcId="{71235397-68F7-4C54-AD89-251550D310B4}" destId="{F7BD56F7-AFFB-4E11-9684-24EB18F878B9}" srcOrd="0" destOrd="0" presId="urn:microsoft.com/office/officeart/2005/8/layout/process4"/>
    <dgm:cxn modelId="{7632EDB7-D23E-48B8-AFAD-513EFC1253AE}" type="presParOf" srcId="{71235397-68F7-4C54-AD89-251550D310B4}" destId="{1EFDFC32-0A64-4EC0-A5B1-BCD131CC138A}" srcOrd="1" destOrd="0" presId="urn:microsoft.com/office/officeart/2005/8/layout/process4"/>
    <dgm:cxn modelId="{B0C34E60-3AC4-465C-B94E-FCDD5E5ABC4B}" type="presParOf" srcId="{71235397-68F7-4C54-AD89-251550D310B4}" destId="{1B94CD0C-3879-4355-A6DE-A5031ED86CF4}" srcOrd="2" destOrd="0" presId="urn:microsoft.com/office/officeart/2005/8/layout/process4"/>
    <dgm:cxn modelId="{08E8E04D-8EF3-4156-8ED2-EC0EC186412F}" type="presParOf" srcId="{1B94CD0C-3879-4355-A6DE-A5031ED86CF4}" destId="{3E0B7DAD-DA70-49E5-B357-9FBB8525FFC6}" srcOrd="0" destOrd="0" presId="urn:microsoft.com/office/officeart/2005/8/layout/process4"/>
    <dgm:cxn modelId="{561E26D5-9924-4AD0-B2C4-20C82BF2E750}" type="presParOf" srcId="{A83E4442-898B-4BD7-9C5A-66582324AC53}" destId="{CF3A8091-FFE9-4846-9E43-2A25EBB2F668}" srcOrd="3" destOrd="0" presId="urn:microsoft.com/office/officeart/2005/8/layout/process4"/>
    <dgm:cxn modelId="{33646D45-3936-4666-BB23-777088C372DE}" type="presParOf" srcId="{A83E4442-898B-4BD7-9C5A-66582324AC53}" destId="{DB92CE55-7349-47BB-8FC8-24F4495471AE}" srcOrd="4" destOrd="0" presId="urn:microsoft.com/office/officeart/2005/8/layout/process4"/>
    <dgm:cxn modelId="{C149AF84-FE0B-457B-A4D9-801E15233B2A}" type="presParOf" srcId="{DB92CE55-7349-47BB-8FC8-24F4495471AE}" destId="{E2547B55-A708-4048-81F1-FE8EDA8305A1}" srcOrd="0" destOrd="0" presId="urn:microsoft.com/office/officeart/2005/8/layout/process4"/>
    <dgm:cxn modelId="{EEBEA198-C2D4-4BDB-B1EA-4FB631E63F12}" type="presParOf" srcId="{DB92CE55-7349-47BB-8FC8-24F4495471AE}" destId="{9084C3F9-D919-4FAC-BB54-9E90696E5DA2}" srcOrd="1" destOrd="0" presId="urn:microsoft.com/office/officeart/2005/8/layout/process4"/>
    <dgm:cxn modelId="{A2D69261-A18B-4389-A43B-0D3DCCC69F96}" type="presParOf" srcId="{DB92CE55-7349-47BB-8FC8-24F4495471AE}" destId="{E5F894B8-6668-49A6-9F95-6B11ABA97561}" srcOrd="2" destOrd="0" presId="urn:microsoft.com/office/officeart/2005/8/layout/process4"/>
    <dgm:cxn modelId="{43E84C92-5059-41B8-93C0-635724D17A93}" type="presParOf" srcId="{E5F894B8-6668-49A6-9F95-6B11ABA97561}" destId="{1C404E25-AEAC-4E79-B6C8-7A71B90EE04B}" srcOrd="0" destOrd="0" presId="urn:microsoft.com/office/officeart/2005/8/layout/process4"/>
    <dgm:cxn modelId="{53DBF3D8-C56A-450C-9D44-634312E05440}" type="presParOf" srcId="{A83E4442-898B-4BD7-9C5A-66582324AC53}" destId="{60569FBA-2FF5-44F7-8EEB-91990BF0F142}" srcOrd="5" destOrd="0" presId="urn:microsoft.com/office/officeart/2005/8/layout/process4"/>
    <dgm:cxn modelId="{A466834D-B2EF-4455-A2A3-F1E6ED4434C6}" type="presParOf" srcId="{A83E4442-898B-4BD7-9C5A-66582324AC53}" destId="{309DE2E5-1CE5-4108-910A-82351CF125E5}" srcOrd="6" destOrd="0" presId="urn:microsoft.com/office/officeart/2005/8/layout/process4"/>
    <dgm:cxn modelId="{344C697F-80D5-4AF3-B858-6133590D95F5}" type="presParOf" srcId="{309DE2E5-1CE5-4108-910A-82351CF125E5}" destId="{C6368265-B941-4C7A-8D14-40BB438005A4}" srcOrd="0" destOrd="0" presId="urn:microsoft.com/office/officeart/2005/8/layout/process4"/>
    <dgm:cxn modelId="{950439D5-96D2-4256-ACB9-9BC91A9DE998}" type="presParOf" srcId="{309DE2E5-1CE5-4108-910A-82351CF125E5}" destId="{D7A1745E-A761-4EC3-811B-A45B8A989B26}" srcOrd="1" destOrd="0" presId="urn:microsoft.com/office/officeart/2005/8/layout/process4"/>
    <dgm:cxn modelId="{9457E531-E453-4780-9AFA-766F2E3D3D87}" type="presParOf" srcId="{309DE2E5-1CE5-4108-910A-82351CF125E5}" destId="{110A35F3-7C08-4B21-BB21-AB3D4A6A3C4A}" srcOrd="2" destOrd="0" presId="urn:microsoft.com/office/officeart/2005/8/layout/process4"/>
    <dgm:cxn modelId="{F9043A12-604E-435A-93DE-498394EF3332}" type="presParOf" srcId="{110A35F3-7C08-4B21-BB21-AB3D4A6A3C4A}" destId="{3D5FE6F6-34A4-4AB2-871F-7C05619248F6}" srcOrd="0" destOrd="0" presId="urn:microsoft.com/office/officeart/2005/8/layout/process4"/>
    <dgm:cxn modelId="{EB96D761-8ACA-4B80-A2B8-8BA971C9D840}" type="presParOf" srcId="{A83E4442-898B-4BD7-9C5A-66582324AC53}" destId="{8D740467-E8BD-4D57-92AB-79E253782E8B}" srcOrd="7" destOrd="0" presId="urn:microsoft.com/office/officeart/2005/8/layout/process4"/>
    <dgm:cxn modelId="{334168B0-C45C-4EF3-8689-012EA9079146}" type="presParOf" srcId="{A83E4442-898B-4BD7-9C5A-66582324AC53}" destId="{A55D3776-3ACB-4449-A60E-D2E5A6E21A92}" srcOrd="8" destOrd="0" presId="urn:microsoft.com/office/officeart/2005/8/layout/process4"/>
    <dgm:cxn modelId="{DD6AC613-EB25-43F1-86B2-9BFB7683D8BF}" type="presParOf" srcId="{A55D3776-3ACB-4449-A60E-D2E5A6E21A92}" destId="{B9D5EB58-AF09-47D4-86E9-91D195272028}" srcOrd="0" destOrd="0" presId="urn:microsoft.com/office/officeart/2005/8/layout/process4"/>
    <dgm:cxn modelId="{455B77D9-239D-41C4-B996-9EF21D4C3039}" type="presParOf" srcId="{A55D3776-3ACB-4449-A60E-D2E5A6E21A92}" destId="{00C24E86-3090-42A1-B992-5CBA3EFF08BE}" srcOrd="1" destOrd="0" presId="urn:microsoft.com/office/officeart/2005/8/layout/process4"/>
    <dgm:cxn modelId="{4C127850-24A0-44E6-AD5A-26B4D6CD2D15}" type="presParOf" srcId="{A55D3776-3ACB-4449-A60E-D2E5A6E21A92}" destId="{D1D84B4F-E116-4719-8C9C-89D0D0765E1D}" srcOrd="2" destOrd="0" presId="urn:microsoft.com/office/officeart/2005/8/layout/process4"/>
    <dgm:cxn modelId="{26987932-D65E-4DCE-AC9D-FC5DB5AC764A}" type="presParOf" srcId="{D1D84B4F-E116-4719-8C9C-89D0D0765E1D}" destId="{182C20F3-6E95-4CF1-B173-D4FCA84419B4}" srcOrd="0" destOrd="0" presId="urn:microsoft.com/office/officeart/2005/8/layout/process4"/>
    <dgm:cxn modelId="{6D410028-EB37-4AA6-8B06-2E25BD4C9BD9}" type="presParOf" srcId="{A83E4442-898B-4BD7-9C5A-66582324AC53}" destId="{D829B5FF-2A35-4CED-8551-4C741BCEB45C}" srcOrd="9" destOrd="0" presId="urn:microsoft.com/office/officeart/2005/8/layout/process4"/>
    <dgm:cxn modelId="{14B77224-CA77-4B45-8EF8-A2850DF09568}" type="presParOf" srcId="{A83E4442-898B-4BD7-9C5A-66582324AC53}" destId="{AD08DFFB-9592-4373-82C3-A77D2A810267}" srcOrd="10" destOrd="0" presId="urn:microsoft.com/office/officeart/2005/8/layout/process4"/>
    <dgm:cxn modelId="{28226D3F-70F4-4A32-9FA5-E63B3071C250}" type="presParOf" srcId="{AD08DFFB-9592-4373-82C3-A77D2A810267}" destId="{D43B39B3-DEFC-4D03-84DC-CCA9BE776E82}" srcOrd="0" destOrd="0" presId="urn:microsoft.com/office/officeart/2005/8/layout/process4"/>
    <dgm:cxn modelId="{7A5F384E-3313-4997-9D6B-46E4673FC749}" type="presParOf" srcId="{AD08DFFB-9592-4373-82C3-A77D2A810267}" destId="{51D8ED01-E5CE-4994-AFE3-018CDB8C39C6}" srcOrd="1" destOrd="0" presId="urn:microsoft.com/office/officeart/2005/8/layout/process4"/>
    <dgm:cxn modelId="{F5B810E1-383A-4B66-ADE2-57D8C29F07D1}" type="presParOf" srcId="{AD08DFFB-9592-4373-82C3-A77D2A810267}" destId="{1B73DB2D-5AB8-4A93-B29D-725668C186B1}" srcOrd="2" destOrd="0" presId="urn:microsoft.com/office/officeart/2005/8/layout/process4"/>
    <dgm:cxn modelId="{557F80FA-E59C-455C-9265-6F05C357D983}" type="presParOf" srcId="{1B73DB2D-5AB8-4A93-B29D-725668C186B1}" destId="{9036F835-6AE4-4E92-B3E1-44C338C98C7E}" srcOrd="0" destOrd="0" presId="urn:microsoft.com/office/officeart/2005/8/layout/process4"/>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C2401B8-CDFA-4304-8E1F-EDECA6303B11}">
      <dsp:nvSpPr>
        <dsp:cNvPr id="0" name=""/>
        <dsp:cNvSpPr/>
      </dsp:nvSpPr>
      <dsp:spPr>
        <a:xfrm>
          <a:off x="0" y="2911905"/>
          <a:ext cx="3124200" cy="38218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lvl="0" algn="ctr" defTabSz="311150">
            <a:lnSpc>
              <a:spcPct val="90000"/>
            </a:lnSpc>
            <a:spcBef>
              <a:spcPct val="0"/>
            </a:spcBef>
            <a:spcAft>
              <a:spcPct val="35000"/>
            </a:spcAft>
          </a:pPr>
          <a:r>
            <a:rPr lang="es-ES" sz="700" kern="1200"/>
            <a:t>Fase VI</a:t>
          </a:r>
        </a:p>
      </dsp:txBody>
      <dsp:txXfrm>
        <a:off x="0" y="2911905"/>
        <a:ext cx="3124200" cy="206380"/>
      </dsp:txXfrm>
    </dsp:sp>
    <dsp:sp modelId="{E03D8E99-6EB7-4C9A-A26A-DAD6D8C1A4A9}">
      <dsp:nvSpPr>
        <dsp:cNvPr id="0" name=""/>
        <dsp:cNvSpPr/>
      </dsp:nvSpPr>
      <dsp:spPr>
        <a:xfrm>
          <a:off x="0" y="3110641"/>
          <a:ext cx="3124200" cy="175805"/>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L" sz="700" kern="1200"/>
            <a:t>Análizar y Concluir en base a la evidencia</a:t>
          </a:r>
          <a:endParaRPr lang="es-ES" sz="700" kern="1200"/>
        </a:p>
      </dsp:txBody>
      <dsp:txXfrm>
        <a:off x="0" y="3110641"/>
        <a:ext cx="3124200" cy="175805"/>
      </dsp:txXfrm>
    </dsp:sp>
    <dsp:sp modelId="{1EFDFC32-0A64-4EC0-A5B1-BCD131CC138A}">
      <dsp:nvSpPr>
        <dsp:cNvPr id="0" name=""/>
        <dsp:cNvSpPr/>
      </dsp:nvSpPr>
      <dsp:spPr>
        <a:xfrm rot="10800000">
          <a:off x="0" y="2329835"/>
          <a:ext cx="3124200" cy="587802"/>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lvl="0" algn="ctr" defTabSz="311150">
            <a:lnSpc>
              <a:spcPct val="90000"/>
            </a:lnSpc>
            <a:spcBef>
              <a:spcPct val="0"/>
            </a:spcBef>
            <a:spcAft>
              <a:spcPct val="35000"/>
            </a:spcAft>
          </a:pPr>
          <a:r>
            <a:rPr lang="es-ES" sz="700" kern="1200"/>
            <a:t>Fase V</a:t>
          </a:r>
        </a:p>
      </dsp:txBody>
      <dsp:txXfrm rot="-10800000">
        <a:off x="0" y="2329835"/>
        <a:ext cx="3124200" cy="206318"/>
      </dsp:txXfrm>
    </dsp:sp>
    <dsp:sp modelId="{3E0B7DAD-DA70-49E5-B357-9FBB8525FFC6}">
      <dsp:nvSpPr>
        <dsp:cNvPr id="0" name=""/>
        <dsp:cNvSpPr/>
      </dsp:nvSpPr>
      <dsp:spPr>
        <a:xfrm>
          <a:off x="0" y="2536154"/>
          <a:ext cx="3124200" cy="175752"/>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ES" sz="700" kern="1200"/>
            <a:t>Medir la solucion propuesta</a:t>
          </a:r>
        </a:p>
      </dsp:txBody>
      <dsp:txXfrm>
        <a:off x="0" y="2536154"/>
        <a:ext cx="3124200" cy="175752"/>
      </dsp:txXfrm>
    </dsp:sp>
    <dsp:sp modelId="{9084C3F9-D919-4FAC-BB54-9E90696E5DA2}">
      <dsp:nvSpPr>
        <dsp:cNvPr id="0" name=""/>
        <dsp:cNvSpPr/>
      </dsp:nvSpPr>
      <dsp:spPr>
        <a:xfrm rot="10800000">
          <a:off x="0" y="1747766"/>
          <a:ext cx="3124200" cy="587802"/>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lvl="0" algn="ctr" defTabSz="311150">
            <a:lnSpc>
              <a:spcPct val="90000"/>
            </a:lnSpc>
            <a:spcBef>
              <a:spcPct val="0"/>
            </a:spcBef>
            <a:spcAft>
              <a:spcPct val="35000"/>
            </a:spcAft>
          </a:pPr>
          <a:r>
            <a:rPr lang="es-ES" sz="700" kern="1200"/>
            <a:t>Fase IV</a:t>
          </a:r>
        </a:p>
      </dsp:txBody>
      <dsp:txXfrm rot="-10800000">
        <a:off x="0" y="1747766"/>
        <a:ext cx="3124200" cy="206318"/>
      </dsp:txXfrm>
    </dsp:sp>
    <dsp:sp modelId="{1C404E25-AEAC-4E79-B6C8-7A71B90EE04B}">
      <dsp:nvSpPr>
        <dsp:cNvPr id="0" name=""/>
        <dsp:cNvSpPr/>
      </dsp:nvSpPr>
      <dsp:spPr>
        <a:xfrm>
          <a:off x="0" y="1954085"/>
          <a:ext cx="3124200" cy="175752"/>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ES" sz="700" kern="1200"/>
            <a:t>Elaborar una solucion</a:t>
          </a:r>
        </a:p>
      </dsp:txBody>
      <dsp:txXfrm>
        <a:off x="0" y="1954085"/>
        <a:ext cx="3124200" cy="175752"/>
      </dsp:txXfrm>
    </dsp:sp>
    <dsp:sp modelId="{D7A1745E-A761-4EC3-811B-A45B8A989B26}">
      <dsp:nvSpPr>
        <dsp:cNvPr id="0" name=""/>
        <dsp:cNvSpPr/>
      </dsp:nvSpPr>
      <dsp:spPr>
        <a:xfrm rot="10800000">
          <a:off x="0" y="1165697"/>
          <a:ext cx="3124200" cy="587802"/>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lvl="0" algn="ctr" defTabSz="311150">
            <a:lnSpc>
              <a:spcPct val="90000"/>
            </a:lnSpc>
            <a:spcBef>
              <a:spcPct val="0"/>
            </a:spcBef>
            <a:spcAft>
              <a:spcPct val="35000"/>
            </a:spcAft>
          </a:pPr>
          <a:r>
            <a:rPr lang="es-ES" sz="700" kern="1200"/>
            <a:t>Fase III</a:t>
          </a:r>
        </a:p>
      </dsp:txBody>
      <dsp:txXfrm rot="-10800000">
        <a:off x="0" y="1165697"/>
        <a:ext cx="3124200" cy="206318"/>
      </dsp:txXfrm>
    </dsp:sp>
    <dsp:sp modelId="{3D5FE6F6-34A4-4AB2-871F-7C05619248F6}">
      <dsp:nvSpPr>
        <dsp:cNvPr id="0" name=""/>
        <dsp:cNvSpPr/>
      </dsp:nvSpPr>
      <dsp:spPr>
        <a:xfrm>
          <a:off x="0" y="1372015"/>
          <a:ext cx="3124200" cy="175752"/>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ES" sz="700" kern="1200"/>
            <a:t>Ánalisis de posibles soluciones actuales</a:t>
          </a:r>
        </a:p>
      </dsp:txBody>
      <dsp:txXfrm>
        <a:off x="0" y="1372015"/>
        <a:ext cx="3124200" cy="175752"/>
      </dsp:txXfrm>
    </dsp:sp>
    <dsp:sp modelId="{00C24E86-3090-42A1-B992-5CBA3EFF08BE}">
      <dsp:nvSpPr>
        <dsp:cNvPr id="0" name=""/>
        <dsp:cNvSpPr/>
      </dsp:nvSpPr>
      <dsp:spPr>
        <a:xfrm rot="10800000">
          <a:off x="0" y="583628"/>
          <a:ext cx="3124200" cy="587802"/>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lvl="0" algn="ctr" defTabSz="311150">
            <a:lnSpc>
              <a:spcPct val="90000"/>
            </a:lnSpc>
            <a:spcBef>
              <a:spcPct val="0"/>
            </a:spcBef>
            <a:spcAft>
              <a:spcPct val="35000"/>
            </a:spcAft>
          </a:pPr>
          <a:r>
            <a:rPr lang="es-ES" sz="700" kern="1200"/>
            <a:t>Fase II</a:t>
          </a:r>
        </a:p>
      </dsp:txBody>
      <dsp:txXfrm rot="-10800000">
        <a:off x="0" y="583628"/>
        <a:ext cx="3124200" cy="206318"/>
      </dsp:txXfrm>
    </dsp:sp>
    <dsp:sp modelId="{182C20F3-6E95-4CF1-B173-D4FCA84419B4}">
      <dsp:nvSpPr>
        <dsp:cNvPr id="0" name=""/>
        <dsp:cNvSpPr/>
      </dsp:nvSpPr>
      <dsp:spPr>
        <a:xfrm>
          <a:off x="0" y="789946"/>
          <a:ext cx="3124200" cy="175752"/>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L" sz="700" kern="1200"/>
            <a:t>Ánálisis de la información</a:t>
          </a:r>
          <a:endParaRPr lang="es-ES" sz="700" kern="1200"/>
        </a:p>
      </dsp:txBody>
      <dsp:txXfrm>
        <a:off x="0" y="789946"/>
        <a:ext cx="3124200" cy="175752"/>
      </dsp:txXfrm>
    </dsp:sp>
    <dsp:sp modelId="{51D8ED01-E5CE-4994-AFE3-018CDB8C39C6}">
      <dsp:nvSpPr>
        <dsp:cNvPr id="0" name=""/>
        <dsp:cNvSpPr/>
      </dsp:nvSpPr>
      <dsp:spPr>
        <a:xfrm rot="10800000">
          <a:off x="0" y="1558"/>
          <a:ext cx="3124200" cy="587802"/>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lvl="0" algn="ctr" defTabSz="311150">
            <a:lnSpc>
              <a:spcPct val="90000"/>
            </a:lnSpc>
            <a:spcBef>
              <a:spcPct val="0"/>
            </a:spcBef>
            <a:spcAft>
              <a:spcPct val="35000"/>
            </a:spcAft>
          </a:pPr>
          <a:r>
            <a:rPr lang="es-ES" sz="700" kern="1200"/>
            <a:t>Fase I</a:t>
          </a:r>
        </a:p>
      </dsp:txBody>
      <dsp:txXfrm rot="-10800000">
        <a:off x="0" y="1558"/>
        <a:ext cx="3124200" cy="206318"/>
      </dsp:txXfrm>
    </dsp:sp>
    <dsp:sp modelId="{9036F835-6AE4-4E92-B3E1-44C338C98C7E}">
      <dsp:nvSpPr>
        <dsp:cNvPr id="0" name=""/>
        <dsp:cNvSpPr/>
      </dsp:nvSpPr>
      <dsp:spPr>
        <a:xfrm>
          <a:off x="0" y="207877"/>
          <a:ext cx="3124200" cy="175752"/>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L" sz="700" kern="1200"/>
            <a:t>Búsqueda y recopilación de la información referente al aréa de investigación</a:t>
          </a:r>
          <a:endParaRPr lang="es-ES" sz="700" kern="1200"/>
        </a:p>
      </dsp:txBody>
      <dsp:txXfrm>
        <a:off x="0" y="207877"/>
        <a:ext cx="3124200" cy="175752"/>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MarcadorDePosición1</b:Tag>
    <b:SourceType>Book</b:SourceType>
    <b:Guid>{8B9C7429-124D-49AE-A853-1858FC1D7971}</b:Guid>
    <b:RefOrder>1</b:RefOrder>
  </b:Source>
</b:Sources>
</file>

<file path=customXml/itemProps1.xml><?xml version="1.0" encoding="utf-8"?>
<ds:datastoreItem xmlns:ds="http://schemas.openxmlformats.org/officeDocument/2006/customXml" ds:itemID="{DFACD8F5-E30A-4EE0-882D-E00FE2D036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26340</Words>
  <Characters>144871</Characters>
  <Application>Microsoft Office Word</Application>
  <DocSecurity>0</DocSecurity>
  <Lines>1207</Lines>
  <Paragraphs>341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Usuario de Windows</cp:lastModifiedBy>
  <cp:revision>4</cp:revision>
  <cp:lastPrinted>2017-12-14T04:16:00Z</cp:lastPrinted>
  <dcterms:created xsi:type="dcterms:W3CDTF">2018-08-03T05:24:00Z</dcterms:created>
  <dcterms:modified xsi:type="dcterms:W3CDTF">2018-08-03T05:25:00Z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2015-04-22T00:00:00Z</vt:filetime>
  </property>
  <property fmtid="{D5CDD505-2E9C-101B-9397-08002B2CF9AE}" pid="3" name="Creator">
    <vt:lpwstr>Microsoft® Office Word 2007</vt:lpwstr>
  </property>
  <property fmtid="{D5CDD505-2E9C-101B-9397-08002B2CF9AE}" pid="4" name="LastSaved">
    <vt:filetime>2017-11-19T00:00:00Z</vt:filetime>
  </property>
</Properties>
</file>