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charts/chart11.xml" ContentType="application/vnd.openxmlformats-officedocument.drawingml.chart+xml"/>
  <Override PartName="/word/charts/style11.xml" ContentType="application/vnd.ms-office.chartstyle+xml"/>
  <Override PartName="/word/charts/colors11.xml" ContentType="application/vnd.ms-office.chartcolorstyle+xml"/>
  <Override PartName="/word/charts/chart12.xml" ContentType="application/vnd.openxmlformats-officedocument.drawingml.chart+xml"/>
  <Override PartName="/word/charts/style12.xml" ContentType="application/vnd.ms-office.chartstyle+xml"/>
  <Override PartName="/word/charts/colors12.xml" ContentType="application/vnd.ms-office.chartcolorstyle+xml"/>
  <Override PartName="/word/charts/chart13.xml" ContentType="application/vnd.openxmlformats-officedocument.drawingml.chart+xml"/>
  <Override PartName="/word/charts/style13.xml" ContentType="application/vnd.ms-office.chartstyle+xml"/>
  <Override PartName="/word/charts/colors13.xml" ContentType="application/vnd.ms-office.chartcolorstyle+xml"/>
  <Override PartName="/word/charts/chart14.xml" ContentType="application/vnd.openxmlformats-officedocument.drawingml.chart+xml"/>
  <Override PartName="/word/charts/style14.xml" ContentType="application/vnd.ms-office.chartstyle+xml"/>
  <Override PartName="/word/charts/colors14.xml" ContentType="application/vnd.ms-office.chartcolorstyle+xml"/>
  <Override PartName="/word/charts/chart15.xml" ContentType="application/vnd.openxmlformats-officedocument.drawingml.chart+xml"/>
  <Override PartName="/word/charts/style15.xml" ContentType="application/vnd.ms-office.chartstyle+xml"/>
  <Override PartName="/word/charts/colors15.xml" ContentType="application/vnd.ms-office.chartcolorstyle+xml"/>
  <Override PartName="/word/charts/chart16.xml" ContentType="application/vnd.openxmlformats-officedocument.drawingml.chart+xml"/>
  <Override PartName="/word/charts/style16.xml" ContentType="application/vnd.ms-office.chartstyle+xml"/>
  <Override PartName="/word/charts/colors16.xml" ContentType="application/vnd.ms-office.chartcolorstyle+xml"/>
  <Override PartName="/word/charts/chart17.xml" ContentType="application/vnd.openxmlformats-officedocument.drawingml.chart+xml"/>
  <Override PartName="/word/charts/style17.xml" ContentType="application/vnd.ms-office.chartstyle+xml"/>
  <Override PartName="/word/charts/colors17.xml" ContentType="application/vnd.ms-office.chartcolorsty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66E46BA" w14:textId="77777777" w:rsidR="00A5535C" w:rsidRPr="005308E6" w:rsidRDefault="00572B61" w:rsidP="00A61F0A">
      <w:r w:rsidRPr="005308E6">
        <w:rPr>
          <w:noProof/>
          <w:lang w:bidi="ar-SA"/>
        </w:rPr>
        <w:drawing>
          <wp:anchor distT="0" distB="0" distL="0" distR="0" simplePos="0" relativeHeight="251658240" behindDoc="0" locked="0" layoutInCell="1" allowOverlap="1" wp14:anchorId="7A6B3652" wp14:editId="71DF1DB9">
            <wp:simplePos x="0" y="0"/>
            <wp:positionH relativeFrom="margin">
              <wp:posOffset>-142875</wp:posOffset>
            </wp:positionH>
            <wp:positionV relativeFrom="paragraph">
              <wp:posOffset>181</wp:posOffset>
            </wp:positionV>
            <wp:extent cx="836250" cy="1068643"/>
            <wp:effectExtent l="0" t="0" r="2540" b="0"/>
            <wp:wrapSquare wrapText="bothSides"/>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stretch>
                      <a:fillRect/>
                    </a:stretch>
                  </pic:blipFill>
                  <pic:spPr>
                    <a:xfrm>
                      <a:off x="0" y="0"/>
                      <a:ext cx="836250" cy="1068643"/>
                    </a:xfrm>
                    <a:prstGeom prst="rect">
                      <a:avLst/>
                    </a:prstGeom>
                  </pic:spPr>
                </pic:pic>
              </a:graphicData>
            </a:graphic>
          </wp:anchor>
        </w:drawing>
      </w:r>
    </w:p>
    <w:p w14:paraId="1F9BF8A8" w14:textId="1D01D9DE" w:rsidR="00A5535C" w:rsidRPr="005308E6" w:rsidRDefault="00D033B0" w:rsidP="00E02755">
      <w:pPr>
        <w:ind w:left="720" w:hanging="720"/>
        <w:jc w:val="center"/>
        <w:rPr>
          <w:b/>
          <w:sz w:val="26"/>
          <w:szCs w:val="26"/>
        </w:rPr>
      </w:pPr>
      <w:r w:rsidRPr="005308E6">
        <w:rPr>
          <w:b/>
          <w:sz w:val="26"/>
          <w:szCs w:val="26"/>
        </w:rPr>
        <w:t>UNIVERSIDAD TECNOLÓGICA METROPOLITANA ESCUELA DE INFORMÁTICA</w:t>
      </w:r>
    </w:p>
    <w:p w14:paraId="3D9F0984" w14:textId="77777777" w:rsidR="00A5535C" w:rsidRPr="005308E6" w:rsidRDefault="00A5535C" w:rsidP="00A61F0A"/>
    <w:p w14:paraId="193CE78B" w14:textId="77777777" w:rsidR="00A5535C" w:rsidRPr="005308E6" w:rsidRDefault="00A5535C" w:rsidP="00A61F0A"/>
    <w:p w14:paraId="508B8A20" w14:textId="77777777" w:rsidR="00E92233" w:rsidRPr="005308E6" w:rsidRDefault="00E92233" w:rsidP="00A61F0A"/>
    <w:p w14:paraId="143EC42C" w14:textId="77777777" w:rsidR="00E92233" w:rsidRPr="005308E6" w:rsidRDefault="00E92233" w:rsidP="00A61F0A"/>
    <w:p w14:paraId="46F87798" w14:textId="77777777" w:rsidR="00E92233" w:rsidRPr="005308E6" w:rsidRDefault="00E92233" w:rsidP="00A61F0A"/>
    <w:p w14:paraId="4510D11E" w14:textId="77777777" w:rsidR="00E92233" w:rsidRPr="005308E6" w:rsidRDefault="00E92233" w:rsidP="00A61F0A"/>
    <w:p w14:paraId="31335001" w14:textId="77777777" w:rsidR="00E92233" w:rsidRPr="005308E6" w:rsidRDefault="00E92233" w:rsidP="00A61F0A"/>
    <w:p w14:paraId="1891039E" w14:textId="77777777" w:rsidR="00E92233" w:rsidRPr="005308E6" w:rsidRDefault="00E92233" w:rsidP="00A61F0A"/>
    <w:p w14:paraId="0E44824B" w14:textId="77777777" w:rsidR="00E92233" w:rsidRPr="005308E6" w:rsidRDefault="00E92233" w:rsidP="00A61F0A">
      <w:pPr>
        <w:rPr>
          <w:b/>
          <w:sz w:val="28"/>
        </w:rPr>
      </w:pPr>
    </w:p>
    <w:p w14:paraId="75472C11" w14:textId="160CAC97" w:rsidR="00A5535C" w:rsidRPr="005308E6" w:rsidRDefault="00E92233" w:rsidP="00A61F0A">
      <w:pPr>
        <w:rPr>
          <w:b/>
          <w:sz w:val="28"/>
        </w:rPr>
      </w:pPr>
      <w:r w:rsidRPr="005308E6">
        <w:rPr>
          <w:b/>
          <w:sz w:val="28"/>
        </w:rPr>
        <w:t>“Análisis a la seguridad y pr</w:t>
      </w:r>
      <w:r w:rsidR="00E2111F">
        <w:rPr>
          <w:b/>
          <w:sz w:val="28"/>
        </w:rPr>
        <w:t>ivacidad en el Internet de las C</w:t>
      </w:r>
      <w:r w:rsidRPr="005308E6">
        <w:rPr>
          <w:b/>
          <w:sz w:val="28"/>
        </w:rPr>
        <w:t>osas y las solucione</w:t>
      </w:r>
      <w:r w:rsidR="00B332D4" w:rsidRPr="005308E6">
        <w:rPr>
          <w:b/>
          <w:sz w:val="28"/>
        </w:rPr>
        <w:t>s planteadas a nivel nacional</w:t>
      </w:r>
      <w:r w:rsidR="0053258F">
        <w:rPr>
          <w:b/>
          <w:sz w:val="28"/>
        </w:rPr>
        <w:t xml:space="preserve"> y Latinoamérica</w:t>
      </w:r>
      <w:r w:rsidRPr="005308E6">
        <w:rPr>
          <w:b/>
          <w:sz w:val="28"/>
        </w:rPr>
        <w:t>”</w:t>
      </w:r>
    </w:p>
    <w:p w14:paraId="46728A8D" w14:textId="77777777" w:rsidR="00A5535C" w:rsidRPr="005308E6" w:rsidRDefault="00A5535C" w:rsidP="00A61F0A"/>
    <w:p w14:paraId="333A1F29" w14:textId="77777777" w:rsidR="00A5535C" w:rsidRPr="005308E6" w:rsidRDefault="00A5535C" w:rsidP="00A61F0A"/>
    <w:p w14:paraId="57CA3CDD" w14:textId="77777777" w:rsidR="00A5535C" w:rsidRPr="005308E6" w:rsidRDefault="00A5535C" w:rsidP="00A61F0A"/>
    <w:p w14:paraId="048DC361" w14:textId="77777777" w:rsidR="00A5535C" w:rsidRPr="005308E6" w:rsidRDefault="00A5535C" w:rsidP="00A61F0A"/>
    <w:p w14:paraId="4D8D1297" w14:textId="77777777" w:rsidR="00A5535C" w:rsidRPr="005308E6" w:rsidRDefault="00A5535C" w:rsidP="00A61F0A"/>
    <w:p w14:paraId="380F0718" w14:textId="77777777" w:rsidR="00A5535C" w:rsidRPr="005308E6" w:rsidRDefault="00A5535C" w:rsidP="00A61F0A"/>
    <w:p w14:paraId="338FEE33" w14:textId="77777777" w:rsidR="00A5535C" w:rsidRPr="005308E6" w:rsidRDefault="00A5535C" w:rsidP="00A61F0A"/>
    <w:p w14:paraId="33B1E322" w14:textId="57658290" w:rsidR="00A5535C" w:rsidRPr="005308E6" w:rsidRDefault="0028288B" w:rsidP="00A61F0A">
      <w:r w:rsidRPr="005308E6">
        <w:softHyphen/>
      </w:r>
      <w:r w:rsidRPr="005308E6">
        <w:softHyphen/>
      </w:r>
    </w:p>
    <w:p w14:paraId="4EDBE829" w14:textId="77777777" w:rsidR="0028288B" w:rsidRPr="005308E6" w:rsidRDefault="00D033B0" w:rsidP="00B332D4">
      <w:pPr>
        <w:ind w:left="3600"/>
      </w:pPr>
      <w:r w:rsidRPr="005308E6">
        <w:t xml:space="preserve">Trabajo de Titulación para optar al </w:t>
      </w:r>
    </w:p>
    <w:p w14:paraId="6D7D1F65" w14:textId="77777777" w:rsidR="0028288B" w:rsidRPr="005308E6" w:rsidRDefault="00D033B0" w:rsidP="00B332D4">
      <w:pPr>
        <w:ind w:left="3600"/>
      </w:pPr>
      <w:r w:rsidRPr="005308E6">
        <w:t xml:space="preserve">Título de Ingeniero Civil en </w:t>
      </w:r>
    </w:p>
    <w:p w14:paraId="0A5C4E0B" w14:textId="47736738" w:rsidR="00A5535C" w:rsidRPr="005308E6" w:rsidRDefault="00D033B0" w:rsidP="00B332D4">
      <w:pPr>
        <w:ind w:left="3600"/>
      </w:pPr>
      <w:r w:rsidRPr="005308E6">
        <w:t>Computación Mención Informática.</w:t>
      </w:r>
    </w:p>
    <w:p w14:paraId="314BA0CB" w14:textId="59D7F79F" w:rsidR="0028288B" w:rsidRPr="005308E6" w:rsidRDefault="0028288B" w:rsidP="0028288B">
      <w:pPr>
        <w:ind w:left="6480"/>
      </w:pPr>
    </w:p>
    <w:p w14:paraId="4D438346" w14:textId="77777777" w:rsidR="0028288B" w:rsidRPr="005308E6" w:rsidRDefault="0028288B" w:rsidP="0028288B">
      <w:pPr>
        <w:ind w:left="6480"/>
      </w:pPr>
    </w:p>
    <w:p w14:paraId="122AC13C" w14:textId="77777777" w:rsidR="00A5535C" w:rsidRPr="005308E6" w:rsidRDefault="00A5535C" w:rsidP="00A61F0A"/>
    <w:tbl>
      <w:tblPr>
        <w:tblStyle w:val="TableNormal"/>
        <w:tblpPr w:leftFromText="141" w:rightFromText="141" w:vertAnchor="text" w:horzAnchor="margin" w:tblpXSpec="right" w:tblpY="54"/>
        <w:tblW w:w="6776" w:type="dxa"/>
        <w:tblLayout w:type="fixed"/>
        <w:tblLook w:val="01E0" w:firstRow="1" w:lastRow="1" w:firstColumn="1" w:lastColumn="1" w:noHBand="0" w:noVBand="0"/>
      </w:tblPr>
      <w:tblGrid>
        <w:gridCol w:w="2855"/>
        <w:gridCol w:w="3921"/>
      </w:tblGrid>
      <w:tr w:rsidR="004B069C" w:rsidRPr="005308E6" w14:paraId="647A7104" w14:textId="77777777" w:rsidTr="00B332D4">
        <w:trPr>
          <w:trHeight w:val="419"/>
        </w:trPr>
        <w:tc>
          <w:tcPr>
            <w:tcW w:w="2855" w:type="dxa"/>
          </w:tcPr>
          <w:p w14:paraId="0D43C7FB" w14:textId="755DF40A" w:rsidR="004B069C" w:rsidRPr="005308E6" w:rsidRDefault="0028288B" w:rsidP="00A61F0A">
            <w:pPr>
              <w:pStyle w:val="TableParagraph"/>
              <w:rPr>
                <w:b/>
              </w:rPr>
            </w:pPr>
            <w:r w:rsidRPr="005308E6">
              <w:rPr>
                <w:b/>
              </w:rPr>
              <w:t xml:space="preserve">     </w:t>
            </w:r>
            <w:r w:rsidR="004B069C" w:rsidRPr="005308E6">
              <w:rPr>
                <w:b/>
              </w:rPr>
              <w:t>Profesor Guía:</w:t>
            </w:r>
          </w:p>
        </w:tc>
        <w:tc>
          <w:tcPr>
            <w:tcW w:w="3921" w:type="dxa"/>
          </w:tcPr>
          <w:p w14:paraId="7C5BAFF6" w14:textId="77777777" w:rsidR="004B069C" w:rsidRPr="005308E6" w:rsidRDefault="004B069C" w:rsidP="00A61F0A">
            <w:pPr>
              <w:pStyle w:val="TableParagraph"/>
            </w:pPr>
            <w:r w:rsidRPr="005308E6">
              <w:t>Santiago Zapata Cáceres</w:t>
            </w:r>
          </w:p>
        </w:tc>
      </w:tr>
      <w:tr w:rsidR="004B069C" w:rsidRPr="005308E6" w14:paraId="16E9C990" w14:textId="77777777" w:rsidTr="00B332D4">
        <w:trPr>
          <w:trHeight w:val="312"/>
        </w:trPr>
        <w:tc>
          <w:tcPr>
            <w:tcW w:w="2855" w:type="dxa"/>
          </w:tcPr>
          <w:p w14:paraId="484EA202" w14:textId="4287C68A" w:rsidR="004B069C" w:rsidRPr="005308E6" w:rsidRDefault="0028288B" w:rsidP="00A61F0A">
            <w:pPr>
              <w:pStyle w:val="TableParagraph"/>
              <w:rPr>
                <w:b/>
              </w:rPr>
            </w:pPr>
            <w:r w:rsidRPr="005308E6">
              <w:rPr>
                <w:b/>
              </w:rPr>
              <w:t xml:space="preserve">     Alumno</w:t>
            </w:r>
            <w:r w:rsidR="004B069C" w:rsidRPr="005308E6">
              <w:rPr>
                <w:b/>
              </w:rPr>
              <w:t>:</w:t>
            </w:r>
          </w:p>
        </w:tc>
        <w:tc>
          <w:tcPr>
            <w:tcW w:w="3921" w:type="dxa"/>
          </w:tcPr>
          <w:p w14:paraId="0BAA14BA" w14:textId="77777777" w:rsidR="004B069C" w:rsidRPr="005308E6" w:rsidRDefault="004B069C" w:rsidP="00A61F0A">
            <w:pPr>
              <w:pStyle w:val="TableParagraph"/>
            </w:pPr>
            <w:r w:rsidRPr="005308E6">
              <w:t>Marco Antonio Guzmán Cortés</w:t>
            </w:r>
          </w:p>
        </w:tc>
      </w:tr>
    </w:tbl>
    <w:p w14:paraId="21E65050" w14:textId="77777777" w:rsidR="00A5535C" w:rsidRPr="005308E6" w:rsidRDefault="00A5535C" w:rsidP="00A61F0A"/>
    <w:p w14:paraId="1BA3CCFB" w14:textId="77777777" w:rsidR="00A5535C" w:rsidRPr="005308E6" w:rsidRDefault="00A5535C" w:rsidP="00A61F0A"/>
    <w:p w14:paraId="3DB3DF91" w14:textId="34040F0D" w:rsidR="00A5535C" w:rsidRPr="005308E6" w:rsidRDefault="00A5535C" w:rsidP="00A61F0A"/>
    <w:p w14:paraId="38948755" w14:textId="77777777" w:rsidR="00A5535C" w:rsidRPr="005308E6" w:rsidRDefault="00A5535C" w:rsidP="00A61F0A"/>
    <w:p w14:paraId="3518908F" w14:textId="77777777" w:rsidR="00A5535C" w:rsidRPr="005308E6" w:rsidRDefault="00A5535C" w:rsidP="00A61F0A"/>
    <w:p w14:paraId="0A6E9F23" w14:textId="77777777" w:rsidR="00A5535C" w:rsidRPr="005308E6" w:rsidRDefault="00A5535C" w:rsidP="00A61F0A"/>
    <w:p w14:paraId="156465C3" w14:textId="70FE0D51" w:rsidR="00A5535C" w:rsidRPr="005308E6" w:rsidRDefault="00A5535C" w:rsidP="00A61F0A"/>
    <w:p w14:paraId="47A0B66B" w14:textId="77777777" w:rsidR="00A5535C" w:rsidRPr="005308E6" w:rsidRDefault="00A5535C" w:rsidP="0028288B">
      <w:pPr>
        <w:jc w:val="center"/>
      </w:pPr>
    </w:p>
    <w:p w14:paraId="69A86FD7" w14:textId="04C8DEBF" w:rsidR="00A5535C" w:rsidRPr="005308E6" w:rsidRDefault="004B069C" w:rsidP="00B332D4">
      <w:pPr>
        <w:jc w:val="center"/>
        <w:sectPr w:rsidR="00A5535C" w:rsidRPr="005308E6" w:rsidSect="00070E43">
          <w:type w:val="continuous"/>
          <w:pgSz w:w="12250" w:h="18720"/>
          <w:pgMar w:top="1120" w:right="1758" w:bottom="1200" w:left="2892" w:header="720" w:footer="1010" w:gutter="0"/>
          <w:pgNumType w:start="1"/>
          <w:cols w:space="720"/>
        </w:sectPr>
      </w:pPr>
      <w:r w:rsidRPr="005308E6">
        <w:t>Santiago-Chile</w:t>
      </w:r>
      <w:r w:rsidR="0028288B" w:rsidRPr="005308E6">
        <w:br/>
      </w:r>
      <w:r w:rsidR="00A618B5">
        <w:t>2018</w:t>
      </w:r>
    </w:p>
    <w:p w14:paraId="50DA2971" w14:textId="42E9F0BE" w:rsidR="00A5535C" w:rsidRPr="005308E6" w:rsidRDefault="00A5535C" w:rsidP="00A61F0A"/>
    <w:p w14:paraId="5C74A2CD" w14:textId="77777777" w:rsidR="00A5535C" w:rsidRPr="005308E6" w:rsidRDefault="00D033B0" w:rsidP="00B332D4">
      <w:pPr>
        <w:ind w:left="2880" w:firstLine="720"/>
      </w:pPr>
      <w:r w:rsidRPr="005308E6">
        <w:t>Nota Obtenida:</w:t>
      </w:r>
    </w:p>
    <w:p w14:paraId="019668A5" w14:textId="77777777" w:rsidR="00A5535C" w:rsidRPr="005308E6" w:rsidRDefault="00A5535C" w:rsidP="00A61F0A"/>
    <w:p w14:paraId="02393113" w14:textId="77777777" w:rsidR="00A5535C" w:rsidRPr="005308E6" w:rsidRDefault="00A5535C" w:rsidP="00A61F0A"/>
    <w:p w14:paraId="02B31C60" w14:textId="7A1EAB7B" w:rsidR="0028288B" w:rsidRPr="005308E6" w:rsidRDefault="0028288B" w:rsidP="00A61F0A"/>
    <w:p w14:paraId="35102421" w14:textId="05A5886C" w:rsidR="00A5535C" w:rsidRPr="005308E6" w:rsidRDefault="00B332D4" w:rsidP="00A61F0A">
      <w:r w:rsidRPr="005308E6">
        <w:rPr>
          <w:noProof/>
          <w:lang w:bidi="ar-SA"/>
        </w:rPr>
        <mc:AlternateContent>
          <mc:Choice Requires="wps">
            <w:drawing>
              <wp:anchor distT="0" distB="0" distL="0" distR="0" simplePos="0" relativeHeight="1048" behindDoc="0" locked="0" layoutInCell="1" allowOverlap="1" wp14:anchorId="422FD970" wp14:editId="2EB3803C">
                <wp:simplePos x="0" y="0"/>
                <wp:positionH relativeFrom="page">
                  <wp:posOffset>4392819</wp:posOffset>
                </wp:positionH>
                <wp:positionV relativeFrom="paragraph">
                  <wp:posOffset>339063</wp:posOffset>
                </wp:positionV>
                <wp:extent cx="1886585" cy="0"/>
                <wp:effectExtent l="9525" t="6350" r="8890" b="12700"/>
                <wp:wrapTopAndBottom/>
                <wp:docPr id="3"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86585" cy="0"/>
                        </a:xfrm>
                        <a:prstGeom prst="line">
                          <a:avLst/>
                        </a:prstGeom>
                        <a:noFill/>
                        <a:ln w="5608">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FE393AC" id="Line 2" o:spid="_x0000_s1026" style="position:absolute;z-index:104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345.9pt,26.7pt" to="494.45pt,2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" strokeweight=".15578mm">
                <w10:wrap type="topAndBottom" anchorx="page"/>
              </v:line>
            </w:pict>
          </mc:Fallback>
        </mc:AlternateContent>
      </w:r>
    </w:p>
    <w:p w14:paraId="00D28A0F" w14:textId="054EC28C" w:rsidR="00070E43" w:rsidRPr="005308E6" w:rsidRDefault="00D033B0" w:rsidP="00B332D4">
      <w:pPr>
        <w:ind w:left="3600"/>
      </w:pPr>
      <w:r w:rsidRPr="005308E6">
        <w:t>Firma y Timbre Autoridad Responsable</w:t>
      </w:r>
    </w:p>
    <w:p w14:paraId="1B2C630F" w14:textId="77777777" w:rsidR="00070E43" w:rsidRPr="005308E6" w:rsidRDefault="00070E43" w:rsidP="00070E43"/>
    <w:p w14:paraId="2077EF64" w14:textId="77777777" w:rsidR="00070E43" w:rsidRPr="005308E6" w:rsidRDefault="00070E43" w:rsidP="00070E43"/>
    <w:p w14:paraId="708CEB0B" w14:textId="43205DDA" w:rsidR="00070E43" w:rsidRPr="005308E6" w:rsidRDefault="00070E43" w:rsidP="00070E43"/>
    <w:p w14:paraId="6E566BEF" w14:textId="77777777" w:rsidR="00070E43" w:rsidRPr="005308E6" w:rsidRDefault="00070E43" w:rsidP="00070E43"/>
    <w:p w14:paraId="4BBD5BF8" w14:textId="6F3FC7AC" w:rsidR="00070E43" w:rsidRPr="005308E6" w:rsidRDefault="00070E43" w:rsidP="00070E43">
      <w:pPr>
        <w:tabs>
          <w:tab w:val="left" w:pos="9015"/>
        </w:tabs>
      </w:pPr>
      <w:r w:rsidRPr="005308E6">
        <w:tab/>
      </w:r>
    </w:p>
    <w:p w14:paraId="5E2C75F6" w14:textId="032DF1B4" w:rsidR="00A5535C" w:rsidRPr="005308E6" w:rsidRDefault="00070E43" w:rsidP="00070E43">
      <w:pPr>
        <w:tabs>
          <w:tab w:val="left" w:pos="9015"/>
        </w:tabs>
        <w:sectPr w:rsidR="00A5535C" w:rsidRPr="005308E6" w:rsidSect="00070E43">
          <w:pgSz w:w="12250" w:h="18720"/>
          <w:pgMar w:top="1780" w:right="1758" w:bottom="1200" w:left="2892" w:header="0" w:footer="1010" w:gutter="0"/>
          <w:cols w:space="720"/>
        </w:sectPr>
      </w:pPr>
      <w:r w:rsidRPr="005308E6">
        <w:tab/>
      </w:r>
    </w:p>
    <w:p w14:paraId="28071B39" w14:textId="77777777" w:rsidR="00BD1715" w:rsidRPr="005308E6" w:rsidRDefault="00D033B0" w:rsidP="00A61F0A">
      <w:pPr>
        <w:rPr>
          <w:rStyle w:val="Textoennegrita"/>
          <w:b/>
          <w:sz w:val="28"/>
        </w:rPr>
      </w:pPr>
      <w:bookmarkStart w:id="0" w:name="_Toc498812299"/>
      <w:bookmarkStart w:id="1" w:name="_Toc498812318"/>
      <w:r w:rsidRPr="005308E6">
        <w:rPr>
          <w:rStyle w:val="Textoennegrita"/>
          <w:b/>
          <w:sz w:val="28"/>
        </w:rPr>
        <w:lastRenderedPageBreak/>
        <w:t>Resumen</w:t>
      </w:r>
      <w:bookmarkStart w:id="2" w:name="_Toc498812300"/>
      <w:bookmarkStart w:id="3" w:name="_Toc498812319"/>
      <w:bookmarkEnd w:id="0"/>
      <w:bookmarkEnd w:id="1"/>
    </w:p>
    <w:p w14:paraId="64D7DEDF" w14:textId="77777777" w:rsidR="00E2111F" w:rsidRDefault="00E2111F" w:rsidP="00A61F0A">
      <w:pPr>
        <w:rPr>
          <w:rStyle w:val="Textoennegrita"/>
          <w:b/>
          <w:sz w:val="28"/>
        </w:rPr>
      </w:pPr>
    </w:p>
    <w:p w14:paraId="66009203" w14:textId="77777777" w:rsidR="002D48E4" w:rsidRPr="002D48E4" w:rsidRDefault="002D48E4" w:rsidP="002D48E4">
      <w:pPr>
        <w:rPr>
          <w:rStyle w:val="Textoennegrita"/>
          <w:b/>
          <w:sz w:val="28"/>
        </w:rPr>
      </w:pPr>
    </w:p>
    <w:p w14:paraId="4FFE304F" w14:textId="77777777" w:rsidR="00155497" w:rsidRDefault="00155497" w:rsidP="00155497">
      <w:r>
        <w:t xml:space="preserve">El Internet de las Cosas ha cambiado al mundo de muchas formas, desde cultivos autosuficientes, pasando por trasporte, salud y muchas otras áreas que traen beneficios económicos sin precedentes. </w:t>
      </w:r>
      <w:r w:rsidRPr="00B268E4">
        <w:t xml:space="preserve">El paradigma </w:t>
      </w:r>
      <w:r>
        <w:t xml:space="preserve">de la seguridad, siempre ha sido el tema en cuestión, por lo que </w:t>
      </w:r>
      <w:r w:rsidRPr="00B268E4">
        <w:t xml:space="preserve">las características </w:t>
      </w:r>
      <w:r>
        <w:t>del IoT nos están llevando a una serie de nuevos desafíos con respecto a la seguridad y privacidad en cuanto a aparatos y personas</w:t>
      </w:r>
      <w:r w:rsidRPr="00B268E4">
        <w:t xml:space="preserve">. </w:t>
      </w:r>
    </w:p>
    <w:p w14:paraId="65902076" w14:textId="77777777" w:rsidR="00155497" w:rsidRDefault="00155497" w:rsidP="00155497"/>
    <w:p w14:paraId="653A3FEF" w14:textId="77777777" w:rsidR="00155497" w:rsidRDefault="00155497" w:rsidP="00155497">
      <w:r w:rsidRPr="00B268E4">
        <w:t xml:space="preserve">Las mediciones de seguridad y privacidad existentes para </w:t>
      </w:r>
      <w:r>
        <w:t>el IoT</w:t>
      </w:r>
      <w:r w:rsidRPr="00B268E4">
        <w:t xml:space="preserve"> no se pueden aplicar directamente</w:t>
      </w:r>
      <w:r>
        <w:t xml:space="preserve"> </w:t>
      </w:r>
      <w:r w:rsidRPr="00B268E4">
        <w:t xml:space="preserve">debido </w:t>
      </w:r>
      <w:r>
        <w:t>a la gran variedad de aparatos que existen, asimismo de la forma que se trasmiten los datos, además de cómo y dónde se almacenan</w:t>
      </w:r>
      <w:r w:rsidRPr="00B268E4">
        <w:t>,</w:t>
      </w:r>
      <w:r>
        <w:t xml:space="preserve"> de la misma manera existen otros factores que influyen en esto, tales </w:t>
      </w:r>
      <w:r w:rsidRPr="00B268E4">
        <w:t>como la movilidad, la heterogeneidad y la distr</w:t>
      </w:r>
      <w:r>
        <w:t>ibución geográfica</w:t>
      </w:r>
      <w:r w:rsidRPr="00B268E4">
        <w:t xml:space="preserve">. </w:t>
      </w:r>
    </w:p>
    <w:p w14:paraId="06B39157" w14:textId="77777777" w:rsidR="00155497" w:rsidRDefault="00155497" w:rsidP="00155497"/>
    <w:p w14:paraId="3FA6E870" w14:textId="31DB5E18" w:rsidR="00BD1715" w:rsidRPr="00B268E4" w:rsidRDefault="00155497" w:rsidP="00155497">
      <w:pPr>
        <w:rPr>
          <w:rStyle w:val="Textoennegrita"/>
        </w:rPr>
      </w:pPr>
      <w:r>
        <w:t xml:space="preserve">Este </w:t>
      </w:r>
      <w:r w:rsidRPr="00B268E4">
        <w:t xml:space="preserve">documento proporciona una descripción general de las preocupaciones de seguridad y privacidad existentes, particularmente </w:t>
      </w:r>
      <w:r>
        <w:t>en el tratamiento de datos (privacidad), como se transmiten, y los entes preocupados por normativas y legislaciones, tanto chilenas además de mencionar algunas internaciones. Por otra parte, también se analizará protocolos y mecanismos existentes para asegurar las comuniones en el IoT, dejando desafíos abiertos para futuros trabajos de investigación en esta área de seguridad y privacidad.</w:t>
      </w:r>
      <w:r w:rsidR="00A221FF" w:rsidRPr="005308E6">
        <w:rPr>
          <w:rStyle w:val="Textoennegrita"/>
          <w:b/>
          <w:sz w:val="28"/>
        </w:rPr>
        <w:br w:type="page"/>
      </w:r>
    </w:p>
    <w:p w14:paraId="012FDB9F" w14:textId="77777777" w:rsidR="00BD1715" w:rsidRPr="00155497" w:rsidRDefault="00D033B0" w:rsidP="00A61F0A">
      <w:pPr>
        <w:rPr>
          <w:rStyle w:val="Textoennegrita"/>
          <w:b/>
          <w:sz w:val="28"/>
          <w:lang w:val="en-US"/>
        </w:rPr>
      </w:pPr>
      <w:r w:rsidRPr="00155497">
        <w:rPr>
          <w:rStyle w:val="Textoennegrita"/>
          <w:b/>
          <w:sz w:val="28"/>
          <w:lang w:val="en-US"/>
        </w:rPr>
        <w:lastRenderedPageBreak/>
        <w:t>Abstract</w:t>
      </w:r>
      <w:bookmarkEnd w:id="2"/>
      <w:bookmarkEnd w:id="3"/>
    </w:p>
    <w:p w14:paraId="02730F08" w14:textId="13144B00" w:rsidR="00155497" w:rsidRDefault="00155497" w:rsidP="00155497">
      <w:pPr>
        <w:rPr>
          <w:shd w:val="clear" w:color="auto" w:fill="FFFFFF"/>
          <w:lang w:val="en-US"/>
        </w:rPr>
      </w:pPr>
      <w:r w:rsidRPr="00155497">
        <w:rPr>
          <w:lang w:val="en-US"/>
        </w:rPr>
        <w:br/>
      </w:r>
      <w:r w:rsidRPr="00155497">
        <w:rPr>
          <w:shd w:val="clear" w:color="auto" w:fill="FFFFFF"/>
          <w:lang w:val="en-US"/>
        </w:rPr>
        <w:t xml:space="preserve">The Internet of Things has changed the world in many ways, from self-sufficient crops, through transportation, health and many other areas that bring unprecedented economic benefits. </w:t>
      </w:r>
    </w:p>
    <w:p w14:paraId="0C8DEF1C" w14:textId="77777777" w:rsidR="00155497" w:rsidRDefault="00155497" w:rsidP="00155497">
      <w:pPr>
        <w:rPr>
          <w:shd w:val="clear" w:color="auto" w:fill="FFFFFF"/>
          <w:lang w:val="en-US"/>
        </w:rPr>
      </w:pPr>
    </w:p>
    <w:p w14:paraId="211678E2" w14:textId="3C1AC0D1" w:rsidR="00155497" w:rsidRDefault="00155497" w:rsidP="00155497">
      <w:pPr>
        <w:rPr>
          <w:shd w:val="clear" w:color="auto" w:fill="FFFFFF"/>
          <w:lang w:val="en-US"/>
        </w:rPr>
      </w:pPr>
      <w:r w:rsidRPr="00155497">
        <w:rPr>
          <w:shd w:val="clear" w:color="auto" w:fill="FFFFFF"/>
          <w:lang w:val="en-US"/>
        </w:rPr>
        <w:t xml:space="preserve">The paradigm of security, has always been the subject in question, so the characteristics of the IoT are leading us to a series of new challenges with respect to security and privacy in terms of devices and people. </w:t>
      </w:r>
    </w:p>
    <w:p w14:paraId="6963DBE1" w14:textId="77777777" w:rsidR="00155497" w:rsidRDefault="00155497" w:rsidP="00155497">
      <w:pPr>
        <w:rPr>
          <w:shd w:val="clear" w:color="auto" w:fill="FFFFFF"/>
          <w:lang w:val="en-US"/>
        </w:rPr>
      </w:pPr>
    </w:p>
    <w:p w14:paraId="33B556CF" w14:textId="21F10883" w:rsidR="00155497" w:rsidRDefault="00155497" w:rsidP="00155497">
      <w:pPr>
        <w:rPr>
          <w:shd w:val="clear" w:color="auto" w:fill="FFFFFF"/>
          <w:lang w:val="en-US"/>
        </w:rPr>
      </w:pPr>
      <w:r w:rsidRPr="00155497">
        <w:rPr>
          <w:shd w:val="clear" w:color="auto" w:fill="FFFFFF"/>
          <w:lang w:val="en-US"/>
        </w:rPr>
        <w:t xml:space="preserve">The existing security and privacy measurements for the IoT cannot be applied directly due to the wide variety of devices that exist, as well as the way in which the data is transmitted, as well as how and where they are stored, in the same way there are other factors that influence this, such as mobility, heterogeneity and geographical distribution. </w:t>
      </w:r>
    </w:p>
    <w:p w14:paraId="7478D8C6" w14:textId="77777777" w:rsidR="00155497" w:rsidRDefault="00155497" w:rsidP="00155497">
      <w:pPr>
        <w:rPr>
          <w:shd w:val="clear" w:color="auto" w:fill="FFFFFF"/>
          <w:lang w:val="en-US"/>
        </w:rPr>
      </w:pPr>
    </w:p>
    <w:p w14:paraId="76E0E9A1" w14:textId="46C2A15D" w:rsidR="00BD1715" w:rsidRPr="00155497" w:rsidRDefault="00155497" w:rsidP="00155497">
      <w:pPr>
        <w:rPr>
          <w:rStyle w:val="Textoennegrita"/>
          <w:b/>
          <w:sz w:val="28"/>
          <w:lang w:val="en-US"/>
        </w:rPr>
      </w:pPr>
      <w:r w:rsidRPr="00155497">
        <w:rPr>
          <w:shd w:val="clear" w:color="auto" w:fill="FFFFFF"/>
          <w:lang w:val="en-US"/>
        </w:rPr>
        <w:t>This document provides a general description of existing security and privacy concerns, particularly in the treatment of data (privacy), how they are transmitted, and entities concerned with Chilean legislation and regulations, as well as mentioning some hospitalizations. On the other hand, it will also analyze existing protocols and mechanisms to ensure communions in the IoT, leaving open challenges for future research in this area of ​​security and privacy.</w:t>
      </w:r>
      <w:r w:rsidR="00BD1715" w:rsidRPr="00155497">
        <w:rPr>
          <w:rStyle w:val="Textoennegrita"/>
          <w:b/>
          <w:sz w:val="28"/>
          <w:lang w:val="en-US"/>
        </w:rPr>
        <w:br w:type="page"/>
      </w:r>
    </w:p>
    <w:p w14:paraId="2D6FB3C9" w14:textId="77777777" w:rsidR="00A5535C" w:rsidRPr="00155497" w:rsidRDefault="00A5535C" w:rsidP="00A61F0A">
      <w:pPr>
        <w:rPr>
          <w:lang w:val="en-US"/>
        </w:rPr>
      </w:pPr>
    </w:p>
    <w:bookmarkStart w:id="4" w:name="_Toc500975708" w:displacedByCustomXml="next"/>
    <w:bookmarkStart w:id="5" w:name="_Toc500367825" w:displacedByCustomXml="next"/>
    <w:bookmarkStart w:id="6" w:name="_Toc498812301" w:displacedByCustomXml="next"/>
    <w:bookmarkStart w:id="7" w:name="_Toc498812320" w:displacedByCustomXml="next"/>
    <w:bookmarkStart w:id="8" w:name="_Toc499593051" w:displacedByCustomXml="next"/>
    <w:bookmarkStart w:id="9" w:name="_Toc499753379" w:displacedByCustomXml="next"/>
    <w:bookmarkStart w:id="10" w:name="_Toc500718550" w:displacedByCustomXml="next"/>
    <w:sdt>
      <w:sdtPr>
        <w:rPr>
          <w:b w:val="0"/>
          <w:sz w:val="24"/>
        </w:rPr>
        <w:id w:val="-632332112"/>
        <w:docPartObj>
          <w:docPartGallery w:val="Table of Contents"/>
          <w:docPartUnique/>
        </w:docPartObj>
      </w:sdtPr>
      <w:sdtContent>
        <w:p w14:paraId="1DE05ED5" w14:textId="77777777" w:rsidR="00AE1024" w:rsidRPr="00155497" w:rsidRDefault="004B069C" w:rsidP="00255D78">
          <w:pPr>
            <w:pStyle w:val="Ttulo1"/>
            <w:numPr>
              <w:ilvl w:val="0"/>
              <w:numId w:val="0"/>
            </w:numPr>
            <w:ind w:left="360"/>
            <w:rPr>
              <w:noProof/>
              <w:lang w:val="en-US"/>
            </w:rPr>
          </w:pPr>
          <w:r w:rsidRPr="00155497">
            <w:rPr>
              <w:lang w:val="en-US"/>
            </w:rPr>
            <w:t>Índice</w:t>
          </w:r>
          <w:bookmarkEnd w:id="10"/>
          <w:bookmarkEnd w:id="9"/>
          <w:bookmarkEnd w:id="8"/>
          <w:bookmarkEnd w:id="7"/>
          <w:bookmarkEnd w:id="6"/>
          <w:bookmarkEnd w:id="5"/>
          <w:bookmarkEnd w:id="4"/>
          <w:r w:rsidRPr="005308E6">
            <w:fldChar w:fldCharType="begin"/>
          </w:r>
          <w:r w:rsidRPr="00155497">
            <w:rPr>
              <w:lang w:val="en-US"/>
            </w:rPr>
            <w:instrText xml:space="preserve"> TOC \o "1-3" \h \z \u </w:instrText>
          </w:r>
          <w:r w:rsidRPr="005308E6">
            <w:fldChar w:fldCharType="separate"/>
          </w:r>
        </w:p>
        <w:p w14:paraId="43A2E2D3" w14:textId="02240935" w:rsidR="00AE1024" w:rsidRPr="00155497" w:rsidRDefault="00AE1024">
          <w:pPr>
            <w:pStyle w:val="TDC1"/>
            <w:tabs>
              <w:tab w:val="right" w:leader="dot" w:pos="7590"/>
            </w:tabs>
            <w:rPr>
              <w:rFonts w:asciiTheme="minorHAnsi" w:eastAsiaTheme="minorEastAsia" w:hAnsiTheme="minorHAnsi" w:cstheme="minorBidi"/>
              <w:noProof/>
              <w:sz w:val="22"/>
              <w:lang w:val="en-US" w:bidi="ar-SA"/>
            </w:rPr>
          </w:pPr>
        </w:p>
        <w:p w14:paraId="5AE4A380" w14:textId="6CEB1122" w:rsidR="00AE1024" w:rsidRPr="005308E6" w:rsidRDefault="00513D22">
          <w:pPr>
            <w:pStyle w:val="TDC1"/>
            <w:tabs>
              <w:tab w:val="left" w:pos="480"/>
              <w:tab w:val="right" w:leader="dot" w:pos="7590"/>
            </w:tabs>
            <w:rPr>
              <w:rFonts w:asciiTheme="minorHAnsi" w:eastAsiaTheme="minorEastAsia" w:hAnsiTheme="minorHAnsi" w:cstheme="minorBidi"/>
              <w:noProof/>
              <w:sz w:val="22"/>
              <w:lang w:bidi="ar-SA"/>
            </w:rPr>
          </w:pPr>
          <w:hyperlink w:anchor="_Toc500975709" w:history="1">
            <w:r w:rsidR="00AE1024" w:rsidRPr="005308E6">
              <w:rPr>
                <w:rStyle w:val="Hipervnculo"/>
                <w:noProof/>
              </w:rPr>
              <w:t>CAPITULO 1 PRESENTACIÓN</w:t>
            </w:r>
            <w:r w:rsidR="00AE1024" w:rsidRPr="005308E6">
              <w:rPr>
                <w:noProof/>
                <w:webHidden/>
              </w:rPr>
              <w:tab/>
            </w:r>
            <w:r w:rsidR="00AE1024" w:rsidRPr="005308E6">
              <w:rPr>
                <w:noProof/>
                <w:webHidden/>
              </w:rPr>
              <w:fldChar w:fldCharType="begin"/>
            </w:r>
            <w:r w:rsidR="00AE1024" w:rsidRPr="005308E6">
              <w:rPr>
                <w:noProof/>
                <w:webHidden/>
              </w:rPr>
              <w:instrText xml:space="preserve"> PAGEREF _Toc500975709 \h </w:instrText>
            </w:r>
            <w:r w:rsidR="00AE1024" w:rsidRPr="005308E6">
              <w:rPr>
                <w:noProof/>
                <w:webHidden/>
              </w:rPr>
            </w:r>
            <w:r w:rsidR="00AE1024" w:rsidRPr="005308E6">
              <w:rPr>
                <w:noProof/>
                <w:webHidden/>
              </w:rPr>
              <w:fldChar w:fldCharType="separate"/>
            </w:r>
            <w:r w:rsidR="00981281">
              <w:rPr>
                <w:noProof/>
                <w:webHidden/>
              </w:rPr>
              <w:t>1</w:t>
            </w:r>
            <w:r w:rsidR="00AE1024" w:rsidRPr="005308E6">
              <w:rPr>
                <w:noProof/>
                <w:webHidden/>
              </w:rPr>
              <w:fldChar w:fldCharType="end"/>
            </w:r>
          </w:hyperlink>
        </w:p>
        <w:p w14:paraId="10614017" w14:textId="795DC7BB" w:rsidR="00AE1024" w:rsidRPr="005308E6" w:rsidRDefault="00513D22">
          <w:pPr>
            <w:pStyle w:val="TDC2"/>
            <w:tabs>
              <w:tab w:val="left" w:pos="880"/>
              <w:tab w:val="right" w:leader="dot" w:pos="7590"/>
            </w:tabs>
            <w:rPr>
              <w:rFonts w:asciiTheme="minorHAnsi" w:eastAsiaTheme="minorEastAsia" w:hAnsiTheme="minorHAnsi" w:cstheme="minorBidi"/>
              <w:noProof/>
              <w:sz w:val="22"/>
              <w:lang w:bidi="ar-SA"/>
            </w:rPr>
          </w:pPr>
          <w:hyperlink w:anchor="_Toc500975710" w:history="1">
            <w:r w:rsidR="00AE1024" w:rsidRPr="005308E6">
              <w:rPr>
                <w:rStyle w:val="Hipervnculo"/>
                <w:noProof/>
              </w:rPr>
              <w:t>1.1.</w:t>
            </w:r>
            <w:r w:rsidR="00AE1024" w:rsidRPr="005308E6">
              <w:rPr>
                <w:rFonts w:asciiTheme="minorHAnsi" w:eastAsiaTheme="minorEastAsia" w:hAnsiTheme="minorHAnsi" w:cstheme="minorBidi"/>
                <w:noProof/>
                <w:sz w:val="22"/>
                <w:lang w:bidi="ar-SA"/>
              </w:rPr>
              <w:tab/>
            </w:r>
            <w:r w:rsidR="00AE1024" w:rsidRPr="005308E6">
              <w:rPr>
                <w:rStyle w:val="Hipervnculo"/>
                <w:noProof/>
              </w:rPr>
              <w:t>Introducción</w:t>
            </w:r>
            <w:r w:rsidR="00AE1024" w:rsidRPr="005308E6">
              <w:rPr>
                <w:noProof/>
                <w:webHidden/>
              </w:rPr>
              <w:tab/>
            </w:r>
            <w:r w:rsidR="00AE1024" w:rsidRPr="005308E6">
              <w:rPr>
                <w:noProof/>
                <w:webHidden/>
              </w:rPr>
              <w:fldChar w:fldCharType="begin"/>
            </w:r>
            <w:r w:rsidR="00AE1024" w:rsidRPr="005308E6">
              <w:rPr>
                <w:noProof/>
                <w:webHidden/>
              </w:rPr>
              <w:instrText xml:space="preserve"> PAGEREF _Toc500975710 \h </w:instrText>
            </w:r>
            <w:r w:rsidR="00AE1024" w:rsidRPr="005308E6">
              <w:rPr>
                <w:noProof/>
                <w:webHidden/>
              </w:rPr>
            </w:r>
            <w:r w:rsidR="00AE1024" w:rsidRPr="005308E6">
              <w:rPr>
                <w:noProof/>
                <w:webHidden/>
              </w:rPr>
              <w:fldChar w:fldCharType="separate"/>
            </w:r>
            <w:r w:rsidR="00981281">
              <w:rPr>
                <w:noProof/>
                <w:webHidden/>
              </w:rPr>
              <w:t>1</w:t>
            </w:r>
            <w:r w:rsidR="00AE1024" w:rsidRPr="005308E6">
              <w:rPr>
                <w:noProof/>
                <w:webHidden/>
              </w:rPr>
              <w:fldChar w:fldCharType="end"/>
            </w:r>
          </w:hyperlink>
        </w:p>
        <w:p w14:paraId="7DE47CFB" w14:textId="0D6F943A" w:rsidR="00AE1024" w:rsidRPr="005308E6" w:rsidRDefault="00513D22">
          <w:pPr>
            <w:pStyle w:val="TDC2"/>
            <w:tabs>
              <w:tab w:val="left" w:pos="880"/>
              <w:tab w:val="right" w:leader="dot" w:pos="7590"/>
            </w:tabs>
            <w:rPr>
              <w:rFonts w:asciiTheme="minorHAnsi" w:eastAsiaTheme="minorEastAsia" w:hAnsiTheme="minorHAnsi" w:cstheme="minorBidi"/>
              <w:noProof/>
              <w:sz w:val="22"/>
              <w:lang w:bidi="ar-SA"/>
            </w:rPr>
          </w:pPr>
          <w:hyperlink w:anchor="_Toc500975711" w:history="1">
            <w:r w:rsidR="00AE1024" w:rsidRPr="005308E6">
              <w:rPr>
                <w:rStyle w:val="Hipervnculo"/>
                <w:noProof/>
              </w:rPr>
              <w:t>1.2.</w:t>
            </w:r>
            <w:r w:rsidR="00AE1024" w:rsidRPr="005308E6">
              <w:rPr>
                <w:rFonts w:asciiTheme="minorHAnsi" w:eastAsiaTheme="minorEastAsia" w:hAnsiTheme="minorHAnsi" w:cstheme="minorBidi"/>
                <w:noProof/>
                <w:sz w:val="22"/>
                <w:lang w:bidi="ar-SA"/>
              </w:rPr>
              <w:tab/>
            </w:r>
            <w:r w:rsidR="00AE1024" w:rsidRPr="005308E6">
              <w:rPr>
                <w:rStyle w:val="Hipervnculo"/>
                <w:noProof/>
              </w:rPr>
              <w:t>Motivación</w:t>
            </w:r>
            <w:r w:rsidR="00AE1024" w:rsidRPr="005308E6">
              <w:rPr>
                <w:noProof/>
                <w:webHidden/>
              </w:rPr>
              <w:tab/>
            </w:r>
            <w:r w:rsidR="00AE1024" w:rsidRPr="005308E6">
              <w:rPr>
                <w:noProof/>
                <w:webHidden/>
              </w:rPr>
              <w:fldChar w:fldCharType="begin"/>
            </w:r>
            <w:r w:rsidR="00AE1024" w:rsidRPr="005308E6">
              <w:rPr>
                <w:noProof/>
                <w:webHidden/>
              </w:rPr>
              <w:instrText xml:space="preserve"> PAGEREF _Toc500975711 \h </w:instrText>
            </w:r>
            <w:r w:rsidR="00AE1024" w:rsidRPr="005308E6">
              <w:rPr>
                <w:noProof/>
                <w:webHidden/>
              </w:rPr>
            </w:r>
            <w:r w:rsidR="00AE1024" w:rsidRPr="005308E6">
              <w:rPr>
                <w:noProof/>
                <w:webHidden/>
              </w:rPr>
              <w:fldChar w:fldCharType="separate"/>
            </w:r>
            <w:r w:rsidR="00981281">
              <w:rPr>
                <w:noProof/>
                <w:webHidden/>
              </w:rPr>
              <w:t>1</w:t>
            </w:r>
            <w:r w:rsidR="00AE1024" w:rsidRPr="005308E6">
              <w:rPr>
                <w:noProof/>
                <w:webHidden/>
              </w:rPr>
              <w:fldChar w:fldCharType="end"/>
            </w:r>
          </w:hyperlink>
        </w:p>
        <w:p w14:paraId="419BA617" w14:textId="780E6F7C" w:rsidR="00AE1024" w:rsidRPr="005308E6" w:rsidRDefault="00513D22">
          <w:pPr>
            <w:pStyle w:val="TDC2"/>
            <w:tabs>
              <w:tab w:val="left" w:pos="880"/>
              <w:tab w:val="right" w:leader="dot" w:pos="7590"/>
            </w:tabs>
            <w:rPr>
              <w:rFonts w:asciiTheme="minorHAnsi" w:eastAsiaTheme="minorEastAsia" w:hAnsiTheme="minorHAnsi" w:cstheme="minorBidi"/>
              <w:noProof/>
              <w:sz w:val="22"/>
              <w:lang w:bidi="ar-SA"/>
            </w:rPr>
          </w:pPr>
          <w:hyperlink w:anchor="_Toc500975712" w:history="1">
            <w:r w:rsidR="00AE1024" w:rsidRPr="005308E6">
              <w:rPr>
                <w:rStyle w:val="Hipervnculo"/>
                <w:noProof/>
              </w:rPr>
              <w:t>1.3.</w:t>
            </w:r>
            <w:r w:rsidR="00AE1024" w:rsidRPr="005308E6">
              <w:rPr>
                <w:rFonts w:asciiTheme="minorHAnsi" w:eastAsiaTheme="minorEastAsia" w:hAnsiTheme="minorHAnsi" w:cstheme="minorBidi"/>
                <w:noProof/>
                <w:sz w:val="22"/>
                <w:lang w:bidi="ar-SA"/>
              </w:rPr>
              <w:tab/>
            </w:r>
            <w:r w:rsidR="00AE1024" w:rsidRPr="005308E6">
              <w:rPr>
                <w:rStyle w:val="Hipervnculo"/>
                <w:noProof/>
              </w:rPr>
              <w:t>Objetivos</w:t>
            </w:r>
            <w:r w:rsidR="00AE1024" w:rsidRPr="005308E6">
              <w:rPr>
                <w:noProof/>
                <w:webHidden/>
              </w:rPr>
              <w:tab/>
            </w:r>
            <w:r w:rsidR="00AE1024" w:rsidRPr="005308E6">
              <w:rPr>
                <w:noProof/>
                <w:webHidden/>
              </w:rPr>
              <w:fldChar w:fldCharType="begin"/>
            </w:r>
            <w:r w:rsidR="00AE1024" w:rsidRPr="005308E6">
              <w:rPr>
                <w:noProof/>
                <w:webHidden/>
              </w:rPr>
              <w:instrText xml:space="preserve"> PAGEREF _Toc500975712 \h </w:instrText>
            </w:r>
            <w:r w:rsidR="00AE1024" w:rsidRPr="005308E6">
              <w:rPr>
                <w:noProof/>
                <w:webHidden/>
              </w:rPr>
            </w:r>
            <w:r w:rsidR="00AE1024" w:rsidRPr="005308E6">
              <w:rPr>
                <w:noProof/>
                <w:webHidden/>
              </w:rPr>
              <w:fldChar w:fldCharType="separate"/>
            </w:r>
            <w:r w:rsidR="00981281">
              <w:rPr>
                <w:noProof/>
                <w:webHidden/>
              </w:rPr>
              <w:t>2</w:t>
            </w:r>
            <w:r w:rsidR="00AE1024" w:rsidRPr="005308E6">
              <w:rPr>
                <w:noProof/>
                <w:webHidden/>
              </w:rPr>
              <w:fldChar w:fldCharType="end"/>
            </w:r>
          </w:hyperlink>
        </w:p>
        <w:p w14:paraId="0B3F9268" w14:textId="60CD9E3E" w:rsidR="00AE1024" w:rsidRPr="005308E6" w:rsidRDefault="00513D22">
          <w:pPr>
            <w:pStyle w:val="TDC3"/>
            <w:tabs>
              <w:tab w:val="left" w:pos="1320"/>
              <w:tab w:val="right" w:leader="dot" w:pos="7590"/>
            </w:tabs>
            <w:rPr>
              <w:rFonts w:asciiTheme="minorHAnsi" w:eastAsiaTheme="minorEastAsia" w:hAnsiTheme="minorHAnsi" w:cstheme="minorBidi"/>
              <w:noProof/>
              <w:sz w:val="22"/>
              <w:lang w:bidi="ar-SA"/>
            </w:rPr>
          </w:pPr>
          <w:hyperlink w:anchor="_Toc500975713" w:history="1">
            <w:r w:rsidR="00AE1024" w:rsidRPr="005308E6">
              <w:rPr>
                <w:rStyle w:val="Hipervnculo"/>
                <w:noProof/>
              </w:rPr>
              <w:t>1.3.1.</w:t>
            </w:r>
            <w:r w:rsidR="00AE1024" w:rsidRPr="005308E6">
              <w:rPr>
                <w:rFonts w:asciiTheme="minorHAnsi" w:eastAsiaTheme="minorEastAsia" w:hAnsiTheme="minorHAnsi" w:cstheme="minorBidi"/>
                <w:noProof/>
                <w:sz w:val="22"/>
                <w:lang w:bidi="ar-SA"/>
              </w:rPr>
              <w:tab/>
            </w:r>
            <w:r w:rsidR="00AE1024" w:rsidRPr="005308E6">
              <w:rPr>
                <w:rStyle w:val="Hipervnculo"/>
                <w:noProof/>
              </w:rPr>
              <w:t>Objetivo general</w:t>
            </w:r>
            <w:r w:rsidR="00AE1024" w:rsidRPr="005308E6">
              <w:rPr>
                <w:noProof/>
                <w:webHidden/>
              </w:rPr>
              <w:tab/>
            </w:r>
            <w:r w:rsidR="00AE1024" w:rsidRPr="005308E6">
              <w:rPr>
                <w:noProof/>
                <w:webHidden/>
              </w:rPr>
              <w:fldChar w:fldCharType="begin"/>
            </w:r>
            <w:r w:rsidR="00AE1024" w:rsidRPr="005308E6">
              <w:rPr>
                <w:noProof/>
                <w:webHidden/>
              </w:rPr>
              <w:instrText xml:space="preserve"> PAGEREF _Toc500975713 \h </w:instrText>
            </w:r>
            <w:r w:rsidR="00AE1024" w:rsidRPr="005308E6">
              <w:rPr>
                <w:noProof/>
                <w:webHidden/>
              </w:rPr>
            </w:r>
            <w:r w:rsidR="00AE1024" w:rsidRPr="005308E6">
              <w:rPr>
                <w:noProof/>
                <w:webHidden/>
              </w:rPr>
              <w:fldChar w:fldCharType="separate"/>
            </w:r>
            <w:r w:rsidR="00981281">
              <w:rPr>
                <w:noProof/>
                <w:webHidden/>
              </w:rPr>
              <w:t>2</w:t>
            </w:r>
            <w:r w:rsidR="00AE1024" w:rsidRPr="005308E6">
              <w:rPr>
                <w:noProof/>
                <w:webHidden/>
              </w:rPr>
              <w:fldChar w:fldCharType="end"/>
            </w:r>
          </w:hyperlink>
        </w:p>
        <w:p w14:paraId="20E04F4A" w14:textId="6CE27FF6" w:rsidR="00AE1024" w:rsidRPr="005308E6" w:rsidRDefault="00513D22">
          <w:pPr>
            <w:pStyle w:val="TDC3"/>
            <w:tabs>
              <w:tab w:val="left" w:pos="1320"/>
              <w:tab w:val="right" w:leader="dot" w:pos="7590"/>
            </w:tabs>
            <w:rPr>
              <w:rFonts w:asciiTheme="minorHAnsi" w:eastAsiaTheme="minorEastAsia" w:hAnsiTheme="minorHAnsi" w:cstheme="minorBidi"/>
              <w:noProof/>
              <w:sz w:val="22"/>
              <w:lang w:bidi="ar-SA"/>
            </w:rPr>
          </w:pPr>
          <w:hyperlink w:anchor="_Toc500975714" w:history="1">
            <w:r w:rsidR="00AE1024" w:rsidRPr="005308E6">
              <w:rPr>
                <w:rStyle w:val="Hipervnculo"/>
                <w:noProof/>
              </w:rPr>
              <w:t>1.3.2.</w:t>
            </w:r>
            <w:r w:rsidR="00AE1024" w:rsidRPr="005308E6">
              <w:rPr>
                <w:rFonts w:asciiTheme="minorHAnsi" w:eastAsiaTheme="minorEastAsia" w:hAnsiTheme="minorHAnsi" w:cstheme="minorBidi"/>
                <w:noProof/>
                <w:sz w:val="22"/>
                <w:lang w:bidi="ar-SA"/>
              </w:rPr>
              <w:tab/>
            </w:r>
            <w:r w:rsidR="00AE1024" w:rsidRPr="005308E6">
              <w:rPr>
                <w:rStyle w:val="Hipervnculo"/>
                <w:noProof/>
              </w:rPr>
              <w:t>Objetivo Especifico</w:t>
            </w:r>
            <w:r w:rsidR="00AE1024" w:rsidRPr="005308E6">
              <w:rPr>
                <w:noProof/>
                <w:webHidden/>
              </w:rPr>
              <w:tab/>
            </w:r>
            <w:r w:rsidR="00AE1024" w:rsidRPr="005308E6">
              <w:rPr>
                <w:noProof/>
                <w:webHidden/>
              </w:rPr>
              <w:fldChar w:fldCharType="begin"/>
            </w:r>
            <w:r w:rsidR="00AE1024" w:rsidRPr="005308E6">
              <w:rPr>
                <w:noProof/>
                <w:webHidden/>
              </w:rPr>
              <w:instrText xml:space="preserve"> PAGEREF _Toc500975714 \h </w:instrText>
            </w:r>
            <w:r w:rsidR="00AE1024" w:rsidRPr="005308E6">
              <w:rPr>
                <w:noProof/>
                <w:webHidden/>
              </w:rPr>
            </w:r>
            <w:r w:rsidR="00AE1024" w:rsidRPr="005308E6">
              <w:rPr>
                <w:noProof/>
                <w:webHidden/>
              </w:rPr>
              <w:fldChar w:fldCharType="separate"/>
            </w:r>
            <w:r w:rsidR="00981281">
              <w:rPr>
                <w:noProof/>
                <w:webHidden/>
              </w:rPr>
              <w:t>3</w:t>
            </w:r>
            <w:r w:rsidR="00AE1024" w:rsidRPr="005308E6">
              <w:rPr>
                <w:noProof/>
                <w:webHidden/>
              </w:rPr>
              <w:fldChar w:fldCharType="end"/>
            </w:r>
          </w:hyperlink>
        </w:p>
        <w:p w14:paraId="584E8380" w14:textId="5A280CE4" w:rsidR="00AE1024" w:rsidRPr="005308E6" w:rsidRDefault="00513D22">
          <w:pPr>
            <w:pStyle w:val="TDC2"/>
            <w:tabs>
              <w:tab w:val="left" w:pos="880"/>
              <w:tab w:val="right" w:leader="dot" w:pos="7590"/>
            </w:tabs>
            <w:rPr>
              <w:rFonts w:asciiTheme="minorHAnsi" w:eastAsiaTheme="minorEastAsia" w:hAnsiTheme="minorHAnsi" w:cstheme="minorBidi"/>
              <w:noProof/>
              <w:sz w:val="22"/>
              <w:lang w:bidi="ar-SA"/>
            </w:rPr>
          </w:pPr>
          <w:hyperlink w:anchor="_Toc500975715" w:history="1">
            <w:r w:rsidR="00AE1024" w:rsidRPr="005308E6">
              <w:rPr>
                <w:rStyle w:val="Hipervnculo"/>
                <w:noProof/>
              </w:rPr>
              <w:t>1.4.</w:t>
            </w:r>
            <w:r w:rsidR="00AE1024" w:rsidRPr="005308E6">
              <w:rPr>
                <w:rFonts w:asciiTheme="minorHAnsi" w:eastAsiaTheme="minorEastAsia" w:hAnsiTheme="minorHAnsi" w:cstheme="minorBidi"/>
                <w:noProof/>
                <w:sz w:val="22"/>
                <w:lang w:bidi="ar-SA"/>
              </w:rPr>
              <w:tab/>
            </w:r>
            <w:r w:rsidR="00AE1024" w:rsidRPr="005308E6">
              <w:rPr>
                <w:rStyle w:val="Hipervnculo"/>
                <w:noProof/>
              </w:rPr>
              <w:t>Alcances y Limitaciones</w:t>
            </w:r>
            <w:r w:rsidR="00AE1024" w:rsidRPr="005308E6">
              <w:rPr>
                <w:noProof/>
                <w:webHidden/>
              </w:rPr>
              <w:tab/>
            </w:r>
            <w:r w:rsidR="00AE1024" w:rsidRPr="005308E6">
              <w:rPr>
                <w:noProof/>
                <w:webHidden/>
              </w:rPr>
              <w:fldChar w:fldCharType="begin"/>
            </w:r>
            <w:r w:rsidR="00AE1024" w:rsidRPr="005308E6">
              <w:rPr>
                <w:noProof/>
                <w:webHidden/>
              </w:rPr>
              <w:instrText xml:space="preserve"> PAGEREF _Toc500975715 \h </w:instrText>
            </w:r>
            <w:r w:rsidR="00AE1024" w:rsidRPr="005308E6">
              <w:rPr>
                <w:noProof/>
                <w:webHidden/>
              </w:rPr>
            </w:r>
            <w:r w:rsidR="00AE1024" w:rsidRPr="005308E6">
              <w:rPr>
                <w:noProof/>
                <w:webHidden/>
              </w:rPr>
              <w:fldChar w:fldCharType="separate"/>
            </w:r>
            <w:r w:rsidR="00981281">
              <w:rPr>
                <w:noProof/>
                <w:webHidden/>
              </w:rPr>
              <w:t>3</w:t>
            </w:r>
            <w:r w:rsidR="00AE1024" w:rsidRPr="005308E6">
              <w:rPr>
                <w:noProof/>
                <w:webHidden/>
              </w:rPr>
              <w:fldChar w:fldCharType="end"/>
            </w:r>
          </w:hyperlink>
        </w:p>
        <w:p w14:paraId="5717B97D" w14:textId="45036794" w:rsidR="00AE1024" w:rsidRPr="005308E6" w:rsidRDefault="00513D22">
          <w:pPr>
            <w:pStyle w:val="TDC3"/>
            <w:tabs>
              <w:tab w:val="left" w:pos="1320"/>
              <w:tab w:val="right" w:leader="dot" w:pos="7590"/>
            </w:tabs>
            <w:rPr>
              <w:rFonts w:asciiTheme="minorHAnsi" w:eastAsiaTheme="minorEastAsia" w:hAnsiTheme="minorHAnsi" w:cstheme="minorBidi"/>
              <w:noProof/>
              <w:sz w:val="22"/>
              <w:lang w:bidi="ar-SA"/>
            </w:rPr>
          </w:pPr>
          <w:hyperlink w:anchor="_Toc500975716" w:history="1">
            <w:r w:rsidR="00AE1024" w:rsidRPr="005308E6">
              <w:rPr>
                <w:rStyle w:val="Hipervnculo"/>
                <w:noProof/>
              </w:rPr>
              <w:t>1.4.1.</w:t>
            </w:r>
            <w:r w:rsidR="00AE1024" w:rsidRPr="005308E6">
              <w:rPr>
                <w:rFonts w:asciiTheme="minorHAnsi" w:eastAsiaTheme="minorEastAsia" w:hAnsiTheme="minorHAnsi" w:cstheme="minorBidi"/>
                <w:noProof/>
                <w:sz w:val="22"/>
                <w:lang w:bidi="ar-SA"/>
              </w:rPr>
              <w:tab/>
            </w:r>
            <w:r w:rsidR="00AE1024" w:rsidRPr="005308E6">
              <w:rPr>
                <w:rStyle w:val="Hipervnculo"/>
                <w:noProof/>
              </w:rPr>
              <w:t>Alcances</w:t>
            </w:r>
            <w:r w:rsidR="00AE1024" w:rsidRPr="005308E6">
              <w:rPr>
                <w:noProof/>
                <w:webHidden/>
              </w:rPr>
              <w:tab/>
            </w:r>
            <w:r w:rsidR="00AE1024" w:rsidRPr="005308E6">
              <w:rPr>
                <w:noProof/>
                <w:webHidden/>
              </w:rPr>
              <w:fldChar w:fldCharType="begin"/>
            </w:r>
            <w:r w:rsidR="00AE1024" w:rsidRPr="005308E6">
              <w:rPr>
                <w:noProof/>
                <w:webHidden/>
              </w:rPr>
              <w:instrText xml:space="preserve"> PAGEREF _Toc500975716 \h </w:instrText>
            </w:r>
            <w:r w:rsidR="00AE1024" w:rsidRPr="005308E6">
              <w:rPr>
                <w:noProof/>
                <w:webHidden/>
              </w:rPr>
            </w:r>
            <w:r w:rsidR="00AE1024" w:rsidRPr="005308E6">
              <w:rPr>
                <w:noProof/>
                <w:webHidden/>
              </w:rPr>
              <w:fldChar w:fldCharType="separate"/>
            </w:r>
            <w:r w:rsidR="00981281">
              <w:rPr>
                <w:noProof/>
                <w:webHidden/>
              </w:rPr>
              <w:t>3</w:t>
            </w:r>
            <w:r w:rsidR="00AE1024" w:rsidRPr="005308E6">
              <w:rPr>
                <w:noProof/>
                <w:webHidden/>
              </w:rPr>
              <w:fldChar w:fldCharType="end"/>
            </w:r>
          </w:hyperlink>
        </w:p>
        <w:p w14:paraId="4433D125" w14:textId="32C176F6" w:rsidR="00AE1024" w:rsidRPr="005308E6" w:rsidRDefault="00513D22">
          <w:pPr>
            <w:pStyle w:val="TDC3"/>
            <w:tabs>
              <w:tab w:val="left" w:pos="1320"/>
              <w:tab w:val="right" w:leader="dot" w:pos="7590"/>
            </w:tabs>
            <w:rPr>
              <w:rFonts w:asciiTheme="minorHAnsi" w:eastAsiaTheme="minorEastAsia" w:hAnsiTheme="minorHAnsi" w:cstheme="minorBidi"/>
              <w:noProof/>
              <w:sz w:val="22"/>
              <w:lang w:bidi="ar-SA"/>
            </w:rPr>
          </w:pPr>
          <w:hyperlink w:anchor="_Toc500975717" w:history="1">
            <w:r w:rsidR="00AE1024" w:rsidRPr="005308E6">
              <w:rPr>
                <w:rStyle w:val="Hipervnculo"/>
                <w:noProof/>
              </w:rPr>
              <w:t>1.4.2.</w:t>
            </w:r>
            <w:r w:rsidR="00AE1024" w:rsidRPr="005308E6">
              <w:rPr>
                <w:rFonts w:asciiTheme="minorHAnsi" w:eastAsiaTheme="minorEastAsia" w:hAnsiTheme="minorHAnsi" w:cstheme="minorBidi"/>
                <w:noProof/>
                <w:sz w:val="22"/>
                <w:lang w:bidi="ar-SA"/>
              </w:rPr>
              <w:tab/>
            </w:r>
            <w:r w:rsidR="00AE1024" w:rsidRPr="005308E6">
              <w:rPr>
                <w:rStyle w:val="Hipervnculo"/>
                <w:noProof/>
              </w:rPr>
              <w:t>Limitaciones</w:t>
            </w:r>
            <w:r w:rsidR="00AE1024" w:rsidRPr="005308E6">
              <w:rPr>
                <w:noProof/>
                <w:webHidden/>
              </w:rPr>
              <w:tab/>
            </w:r>
            <w:r w:rsidR="00AE1024" w:rsidRPr="005308E6">
              <w:rPr>
                <w:noProof/>
                <w:webHidden/>
              </w:rPr>
              <w:fldChar w:fldCharType="begin"/>
            </w:r>
            <w:r w:rsidR="00AE1024" w:rsidRPr="005308E6">
              <w:rPr>
                <w:noProof/>
                <w:webHidden/>
              </w:rPr>
              <w:instrText xml:space="preserve"> PAGEREF _Toc500975717 \h </w:instrText>
            </w:r>
            <w:r w:rsidR="00AE1024" w:rsidRPr="005308E6">
              <w:rPr>
                <w:noProof/>
                <w:webHidden/>
              </w:rPr>
            </w:r>
            <w:r w:rsidR="00AE1024" w:rsidRPr="005308E6">
              <w:rPr>
                <w:noProof/>
                <w:webHidden/>
              </w:rPr>
              <w:fldChar w:fldCharType="separate"/>
            </w:r>
            <w:r w:rsidR="00981281">
              <w:rPr>
                <w:noProof/>
                <w:webHidden/>
              </w:rPr>
              <w:t>4</w:t>
            </w:r>
            <w:r w:rsidR="00AE1024" w:rsidRPr="005308E6">
              <w:rPr>
                <w:noProof/>
                <w:webHidden/>
              </w:rPr>
              <w:fldChar w:fldCharType="end"/>
            </w:r>
          </w:hyperlink>
        </w:p>
        <w:p w14:paraId="12EB3F07" w14:textId="11C2ACED" w:rsidR="00AE1024" w:rsidRPr="005308E6" w:rsidRDefault="00513D22">
          <w:pPr>
            <w:pStyle w:val="TDC1"/>
            <w:tabs>
              <w:tab w:val="left" w:pos="480"/>
              <w:tab w:val="right" w:leader="dot" w:pos="7590"/>
            </w:tabs>
            <w:rPr>
              <w:rFonts w:asciiTheme="minorHAnsi" w:eastAsiaTheme="minorEastAsia" w:hAnsiTheme="minorHAnsi" w:cstheme="minorBidi"/>
              <w:noProof/>
              <w:sz w:val="22"/>
              <w:lang w:bidi="ar-SA"/>
            </w:rPr>
          </w:pPr>
          <w:hyperlink w:anchor="_Toc500975718" w:history="1">
            <w:r w:rsidR="00AE1024" w:rsidRPr="005308E6">
              <w:rPr>
                <w:rStyle w:val="Hipervnculo"/>
                <w:noProof/>
              </w:rPr>
              <w:t>CAPITULO 2 MARCO TEORICO CONCEPTUAL</w:t>
            </w:r>
            <w:r w:rsidR="00AE1024" w:rsidRPr="005308E6">
              <w:rPr>
                <w:noProof/>
                <w:webHidden/>
              </w:rPr>
              <w:tab/>
            </w:r>
            <w:r w:rsidR="00AE1024" w:rsidRPr="005308E6">
              <w:rPr>
                <w:noProof/>
                <w:webHidden/>
              </w:rPr>
              <w:fldChar w:fldCharType="begin"/>
            </w:r>
            <w:r w:rsidR="00AE1024" w:rsidRPr="005308E6">
              <w:rPr>
                <w:noProof/>
                <w:webHidden/>
              </w:rPr>
              <w:instrText xml:space="preserve"> PAGEREF _Toc500975718 \h </w:instrText>
            </w:r>
            <w:r w:rsidR="00AE1024" w:rsidRPr="005308E6">
              <w:rPr>
                <w:noProof/>
                <w:webHidden/>
              </w:rPr>
            </w:r>
            <w:r w:rsidR="00AE1024" w:rsidRPr="005308E6">
              <w:rPr>
                <w:noProof/>
                <w:webHidden/>
              </w:rPr>
              <w:fldChar w:fldCharType="separate"/>
            </w:r>
            <w:r w:rsidR="00981281">
              <w:rPr>
                <w:noProof/>
                <w:webHidden/>
              </w:rPr>
              <w:t>5</w:t>
            </w:r>
            <w:r w:rsidR="00AE1024" w:rsidRPr="005308E6">
              <w:rPr>
                <w:noProof/>
                <w:webHidden/>
              </w:rPr>
              <w:fldChar w:fldCharType="end"/>
            </w:r>
          </w:hyperlink>
        </w:p>
        <w:p w14:paraId="65DDA710" w14:textId="22E23D5C" w:rsidR="00AE1024" w:rsidRPr="005308E6" w:rsidRDefault="00513D22">
          <w:pPr>
            <w:pStyle w:val="TDC2"/>
            <w:tabs>
              <w:tab w:val="left" w:pos="880"/>
              <w:tab w:val="right" w:leader="dot" w:pos="7590"/>
            </w:tabs>
            <w:rPr>
              <w:rFonts w:asciiTheme="minorHAnsi" w:eastAsiaTheme="minorEastAsia" w:hAnsiTheme="minorHAnsi" w:cstheme="minorBidi"/>
              <w:noProof/>
              <w:sz w:val="22"/>
              <w:lang w:bidi="ar-SA"/>
            </w:rPr>
          </w:pPr>
          <w:hyperlink w:anchor="_Toc500975719" w:history="1">
            <w:r w:rsidR="00AE1024" w:rsidRPr="005308E6">
              <w:rPr>
                <w:rStyle w:val="Hipervnculo"/>
                <w:noProof/>
              </w:rPr>
              <w:t>2.1.</w:t>
            </w:r>
            <w:r w:rsidR="00AE1024" w:rsidRPr="005308E6">
              <w:rPr>
                <w:rFonts w:asciiTheme="minorHAnsi" w:eastAsiaTheme="minorEastAsia" w:hAnsiTheme="minorHAnsi" w:cstheme="minorBidi"/>
                <w:noProof/>
                <w:sz w:val="22"/>
                <w:lang w:bidi="ar-SA"/>
              </w:rPr>
              <w:tab/>
            </w:r>
            <w:r w:rsidR="00AE1024" w:rsidRPr="005308E6">
              <w:rPr>
                <w:rStyle w:val="Hipervnculo"/>
                <w:noProof/>
              </w:rPr>
              <w:t>Marco Teórico</w:t>
            </w:r>
            <w:r w:rsidR="00AE1024" w:rsidRPr="005308E6">
              <w:rPr>
                <w:noProof/>
                <w:webHidden/>
              </w:rPr>
              <w:tab/>
            </w:r>
            <w:r w:rsidR="00AE1024" w:rsidRPr="005308E6">
              <w:rPr>
                <w:noProof/>
                <w:webHidden/>
              </w:rPr>
              <w:fldChar w:fldCharType="begin"/>
            </w:r>
            <w:r w:rsidR="00AE1024" w:rsidRPr="005308E6">
              <w:rPr>
                <w:noProof/>
                <w:webHidden/>
              </w:rPr>
              <w:instrText xml:space="preserve"> PAGEREF _Toc500975719 \h </w:instrText>
            </w:r>
            <w:r w:rsidR="00AE1024" w:rsidRPr="005308E6">
              <w:rPr>
                <w:noProof/>
                <w:webHidden/>
              </w:rPr>
            </w:r>
            <w:r w:rsidR="00AE1024" w:rsidRPr="005308E6">
              <w:rPr>
                <w:noProof/>
                <w:webHidden/>
              </w:rPr>
              <w:fldChar w:fldCharType="separate"/>
            </w:r>
            <w:r w:rsidR="00981281">
              <w:rPr>
                <w:noProof/>
                <w:webHidden/>
              </w:rPr>
              <w:t>5</w:t>
            </w:r>
            <w:r w:rsidR="00AE1024" w:rsidRPr="005308E6">
              <w:rPr>
                <w:noProof/>
                <w:webHidden/>
              </w:rPr>
              <w:fldChar w:fldCharType="end"/>
            </w:r>
          </w:hyperlink>
        </w:p>
        <w:p w14:paraId="035F0182" w14:textId="0A2ACEBA" w:rsidR="00AE1024" w:rsidRPr="005308E6" w:rsidRDefault="00513D22">
          <w:pPr>
            <w:pStyle w:val="TDC3"/>
            <w:tabs>
              <w:tab w:val="left" w:pos="1320"/>
              <w:tab w:val="right" w:leader="dot" w:pos="7590"/>
            </w:tabs>
            <w:rPr>
              <w:rFonts w:asciiTheme="minorHAnsi" w:eastAsiaTheme="minorEastAsia" w:hAnsiTheme="minorHAnsi" w:cstheme="minorBidi"/>
              <w:noProof/>
              <w:sz w:val="22"/>
              <w:lang w:bidi="ar-SA"/>
            </w:rPr>
          </w:pPr>
          <w:hyperlink w:anchor="_Toc500975720" w:history="1">
            <w:r w:rsidR="00AE1024" w:rsidRPr="005308E6">
              <w:rPr>
                <w:rStyle w:val="Hipervnculo"/>
                <w:noProof/>
              </w:rPr>
              <w:t>2.1.1.</w:t>
            </w:r>
            <w:r w:rsidR="00AE1024" w:rsidRPr="005308E6">
              <w:rPr>
                <w:rFonts w:asciiTheme="minorHAnsi" w:eastAsiaTheme="minorEastAsia" w:hAnsiTheme="minorHAnsi" w:cstheme="minorBidi"/>
                <w:noProof/>
                <w:sz w:val="22"/>
                <w:lang w:bidi="ar-SA"/>
              </w:rPr>
              <w:tab/>
            </w:r>
            <w:r w:rsidR="00AE1024" w:rsidRPr="005308E6">
              <w:rPr>
                <w:rStyle w:val="Hipervnculo"/>
                <w:noProof/>
              </w:rPr>
              <w:t>Gateway en el Internet de las Cosas (</w:t>
            </w:r>
            <w:r w:rsidR="002C7AB3">
              <w:rPr>
                <w:rStyle w:val="Hipervnculo"/>
                <w:noProof/>
              </w:rPr>
              <w:t>IoT</w:t>
            </w:r>
            <w:r w:rsidR="00AE1024" w:rsidRPr="005308E6">
              <w:rPr>
                <w:rStyle w:val="Hipervnculo"/>
                <w:noProof/>
              </w:rPr>
              <w:t>)</w:t>
            </w:r>
            <w:r w:rsidR="00AE1024" w:rsidRPr="005308E6">
              <w:rPr>
                <w:noProof/>
                <w:webHidden/>
              </w:rPr>
              <w:tab/>
            </w:r>
            <w:r w:rsidR="00AE1024" w:rsidRPr="005308E6">
              <w:rPr>
                <w:noProof/>
                <w:webHidden/>
              </w:rPr>
              <w:fldChar w:fldCharType="begin"/>
            </w:r>
            <w:r w:rsidR="00AE1024" w:rsidRPr="005308E6">
              <w:rPr>
                <w:noProof/>
                <w:webHidden/>
              </w:rPr>
              <w:instrText xml:space="preserve"> PAGEREF _Toc500975720 \h </w:instrText>
            </w:r>
            <w:r w:rsidR="00AE1024" w:rsidRPr="005308E6">
              <w:rPr>
                <w:noProof/>
                <w:webHidden/>
              </w:rPr>
            </w:r>
            <w:r w:rsidR="00AE1024" w:rsidRPr="005308E6">
              <w:rPr>
                <w:noProof/>
                <w:webHidden/>
              </w:rPr>
              <w:fldChar w:fldCharType="separate"/>
            </w:r>
            <w:r w:rsidR="00981281">
              <w:rPr>
                <w:noProof/>
                <w:webHidden/>
              </w:rPr>
              <w:t>7</w:t>
            </w:r>
            <w:r w:rsidR="00AE1024" w:rsidRPr="005308E6">
              <w:rPr>
                <w:noProof/>
                <w:webHidden/>
              </w:rPr>
              <w:fldChar w:fldCharType="end"/>
            </w:r>
          </w:hyperlink>
        </w:p>
        <w:p w14:paraId="6EC992E5" w14:textId="474CB7A7" w:rsidR="00AE1024" w:rsidRPr="005308E6" w:rsidRDefault="00513D22">
          <w:pPr>
            <w:pStyle w:val="TDC3"/>
            <w:tabs>
              <w:tab w:val="left" w:pos="1320"/>
              <w:tab w:val="right" w:leader="dot" w:pos="7590"/>
            </w:tabs>
            <w:rPr>
              <w:rFonts w:asciiTheme="minorHAnsi" w:eastAsiaTheme="minorEastAsia" w:hAnsiTheme="minorHAnsi" w:cstheme="minorBidi"/>
              <w:noProof/>
              <w:sz w:val="22"/>
              <w:lang w:bidi="ar-SA"/>
            </w:rPr>
          </w:pPr>
          <w:hyperlink w:anchor="_Toc500975721" w:history="1">
            <w:r w:rsidR="00AE1024" w:rsidRPr="005308E6">
              <w:rPr>
                <w:rStyle w:val="Hipervnculo"/>
                <w:noProof/>
              </w:rPr>
              <w:t>2.1.2.</w:t>
            </w:r>
            <w:r w:rsidR="00AE1024" w:rsidRPr="005308E6">
              <w:rPr>
                <w:rFonts w:asciiTheme="minorHAnsi" w:eastAsiaTheme="minorEastAsia" w:hAnsiTheme="minorHAnsi" w:cstheme="minorBidi"/>
                <w:noProof/>
                <w:sz w:val="22"/>
                <w:lang w:bidi="ar-SA"/>
              </w:rPr>
              <w:tab/>
            </w:r>
            <w:r w:rsidR="00AE1024" w:rsidRPr="005308E6">
              <w:rPr>
                <w:rStyle w:val="Hipervnculo"/>
                <w:noProof/>
              </w:rPr>
              <w:t xml:space="preserve">Protocolos y estándares utilizados en </w:t>
            </w:r>
            <w:r w:rsidR="002C7AB3">
              <w:rPr>
                <w:rStyle w:val="Hipervnculo"/>
                <w:noProof/>
              </w:rPr>
              <w:t>IOT</w:t>
            </w:r>
            <w:r w:rsidR="00AE1024" w:rsidRPr="005308E6">
              <w:rPr>
                <w:noProof/>
                <w:webHidden/>
              </w:rPr>
              <w:tab/>
            </w:r>
            <w:r w:rsidR="00AE1024" w:rsidRPr="005308E6">
              <w:rPr>
                <w:noProof/>
                <w:webHidden/>
              </w:rPr>
              <w:fldChar w:fldCharType="begin"/>
            </w:r>
            <w:r w:rsidR="00AE1024" w:rsidRPr="005308E6">
              <w:rPr>
                <w:noProof/>
                <w:webHidden/>
              </w:rPr>
              <w:instrText xml:space="preserve"> PAGEREF _Toc500975721 \h </w:instrText>
            </w:r>
            <w:r w:rsidR="00AE1024" w:rsidRPr="005308E6">
              <w:rPr>
                <w:noProof/>
                <w:webHidden/>
              </w:rPr>
            </w:r>
            <w:r w:rsidR="00AE1024" w:rsidRPr="005308E6">
              <w:rPr>
                <w:noProof/>
                <w:webHidden/>
              </w:rPr>
              <w:fldChar w:fldCharType="separate"/>
            </w:r>
            <w:r w:rsidR="00981281">
              <w:rPr>
                <w:noProof/>
                <w:webHidden/>
              </w:rPr>
              <w:t>9</w:t>
            </w:r>
            <w:r w:rsidR="00AE1024" w:rsidRPr="005308E6">
              <w:rPr>
                <w:noProof/>
                <w:webHidden/>
              </w:rPr>
              <w:fldChar w:fldCharType="end"/>
            </w:r>
          </w:hyperlink>
        </w:p>
        <w:p w14:paraId="46153DA6" w14:textId="73C8B7C1" w:rsidR="00AE1024" w:rsidRPr="005308E6" w:rsidRDefault="00513D22">
          <w:pPr>
            <w:pStyle w:val="TDC3"/>
            <w:tabs>
              <w:tab w:val="left" w:pos="1320"/>
              <w:tab w:val="right" w:leader="dot" w:pos="7590"/>
            </w:tabs>
            <w:rPr>
              <w:rFonts w:asciiTheme="minorHAnsi" w:eastAsiaTheme="minorEastAsia" w:hAnsiTheme="minorHAnsi" w:cstheme="minorBidi"/>
              <w:noProof/>
              <w:sz w:val="22"/>
              <w:lang w:bidi="ar-SA"/>
            </w:rPr>
          </w:pPr>
          <w:hyperlink w:anchor="_Toc500975722" w:history="1">
            <w:r w:rsidR="00AE1024" w:rsidRPr="005308E6">
              <w:rPr>
                <w:rStyle w:val="Hipervnculo"/>
                <w:noProof/>
              </w:rPr>
              <w:t>2.1.3.</w:t>
            </w:r>
            <w:r w:rsidR="00AE1024" w:rsidRPr="005308E6">
              <w:rPr>
                <w:rFonts w:asciiTheme="minorHAnsi" w:eastAsiaTheme="minorEastAsia" w:hAnsiTheme="minorHAnsi" w:cstheme="minorBidi"/>
                <w:noProof/>
                <w:sz w:val="22"/>
                <w:lang w:bidi="ar-SA"/>
              </w:rPr>
              <w:tab/>
            </w:r>
            <w:r w:rsidR="00AE1024" w:rsidRPr="005308E6">
              <w:rPr>
                <w:rStyle w:val="Hipervnculo"/>
                <w:noProof/>
              </w:rPr>
              <w:t>Categorización de problemas de seguridad.</w:t>
            </w:r>
            <w:r w:rsidR="00AE1024" w:rsidRPr="005308E6">
              <w:rPr>
                <w:noProof/>
                <w:webHidden/>
              </w:rPr>
              <w:tab/>
            </w:r>
            <w:r w:rsidR="00AE1024" w:rsidRPr="005308E6">
              <w:rPr>
                <w:noProof/>
                <w:webHidden/>
              </w:rPr>
              <w:fldChar w:fldCharType="begin"/>
            </w:r>
            <w:r w:rsidR="00AE1024" w:rsidRPr="005308E6">
              <w:rPr>
                <w:noProof/>
                <w:webHidden/>
              </w:rPr>
              <w:instrText xml:space="preserve"> PAGEREF _Toc500975722 \h </w:instrText>
            </w:r>
            <w:r w:rsidR="00AE1024" w:rsidRPr="005308E6">
              <w:rPr>
                <w:noProof/>
                <w:webHidden/>
              </w:rPr>
            </w:r>
            <w:r w:rsidR="00AE1024" w:rsidRPr="005308E6">
              <w:rPr>
                <w:noProof/>
                <w:webHidden/>
              </w:rPr>
              <w:fldChar w:fldCharType="separate"/>
            </w:r>
            <w:r w:rsidR="00981281">
              <w:rPr>
                <w:noProof/>
                <w:webHidden/>
              </w:rPr>
              <w:t>10</w:t>
            </w:r>
            <w:r w:rsidR="00AE1024" w:rsidRPr="005308E6">
              <w:rPr>
                <w:noProof/>
                <w:webHidden/>
              </w:rPr>
              <w:fldChar w:fldCharType="end"/>
            </w:r>
          </w:hyperlink>
        </w:p>
        <w:p w14:paraId="37EAD6DB" w14:textId="506DBE6F" w:rsidR="00AE1024" w:rsidRPr="005308E6" w:rsidRDefault="00513D22">
          <w:pPr>
            <w:pStyle w:val="TDC3"/>
            <w:tabs>
              <w:tab w:val="left" w:pos="1320"/>
              <w:tab w:val="right" w:leader="dot" w:pos="7590"/>
            </w:tabs>
            <w:rPr>
              <w:rFonts w:asciiTheme="minorHAnsi" w:eastAsiaTheme="minorEastAsia" w:hAnsiTheme="minorHAnsi" w:cstheme="minorBidi"/>
              <w:noProof/>
              <w:sz w:val="22"/>
              <w:lang w:bidi="ar-SA"/>
            </w:rPr>
          </w:pPr>
          <w:hyperlink w:anchor="_Toc500975723" w:history="1">
            <w:r w:rsidR="00AE1024" w:rsidRPr="005308E6">
              <w:rPr>
                <w:rStyle w:val="Hipervnculo"/>
                <w:noProof/>
              </w:rPr>
              <w:t>2.1.4.</w:t>
            </w:r>
            <w:r w:rsidR="00AE1024" w:rsidRPr="005308E6">
              <w:rPr>
                <w:rFonts w:asciiTheme="minorHAnsi" w:eastAsiaTheme="minorEastAsia" w:hAnsiTheme="minorHAnsi" w:cstheme="minorBidi"/>
                <w:noProof/>
                <w:sz w:val="22"/>
                <w:lang w:bidi="ar-SA"/>
              </w:rPr>
              <w:tab/>
            </w:r>
            <w:r w:rsidR="00AE1024" w:rsidRPr="005308E6">
              <w:rPr>
                <w:rStyle w:val="Hipervnculo"/>
                <w:noProof/>
              </w:rPr>
              <w:t>Problemas de seguridad</w:t>
            </w:r>
            <w:r w:rsidR="00AE1024" w:rsidRPr="005308E6">
              <w:rPr>
                <w:noProof/>
                <w:webHidden/>
              </w:rPr>
              <w:tab/>
            </w:r>
            <w:r w:rsidR="00AE1024" w:rsidRPr="005308E6">
              <w:rPr>
                <w:noProof/>
                <w:webHidden/>
              </w:rPr>
              <w:fldChar w:fldCharType="begin"/>
            </w:r>
            <w:r w:rsidR="00AE1024" w:rsidRPr="005308E6">
              <w:rPr>
                <w:noProof/>
                <w:webHidden/>
              </w:rPr>
              <w:instrText xml:space="preserve"> PAGEREF _Toc500975723 \h </w:instrText>
            </w:r>
            <w:r w:rsidR="00AE1024" w:rsidRPr="005308E6">
              <w:rPr>
                <w:noProof/>
                <w:webHidden/>
              </w:rPr>
            </w:r>
            <w:r w:rsidR="00AE1024" w:rsidRPr="005308E6">
              <w:rPr>
                <w:noProof/>
                <w:webHidden/>
              </w:rPr>
              <w:fldChar w:fldCharType="separate"/>
            </w:r>
            <w:r w:rsidR="00981281">
              <w:rPr>
                <w:noProof/>
                <w:webHidden/>
              </w:rPr>
              <w:t>14</w:t>
            </w:r>
            <w:r w:rsidR="00AE1024" w:rsidRPr="005308E6">
              <w:rPr>
                <w:noProof/>
                <w:webHidden/>
              </w:rPr>
              <w:fldChar w:fldCharType="end"/>
            </w:r>
          </w:hyperlink>
        </w:p>
        <w:p w14:paraId="47416953" w14:textId="3BCD3AAE" w:rsidR="00AE1024" w:rsidRPr="005308E6" w:rsidRDefault="00513D22">
          <w:pPr>
            <w:pStyle w:val="TDC3"/>
            <w:tabs>
              <w:tab w:val="left" w:pos="1320"/>
              <w:tab w:val="right" w:leader="dot" w:pos="7590"/>
            </w:tabs>
            <w:rPr>
              <w:rFonts w:asciiTheme="minorHAnsi" w:eastAsiaTheme="minorEastAsia" w:hAnsiTheme="minorHAnsi" w:cstheme="minorBidi"/>
              <w:noProof/>
              <w:sz w:val="22"/>
              <w:lang w:bidi="ar-SA"/>
            </w:rPr>
          </w:pPr>
          <w:hyperlink w:anchor="_Toc500975724" w:history="1">
            <w:r w:rsidR="00AE1024" w:rsidRPr="005308E6">
              <w:rPr>
                <w:rStyle w:val="Hipervnculo"/>
                <w:noProof/>
              </w:rPr>
              <w:t>2.1.5.</w:t>
            </w:r>
            <w:r w:rsidR="00AE1024" w:rsidRPr="005308E6">
              <w:rPr>
                <w:rFonts w:asciiTheme="minorHAnsi" w:eastAsiaTheme="minorEastAsia" w:hAnsiTheme="minorHAnsi" w:cstheme="minorBidi"/>
                <w:noProof/>
                <w:sz w:val="22"/>
                <w:lang w:bidi="ar-SA"/>
              </w:rPr>
              <w:tab/>
            </w:r>
            <w:r w:rsidR="00AE1024" w:rsidRPr="005308E6">
              <w:rPr>
                <w:rStyle w:val="Hipervnculo"/>
                <w:noProof/>
              </w:rPr>
              <w:t xml:space="preserve">Ciclo de vida de la seguridad de los dispositivos </w:t>
            </w:r>
            <w:r w:rsidR="002C7AB3">
              <w:rPr>
                <w:rStyle w:val="Hipervnculo"/>
                <w:noProof/>
              </w:rPr>
              <w:t>IOT</w:t>
            </w:r>
            <w:r w:rsidR="00AE1024" w:rsidRPr="005308E6">
              <w:rPr>
                <w:noProof/>
                <w:webHidden/>
              </w:rPr>
              <w:tab/>
            </w:r>
            <w:r w:rsidR="00AE1024" w:rsidRPr="005308E6">
              <w:rPr>
                <w:noProof/>
                <w:webHidden/>
              </w:rPr>
              <w:fldChar w:fldCharType="begin"/>
            </w:r>
            <w:r w:rsidR="00AE1024" w:rsidRPr="005308E6">
              <w:rPr>
                <w:noProof/>
                <w:webHidden/>
              </w:rPr>
              <w:instrText xml:space="preserve"> PAGEREF _Toc500975724 \h </w:instrText>
            </w:r>
            <w:r w:rsidR="00AE1024" w:rsidRPr="005308E6">
              <w:rPr>
                <w:noProof/>
                <w:webHidden/>
              </w:rPr>
            </w:r>
            <w:r w:rsidR="00AE1024" w:rsidRPr="005308E6">
              <w:rPr>
                <w:noProof/>
                <w:webHidden/>
              </w:rPr>
              <w:fldChar w:fldCharType="separate"/>
            </w:r>
            <w:r w:rsidR="00981281">
              <w:rPr>
                <w:noProof/>
                <w:webHidden/>
              </w:rPr>
              <w:t>17</w:t>
            </w:r>
            <w:r w:rsidR="00AE1024" w:rsidRPr="005308E6">
              <w:rPr>
                <w:noProof/>
                <w:webHidden/>
              </w:rPr>
              <w:fldChar w:fldCharType="end"/>
            </w:r>
          </w:hyperlink>
        </w:p>
        <w:p w14:paraId="33725FDB" w14:textId="7AC604E1" w:rsidR="00AE1024" w:rsidRPr="005308E6" w:rsidRDefault="00513D22">
          <w:pPr>
            <w:pStyle w:val="TDC3"/>
            <w:tabs>
              <w:tab w:val="left" w:pos="1320"/>
              <w:tab w:val="right" w:leader="dot" w:pos="7590"/>
            </w:tabs>
            <w:rPr>
              <w:rFonts w:asciiTheme="minorHAnsi" w:eastAsiaTheme="minorEastAsia" w:hAnsiTheme="minorHAnsi" w:cstheme="minorBidi"/>
              <w:noProof/>
              <w:sz w:val="22"/>
              <w:lang w:bidi="ar-SA"/>
            </w:rPr>
          </w:pPr>
          <w:hyperlink w:anchor="_Toc500975725" w:history="1">
            <w:r w:rsidR="00AE1024" w:rsidRPr="005308E6">
              <w:rPr>
                <w:rStyle w:val="Hipervnculo"/>
                <w:noProof/>
              </w:rPr>
              <w:t>2.1.6.</w:t>
            </w:r>
            <w:r w:rsidR="00AE1024" w:rsidRPr="005308E6">
              <w:rPr>
                <w:rFonts w:asciiTheme="minorHAnsi" w:eastAsiaTheme="minorEastAsia" w:hAnsiTheme="minorHAnsi" w:cstheme="minorBidi"/>
                <w:noProof/>
                <w:sz w:val="22"/>
                <w:lang w:bidi="ar-SA"/>
              </w:rPr>
              <w:tab/>
            </w:r>
            <w:r w:rsidR="00AE1024" w:rsidRPr="005308E6">
              <w:rPr>
                <w:rStyle w:val="Hipervnculo"/>
                <w:noProof/>
              </w:rPr>
              <w:t xml:space="preserve">Prácticas de seguridad de </w:t>
            </w:r>
            <w:r w:rsidR="002C7AB3">
              <w:rPr>
                <w:rStyle w:val="Hipervnculo"/>
                <w:noProof/>
              </w:rPr>
              <w:t>IoT</w:t>
            </w:r>
            <w:r w:rsidR="00AE1024" w:rsidRPr="005308E6">
              <w:rPr>
                <w:noProof/>
                <w:webHidden/>
              </w:rPr>
              <w:tab/>
            </w:r>
            <w:r w:rsidR="00AE1024" w:rsidRPr="005308E6">
              <w:rPr>
                <w:noProof/>
                <w:webHidden/>
              </w:rPr>
              <w:fldChar w:fldCharType="begin"/>
            </w:r>
            <w:r w:rsidR="00AE1024" w:rsidRPr="005308E6">
              <w:rPr>
                <w:noProof/>
                <w:webHidden/>
              </w:rPr>
              <w:instrText xml:space="preserve"> PAGEREF _Toc500975725 \h </w:instrText>
            </w:r>
            <w:r w:rsidR="00AE1024" w:rsidRPr="005308E6">
              <w:rPr>
                <w:noProof/>
                <w:webHidden/>
              </w:rPr>
            </w:r>
            <w:r w:rsidR="00AE1024" w:rsidRPr="005308E6">
              <w:rPr>
                <w:noProof/>
                <w:webHidden/>
              </w:rPr>
              <w:fldChar w:fldCharType="separate"/>
            </w:r>
            <w:r w:rsidR="00981281">
              <w:rPr>
                <w:noProof/>
                <w:webHidden/>
              </w:rPr>
              <w:t>18</w:t>
            </w:r>
            <w:r w:rsidR="00AE1024" w:rsidRPr="005308E6">
              <w:rPr>
                <w:noProof/>
                <w:webHidden/>
              </w:rPr>
              <w:fldChar w:fldCharType="end"/>
            </w:r>
          </w:hyperlink>
        </w:p>
        <w:p w14:paraId="45D43212" w14:textId="1797991C" w:rsidR="00AE1024" w:rsidRPr="005308E6" w:rsidRDefault="00513D22">
          <w:pPr>
            <w:pStyle w:val="TDC3"/>
            <w:tabs>
              <w:tab w:val="left" w:pos="1320"/>
              <w:tab w:val="right" w:leader="dot" w:pos="7590"/>
            </w:tabs>
            <w:rPr>
              <w:rFonts w:asciiTheme="minorHAnsi" w:eastAsiaTheme="minorEastAsia" w:hAnsiTheme="minorHAnsi" w:cstheme="minorBidi"/>
              <w:noProof/>
              <w:sz w:val="22"/>
              <w:lang w:bidi="ar-SA"/>
            </w:rPr>
          </w:pPr>
          <w:hyperlink w:anchor="_Toc500975726" w:history="1">
            <w:r w:rsidR="00AE1024" w:rsidRPr="005308E6">
              <w:rPr>
                <w:rStyle w:val="Hipervnculo"/>
                <w:noProof/>
              </w:rPr>
              <w:t>2.1.7.</w:t>
            </w:r>
            <w:r w:rsidR="00AE1024" w:rsidRPr="005308E6">
              <w:rPr>
                <w:rFonts w:asciiTheme="minorHAnsi" w:eastAsiaTheme="minorEastAsia" w:hAnsiTheme="minorHAnsi" w:cstheme="minorBidi"/>
                <w:noProof/>
                <w:sz w:val="22"/>
                <w:lang w:bidi="ar-SA"/>
              </w:rPr>
              <w:tab/>
            </w:r>
            <w:r w:rsidR="00AE1024" w:rsidRPr="005308E6">
              <w:rPr>
                <w:rStyle w:val="Hipervnculo"/>
                <w:noProof/>
              </w:rPr>
              <w:t>Derechos y aspectos legales</w:t>
            </w:r>
            <w:r w:rsidR="00AE1024" w:rsidRPr="005308E6">
              <w:rPr>
                <w:noProof/>
                <w:webHidden/>
              </w:rPr>
              <w:tab/>
            </w:r>
            <w:r w:rsidR="00AE1024" w:rsidRPr="005308E6">
              <w:rPr>
                <w:noProof/>
                <w:webHidden/>
              </w:rPr>
              <w:fldChar w:fldCharType="begin"/>
            </w:r>
            <w:r w:rsidR="00AE1024" w:rsidRPr="005308E6">
              <w:rPr>
                <w:noProof/>
                <w:webHidden/>
              </w:rPr>
              <w:instrText xml:space="preserve"> PAGEREF _Toc500975726 \h </w:instrText>
            </w:r>
            <w:r w:rsidR="00AE1024" w:rsidRPr="005308E6">
              <w:rPr>
                <w:noProof/>
                <w:webHidden/>
              </w:rPr>
            </w:r>
            <w:r w:rsidR="00AE1024" w:rsidRPr="005308E6">
              <w:rPr>
                <w:noProof/>
                <w:webHidden/>
              </w:rPr>
              <w:fldChar w:fldCharType="separate"/>
            </w:r>
            <w:r w:rsidR="00981281">
              <w:rPr>
                <w:noProof/>
                <w:webHidden/>
              </w:rPr>
              <w:t>20</w:t>
            </w:r>
            <w:r w:rsidR="00AE1024" w:rsidRPr="005308E6">
              <w:rPr>
                <w:noProof/>
                <w:webHidden/>
              </w:rPr>
              <w:fldChar w:fldCharType="end"/>
            </w:r>
          </w:hyperlink>
        </w:p>
        <w:p w14:paraId="7891AA63" w14:textId="0AAD8AB4" w:rsidR="00AE1024" w:rsidRPr="005308E6" w:rsidRDefault="00513D22">
          <w:pPr>
            <w:pStyle w:val="TDC3"/>
            <w:tabs>
              <w:tab w:val="left" w:pos="1320"/>
              <w:tab w:val="right" w:leader="dot" w:pos="7590"/>
            </w:tabs>
            <w:rPr>
              <w:rFonts w:asciiTheme="minorHAnsi" w:eastAsiaTheme="minorEastAsia" w:hAnsiTheme="minorHAnsi" w:cstheme="minorBidi"/>
              <w:noProof/>
              <w:sz w:val="22"/>
              <w:lang w:bidi="ar-SA"/>
            </w:rPr>
          </w:pPr>
          <w:hyperlink w:anchor="_Toc500975727" w:history="1">
            <w:r w:rsidR="00AE1024" w:rsidRPr="005308E6">
              <w:rPr>
                <w:rStyle w:val="Hipervnculo"/>
                <w:noProof/>
              </w:rPr>
              <w:t>2.1.8.</w:t>
            </w:r>
            <w:r w:rsidR="00AE1024" w:rsidRPr="005308E6">
              <w:rPr>
                <w:rFonts w:asciiTheme="minorHAnsi" w:eastAsiaTheme="minorEastAsia" w:hAnsiTheme="minorHAnsi" w:cstheme="minorBidi"/>
                <w:noProof/>
                <w:sz w:val="22"/>
                <w:lang w:bidi="ar-SA"/>
              </w:rPr>
              <w:tab/>
            </w:r>
            <w:r w:rsidR="00AE1024" w:rsidRPr="005308E6">
              <w:rPr>
                <w:rStyle w:val="Hipervnculo"/>
                <w:noProof/>
              </w:rPr>
              <w:t>Estado actual políticas Chile</w:t>
            </w:r>
            <w:r w:rsidR="00AE1024" w:rsidRPr="005308E6">
              <w:rPr>
                <w:noProof/>
                <w:webHidden/>
              </w:rPr>
              <w:tab/>
            </w:r>
            <w:r w:rsidR="00AE1024" w:rsidRPr="005308E6">
              <w:rPr>
                <w:noProof/>
                <w:webHidden/>
              </w:rPr>
              <w:fldChar w:fldCharType="begin"/>
            </w:r>
            <w:r w:rsidR="00AE1024" w:rsidRPr="005308E6">
              <w:rPr>
                <w:noProof/>
                <w:webHidden/>
              </w:rPr>
              <w:instrText xml:space="preserve"> PAGEREF _Toc500975727 \h </w:instrText>
            </w:r>
            <w:r w:rsidR="00AE1024" w:rsidRPr="005308E6">
              <w:rPr>
                <w:noProof/>
                <w:webHidden/>
              </w:rPr>
            </w:r>
            <w:r w:rsidR="00AE1024" w:rsidRPr="005308E6">
              <w:rPr>
                <w:noProof/>
                <w:webHidden/>
              </w:rPr>
              <w:fldChar w:fldCharType="separate"/>
            </w:r>
            <w:r w:rsidR="00981281">
              <w:rPr>
                <w:noProof/>
                <w:webHidden/>
              </w:rPr>
              <w:t>23</w:t>
            </w:r>
            <w:r w:rsidR="00AE1024" w:rsidRPr="005308E6">
              <w:rPr>
                <w:noProof/>
                <w:webHidden/>
              </w:rPr>
              <w:fldChar w:fldCharType="end"/>
            </w:r>
          </w:hyperlink>
        </w:p>
        <w:p w14:paraId="07428D9B" w14:textId="5690064C" w:rsidR="00AE1024" w:rsidRPr="005308E6" w:rsidRDefault="00513D22">
          <w:pPr>
            <w:pStyle w:val="TDC2"/>
            <w:tabs>
              <w:tab w:val="left" w:pos="880"/>
              <w:tab w:val="right" w:leader="dot" w:pos="7590"/>
            </w:tabs>
            <w:rPr>
              <w:rFonts w:asciiTheme="minorHAnsi" w:eastAsiaTheme="minorEastAsia" w:hAnsiTheme="minorHAnsi" w:cstheme="minorBidi"/>
              <w:noProof/>
              <w:sz w:val="22"/>
              <w:lang w:bidi="ar-SA"/>
            </w:rPr>
          </w:pPr>
          <w:hyperlink w:anchor="_Toc500975728" w:history="1">
            <w:r w:rsidR="00AE1024" w:rsidRPr="005308E6">
              <w:rPr>
                <w:rStyle w:val="Hipervnculo"/>
                <w:noProof/>
              </w:rPr>
              <w:t>2.2.</w:t>
            </w:r>
            <w:r w:rsidR="00AE1024" w:rsidRPr="005308E6">
              <w:rPr>
                <w:rFonts w:asciiTheme="minorHAnsi" w:eastAsiaTheme="minorEastAsia" w:hAnsiTheme="minorHAnsi" w:cstheme="minorBidi"/>
                <w:noProof/>
                <w:sz w:val="22"/>
                <w:lang w:bidi="ar-SA"/>
              </w:rPr>
              <w:tab/>
            </w:r>
            <w:r w:rsidR="00AE1024" w:rsidRPr="005308E6">
              <w:rPr>
                <w:rStyle w:val="Hipervnculo"/>
                <w:noProof/>
              </w:rPr>
              <w:t>Estudio Bibliométrico</w:t>
            </w:r>
            <w:r w:rsidR="00AE1024" w:rsidRPr="005308E6">
              <w:rPr>
                <w:noProof/>
                <w:webHidden/>
              </w:rPr>
              <w:tab/>
            </w:r>
            <w:r w:rsidR="00AE1024" w:rsidRPr="005308E6">
              <w:rPr>
                <w:noProof/>
                <w:webHidden/>
              </w:rPr>
              <w:fldChar w:fldCharType="begin"/>
            </w:r>
            <w:r w:rsidR="00AE1024" w:rsidRPr="005308E6">
              <w:rPr>
                <w:noProof/>
                <w:webHidden/>
              </w:rPr>
              <w:instrText xml:space="preserve"> PAGEREF _Toc500975728 \h </w:instrText>
            </w:r>
            <w:r w:rsidR="00AE1024" w:rsidRPr="005308E6">
              <w:rPr>
                <w:noProof/>
                <w:webHidden/>
              </w:rPr>
            </w:r>
            <w:r w:rsidR="00AE1024" w:rsidRPr="005308E6">
              <w:rPr>
                <w:noProof/>
                <w:webHidden/>
              </w:rPr>
              <w:fldChar w:fldCharType="separate"/>
            </w:r>
            <w:r w:rsidR="00981281">
              <w:rPr>
                <w:noProof/>
                <w:webHidden/>
              </w:rPr>
              <w:t>25</w:t>
            </w:r>
            <w:r w:rsidR="00AE1024" w:rsidRPr="005308E6">
              <w:rPr>
                <w:noProof/>
                <w:webHidden/>
              </w:rPr>
              <w:fldChar w:fldCharType="end"/>
            </w:r>
          </w:hyperlink>
        </w:p>
        <w:p w14:paraId="1F3F2DAE" w14:textId="53D2D18C" w:rsidR="00AE1024" w:rsidRPr="005308E6" w:rsidRDefault="00513D22">
          <w:pPr>
            <w:pStyle w:val="TDC3"/>
            <w:tabs>
              <w:tab w:val="left" w:pos="1320"/>
              <w:tab w:val="right" w:leader="dot" w:pos="7590"/>
            </w:tabs>
            <w:rPr>
              <w:rFonts w:asciiTheme="minorHAnsi" w:eastAsiaTheme="minorEastAsia" w:hAnsiTheme="minorHAnsi" w:cstheme="minorBidi"/>
              <w:noProof/>
              <w:sz w:val="22"/>
              <w:lang w:bidi="ar-SA"/>
            </w:rPr>
          </w:pPr>
          <w:hyperlink w:anchor="_Toc500975729" w:history="1">
            <w:r w:rsidR="00AE1024" w:rsidRPr="005308E6">
              <w:rPr>
                <w:rStyle w:val="Hipervnculo"/>
                <w:noProof/>
              </w:rPr>
              <w:t>2.2.1.</w:t>
            </w:r>
            <w:r w:rsidR="00AE1024" w:rsidRPr="005308E6">
              <w:rPr>
                <w:rFonts w:asciiTheme="minorHAnsi" w:eastAsiaTheme="minorEastAsia" w:hAnsiTheme="minorHAnsi" w:cstheme="minorBidi"/>
                <w:noProof/>
                <w:sz w:val="22"/>
                <w:lang w:bidi="ar-SA"/>
              </w:rPr>
              <w:tab/>
            </w:r>
            <w:r w:rsidR="00AE1024" w:rsidRPr="005308E6">
              <w:rPr>
                <w:rStyle w:val="Hipervnculo"/>
                <w:noProof/>
              </w:rPr>
              <w:t>Bases de datos</w:t>
            </w:r>
            <w:r w:rsidR="00AE1024" w:rsidRPr="005308E6">
              <w:rPr>
                <w:noProof/>
                <w:webHidden/>
              </w:rPr>
              <w:tab/>
            </w:r>
            <w:r w:rsidR="00AE1024" w:rsidRPr="005308E6">
              <w:rPr>
                <w:noProof/>
                <w:webHidden/>
              </w:rPr>
              <w:fldChar w:fldCharType="begin"/>
            </w:r>
            <w:r w:rsidR="00AE1024" w:rsidRPr="005308E6">
              <w:rPr>
                <w:noProof/>
                <w:webHidden/>
              </w:rPr>
              <w:instrText xml:space="preserve"> PAGEREF _Toc500975729 \h </w:instrText>
            </w:r>
            <w:r w:rsidR="00AE1024" w:rsidRPr="005308E6">
              <w:rPr>
                <w:noProof/>
                <w:webHidden/>
              </w:rPr>
            </w:r>
            <w:r w:rsidR="00AE1024" w:rsidRPr="005308E6">
              <w:rPr>
                <w:noProof/>
                <w:webHidden/>
              </w:rPr>
              <w:fldChar w:fldCharType="separate"/>
            </w:r>
            <w:r w:rsidR="00981281">
              <w:rPr>
                <w:noProof/>
                <w:webHidden/>
              </w:rPr>
              <w:t>25</w:t>
            </w:r>
            <w:r w:rsidR="00AE1024" w:rsidRPr="005308E6">
              <w:rPr>
                <w:noProof/>
                <w:webHidden/>
              </w:rPr>
              <w:fldChar w:fldCharType="end"/>
            </w:r>
          </w:hyperlink>
        </w:p>
        <w:p w14:paraId="55C832CB" w14:textId="637716C3" w:rsidR="00AE1024" w:rsidRPr="005308E6" w:rsidRDefault="00513D22">
          <w:pPr>
            <w:pStyle w:val="TDC3"/>
            <w:tabs>
              <w:tab w:val="left" w:pos="1320"/>
              <w:tab w:val="right" w:leader="dot" w:pos="7590"/>
            </w:tabs>
            <w:rPr>
              <w:rFonts w:asciiTheme="minorHAnsi" w:eastAsiaTheme="minorEastAsia" w:hAnsiTheme="minorHAnsi" w:cstheme="minorBidi"/>
              <w:noProof/>
              <w:sz w:val="22"/>
              <w:lang w:bidi="ar-SA"/>
            </w:rPr>
          </w:pPr>
          <w:hyperlink w:anchor="_Toc500975730" w:history="1">
            <w:r w:rsidR="00AE1024" w:rsidRPr="005308E6">
              <w:rPr>
                <w:rStyle w:val="Hipervnculo"/>
                <w:noProof/>
              </w:rPr>
              <w:t>2.2.2.</w:t>
            </w:r>
            <w:r w:rsidR="00AE1024" w:rsidRPr="005308E6">
              <w:rPr>
                <w:rFonts w:asciiTheme="minorHAnsi" w:eastAsiaTheme="minorEastAsia" w:hAnsiTheme="minorHAnsi" w:cstheme="minorBidi"/>
                <w:noProof/>
                <w:sz w:val="22"/>
                <w:lang w:bidi="ar-SA"/>
              </w:rPr>
              <w:tab/>
            </w:r>
            <w:r w:rsidR="00AE1024" w:rsidRPr="005308E6">
              <w:rPr>
                <w:rStyle w:val="Hipervnculo"/>
                <w:noProof/>
              </w:rPr>
              <w:t>Descriptores, criterios de búsqueda y alcances</w:t>
            </w:r>
            <w:r w:rsidR="00AE1024" w:rsidRPr="005308E6">
              <w:rPr>
                <w:noProof/>
                <w:webHidden/>
              </w:rPr>
              <w:tab/>
            </w:r>
            <w:r w:rsidR="00AE1024" w:rsidRPr="005308E6">
              <w:rPr>
                <w:noProof/>
                <w:webHidden/>
              </w:rPr>
              <w:fldChar w:fldCharType="begin"/>
            </w:r>
            <w:r w:rsidR="00AE1024" w:rsidRPr="005308E6">
              <w:rPr>
                <w:noProof/>
                <w:webHidden/>
              </w:rPr>
              <w:instrText xml:space="preserve"> PAGEREF _Toc500975730 \h </w:instrText>
            </w:r>
            <w:r w:rsidR="00AE1024" w:rsidRPr="005308E6">
              <w:rPr>
                <w:noProof/>
                <w:webHidden/>
              </w:rPr>
            </w:r>
            <w:r w:rsidR="00AE1024" w:rsidRPr="005308E6">
              <w:rPr>
                <w:noProof/>
                <w:webHidden/>
              </w:rPr>
              <w:fldChar w:fldCharType="separate"/>
            </w:r>
            <w:r w:rsidR="00981281">
              <w:rPr>
                <w:noProof/>
                <w:webHidden/>
              </w:rPr>
              <w:t>26</w:t>
            </w:r>
            <w:r w:rsidR="00AE1024" w:rsidRPr="005308E6">
              <w:rPr>
                <w:noProof/>
                <w:webHidden/>
              </w:rPr>
              <w:fldChar w:fldCharType="end"/>
            </w:r>
          </w:hyperlink>
        </w:p>
        <w:p w14:paraId="7C5173A1" w14:textId="27B6DF6B" w:rsidR="00AE1024" w:rsidRPr="005308E6" w:rsidRDefault="00513D22">
          <w:pPr>
            <w:pStyle w:val="TDC3"/>
            <w:tabs>
              <w:tab w:val="left" w:pos="1320"/>
              <w:tab w:val="right" w:leader="dot" w:pos="7590"/>
            </w:tabs>
            <w:rPr>
              <w:rFonts w:asciiTheme="minorHAnsi" w:eastAsiaTheme="minorEastAsia" w:hAnsiTheme="minorHAnsi" w:cstheme="minorBidi"/>
              <w:noProof/>
              <w:sz w:val="22"/>
              <w:lang w:bidi="ar-SA"/>
            </w:rPr>
          </w:pPr>
          <w:hyperlink w:anchor="_Toc500975731" w:history="1">
            <w:r w:rsidR="00AE1024" w:rsidRPr="005308E6">
              <w:rPr>
                <w:rStyle w:val="Hipervnculo"/>
                <w:noProof/>
              </w:rPr>
              <w:t>2.2.3.</w:t>
            </w:r>
            <w:r w:rsidR="00AE1024" w:rsidRPr="005308E6">
              <w:rPr>
                <w:rFonts w:asciiTheme="minorHAnsi" w:eastAsiaTheme="minorEastAsia" w:hAnsiTheme="minorHAnsi" w:cstheme="minorBidi"/>
                <w:noProof/>
                <w:sz w:val="22"/>
                <w:lang w:bidi="ar-SA"/>
              </w:rPr>
              <w:tab/>
            </w:r>
            <w:r w:rsidR="00AE1024" w:rsidRPr="005308E6">
              <w:rPr>
                <w:rStyle w:val="Hipervnculo"/>
                <w:noProof/>
              </w:rPr>
              <w:t>Metodología de trabajo</w:t>
            </w:r>
            <w:r w:rsidR="00AE1024" w:rsidRPr="005308E6">
              <w:rPr>
                <w:noProof/>
                <w:webHidden/>
              </w:rPr>
              <w:tab/>
            </w:r>
            <w:r w:rsidR="00AE1024" w:rsidRPr="005308E6">
              <w:rPr>
                <w:noProof/>
                <w:webHidden/>
              </w:rPr>
              <w:fldChar w:fldCharType="begin"/>
            </w:r>
            <w:r w:rsidR="00AE1024" w:rsidRPr="005308E6">
              <w:rPr>
                <w:noProof/>
                <w:webHidden/>
              </w:rPr>
              <w:instrText xml:space="preserve"> PAGEREF _Toc500975731 \h </w:instrText>
            </w:r>
            <w:r w:rsidR="00AE1024" w:rsidRPr="005308E6">
              <w:rPr>
                <w:noProof/>
                <w:webHidden/>
              </w:rPr>
            </w:r>
            <w:r w:rsidR="00AE1024" w:rsidRPr="005308E6">
              <w:rPr>
                <w:noProof/>
                <w:webHidden/>
              </w:rPr>
              <w:fldChar w:fldCharType="separate"/>
            </w:r>
            <w:r w:rsidR="00981281">
              <w:rPr>
                <w:noProof/>
                <w:webHidden/>
              </w:rPr>
              <w:t>27</w:t>
            </w:r>
            <w:r w:rsidR="00AE1024" w:rsidRPr="005308E6">
              <w:rPr>
                <w:noProof/>
                <w:webHidden/>
              </w:rPr>
              <w:fldChar w:fldCharType="end"/>
            </w:r>
          </w:hyperlink>
        </w:p>
        <w:p w14:paraId="5BCDD82E" w14:textId="4B9080A8" w:rsidR="00AE1024" w:rsidRPr="005308E6" w:rsidRDefault="00513D22">
          <w:pPr>
            <w:pStyle w:val="TDC3"/>
            <w:tabs>
              <w:tab w:val="left" w:pos="1320"/>
              <w:tab w:val="right" w:leader="dot" w:pos="7590"/>
            </w:tabs>
            <w:rPr>
              <w:rFonts w:asciiTheme="minorHAnsi" w:eastAsiaTheme="minorEastAsia" w:hAnsiTheme="minorHAnsi" w:cstheme="minorBidi"/>
              <w:noProof/>
              <w:sz w:val="22"/>
              <w:lang w:bidi="ar-SA"/>
            </w:rPr>
          </w:pPr>
          <w:hyperlink w:anchor="_Toc500975732" w:history="1">
            <w:r w:rsidR="00AE1024" w:rsidRPr="005308E6">
              <w:rPr>
                <w:rStyle w:val="Hipervnculo"/>
                <w:noProof/>
                <w:lang w:eastAsia="es-ES"/>
              </w:rPr>
              <w:t>2.2.4.</w:t>
            </w:r>
            <w:r w:rsidR="00AE1024" w:rsidRPr="005308E6">
              <w:rPr>
                <w:rFonts w:asciiTheme="minorHAnsi" w:eastAsiaTheme="minorEastAsia" w:hAnsiTheme="minorHAnsi" w:cstheme="minorBidi"/>
                <w:noProof/>
                <w:sz w:val="22"/>
                <w:lang w:bidi="ar-SA"/>
              </w:rPr>
              <w:tab/>
            </w:r>
            <w:r w:rsidR="00AE1024" w:rsidRPr="005308E6">
              <w:rPr>
                <w:rStyle w:val="Hipervnculo"/>
                <w:noProof/>
                <w:lang w:eastAsia="es-ES"/>
              </w:rPr>
              <w:t>Relevamiento general</w:t>
            </w:r>
            <w:r w:rsidR="00AE1024" w:rsidRPr="005308E6">
              <w:rPr>
                <w:noProof/>
                <w:webHidden/>
              </w:rPr>
              <w:tab/>
            </w:r>
            <w:r w:rsidR="00AE1024" w:rsidRPr="005308E6">
              <w:rPr>
                <w:noProof/>
                <w:webHidden/>
              </w:rPr>
              <w:fldChar w:fldCharType="begin"/>
            </w:r>
            <w:r w:rsidR="00AE1024" w:rsidRPr="005308E6">
              <w:rPr>
                <w:noProof/>
                <w:webHidden/>
              </w:rPr>
              <w:instrText xml:space="preserve"> PAGEREF _Toc500975732 \h </w:instrText>
            </w:r>
            <w:r w:rsidR="00AE1024" w:rsidRPr="005308E6">
              <w:rPr>
                <w:noProof/>
                <w:webHidden/>
              </w:rPr>
            </w:r>
            <w:r w:rsidR="00AE1024" w:rsidRPr="005308E6">
              <w:rPr>
                <w:noProof/>
                <w:webHidden/>
              </w:rPr>
              <w:fldChar w:fldCharType="separate"/>
            </w:r>
            <w:r w:rsidR="00981281">
              <w:rPr>
                <w:noProof/>
                <w:webHidden/>
              </w:rPr>
              <w:t>28</w:t>
            </w:r>
            <w:r w:rsidR="00AE1024" w:rsidRPr="005308E6">
              <w:rPr>
                <w:noProof/>
                <w:webHidden/>
              </w:rPr>
              <w:fldChar w:fldCharType="end"/>
            </w:r>
          </w:hyperlink>
        </w:p>
        <w:p w14:paraId="02EB3DBF" w14:textId="221B9090" w:rsidR="00AE1024" w:rsidRPr="005308E6" w:rsidRDefault="00513D22">
          <w:pPr>
            <w:pStyle w:val="TDC3"/>
            <w:tabs>
              <w:tab w:val="left" w:pos="1320"/>
              <w:tab w:val="right" w:leader="dot" w:pos="7590"/>
            </w:tabs>
            <w:rPr>
              <w:rFonts w:asciiTheme="minorHAnsi" w:eastAsiaTheme="minorEastAsia" w:hAnsiTheme="minorHAnsi" w:cstheme="minorBidi"/>
              <w:noProof/>
              <w:sz w:val="22"/>
              <w:lang w:bidi="ar-SA"/>
            </w:rPr>
          </w:pPr>
          <w:hyperlink w:anchor="_Toc500975733" w:history="1">
            <w:r w:rsidR="00AE1024" w:rsidRPr="005308E6">
              <w:rPr>
                <w:rStyle w:val="Hipervnculo"/>
                <w:noProof/>
              </w:rPr>
              <w:t>2.2.5.</w:t>
            </w:r>
            <w:r w:rsidR="00AE1024" w:rsidRPr="005308E6">
              <w:rPr>
                <w:rFonts w:asciiTheme="minorHAnsi" w:eastAsiaTheme="minorEastAsia" w:hAnsiTheme="minorHAnsi" w:cstheme="minorBidi"/>
                <w:noProof/>
                <w:sz w:val="22"/>
                <w:lang w:bidi="ar-SA"/>
              </w:rPr>
              <w:tab/>
            </w:r>
            <w:r w:rsidR="00AE1024" w:rsidRPr="005308E6">
              <w:rPr>
                <w:rStyle w:val="Hipervnculo"/>
                <w:noProof/>
              </w:rPr>
              <w:t>Documentos más citados</w:t>
            </w:r>
            <w:r w:rsidR="00AE1024" w:rsidRPr="005308E6">
              <w:rPr>
                <w:noProof/>
                <w:webHidden/>
              </w:rPr>
              <w:tab/>
            </w:r>
            <w:r w:rsidR="00AE1024" w:rsidRPr="005308E6">
              <w:rPr>
                <w:noProof/>
                <w:webHidden/>
              </w:rPr>
              <w:fldChar w:fldCharType="begin"/>
            </w:r>
            <w:r w:rsidR="00AE1024" w:rsidRPr="005308E6">
              <w:rPr>
                <w:noProof/>
                <w:webHidden/>
              </w:rPr>
              <w:instrText xml:space="preserve"> PAGEREF _Toc500975733 \h </w:instrText>
            </w:r>
            <w:r w:rsidR="00AE1024" w:rsidRPr="005308E6">
              <w:rPr>
                <w:noProof/>
                <w:webHidden/>
              </w:rPr>
            </w:r>
            <w:r w:rsidR="00AE1024" w:rsidRPr="005308E6">
              <w:rPr>
                <w:noProof/>
                <w:webHidden/>
              </w:rPr>
              <w:fldChar w:fldCharType="separate"/>
            </w:r>
            <w:r w:rsidR="00981281">
              <w:rPr>
                <w:noProof/>
                <w:webHidden/>
              </w:rPr>
              <w:t>31</w:t>
            </w:r>
            <w:r w:rsidR="00AE1024" w:rsidRPr="005308E6">
              <w:rPr>
                <w:noProof/>
                <w:webHidden/>
              </w:rPr>
              <w:fldChar w:fldCharType="end"/>
            </w:r>
          </w:hyperlink>
        </w:p>
        <w:p w14:paraId="15AC847B" w14:textId="1FC66A6B" w:rsidR="00AE1024" w:rsidRPr="005308E6" w:rsidRDefault="00513D22">
          <w:pPr>
            <w:pStyle w:val="TDC3"/>
            <w:tabs>
              <w:tab w:val="left" w:pos="1320"/>
              <w:tab w:val="right" w:leader="dot" w:pos="7590"/>
            </w:tabs>
            <w:rPr>
              <w:rFonts w:asciiTheme="minorHAnsi" w:eastAsiaTheme="minorEastAsia" w:hAnsiTheme="minorHAnsi" w:cstheme="minorBidi"/>
              <w:noProof/>
              <w:sz w:val="22"/>
              <w:lang w:bidi="ar-SA"/>
            </w:rPr>
          </w:pPr>
          <w:hyperlink w:anchor="_Toc500975734" w:history="1">
            <w:r w:rsidR="00AE1024" w:rsidRPr="005308E6">
              <w:rPr>
                <w:rStyle w:val="Hipervnculo"/>
                <w:noProof/>
              </w:rPr>
              <w:t>2.2.6.</w:t>
            </w:r>
            <w:r w:rsidR="00AE1024" w:rsidRPr="005308E6">
              <w:rPr>
                <w:rFonts w:asciiTheme="minorHAnsi" w:eastAsiaTheme="minorEastAsia" w:hAnsiTheme="minorHAnsi" w:cstheme="minorBidi"/>
                <w:noProof/>
                <w:sz w:val="22"/>
                <w:lang w:bidi="ar-SA"/>
              </w:rPr>
              <w:tab/>
            </w:r>
            <w:r w:rsidR="00AE1024" w:rsidRPr="005308E6">
              <w:rPr>
                <w:rStyle w:val="Hipervnculo"/>
                <w:noProof/>
                <w:spacing w:val="2"/>
              </w:rPr>
              <w:t>Títulos</w:t>
            </w:r>
            <w:r w:rsidR="00AE1024" w:rsidRPr="005308E6">
              <w:rPr>
                <w:rStyle w:val="Hipervnculo"/>
                <w:noProof/>
                <w:spacing w:val="-19"/>
              </w:rPr>
              <w:t xml:space="preserve"> </w:t>
            </w:r>
            <w:r w:rsidR="00AE1024" w:rsidRPr="005308E6">
              <w:rPr>
                <w:rStyle w:val="Hipervnculo"/>
                <w:noProof/>
              </w:rPr>
              <w:t>relevados</w:t>
            </w:r>
            <w:r w:rsidR="00AE1024" w:rsidRPr="005308E6">
              <w:rPr>
                <w:noProof/>
                <w:webHidden/>
              </w:rPr>
              <w:tab/>
            </w:r>
            <w:r w:rsidR="00AE1024" w:rsidRPr="005308E6">
              <w:rPr>
                <w:noProof/>
                <w:webHidden/>
              </w:rPr>
              <w:fldChar w:fldCharType="begin"/>
            </w:r>
            <w:r w:rsidR="00AE1024" w:rsidRPr="005308E6">
              <w:rPr>
                <w:noProof/>
                <w:webHidden/>
              </w:rPr>
              <w:instrText xml:space="preserve"> PAGEREF _Toc500975734 \h </w:instrText>
            </w:r>
            <w:r w:rsidR="00AE1024" w:rsidRPr="005308E6">
              <w:rPr>
                <w:noProof/>
                <w:webHidden/>
              </w:rPr>
            </w:r>
            <w:r w:rsidR="00AE1024" w:rsidRPr="005308E6">
              <w:rPr>
                <w:noProof/>
                <w:webHidden/>
              </w:rPr>
              <w:fldChar w:fldCharType="separate"/>
            </w:r>
            <w:r w:rsidR="00981281">
              <w:rPr>
                <w:noProof/>
                <w:webHidden/>
              </w:rPr>
              <w:t>32</w:t>
            </w:r>
            <w:r w:rsidR="00AE1024" w:rsidRPr="005308E6">
              <w:rPr>
                <w:noProof/>
                <w:webHidden/>
              </w:rPr>
              <w:fldChar w:fldCharType="end"/>
            </w:r>
          </w:hyperlink>
        </w:p>
        <w:p w14:paraId="16633017" w14:textId="4033DEC6" w:rsidR="00AE1024" w:rsidRPr="005308E6" w:rsidRDefault="00513D22">
          <w:pPr>
            <w:pStyle w:val="TDC3"/>
            <w:tabs>
              <w:tab w:val="left" w:pos="1320"/>
              <w:tab w:val="right" w:leader="dot" w:pos="7590"/>
            </w:tabs>
            <w:rPr>
              <w:rFonts w:asciiTheme="minorHAnsi" w:eastAsiaTheme="minorEastAsia" w:hAnsiTheme="minorHAnsi" w:cstheme="minorBidi"/>
              <w:noProof/>
              <w:sz w:val="22"/>
              <w:lang w:bidi="ar-SA"/>
            </w:rPr>
          </w:pPr>
          <w:hyperlink w:anchor="_Toc500975735" w:history="1">
            <w:r w:rsidR="00AE1024" w:rsidRPr="005308E6">
              <w:rPr>
                <w:rStyle w:val="Hipervnculo"/>
                <w:noProof/>
              </w:rPr>
              <w:t>2.2.7.</w:t>
            </w:r>
            <w:r w:rsidR="00AE1024" w:rsidRPr="005308E6">
              <w:rPr>
                <w:rFonts w:asciiTheme="minorHAnsi" w:eastAsiaTheme="minorEastAsia" w:hAnsiTheme="minorHAnsi" w:cstheme="minorBidi"/>
                <w:noProof/>
                <w:sz w:val="22"/>
                <w:lang w:bidi="ar-SA"/>
              </w:rPr>
              <w:tab/>
            </w:r>
            <w:r w:rsidR="00AE1024" w:rsidRPr="005308E6">
              <w:rPr>
                <w:rStyle w:val="Hipervnculo"/>
                <w:noProof/>
              </w:rPr>
              <w:t>Autores Relevados</w:t>
            </w:r>
            <w:r w:rsidR="00AE1024" w:rsidRPr="005308E6">
              <w:rPr>
                <w:noProof/>
                <w:webHidden/>
              </w:rPr>
              <w:tab/>
            </w:r>
            <w:r w:rsidR="00AE1024" w:rsidRPr="005308E6">
              <w:rPr>
                <w:noProof/>
                <w:webHidden/>
              </w:rPr>
              <w:fldChar w:fldCharType="begin"/>
            </w:r>
            <w:r w:rsidR="00AE1024" w:rsidRPr="005308E6">
              <w:rPr>
                <w:noProof/>
                <w:webHidden/>
              </w:rPr>
              <w:instrText xml:space="preserve"> PAGEREF _Toc500975735 \h </w:instrText>
            </w:r>
            <w:r w:rsidR="00AE1024" w:rsidRPr="005308E6">
              <w:rPr>
                <w:noProof/>
                <w:webHidden/>
              </w:rPr>
            </w:r>
            <w:r w:rsidR="00AE1024" w:rsidRPr="005308E6">
              <w:rPr>
                <w:noProof/>
                <w:webHidden/>
              </w:rPr>
              <w:fldChar w:fldCharType="separate"/>
            </w:r>
            <w:r w:rsidR="00981281">
              <w:rPr>
                <w:noProof/>
                <w:webHidden/>
              </w:rPr>
              <w:t>34</w:t>
            </w:r>
            <w:r w:rsidR="00AE1024" w:rsidRPr="005308E6">
              <w:rPr>
                <w:noProof/>
                <w:webHidden/>
              </w:rPr>
              <w:fldChar w:fldCharType="end"/>
            </w:r>
          </w:hyperlink>
        </w:p>
        <w:p w14:paraId="76389ED2" w14:textId="1C5DA459" w:rsidR="00AE1024" w:rsidRPr="005308E6" w:rsidRDefault="00513D22">
          <w:pPr>
            <w:pStyle w:val="TDC3"/>
            <w:tabs>
              <w:tab w:val="left" w:pos="1320"/>
              <w:tab w:val="right" w:leader="dot" w:pos="7590"/>
            </w:tabs>
            <w:rPr>
              <w:rFonts w:asciiTheme="minorHAnsi" w:eastAsiaTheme="minorEastAsia" w:hAnsiTheme="minorHAnsi" w:cstheme="minorBidi"/>
              <w:noProof/>
              <w:sz w:val="22"/>
              <w:lang w:bidi="ar-SA"/>
            </w:rPr>
          </w:pPr>
          <w:hyperlink w:anchor="_Toc500975736" w:history="1">
            <w:r w:rsidR="00AE1024" w:rsidRPr="005308E6">
              <w:rPr>
                <w:rStyle w:val="Hipervnculo"/>
                <w:noProof/>
              </w:rPr>
              <w:t>2.2.8.</w:t>
            </w:r>
            <w:r w:rsidR="00AE1024" w:rsidRPr="005308E6">
              <w:rPr>
                <w:rFonts w:asciiTheme="minorHAnsi" w:eastAsiaTheme="minorEastAsia" w:hAnsiTheme="minorHAnsi" w:cstheme="minorBidi"/>
                <w:noProof/>
                <w:sz w:val="22"/>
                <w:lang w:bidi="ar-SA"/>
              </w:rPr>
              <w:tab/>
            </w:r>
            <w:r w:rsidR="00AE1024" w:rsidRPr="005308E6">
              <w:rPr>
                <w:rStyle w:val="Hipervnculo"/>
                <w:noProof/>
              </w:rPr>
              <w:t>Idioma de documentos.</w:t>
            </w:r>
            <w:r w:rsidR="00AE1024" w:rsidRPr="005308E6">
              <w:rPr>
                <w:noProof/>
                <w:webHidden/>
              </w:rPr>
              <w:tab/>
            </w:r>
            <w:r w:rsidR="00AE1024" w:rsidRPr="005308E6">
              <w:rPr>
                <w:noProof/>
                <w:webHidden/>
              </w:rPr>
              <w:fldChar w:fldCharType="begin"/>
            </w:r>
            <w:r w:rsidR="00AE1024" w:rsidRPr="005308E6">
              <w:rPr>
                <w:noProof/>
                <w:webHidden/>
              </w:rPr>
              <w:instrText xml:space="preserve"> PAGEREF _Toc500975736 \h </w:instrText>
            </w:r>
            <w:r w:rsidR="00AE1024" w:rsidRPr="005308E6">
              <w:rPr>
                <w:noProof/>
                <w:webHidden/>
              </w:rPr>
            </w:r>
            <w:r w:rsidR="00AE1024" w:rsidRPr="005308E6">
              <w:rPr>
                <w:noProof/>
                <w:webHidden/>
              </w:rPr>
              <w:fldChar w:fldCharType="separate"/>
            </w:r>
            <w:r w:rsidR="00981281">
              <w:rPr>
                <w:noProof/>
                <w:webHidden/>
              </w:rPr>
              <w:t>35</w:t>
            </w:r>
            <w:r w:rsidR="00AE1024" w:rsidRPr="005308E6">
              <w:rPr>
                <w:noProof/>
                <w:webHidden/>
              </w:rPr>
              <w:fldChar w:fldCharType="end"/>
            </w:r>
          </w:hyperlink>
        </w:p>
        <w:p w14:paraId="7531CE87" w14:textId="14E15C41" w:rsidR="00AE1024" w:rsidRPr="005308E6" w:rsidRDefault="00513D22">
          <w:pPr>
            <w:pStyle w:val="TDC3"/>
            <w:tabs>
              <w:tab w:val="left" w:pos="1320"/>
              <w:tab w:val="right" w:leader="dot" w:pos="7590"/>
            </w:tabs>
            <w:rPr>
              <w:rFonts w:asciiTheme="minorHAnsi" w:eastAsiaTheme="minorEastAsia" w:hAnsiTheme="minorHAnsi" w:cstheme="minorBidi"/>
              <w:noProof/>
              <w:sz w:val="22"/>
              <w:lang w:bidi="ar-SA"/>
            </w:rPr>
          </w:pPr>
          <w:hyperlink w:anchor="_Toc500975737" w:history="1">
            <w:r w:rsidR="00AE1024" w:rsidRPr="005308E6">
              <w:rPr>
                <w:rStyle w:val="Hipervnculo"/>
                <w:noProof/>
              </w:rPr>
              <w:t>2.2.9.</w:t>
            </w:r>
            <w:r w:rsidR="00AE1024" w:rsidRPr="005308E6">
              <w:rPr>
                <w:rFonts w:asciiTheme="minorHAnsi" w:eastAsiaTheme="minorEastAsia" w:hAnsiTheme="minorHAnsi" w:cstheme="minorBidi"/>
                <w:noProof/>
                <w:sz w:val="22"/>
                <w:lang w:bidi="ar-SA"/>
              </w:rPr>
              <w:tab/>
            </w:r>
            <w:r w:rsidR="00AE1024" w:rsidRPr="005308E6">
              <w:rPr>
                <w:rStyle w:val="Hipervnculo"/>
                <w:noProof/>
              </w:rPr>
              <w:t>Conclusiones para el relevamiento</w:t>
            </w:r>
            <w:r w:rsidR="00AE1024" w:rsidRPr="005308E6">
              <w:rPr>
                <w:rStyle w:val="Hipervnculo"/>
                <w:noProof/>
                <w:spacing w:val="-19"/>
              </w:rPr>
              <w:t xml:space="preserve"> </w:t>
            </w:r>
            <w:r w:rsidR="00AE1024" w:rsidRPr="005308E6">
              <w:rPr>
                <w:rStyle w:val="Hipervnculo"/>
                <w:noProof/>
                <w:spacing w:val="1"/>
              </w:rPr>
              <w:t>inicial</w:t>
            </w:r>
            <w:r w:rsidR="00AE1024" w:rsidRPr="005308E6">
              <w:rPr>
                <w:noProof/>
                <w:webHidden/>
              </w:rPr>
              <w:tab/>
            </w:r>
            <w:r w:rsidR="00AE1024" w:rsidRPr="005308E6">
              <w:rPr>
                <w:noProof/>
                <w:webHidden/>
              </w:rPr>
              <w:fldChar w:fldCharType="begin"/>
            </w:r>
            <w:r w:rsidR="00AE1024" w:rsidRPr="005308E6">
              <w:rPr>
                <w:noProof/>
                <w:webHidden/>
              </w:rPr>
              <w:instrText xml:space="preserve"> PAGEREF _Toc500975737 \h </w:instrText>
            </w:r>
            <w:r w:rsidR="00AE1024" w:rsidRPr="005308E6">
              <w:rPr>
                <w:noProof/>
                <w:webHidden/>
              </w:rPr>
            </w:r>
            <w:r w:rsidR="00AE1024" w:rsidRPr="005308E6">
              <w:rPr>
                <w:noProof/>
                <w:webHidden/>
              </w:rPr>
              <w:fldChar w:fldCharType="separate"/>
            </w:r>
            <w:r w:rsidR="00981281">
              <w:rPr>
                <w:noProof/>
                <w:webHidden/>
              </w:rPr>
              <w:t>36</w:t>
            </w:r>
            <w:r w:rsidR="00AE1024" w:rsidRPr="005308E6">
              <w:rPr>
                <w:noProof/>
                <w:webHidden/>
              </w:rPr>
              <w:fldChar w:fldCharType="end"/>
            </w:r>
          </w:hyperlink>
        </w:p>
        <w:p w14:paraId="12CD1525" w14:textId="30BDCE52" w:rsidR="00AE1024" w:rsidRPr="005308E6" w:rsidRDefault="00513D22">
          <w:pPr>
            <w:pStyle w:val="TDC3"/>
            <w:tabs>
              <w:tab w:val="left" w:pos="1540"/>
              <w:tab w:val="right" w:leader="dot" w:pos="7590"/>
            </w:tabs>
            <w:rPr>
              <w:rFonts w:asciiTheme="minorHAnsi" w:eastAsiaTheme="minorEastAsia" w:hAnsiTheme="minorHAnsi" w:cstheme="minorBidi"/>
              <w:noProof/>
              <w:sz w:val="22"/>
              <w:lang w:bidi="ar-SA"/>
            </w:rPr>
          </w:pPr>
          <w:hyperlink w:anchor="_Toc500975738" w:history="1">
            <w:r w:rsidR="00AE1024" w:rsidRPr="005308E6">
              <w:rPr>
                <w:rStyle w:val="Hipervnculo"/>
                <w:noProof/>
              </w:rPr>
              <w:t>2.2.10.</w:t>
            </w:r>
            <w:r w:rsidR="00AE1024" w:rsidRPr="005308E6">
              <w:rPr>
                <w:rFonts w:asciiTheme="minorHAnsi" w:eastAsiaTheme="minorEastAsia" w:hAnsiTheme="minorHAnsi" w:cstheme="minorBidi"/>
                <w:noProof/>
                <w:sz w:val="22"/>
                <w:lang w:bidi="ar-SA"/>
              </w:rPr>
              <w:tab/>
            </w:r>
            <w:r w:rsidR="00AE1024" w:rsidRPr="005308E6">
              <w:rPr>
                <w:rStyle w:val="Hipervnculo"/>
                <w:noProof/>
              </w:rPr>
              <w:t>Introducción</w:t>
            </w:r>
            <w:r w:rsidR="00AE1024" w:rsidRPr="005308E6">
              <w:rPr>
                <w:rStyle w:val="Hipervnculo"/>
                <w:noProof/>
                <w:spacing w:val="-14"/>
              </w:rPr>
              <w:t xml:space="preserve"> </w:t>
            </w:r>
            <w:r w:rsidR="00AE1024" w:rsidRPr="005308E6">
              <w:rPr>
                <w:rStyle w:val="Hipervnculo"/>
                <w:noProof/>
              </w:rPr>
              <w:t>al</w:t>
            </w:r>
            <w:r w:rsidR="00AE1024" w:rsidRPr="005308E6">
              <w:rPr>
                <w:rStyle w:val="Hipervnculo"/>
                <w:noProof/>
                <w:spacing w:val="8"/>
              </w:rPr>
              <w:t xml:space="preserve"> </w:t>
            </w:r>
            <w:r w:rsidR="00AE1024" w:rsidRPr="005308E6">
              <w:rPr>
                <w:rStyle w:val="Hipervnculo"/>
                <w:noProof/>
              </w:rPr>
              <w:t>estudio</w:t>
            </w:r>
            <w:r w:rsidR="00AE1024" w:rsidRPr="005308E6">
              <w:rPr>
                <w:rStyle w:val="Hipervnculo"/>
                <w:noProof/>
                <w:spacing w:val="-16"/>
              </w:rPr>
              <w:t xml:space="preserve"> </w:t>
            </w:r>
            <w:r w:rsidR="00AE1024" w:rsidRPr="005308E6">
              <w:rPr>
                <w:rStyle w:val="Hipervnculo"/>
                <w:noProof/>
              </w:rPr>
              <w:t>bibliométrico</w:t>
            </w:r>
            <w:r w:rsidR="00AE1024" w:rsidRPr="005308E6">
              <w:rPr>
                <w:rStyle w:val="Hipervnculo"/>
                <w:noProof/>
                <w:spacing w:val="-16"/>
              </w:rPr>
              <w:t xml:space="preserve"> </w:t>
            </w:r>
            <w:r w:rsidR="00AE1024" w:rsidRPr="005308E6">
              <w:rPr>
                <w:rStyle w:val="Hipervnculo"/>
                <w:noProof/>
              </w:rPr>
              <w:t>y</w:t>
            </w:r>
            <w:r w:rsidR="00AE1024" w:rsidRPr="005308E6">
              <w:rPr>
                <w:rStyle w:val="Hipervnculo"/>
                <w:noProof/>
                <w:spacing w:val="-17"/>
              </w:rPr>
              <w:t xml:space="preserve"> </w:t>
            </w:r>
            <w:r w:rsidR="00AE1024" w:rsidRPr="005308E6">
              <w:rPr>
                <w:rStyle w:val="Hipervnculo"/>
                <w:noProof/>
              </w:rPr>
              <w:t>de</w:t>
            </w:r>
            <w:r w:rsidR="00AE1024" w:rsidRPr="005308E6">
              <w:rPr>
                <w:rStyle w:val="Hipervnculo"/>
                <w:noProof/>
                <w:spacing w:val="-2"/>
              </w:rPr>
              <w:t xml:space="preserve"> </w:t>
            </w:r>
            <w:r w:rsidR="00AE1024" w:rsidRPr="005308E6">
              <w:rPr>
                <w:rStyle w:val="Hipervnculo"/>
                <w:noProof/>
                <w:spacing w:val="2"/>
              </w:rPr>
              <w:t>tipo</w:t>
            </w:r>
            <w:r w:rsidR="00AE1024" w:rsidRPr="005308E6">
              <w:rPr>
                <w:rStyle w:val="Hipervnculo"/>
                <w:noProof/>
                <w:spacing w:val="-16"/>
              </w:rPr>
              <w:t xml:space="preserve"> </w:t>
            </w:r>
            <w:r w:rsidR="00AE1024" w:rsidRPr="005308E6">
              <w:rPr>
                <w:rStyle w:val="Hipervnculo"/>
                <w:noProof/>
              </w:rPr>
              <w:t>almetric</w:t>
            </w:r>
            <w:r w:rsidR="00AE1024" w:rsidRPr="005308E6">
              <w:rPr>
                <w:noProof/>
                <w:webHidden/>
              </w:rPr>
              <w:tab/>
            </w:r>
            <w:r w:rsidR="00AE1024" w:rsidRPr="005308E6">
              <w:rPr>
                <w:noProof/>
                <w:webHidden/>
              </w:rPr>
              <w:fldChar w:fldCharType="begin"/>
            </w:r>
            <w:r w:rsidR="00AE1024" w:rsidRPr="005308E6">
              <w:rPr>
                <w:noProof/>
                <w:webHidden/>
              </w:rPr>
              <w:instrText xml:space="preserve"> PAGEREF _Toc500975738 \h </w:instrText>
            </w:r>
            <w:r w:rsidR="00AE1024" w:rsidRPr="005308E6">
              <w:rPr>
                <w:noProof/>
                <w:webHidden/>
              </w:rPr>
            </w:r>
            <w:r w:rsidR="00AE1024" w:rsidRPr="005308E6">
              <w:rPr>
                <w:noProof/>
                <w:webHidden/>
              </w:rPr>
              <w:fldChar w:fldCharType="separate"/>
            </w:r>
            <w:r w:rsidR="00981281">
              <w:rPr>
                <w:noProof/>
                <w:webHidden/>
              </w:rPr>
              <w:t>36</w:t>
            </w:r>
            <w:r w:rsidR="00AE1024" w:rsidRPr="005308E6">
              <w:rPr>
                <w:noProof/>
                <w:webHidden/>
              </w:rPr>
              <w:fldChar w:fldCharType="end"/>
            </w:r>
          </w:hyperlink>
        </w:p>
        <w:p w14:paraId="60B0E8E8" w14:textId="46F16306" w:rsidR="00AE1024" w:rsidRPr="005308E6" w:rsidRDefault="00513D22">
          <w:pPr>
            <w:pStyle w:val="TDC3"/>
            <w:tabs>
              <w:tab w:val="left" w:pos="1540"/>
              <w:tab w:val="right" w:leader="dot" w:pos="7590"/>
            </w:tabs>
            <w:rPr>
              <w:rFonts w:asciiTheme="minorHAnsi" w:eastAsiaTheme="minorEastAsia" w:hAnsiTheme="minorHAnsi" w:cstheme="minorBidi"/>
              <w:noProof/>
              <w:sz w:val="22"/>
              <w:lang w:bidi="ar-SA"/>
            </w:rPr>
          </w:pPr>
          <w:hyperlink w:anchor="_Toc500975739" w:history="1">
            <w:r w:rsidR="00AE1024" w:rsidRPr="005308E6">
              <w:rPr>
                <w:rStyle w:val="Hipervnculo"/>
                <w:noProof/>
              </w:rPr>
              <w:t>2.2.11.</w:t>
            </w:r>
            <w:r w:rsidR="00AE1024" w:rsidRPr="005308E6">
              <w:rPr>
                <w:rFonts w:asciiTheme="minorHAnsi" w:eastAsiaTheme="minorEastAsia" w:hAnsiTheme="minorHAnsi" w:cstheme="minorBidi"/>
                <w:noProof/>
                <w:sz w:val="22"/>
                <w:lang w:bidi="ar-SA"/>
              </w:rPr>
              <w:tab/>
            </w:r>
            <w:r w:rsidR="00AE1024" w:rsidRPr="005308E6">
              <w:rPr>
                <w:rStyle w:val="Hipervnculo"/>
                <w:noProof/>
              </w:rPr>
              <w:t>Títulos de las publicaciones</w:t>
            </w:r>
            <w:r w:rsidR="00AE1024" w:rsidRPr="005308E6">
              <w:rPr>
                <w:noProof/>
                <w:webHidden/>
              </w:rPr>
              <w:tab/>
            </w:r>
            <w:r w:rsidR="00AE1024" w:rsidRPr="005308E6">
              <w:rPr>
                <w:noProof/>
                <w:webHidden/>
              </w:rPr>
              <w:fldChar w:fldCharType="begin"/>
            </w:r>
            <w:r w:rsidR="00AE1024" w:rsidRPr="005308E6">
              <w:rPr>
                <w:noProof/>
                <w:webHidden/>
              </w:rPr>
              <w:instrText xml:space="preserve"> PAGEREF _Toc500975739 \h </w:instrText>
            </w:r>
            <w:r w:rsidR="00AE1024" w:rsidRPr="005308E6">
              <w:rPr>
                <w:noProof/>
                <w:webHidden/>
              </w:rPr>
            </w:r>
            <w:r w:rsidR="00AE1024" w:rsidRPr="005308E6">
              <w:rPr>
                <w:noProof/>
                <w:webHidden/>
              </w:rPr>
              <w:fldChar w:fldCharType="separate"/>
            </w:r>
            <w:r w:rsidR="00981281">
              <w:rPr>
                <w:noProof/>
                <w:webHidden/>
              </w:rPr>
              <w:t>39</w:t>
            </w:r>
            <w:r w:rsidR="00AE1024" w:rsidRPr="005308E6">
              <w:rPr>
                <w:noProof/>
                <w:webHidden/>
              </w:rPr>
              <w:fldChar w:fldCharType="end"/>
            </w:r>
          </w:hyperlink>
        </w:p>
        <w:p w14:paraId="7DE3FC85" w14:textId="3D9AA9FA" w:rsidR="00AE1024" w:rsidRPr="005308E6" w:rsidRDefault="00513D22">
          <w:pPr>
            <w:pStyle w:val="TDC3"/>
            <w:tabs>
              <w:tab w:val="left" w:pos="1540"/>
              <w:tab w:val="right" w:leader="dot" w:pos="7590"/>
            </w:tabs>
            <w:rPr>
              <w:rFonts w:asciiTheme="minorHAnsi" w:eastAsiaTheme="minorEastAsia" w:hAnsiTheme="minorHAnsi" w:cstheme="minorBidi"/>
              <w:noProof/>
              <w:sz w:val="22"/>
              <w:lang w:bidi="ar-SA"/>
            </w:rPr>
          </w:pPr>
          <w:hyperlink w:anchor="_Toc500975740" w:history="1">
            <w:r w:rsidR="00AE1024" w:rsidRPr="005308E6">
              <w:rPr>
                <w:rStyle w:val="Hipervnculo"/>
                <w:noProof/>
              </w:rPr>
              <w:t>2.2.12.</w:t>
            </w:r>
            <w:r w:rsidR="00AE1024" w:rsidRPr="005308E6">
              <w:rPr>
                <w:rFonts w:asciiTheme="minorHAnsi" w:eastAsiaTheme="minorEastAsia" w:hAnsiTheme="minorHAnsi" w:cstheme="minorBidi"/>
                <w:noProof/>
                <w:sz w:val="22"/>
                <w:lang w:bidi="ar-SA"/>
              </w:rPr>
              <w:tab/>
            </w:r>
            <w:r w:rsidR="00AE1024" w:rsidRPr="005308E6">
              <w:rPr>
                <w:rStyle w:val="Hipervnculo"/>
                <w:noProof/>
              </w:rPr>
              <w:t>Calidad de los títulos</w:t>
            </w:r>
            <w:r w:rsidR="00AE1024" w:rsidRPr="005308E6">
              <w:rPr>
                <w:noProof/>
                <w:webHidden/>
              </w:rPr>
              <w:tab/>
            </w:r>
            <w:r w:rsidR="00AE1024" w:rsidRPr="005308E6">
              <w:rPr>
                <w:noProof/>
                <w:webHidden/>
              </w:rPr>
              <w:fldChar w:fldCharType="begin"/>
            </w:r>
            <w:r w:rsidR="00AE1024" w:rsidRPr="005308E6">
              <w:rPr>
                <w:noProof/>
                <w:webHidden/>
              </w:rPr>
              <w:instrText xml:space="preserve"> PAGEREF _Toc500975740 \h </w:instrText>
            </w:r>
            <w:r w:rsidR="00AE1024" w:rsidRPr="005308E6">
              <w:rPr>
                <w:noProof/>
                <w:webHidden/>
              </w:rPr>
            </w:r>
            <w:r w:rsidR="00AE1024" w:rsidRPr="005308E6">
              <w:rPr>
                <w:noProof/>
                <w:webHidden/>
              </w:rPr>
              <w:fldChar w:fldCharType="separate"/>
            </w:r>
            <w:r w:rsidR="00981281">
              <w:rPr>
                <w:noProof/>
                <w:webHidden/>
              </w:rPr>
              <w:t>39</w:t>
            </w:r>
            <w:r w:rsidR="00AE1024" w:rsidRPr="005308E6">
              <w:rPr>
                <w:noProof/>
                <w:webHidden/>
              </w:rPr>
              <w:fldChar w:fldCharType="end"/>
            </w:r>
          </w:hyperlink>
        </w:p>
        <w:p w14:paraId="2E5B7E44" w14:textId="15844878" w:rsidR="00AE1024" w:rsidRPr="005308E6" w:rsidRDefault="00513D22">
          <w:pPr>
            <w:pStyle w:val="TDC3"/>
            <w:tabs>
              <w:tab w:val="left" w:pos="1540"/>
              <w:tab w:val="right" w:leader="dot" w:pos="7590"/>
            </w:tabs>
            <w:rPr>
              <w:rFonts w:asciiTheme="minorHAnsi" w:eastAsiaTheme="minorEastAsia" w:hAnsiTheme="minorHAnsi" w:cstheme="minorBidi"/>
              <w:noProof/>
              <w:sz w:val="22"/>
              <w:lang w:bidi="ar-SA"/>
            </w:rPr>
          </w:pPr>
          <w:hyperlink w:anchor="_Toc500975741" w:history="1">
            <w:r w:rsidR="00AE1024" w:rsidRPr="005308E6">
              <w:rPr>
                <w:rStyle w:val="Hipervnculo"/>
                <w:noProof/>
              </w:rPr>
              <w:t>2.2.13.</w:t>
            </w:r>
            <w:r w:rsidR="00AE1024" w:rsidRPr="005308E6">
              <w:rPr>
                <w:rFonts w:asciiTheme="minorHAnsi" w:eastAsiaTheme="minorEastAsia" w:hAnsiTheme="minorHAnsi" w:cstheme="minorBidi"/>
                <w:noProof/>
                <w:sz w:val="22"/>
                <w:lang w:bidi="ar-SA"/>
              </w:rPr>
              <w:tab/>
            </w:r>
            <w:r w:rsidR="00AE1024" w:rsidRPr="005308E6">
              <w:rPr>
                <w:rStyle w:val="Hipervnculo"/>
                <w:noProof/>
              </w:rPr>
              <w:t>Impacto editorial analizadas con POP</w:t>
            </w:r>
            <w:r w:rsidR="00AE1024" w:rsidRPr="005308E6">
              <w:rPr>
                <w:noProof/>
                <w:webHidden/>
              </w:rPr>
              <w:tab/>
            </w:r>
            <w:r w:rsidR="00AE1024" w:rsidRPr="005308E6">
              <w:rPr>
                <w:noProof/>
                <w:webHidden/>
              </w:rPr>
              <w:fldChar w:fldCharType="begin"/>
            </w:r>
            <w:r w:rsidR="00AE1024" w:rsidRPr="005308E6">
              <w:rPr>
                <w:noProof/>
                <w:webHidden/>
              </w:rPr>
              <w:instrText xml:space="preserve"> PAGEREF _Toc500975741 \h </w:instrText>
            </w:r>
            <w:r w:rsidR="00AE1024" w:rsidRPr="005308E6">
              <w:rPr>
                <w:noProof/>
                <w:webHidden/>
              </w:rPr>
            </w:r>
            <w:r w:rsidR="00AE1024" w:rsidRPr="005308E6">
              <w:rPr>
                <w:noProof/>
                <w:webHidden/>
              </w:rPr>
              <w:fldChar w:fldCharType="separate"/>
            </w:r>
            <w:r w:rsidR="00981281">
              <w:rPr>
                <w:noProof/>
                <w:webHidden/>
              </w:rPr>
              <w:t>41</w:t>
            </w:r>
            <w:r w:rsidR="00AE1024" w:rsidRPr="005308E6">
              <w:rPr>
                <w:noProof/>
                <w:webHidden/>
              </w:rPr>
              <w:fldChar w:fldCharType="end"/>
            </w:r>
          </w:hyperlink>
        </w:p>
        <w:p w14:paraId="0707CB9A" w14:textId="4C6F79F7" w:rsidR="00AE1024" w:rsidRPr="005308E6" w:rsidRDefault="00513D22">
          <w:pPr>
            <w:pStyle w:val="TDC3"/>
            <w:tabs>
              <w:tab w:val="left" w:pos="1540"/>
              <w:tab w:val="right" w:leader="dot" w:pos="7590"/>
            </w:tabs>
            <w:rPr>
              <w:rFonts w:asciiTheme="minorHAnsi" w:eastAsiaTheme="minorEastAsia" w:hAnsiTheme="minorHAnsi" w:cstheme="minorBidi"/>
              <w:noProof/>
              <w:sz w:val="22"/>
              <w:lang w:bidi="ar-SA"/>
            </w:rPr>
          </w:pPr>
          <w:hyperlink w:anchor="_Toc500975742" w:history="1">
            <w:r w:rsidR="00AE1024" w:rsidRPr="005308E6">
              <w:rPr>
                <w:rStyle w:val="Hipervnculo"/>
                <w:noProof/>
              </w:rPr>
              <w:t>2.2.14.</w:t>
            </w:r>
            <w:r w:rsidR="00AE1024" w:rsidRPr="005308E6">
              <w:rPr>
                <w:rFonts w:asciiTheme="minorHAnsi" w:eastAsiaTheme="minorEastAsia" w:hAnsiTheme="minorHAnsi" w:cstheme="minorBidi"/>
                <w:noProof/>
                <w:sz w:val="22"/>
                <w:lang w:bidi="ar-SA"/>
              </w:rPr>
              <w:tab/>
            </w:r>
            <w:r w:rsidR="00AE1024" w:rsidRPr="005308E6">
              <w:rPr>
                <w:rStyle w:val="Hipervnculo"/>
                <w:noProof/>
              </w:rPr>
              <w:t>Conclusión de acuerdo a la editorial</w:t>
            </w:r>
            <w:r w:rsidR="00AE1024" w:rsidRPr="005308E6">
              <w:rPr>
                <w:noProof/>
                <w:webHidden/>
              </w:rPr>
              <w:tab/>
            </w:r>
            <w:r w:rsidR="00AE1024" w:rsidRPr="005308E6">
              <w:rPr>
                <w:noProof/>
                <w:webHidden/>
              </w:rPr>
              <w:fldChar w:fldCharType="begin"/>
            </w:r>
            <w:r w:rsidR="00AE1024" w:rsidRPr="005308E6">
              <w:rPr>
                <w:noProof/>
                <w:webHidden/>
              </w:rPr>
              <w:instrText xml:space="preserve"> PAGEREF _Toc500975742 \h </w:instrText>
            </w:r>
            <w:r w:rsidR="00AE1024" w:rsidRPr="005308E6">
              <w:rPr>
                <w:noProof/>
                <w:webHidden/>
              </w:rPr>
            </w:r>
            <w:r w:rsidR="00AE1024" w:rsidRPr="005308E6">
              <w:rPr>
                <w:noProof/>
                <w:webHidden/>
              </w:rPr>
              <w:fldChar w:fldCharType="separate"/>
            </w:r>
            <w:r w:rsidR="00981281">
              <w:rPr>
                <w:noProof/>
                <w:webHidden/>
              </w:rPr>
              <w:t>41</w:t>
            </w:r>
            <w:r w:rsidR="00AE1024" w:rsidRPr="005308E6">
              <w:rPr>
                <w:noProof/>
                <w:webHidden/>
              </w:rPr>
              <w:fldChar w:fldCharType="end"/>
            </w:r>
          </w:hyperlink>
        </w:p>
        <w:p w14:paraId="511A7EB4" w14:textId="7A33B958" w:rsidR="00AE1024" w:rsidRPr="005308E6" w:rsidRDefault="00513D22">
          <w:pPr>
            <w:pStyle w:val="TDC3"/>
            <w:tabs>
              <w:tab w:val="left" w:pos="1540"/>
              <w:tab w:val="right" w:leader="dot" w:pos="7590"/>
            </w:tabs>
            <w:rPr>
              <w:rFonts w:asciiTheme="minorHAnsi" w:eastAsiaTheme="minorEastAsia" w:hAnsiTheme="minorHAnsi" w:cstheme="minorBidi"/>
              <w:noProof/>
              <w:sz w:val="22"/>
              <w:lang w:bidi="ar-SA"/>
            </w:rPr>
          </w:pPr>
          <w:hyperlink w:anchor="_Toc500975743" w:history="1">
            <w:r w:rsidR="00AE1024" w:rsidRPr="005308E6">
              <w:rPr>
                <w:rStyle w:val="Hipervnculo"/>
                <w:noProof/>
              </w:rPr>
              <w:t>2.2.15.</w:t>
            </w:r>
            <w:r w:rsidR="00AE1024" w:rsidRPr="005308E6">
              <w:rPr>
                <w:rFonts w:asciiTheme="minorHAnsi" w:eastAsiaTheme="minorEastAsia" w:hAnsiTheme="minorHAnsi" w:cstheme="minorBidi"/>
                <w:noProof/>
                <w:sz w:val="22"/>
                <w:lang w:bidi="ar-SA"/>
              </w:rPr>
              <w:tab/>
            </w:r>
            <w:r w:rsidR="00AE1024" w:rsidRPr="005308E6">
              <w:rPr>
                <w:rStyle w:val="Hipervnculo"/>
                <w:noProof/>
              </w:rPr>
              <w:t>Calidad de autores.</w:t>
            </w:r>
            <w:r w:rsidR="00AE1024" w:rsidRPr="005308E6">
              <w:rPr>
                <w:noProof/>
                <w:webHidden/>
              </w:rPr>
              <w:tab/>
            </w:r>
            <w:r w:rsidR="00AE1024" w:rsidRPr="005308E6">
              <w:rPr>
                <w:noProof/>
                <w:webHidden/>
              </w:rPr>
              <w:fldChar w:fldCharType="begin"/>
            </w:r>
            <w:r w:rsidR="00AE1024" w:rsidRPr="005308E6">
              <w:rPr>
                <w:noProof/>
                <w:webHidden/>
              </w:rPr>
              <w:instrText xml:space="preserve"> PAGEREF _Toc500975743 \h </w:instrText>
            </w:r>
            <w:r w:rsidR="00AE1024" w:rsidRPr="005308E6">
              <w:rPr>
                <w:noProof/>
                <w:webHidden/>
              </w:rPr>
            </w:r>
            <w:r w:rsidR="00AE1024" w:rsidRPr="005308E6">
              <w:rPr>
                <w:noProof/>
                <w:webHidden/>
              </w:rPr>
              <w:fldChar w:fldCharType="separate"/>
            </w:r>
            <w:r w:rsidR="00981281">
              <w:rPr>
                <w:noProof/>
                <w:webHidden/>
              </w:rPr>
              <w:t>42</w:t>
            </w:r>
            <w:r w:rsidR="00AE1024" w:rsidRPr="005308E6">
              <w:rPr>
                <w:noProof/>
                <w:webHidden/>
              </w:rPr>
              <w:fldChar w:fldCharType="end"/>
            </w:r>
          </w:hyperlink>
        </w:p>
        <w:p w14:paraId="007B9C3B" w14:textId="01078DCD" w:rsidR="00AE1024" w:rsidRPr="005308E6" w:rsidRDefault="00513D22">
          <w:pPr>
            <w:pStyle w:val="TDC3"/>
            <w:tabs>
              <w:tab w:val="left" w:pos="1540"/>
              <w:tab w:val="right" w:leader="dot" w:pos="7590"/>
            </w:tabs>
            <w:rPr>
              <w:rFonts w:asciiTheme="minorHAnsi" w:eastAsiaTheme="minorEastAsia" w:hAnsiTheme="minorHAnsi" w:cstheme="minorBidi"/>
              <w:noProof/>
              <w:sz w:val="22"/>
              <w:lang w:bidi="ar-SA"/>
            </w:rPr>
          </w:pPr>
          <w:hyperlink w:anchor="_Toc500975744" w:history="1">
            <w:r w:rsidR="00AE1024" w:rsidRPr="005308E6">
              <w:rPr>
                <w:rStyle w:val="Hipervnculo"/>
                <w:noProof/>
              </w:rPr>
              <w:t>2.2.16.</w:t>
            </w:r>
            <w:r w:rsidR="00AE1024" w:rsidRPr="005308E6">
              <w:rPr>
                <w:rFonts w:asciiTheme="minorHAnsi" w:eastAsiaTheme="minorEastAsia" w:hAnsiTheme="minorHAnsi" w:cstheme="minorBidi"/>
                <w:noProof/>
                <w:sz w:val="22"/>
                <w:lang w:bidi="ar-SA"/>
              </w:rPr>
              <w:tab/>
            </w:r>
            <w:r w:rsidR="00AE1024" w:rsidRPr="005308E6">
              <w:rPr>
                <w:rStyle w:val="Hipervnculo"/>
                <w:noProof/>
              </w:rPr>
              <w:t>Análisis de autores seleccionados más aportaciones en PoP</w:t>
            </w:r>
            <w:r w:rsidR="00AE1024" w:rsidRPr="005308E6">
              <w:rPr>
                <w:noProof/>
                <w:webHidden/>
              </w:rPr>
              <w:tab/>
            </w:r>
            <w:r w:rsidR="00AE1024" w:rsidRPr="005308E6">
              <w:rPr>
                <w:noProof/>
                <w:webHidden/>
              </w:rPr>
              <w:fldChar w:fldCharType="begin"/>
            </w:r>
            <w:r w:rsidR="00AE1024" w:rsidRPr="005308E6">
              <w:rPr>
                <w:noProof/>
                <w:webHidden/>
              </w:rPr>
              <w:instrText xml:space="preserve"> PAGEREF _Toc500975744 \h </w:instrText>
            </w:r>
            <w:r w:rsidR="00AE1024" w:rsidRPr="005308E6">
              <w:rPr>
                <w:noProof/>
                <w:webHidden/>
              </w:rPr>
            </w:r>
            <w:r w:rsidR="00AE1024" w:rsidRPr="005308E6">
              <w:rPr>
                <w:noProof/>
                <w:webHidden/>
              </w:rPr>
              <w:fldChar w:fldCharType="separate"/>
            </w:r>
            <w:r w:rsidR="00981281">
              <w:rPr>
                <w:noProof/>
                <w:webHidden/>
              </w:rPr>
              <w:t>43</w:t>
            </w:r>
            <w:r w:rsidR="00AE1024" w:rsidRPr="005308E6">
              <w:rPr>
                <w:noProof/>
                <w:webHidden/>
              </w:rPr>
              <w:fldChar w:fldCharType="end"/>
            </w:r>
          </w:hyperlink>
        </w:p>
        <w:p w14:paraId="212538EF" w14:textId="035553A2" w:rsidR="00AE1024" w:rsidRPr="005308E6" w:rsidRDefault="00513D22">
          <w:pPr>
            <w:pStyle w:val="TDC3"/>
            <w:tabs>
              <w:tab w:val="left" w:pos="1540"/>
              <w:tab w:val="right" w:leader="dot" w:pos="7590"/>
            </w:tabs>
            <w:rPr>
              <w:rFonts w:asciiTheme="minorHAnsi" w:eastAsiaTheme="minorEastAsia" w:hAnsiTheme="minorHAnsi" w:cstheme="minorBidi"/>
              <w:noProof/>
              <w:sz w:val="22"/>
              <w:lang w:bidi="ar-SA"/>
            </w:rPr>
          </w:pPr>
          <w:hyperlink w:anchor="_Toc500975745" w:history="1">
            <w:r w:rsidR="00AE1024" w:rsidRPr="005308E6">
              <w:rPr>
                <w:rStyle w:val="Hipervnculo"/>
                <w:noProof/>
              </w:rPr>
              <w:t>2.2.17.</w:t>
            </w:r>
            <w:r w:rsidR="00AE1024" w:rsidRPr="005308E6">
              <w:rPr>
                <w:rFonts w:asciiTheme="minorHAnsi" w:eastAsiaTheme="minorEastAsia" w:hAnsiTheme="minorHAnsi" w:cstheme="minorBidi"/>
                <w:noProof/>
                <w:sz w:val="22"/>
                <w:lang w:bidi="ar-SA"/>
              </w:rPr>
              <w:tab/>
            </w:r>
            <w:r w:rsidR="00AE1024" w:rsidRPr="005308E6">
              <w:rPr>
                <w:rStyle w:val="Hipervnculo"/>
                <w:noProof/>
              </w:rPr>
              <w:t>Conclusiones de acuerdo a la calidad de autor</w:t>
            </w:r>
            <w:r w:rsidR="00AE1024" w:rsidRPr="005308E6">
              <w:rPr>
                <w:noProof/>
                <w:webHidden/>
              </w:rPr>
              <w:tab/>
            </w:r>
            <w:r w:rsidR="00AE1024" w:rsidRPr="005308E6">
              <w:rPr>
                <w:noProof/>
                <w:webHidden/>
              </w:rPr>
              <w:fldChar w:fldCharType="begin"/>
            </w:r>
            <w:r w:rsidR="00AE1024" w:rsidRPr="005308E6">
              <w:rPr>
                <w:noProof/>
                <w:webHidden/>
              </w:rPr>
              <w:instrText xml:space="preserve"> PAGEREF _Toc500975745 \h </w:instrText>
            </w:r>
            <w:r w:rsidR="00AE1024" w:rsidRPr="005308E6">
              <w:rPr>
                <w:noProof/>
                <w:webHidden/>
              </w:rPr>
            </w:r>
            <w:r w:rsidR="00AE1024" w:rsidRPr="005308E6">
              <w:rPr>
                <w:noProof/>
                <w:webHidden/>
              </w:rPr>
              <w:fldChar w:fldCharType="separate"/>
            </w:r>
            <w:r w:rsidR="00981281">
              <w:rPr>
                <w:noProof/>
                <w:webHidden/>
              </w:rPr>
              <w:t>43</w:t>
            </w:r>
            <w:r w:rsidR="00AE1024" w:rsidRPr="005308E6">
              <w:rPr>
                <w:noProof/>
                <w:webHidden/>
              </w:rPr>
              <w:fldChar w:fldCharType="end"/>
            </w:r>
          </w:hyperlink>
        </w:p>
        <w:p w14:paraId="2C05F6D4" w14:textId="7C8C24E6" w:rsidR="00AE1024" w:rsidRPr="005308E6" w:rsidRDefault="00513D22">
          <w:pPr>
            <w:pStyle w:val="TDC3"/>
            <w:tabs>
              <w:tab w:val="left" w:pos="1540"/>
              <w:tab w:val="right" w:leader="dot" w:pos="7590"/>
            </w:tabs>
            <w:rPr>
              <w:rFonts w:asciiTheme="minorHAnsi" w:eastAsiaTheme="minorEastAsia" w:hAnsiTheme="minorHAnsi" w:cstheme="minorBidi"/>
              <w:noProof/>
              <w:sz w:val="22"/>
              <w:lang w:bidi="ar-SA"/>
            </w:rPr>
          </w:pPr>
          <w:hyperlink w:anchor="_Toc500975746" w:history="1">
            <w:r w:rsidR="00AE1024" w:rsidRPr="005308E6">
              <w:rPr>
                <w:rStyle w:val="Hipervnculo"/>
                <w:noProof/>
              </w:rPr>
              <w:t>2.2.18.</w:t>
            </w:r>
            <w:r w:rsidR="00AE1024" w:rsidRPr="005308E6">
              <w:rPr>
                <w:rFonts w:asciiTheme="minorHAnsi" w:eastAsiaTheme="minorEastAsia" w:hAnsiTheme="minorHAnsi" w:cstheme="minorBidi"/>
                <w:noProof/>
                <w:sz w:val="22"/>
                <w:lang w:bidi="ar-SA"/>
              </w:rPr>
              <w:tab/>
            </w:r>
            <w:r w:rsidR="00AE1024" w:rsidRPr="005308E6">
              <w:rPr>
                <w:rStyle w:val="Hipervnculo"/>
                <w:noProof/>
              </w:rPr>
              <w:t>Títulos más relevantes.</w:t>
            </w:r>
            <w:r w:rsidR="00AE1024" w:rsidRPr="005308E6">
              <w:rPr>
                <w:noProof/>
                <w:webHidden/>
              </w:rPr>
              <w:tab/>
            </w:r>
            <w:r w:rsidR="00AE1024" w:rsidRPr="005308E6">
              <w:rPr>
                <w:noProof/>
                <w:webHidden/>
              </w:rPr>
              <w:fldChar w:fldCharType="begin"/>
            </w:r>
            <w:r w:rsidR="00AE1024" w:rsidRPr="005308E6">
              <w:rPr>
                <w:noProof/>
                <w:webHidden/>
              </w:rPr>
              <w:instrText xml:space="preserve"> PAGEREF _Toc500975746 \h </w:instrText>
            </w:r>
            <w:r w:rsidR="00AE1024" w:rsidRPr="005308E6">
              <w:rPr>
                <w:noProof/>
                <w:webHidden/>
              </w:rPr>
            </w:r>
            <w:r w:rsidR="00AE1024" w:rsidRPr="005308E6">
              <w:rPr>
                <w:noProof/>
                <w:webHidden/>
              </w:rPr>
              <w:fldChar w:fldCharType="separate"/>
            </w:r>
            <w:r w:rsidR="00981281">
              <w:rPr>
                <w:noProof/>
                <w:webHidden/>
              </w:rPr>
              <w:t>44</w:t>
            </w:r>
            <w:r w:rsidR="00AE1024" w:rsidRPr="005308E6">
              <w:rPr>
                <w:noProof/>
                <w:webHidden/>
              </w:rPr>
              <w:fldChar w:fldCharType="end"/>
            </w:r>
          </w:hyperlink>
        </w:p>
        <w:p w14:paraId="7BDAE55C" w14:textId="247D59EA" w:rsidR="00AE1024" w:rsidRPr="005308E6" w:rsidRDefault="00513D22">
          <w:pPr>
            <w:pStyle w:val="TDC1"/>
            <w:tabs>
              <w:tab w:val="left" w:pos="480"/>
              <w:tab w:val="right" w:leader="dot" w:pos="7590"/>
            </w:tabs>
            <w:rPr>
              <w:rFonts w:asciiTheme="minorHAnsi" w:eastAsiaTheme="minorEastAsia" w:hAnsiTheme="minorHAnsi" w:cstheme="minorBidi"/>
              <w:noProof/>
              <w:sz w:val="22"/>
              <w:lang w:bidi="ar-SA"/>
            </w:rPr>
          </w:pPr>
          <w:hyperlink w:anchor="_Toc500975747" w:history="1">
            <w:r w:rsidR="00AE1024" w:rsidRPr="005308E6">
              <w:rPr>
                <w:rStyle w:val="Hipervnculo"/>
                <w:noProof/>
              </w:rPr>
              <w:t>CAPITULO 3 METODOLOGÍA DE ESTUDIO</w:t>
            </w:r>
            <w:r w:rsidR="00AE1024" w:rsidRPr="005308E6">
              <w:rPr>
                <w:noProof/>
                <w:webHidden/>
              </w:rPr>
              <w:tab/>
            </w:r>
            <w:r w:rsidR="00AE1024" w:rsidRPr="005308E6">
              <w:rPr>
                <w:noProof/>
                <w:webHidden/>
              </w:rPr>
              <w:fldChar w:fldCharType="begin"/>
            </w:r>
            <w:r w:rsidR="00AE1024" w:rsidRPr="005308E6">
              <w:rPr>
                <w:noProof/>
                <w:webHidden/>
              </w:rPr>
              <w:instrText xml:space="preserve"> PAGEREF _Toc500975747 \h </w:instrText>
            </w:r>
            <w:r w:rsidR="00AE1024" w:rsidRPr="005308E6">
              <w:rPr>
                <w:noProof/>
                <w:webHidden/>
              </w:rPr>
            </w:r>
            <w:r w:rsidR="00AE1024" w:rsidRPr="005308E6">
              <w:rPr>
                <w:noProof/>
                <w:webHidden/>
              </w:rPr>
              <w:fldChar w:fldCharType="separate"/>
            </w:r>
            <w:r w:rsidR="00981281">
              <w:rPr>
                <w:noProof/>
                <w:webHidden/>
              </w:rPr>
              <w:t>47</w:t>
            </w:r>
            <w:r w:rsidR="00AE1024" w:rsidRPr="005308E6">
              <w:rPr>
                <w:noProof/>
                <w:webHidden/>
              </w:rPr>
              <w:fldChar w:fldCharType="end"/>
            </w:r>
          </w:hyperlink>
        </w:p>
        <w:p w14:paraId="179E07C7" w14:textId="2D327EE1" w:rsidR="00AE1024" w:rsidRPr="005308E6" w:rsidRDefault="00513D22">
          <w:pPr>
            <w:pStyle w:val="TDC2"/>
            <w:tabs>
              <w:tab w:val="left" w:pos="880"/>
              <w:tab w:val="right" w:leader="dot" w:pos="7590"/>
            </w:tabs>
            <w:rPr>
              <w:rFonts w:asciiTheme="minorHAnsi" w:eastAsiaTheme="minorEastAsia" w:hAnsiTheme="minorHAnsi" w:cstheme="minorBidi"/>
              <w:noProof/>
              <w:sz w:val="22"/>
              <w:lang w:bidi="ar-SA"/>
            </w:rPr>
          </w:pPr>
          <w:hyperlink w:anchor="_Toc500975748" w:history="1">
            <w:r w:rsidR="00AE1024" w:rsidRPr="005308E6">
              <w:rPr>
                <w:rStyle w:val="Hipervnculo"/>
                <w:noProof/>
              </w:rPr>
              <w:t>3.1.</w:t>
            </w:r>
            <w:r w:rsidR="00AE1024" w:rsidRPr="005308E6">
              <w:rPr>
                <w:rFonts w:asciiTheme="minorHAnsi" w:eastAsiaTheme="minorEastAsia" w:hAnsiTheme="minorHAnsi" w:cstheme="minorBidi"/>
                <w:noProof/>
                <w:sz w:val="22"/>
                <w:lang w:bidi="ar-SA"/>
              </w:rPr>
              <w:tab/>
            </w:r>
            <w:r w:rsidR="00AE1024" w:rsidRPr="005308E6">
              <w:rPr>
                <w:rStyle w:val="Hipervnculo"/>
                <w:noProof/>
              </w:rPr>
              <w:t>Introducción</w:t>
            </w:r>
            <w:r w:rsidR="00AE1024" w:rsidRPr="005308E6">
              <w:rPr>
                <w:noProof/>
                <w:webHidden/>
              </w:rPr>
              <w:tab/>
            </w:r>
            <w:r w:rsidR="00AE1024" w:rsidRPr="005308E6">
              <w:rPr>
                <w:noProof/>
                <w:webHidden/>
              </w:rPr>
              <w:fldChar w:fldCharType="begin"/>
            </w:r>
            <w:r w:rsidR="00AE1024" w:rsidRPr="005308E6">
              <w:rPr>
                <w:noProof/>
                <w:webHidden/>
              </w:rPr>
              <w:instrText xml:space="preserve"> PAGEREF _Toc500975748 \h </w:instrText>
            </w:r>
            <w:r w:rsidR="00AE1024" w:rsidRPr="005308E6">
              <w:rPr>
                <w:noProof/>
                <w:webHidden/>
              </w:rPr>
            </w:r>
            <w:r w:rsidR="00AE1024" w:rsidRPr="005308E6">
              <w:rPr>
                <w:noProof/>
                <w:webHidden/>
              </w:rPr>
              <w:fldChar w:fldCharType="separate"/>
            </w:r>
            <w:r w:rsidR="00981281">
              <w:rPr>
                <w:noProof/>
                <w:webHidden/>
              </w:rPr>
              <w:t>47</w:t>
            </w:r>
            <w:r w:rsidR="00AE1024" w:rsidRPr="005308E6">
              <w:rPr>
                <w:noProof/>
                <w:webHidden/>
              </w:rPr>
              <w:fldChar w:fldCharType="end"/>
            </w:r>
          </w:hyperlink>
        </w:p>
        <w:p w14:paraId="249D1737" w14:textId="2A72581C" w:rsidR="00AE1024" w:rsidRPr="005308E6" w:rsidRDefault="00513D22">
          <w:pPr>
            <w:pStyle w:val="TDC2"/>
            <w:tabs>
              <w:tab w:val="left" w:pos="880"/>
              <w:tab w:val="right" w:leader="dot" w:pos="7590"/>
            </w:tabs>
            <w:rPr>
              <w:rFonts w:asciiTheme="minorHAnsi" w:eastAsiaTheme="minorEastAsia" w:hAnsiTheme="minorHAnsi" w:cstheme="minorBidi"/>
              <w:noProof/>
              <w:sz w:val="22"/>
              <w:lang w:bidi="ar-SA"/>
            </w:rPr>
          </w:pPr>
          <w:hyperlink w:anchor="_Toc500975749" w:history="1">
            <w:r w:rsidR="00AE1024" w:rsidRPr="005308E6">
              <w:rPr>
                <w:rStyle w:val="Hipervnculo"/>
                <w:noProof/>
              </w:rPr>
              <w:t>3.2.</w:t>
            </w:r>
            <w:r w:rsidR="00AE1024" w:rsidRPr="005308E6">
              <w:rPr>
                <w:rFonts w:asciiTheme="minorHAnsi" w:eastAsiaTheme="minorEastAsia" w:hAnsiTheme="minorHAnsi" w:cstheme="minorBidi"/>
                <w:noProof/>
                <w:sz w:val="22"/>
                <w:lang w:bidi="ar-SA"/>
              </w:rPr>
              <w:tab/>
            </w:r>
            <w:r w:rsidR="00AE1024" w:rsidRPr="005308E6">
              <w:rPr>
                <w:rStyle w:val="Hipervnculo"/>
                <w:noProof/>
              </w:rPr>
              <w:t>Problemas de investigación</w:t>
            </w:r>
            <w:r w:rsidR="00AE1024" w:rsidRPr="005308E6">
              <w:rPr>
                <w:noProof/>
                <w:webHidden/>
              </w:rPr>
              <w:tab/>
            </w:r>
            <w:r w:rsidR="00AE1024" w:rsidRPr="005308E6">
              <w:rPr>
                <w:noProof/>
                <w:webHidden/>
              </w:rPr>
              <w:fldChar w:fldCharType="begin"/>
            </w:r>
            <w:r w:rsidR="00AE1024" w:rsidRPr="005308E6">
              <w:rPr>
                <w:noProof/>
                <w:webHidden/>
              </w:rPr>
              <w:instrText xml:space="preserve"> PAGEREF _Toc500975749 \h </w:instrText>
            </w:r>
            <w:r w:rsidR="00AE1024" w:rsidRPr="005308E6">
              <w:rPr>
                <w:noProof/>
                <w:webHidden/>
              </w:rPr>
            </w:r>
            <w:r w:rsidR="00AE1024" w:rsidRPr="005308E6">
              <w:rPr>
                <w:noProof/>
                <w:webHidden/>
              </w:rPr>
              <w:fldChar w:fldCharType="separate"/>
            </w:r>
            <w:r w:rsidR="00981281">
              <w:rPr>
                <w:noProof/>
                <w:webHidden/>
              </w:rPr>
              <w:t>49</w:t>
            </w:r>
            <w:r w:rsidR="00AE1024" w:rsidRPr="005308E6">
              <w:rPr>
                <w:noProof/>
                <w:webHidden/>
              </w:rPr>
              <w:fldChar w:fldCharType="end"/>
            </w:r>
          </w:hyperlink>
        </w:p>
        <w:p w14:paraId="39905C1E" w14:textId="5F163524" w:rsidR="00AE1024" w:rsidRPr="005308E6" w:rsidRDefault="00513D22">
          <w:pPr>
            <w:pStyle w:val="TDC2"/>
            <w:tabs>
              <w:tab w:val="left" w:pos="880"/>
              <w:tab w:val="right" w:leader="dot" w:pos="7590"/>
            </w:tabs>
            <w:rPr>
              <w:rFonts w:asciiTheme="minorHAnsi" w:eastAsiaTheme="minorEastAsia" w:hAnsiTheme="minorHAnsi" w:cstheme="minorBidi"/>
              <w:noProof/>
              <w:sz w:val="22"/>
              <w:lang w:bidi="ar-SA"/>
            </w:rPr>
          </w:pPr>
          <w:hyperlink w:anchor="_Toc500975750" w:history="1">
            <w:r w:rsidR="00AE1024" w:rsidRPr="005308E6">
              <w:rPr>
                <w:rStyle w:val="Hipervnculo"/>
                <w:noProof/>
              </w:rPr>
              <w:t>3.3.</w:t>
            </w:r>
            <w:r w:rsidR="00AE1024" w:rsidRPr="005308E6">
              <w:rPr>
                <w:rFonts w:asciiTheme="minorHAnsi" w:eastAsiaTheme="minorEastAsia" w:hAnsiTheme="minorHAnsi" w:cstheme="minorBidi"/>
                <w:noProof/>
                <w:sz w:val="22"/>
                <w:lang w:bidi="ar-SA"/>
              </w:rPr>
              <w:tab/>
            </w:r>
            <w:r w:rsidR="00AE1024" w:rsidRPr="005308E6">
              <w:rPr>
                <w:rStyle w:val="Hipervnculo"/>
                <w:noProof/>
              </w:rPr>
              <w:t>Objetivos</w:t>
            </w:r>
            <w:r w:rsidR="00AE1024" w:rsidRPr="005308E6">
              <w:rPr>
                <w:noProof/>
                <w:webHidden/>
              </w:rPr>
              <w:tab/>
            </w:r>
            <w:r w:rsidR="00AE1024" w:rsidRPr="005308E6">
              <w:rPr>
                <w:noProof/>
                <w:webHidden/>
              </w:rPr>
              <w:fldChar w:fldCharType="begin"/>
            </w:r>
            <w:r w:rsidR="00AE1024" w:rsidRPr="005308E6">
              <w:rPr>
                <w:noProof/>
                <w:webHidden/>
              </w:rPr>
              <w:instrText xml:space="preserve"> PAGEREF _Toc500975750 \h </w:instrText>
            </w:r>
            <w:r w:rsidR="00AE1024" w:rsidRPr="005308E6">
              <w:rPr>
                <w:noProof/>
                <w:webHidden/>
              </w:rPr>
            </w:r>
            <w:r w:rsidR="00AE1024" w:rsidRPr="005308E6">
              <w:rPr>
                <w:noProof/>
                <w:webHidden/>
              </w:rPr>
              <w:fldChar w:fldCharType="separate"/>
            </w:r>
            <w:r w:rsidR="00981281">
              <w:rPr>
                <w:noProof/>
                <w:webHidden/>
              </w:rPr>
              <w:t>49</w:t>
            </w:r>
            <w:r w:rsidR="00AE1024" w:rsidRPr="005308E6">
              <w:rPr>
                <w:noProof/>
                <w:webHidden/>
              </w:rPr>
              <w:fldChar w:fldCharType="end"/>
            </w:r>
          </w:hyperlink>
        </w:p>
        <w:p w14:paraId="722ABB25" w14:textId="3E7E2D14" w:rsidR="00AE1024" w:rsidRPr="005308E6" w:rsidRDefault="00513D22">
          <w:pPr>
            <w:pStyle w:val="TDC2"/>
            <w:tabs>
              <w:tab w:val="left" w:pos="880"/>
              <w:tab w:val="right" w:leader="dot" w:pos="7590"/>
            </w:tabs>
            <w:rPr>
              <w:rFonts w:asciiTheme="minorHAnsi" w:eastAsiaTheme="minorEastAsia" w:hAnsiTheme="minorHAnsi" w:cstheme="minorBidi"/>
              <w:noProof/>
              <w:sz w:val="22"/>
              <w:lang w:bidi="ar-SA"/>
            </w:rPr>
          </w:pPr>
          <w:hyperlink w:anchor="_Toc500975751" w:history="1">
            <w:r w:rsidR="00AE1024" w:rsidRPr="005308E6">
              <w:rPr>
                <w:rStyle w:val="Hipervnculo"/>
                <w:noProof/>
              </w:rPr>
              <w:t>3.4.</w:t>
            </w:r>
            <w:r w:rsidR="00AE1024" w:rsidRPr="005308E6">
              <w:rPr>
                <w:rFonts w:asciiTheme="minorHAnsi" w:eastAsiaTheme="minorEastAsia" w:hAnsiTheme="minorHAnsi" w:cstheme="minorBidi"/>
                <w:noProof/>
                <w:sz w:val="22"/>
                <w:lang w:bidi="ar-SA"/>
              </w:rPr>
              <w:tab/>
            </w:r>
            <w:r w:rsidR="00AE1024" w:rsidRPr="005308E6">
              <w:rPr>
                <w:rStyle w:val="Hipervnculo"/>
                <w:noProof/>
              </w:rPr>
              <w:t>Etapas de la investigación</w:t>
            </w:r>
            <w:r w:rsidR="00AE1024" w:rsidRPr="005308E6">
              <w:rPr>
                <w:noProof/>
                <w:webHidden/>
              </w:rPr>
              <w:tab/>
            </w:r>
            <w:r w:rsidR="00AE1024" w:rsidRPr="005308E6">
              <w:rPr>
                <w:noProof/>
                <w:webHidden/>
              </w:rPr>
              <w:fldChar w:fldCharType="begin"/>
            </w:r>
            <w:r w:rsidR="00AE1024" w:rsidRPr="005308E6">
              <w:rPr>
                <w:noProof/>
                <w:webHidden/>
              </w:rPr>
              <w:instrText xml:space="preserve"> PAGEREF _Toc500975751 \h </w:instrText>
            </w:r>
            <w:r w:rsidR="00AE1024" w:rsidRPr="005308E6">
              <w:rPr>
                <w:noProof/>
                <w:webHidden/>
              </w:rPr>
            </w:r>
            <w:r w:rsidR="00AE1024" w:rsidRPr="005308E6">
              <w:rPr>
                <w:noProof/>
                <w:webHidden/>
              </w:rPr>
              <w:fldChar w:fldCharType="separate"/>
            </w:r>
            <w:r w:rsidR="00981281">
              <w:rPr>
                <w:noProof/>
                <w:webHidden/>
              </w:rPr>
              <w:t>50</w:t>
            </w:r>
            <w:r w:rsidR="00AE1024" w:rsidRPr="005308E6">
              <w:rPr>
                <w:noProof/>
                <w:webHidden/>
              </w:rPr>
              <w:fldChar w:fldCharType="end"/>
            </w:r>
          </w:hyperlink>
        </w:p>
        <w:p w14:paraId="6C5A68E2" w14:textId="14789150" w:rsidR="00AE1024" w:rsidRPr="005308E6" w:rsidRDefault="00513D22">
          <w:pPr>
            <w:pStyle w:val="TDC2"/>
            <w:tabs>
              <w:tab w:val="left" w:pos="880"/>
              <w:tab w:val="right" w:leader="dot" w:pos="7590"/>
            </w:tabs>
            <w:rPr>
              <w:rFonts w:asciiTheme="minorHAnsi" w:eastAsiaTheme="minorEastAsia" w:hAnsiTheme="minorHAnsi" w:cstheme="minorBidi"/>
              <w:noProof/>
              <w:sz w:val="22"/>
              <w:lang w:bidi="ar-SA"/>
            </w:rPr>
          </w:pPr>
          <w:hyperlink w:anchor="_Toc500975752" w:history="1">
            <w:r w:rsidR="00AE1024" w:rsidRPr="005308E6">
              <w:rPr>
                <w:rStyle w:val="Hipervnculo"/>
                <w:noProof/>
              </w:rPr>
              <w:t>3.5.</w:t>
            </w:r>
            <w:r w:rsidR="00AE1024" w:rsidRPr="005308E6">
              <w:rPr>
                <w:rFonts w:asciiTheme="minorHAnsi" w:eastAsiaTheme="minorEastAsia" w:hAnsiTheme="minorHAnsi" w:cstheme="minorBidi"/>
                <w:noProof/>
                <w:sz w:val="22"/>
                <w:lang w:bidi="ar-SA"/>
              </w:rPr>
              <w:tab/>
            </w:r>
            <w:r w:rsidR="00AE1024" w:rsidRPr="005308E6">
              <w:rPr>
                <w:rStyle w:val="Hipervnculo"/>
                <w:noProof/>
              </w:rPr>
              <w:t>Faces de trabajo</w:t>
            </w:r>
            <w:r w:rsidR="00AE1024" w:rsidRPr="005308E6">
              <w:rPr>
                <w:noProof/>
                <w:webHidden/>
              </w:rPr>
              <w:tab/>
            </w:r>
            <w:r w:rsidR="00AE1024" w:rsidRPr="005308E6">
              <w:rPr>
                <w:noProof/>
                <w:webHidden/>
              </w:rPr>
              <w:fldChar w:fldCharType="begin"/>
            </w:r>
            <w:r w:rsidR="00AE1024" w:rsidRPr="005308E6">
              <w:rPr>
                <w:noProof/>
                <w:webHidden/>
              </w:rPr>
              <w:instrText xml:space="preserve"> PAGEREF _Toc500975752 \h </w:instrText>
            </w:r>
            <w:r w:rsidR="00AE1024" w:rsidRPr="005308E6">
              <w:rPr>
                <w:noProof/>
                <w:webHidden/>
              </w:rPr>
            </w:r>
            <w:r w:rsidR="00AE1024" w:rsidRPr="005308E6">
              <w:rPr>
                <w:noProof/>
                <w:webHidden/>
              </w:rPr>
              <w:fldChar w:fldCharType="separate"/>
            </w:r>
            <w:r w:rsidR="00981281">
              <w:rPr>
                <w:noProof/>
                <w:webHidden/>
              </w:rPr>
              <w:t>50</w:t>
            </w:r>
            <w:r w:rsidR="00AE1024" w:rsidRPr="005308E6">
              <w:rPr>
                <w:noProof/>
                <w:webHidden/>
              </w:rPr>
              <w:fldChar w:fldCharType="end"/>
            </w:r>
          </w:hyperlink>
        </w:p>
        <w:p w14:paraId="63769C69" w14:textId="62D07EB7" w:rsidR="00AE1024" w:rsidRPr="005308E6" w:rsidRDefault="00513D22">
          <w:pPr>
            <w:pStyle w:val="TDC3"/>
            <w:tabs>
              <w:tab w:val="left" w:pos="1320"/>
              <w:tab w:val="right" w:leader="dot" w:pos="7590"/>
            </w:tabs>
            <w:rPr>
              <w:rFonts w:asciiTheme="minorHAnsi" w:eastAsiaTheme="minorEastAsia" w:hAnsiTheme="minorHAnsi" w:cstheme="minorBidi"/>
              <w:noProof/>
              <w:sz w:val="22"/>
              <w:lang w:bidi="ar-SA"/>
            </w:rPr>
          </w:pPr>
          <w:hyperlink w:anchor="_Toc500975753" w:history="1">
            <w:r w:rsidR="00AE1024" w:rsidRPr="005308E6">
              <w:rPr>
                <w:rStyle w:val="Hipervnculo"/>
                <w:noProof/>
              </w:rPr>
              <w:t>3.5.1.</w:t>
            </w:r>
            <w:r w:rsidR="00AE1024" w:rsidRPr="005308E6">
              <w:rPr>
                <w:rFonts w:asciiTheme="minorHAnsi" w:eastAsiaTheme="minorEastAsia" w:hAnsiTheme="minorHAnsi" w:cstheme="minorBidi"/>
                <w:noProof/>
                <w:sz w:val="22"/>
                <w:lang w:bidi="ar-SA"/>
              </w:rPr>
              <w:tab/>
            </w:r>
            <w:r w:rsidR="00AE1024" w:rsidRPr="005308E6">
              <w:rPr>
                <w:rStyle w:val="Hipervnculo"/>
                <w:noProof/>
              </w:rPr>
              <w:t>Fase I: Marco General y Teórico de la Investigación</w:t>
            </w:r>
            <w:r w:rsidR="00AE1024" w:rsidRPr="005308E6">
              <w:rPr>
                <w:noProof/>
                <w:webHidden/>
              </w:rPr>
              <w:tab/>
            </w:r>
            <w:r w:rsidR="00AE1024" w:rsidRPr="005308E6">
              <w:rPr>
                <w:noProof/>
                <w:webHidden/>
              </w:rPr>
              <w:fldChar w:fldCharType="begin"/>
            </w:r>
            <w:r w:rsidR="00AE1024" w:rsidRPr="005308E6">
              <w:rPr>
                <w:noProof/>
                <w:webHidden/>
              </w:rPr>
              <w:instrText xml:space="preserve"> PAGEREF _Toc500975753 \h </w:instrText>
            </w:r>
            <w:r w:rsidR="00AE1024" w:rsidRPr="005308E6">
              <w:rPr>
                <w:noProof/>
                <w:webHidden/>
              </w:rPr>
            </w:r>
            <w:r w:rsidR="00AE1024" w:rsidRPr="005308E6">
              <w:rPr>
                <w:noProof/>
                <w:webHidden/>
              </w:rPr>
              <w:fldChar w:fldCharType="separate"/>
            </w:r>
            <w:r w:rsidR="00981281">
              <w:rPr>
                <w:noProof/>
                <w:webHidden/>
              </w:rPr>
              <w:t>50</w:t>
            </w:r>
            <w:r w:rsidR="00AE1024" w:rsidRPr="005308E6">
              <w:rPr>
                <w:noProof/>
                <w:webHidden/>
              </w:rPr>
              <w:fldChar w:fldCharType="end"/>
            </w:r>
          </w:hyperlink>
        </w:p>
        <w:p w14:paraId="585B6127" w14:textId="7B584F1C" w:rsidR="00AE1024" w:rsidRPr="005308E6" w:rsidRDefault="00513D22">
          <w:pPr>
            <w:pStyle w:val="TDC3"/>
            <w:tabs>
              <w:tab w:val="left" w:pos="1320"/>
              <w:tab w:val="right" w:leader="dot" w:pos="7590"/>
            </w:tabs>
            <w:rPr>
              <w:rFonts w:asciiTheme="minorHAnsi" w:eastAsiaTheme="minorEastAsia" w:hAnsiTheme="minorHAnsi" w:cstheme="minorBidi"/>
              <w:noProof/>
              <w:sz w:val="22"/>
              <w:lang w:bidi="ar-SA"/>
            </w:rPr>
          </w:pPr>
          <w:hyperlink w:anchor="_Toc500975754" w:history="1">
            <w:r w:rsidR="00AE1024" w:rsidRPr="005308E6">
              <w:rPr>
                <w:rStyle w:val="Hipervnculo"/>
                <w:noProof/>
              </w:rPr>
              <w:t>3.5.2.</w:t>
            </w:r>
            <w:r w:rsidR="00AE1024" w:rsidRPr="005308E6">
              <w:rPr>
                <w:rFonts w:asciiTheme="minorHAnsi" w:eastAsiaTheme="minorEastAsia" w:hAnsiTheme="minorHAnsi" w:cstheme="minorBidi"/>
                <w:noProof/>
                <w:sz w:val="22"/>
                <w:lang w:bidi="ar-SA"/>
              </w:rPr>
              <w:tab/>
            </w:r>
            <w:r w:rsidR="00AE1024" w:rsidRPr="005308E6">
              <w:rPr>
                <w:rStyle w:val="Hipervnculo"/>
                <w:noProof/>
              </w:rPr>
              <w:t xml:space="preserve">Fase II: </w:t>
            </w:r>
            <w:r w:rsidR="00AE1024" w:rsidRPr="005308E6">
              <w:rPr>
                <w:rStyle w:val="Hipervnculo"/>
                <w:rFonts w:asciiTheme="majorHAnsi" w:hAnsiTheme="majorHAnsi" w:cstheme="minorHAnsi"/>
                <w:noProof/>
              </w:rPr>
              <w:t>Análisis y Conclusión del trabajo</w:t>
            </w:r>
            <w:r w:rsidR="00AE1024" w:rsidRPr="005308E6">
              <w:rPr>
                <w:noProof/>
                <w:webHidden/>
              </w:rPr>
              <w:tab/>
            </w:r>
            <w:r w:rsidR="00AE1024" w:rsidRPr="005308E6">
              <w:rPr>
                <w:noProof/>
                <w:webHidden/>
              </w:rPr>
              <w:fldChar w:fldCharType="begin"/>
            </w:r>
            <w:r w:rsidR="00AE1024" w:rsidRPr="005308E6">
              <w:rPr>
                <w:noProof/>
                <w:webHidden/>
              </w:rPr>
              <w:instrText xml:space="preserve"> PAGEREF _Toc500975754 \h </w:instrText>
            </w:r>
            <w:r w:rsidR="00AE1024" w:rsidRPr="005308E6">
              <w:rPr>
                <w:noProof/>
                <w:webHidden/>
              </w:rPr>
            </w:r>
            <w:r w:rsidR="00AE1024" w:rsidRPr="005308E6">
              <w:rPr>
                <w:noProof/>
                <w:webHidden/>
              </w:rPr>
              <w:fldChar w:fldCharType="separate"/>
            </w:r>
            <w:r w:rsidR="00981281">
              <w:rPr>
                <w:noProof/>
                <w:webHidden/>
              </w:rPr>
              <w:t>51</w:t>
            </w:r>
            <w:r w:rsidR="00AE1024" w:rsidRPr="005308E6">
              <w:rPr>
                <w:noProof/>
                <w:webHidden/>
              </w:rPr>
              <w:fldChar w:fldCharType="end"/>
            </w:r>
          </w:hyperlink>
        </w:p>
        <w:p w14:paraId="44AAFC6B" w14:textId="766D0847" w:rsidR="00AE1024" w:rsidRPr="005308E6" w:rsidRDefault="00513D22">
          <w:pPr>
            <w:pStyle w:val="TDC2"/>
            <w:tabs>
              <w:tab w:val="left" w:pos="880"/>
              <w:tab w:val="right" w:leader="dot" w:pos="7590"/>
            </w:tabs>
            <w:rPr>
              <w:rFonts w:asciiTheme="minorHAnsi" w:eastAsiaTheme="minorEastAsia" w:hAnsiTheme="minorHAnsi" w:cstheme="minorBidi"/>
              <w:noProof/>
              <w:sz w:val="22"/>
              <w:lang w:bidi="ar-SA"/>
            </w:rPr>
          </w:pPr>
          <w:hyperlink w:anchor="_Toc500975755" w:history="1">
            <w:r w:rsidR="00AE1024" w:rsidRPr="005308E6">
              <w:rPr>
                <w:rStyle w:val="Hipervnculo"/>
                <w:noProof/>
              </w:rPr>
              <w:t>3.6.</w:t>
            </w:r>
            <w:r w:rsidR="00AE1024" w:rsidRPr="005308E6">
              <w:rPr>
                <w:rFonts w:asciiTheme="minorHAnsi" w:eastAsiaTheme="minorEastAsia" w:hAnsiTheme="minorHAnsi" w:cstheme="minorBidi"/>
                <w:noProof/>
                <w:sz w:val="22"/>
                <w:lang w:bidi="ar-SA"/>
              </w:rPr>
              <w:tab/>
            </w:r>
            <w:r w:rsidR="00AE1024" w:rsidRPr="005308E6">
              <w:rPr>
                <w:rStyle w:val="Hipervnculo"/>
                <w:noProof/>
              </w:rPr>
              <w:t>Etapas de trabajo</w:t>
            </w:r>
            <w:r w:rsidR="00AE1024" w:rsidRPr="005308E6">
              <w:rPr>
                <w:noProof/>
                <w:webHidden/>
              </w:rPr>
              <w:tab/>
            </w:r>
            <w:r w:rsidR="00AE1024" w:rsidRPr="005308E6">
              <w:rPr>
                <w:noProof/>
                <w:webHidden/>
              </w:rPr>
              <w:fldChar w:fldCharType="begin"/>
            </w:r>
            <w:r w:rsidR="00AE1024" w:rsidRPr="005308E6">
              <w:rPr>
                <w:noProof/>
                <w:webHidden/>
              </w:rPr>
              <w:instrText xml:space="preserve"> PAGEREF _Toc500975755 \h </w:instrText>
            </w:r>
            <w:r w:rsidR="00AE1024" w:rsidRPr="005308E6">
              <w:rPr>
                <w:noProof/>
                <w:webHidden/>
              </w:rPr>
            </w:r>
            <w:r w:rsidR="00AE1024" w:rsidRPr="005308E6">
              <w:rPr>
                <w:noProof/>
                <w:webHidden/>
              </w:rPr>
              <w:fldChar w:fldCharType="separate"/>
            </w:r>
            <w:r w:rsidR="00981281">
              <w:rPr>
                <w:noProof/>
                <w:webHidden/>
              </w:rPr>
              <w:t>52</w:t>
            </w:r>
            <w:r w:rsidR="00AE1024" w:rsidRPr="005308E6">
              <w:rPr>
                <w:noProof/>
                <w:webHidden/>
              </w:rPr>
              <w:fldChar w:fldCharType="end"/>
            </w:r>
          </w:hyperlink>
        </w:p>
        <w:p w14:paraId="6EA27A3F" w14:textId="67422A2C" w:rsidR="00AE1024" w:rsidRPr="005308E6" w:rsidRDefault="00513D22">
          <w:pPr>
            <w:pStyle w:val="TDC3"/>
            <w:tabs>
              <w:tab w:val="left" w:pos="1320"/>
              <w:tab w:val="right" w:leader="dot" w:pos="7590"/>
            </w:tabs>
            <w:rPr>
              <w:rFonts w:asciiTheme="minorHAnsi" w:eastAsiaTheme="minorEastAsia" w:hAnsiTheme="minorHAnsi" w:cstheme="minorBidi"/>
              <w:noProof/>
              <w:sz w:val="22"/>
              <w:lang w:bidi="ar-SA"/>
            </w:rPr>
          </w:pPr>
          <w:hyperlink w:anchor="_Toc500975756" w:history="1">
            <w:r w:rsidR="00AE1024" w:rsidRPr="005308E6">
              <w:rPr>
                <w:rStyle w:val="Hipervnculo"/>
                <w:noProof/>
              </w:rPr>
              <w:t>3.6.1.</w:t>
            </w:r>
            <w:r w:rsidR="00AE1024" w:rsidRPr="005308E6">
              <w:rPr>
                <w:rFonts w:asciiTheme="minorHAnsi" w:eastAsiaTheme="minorEastAsia" w:hAnsiTheme="minorHAnsi" w:cstheme="minorBidi"/>
                <w:noProof/>
                <w:sz w:val="22"/>
                <w:lang w:bidi="ar-SA"/>
              </w:rPr>
              <w:tab/>
            </w:r>
            <w:r w:rsidR="00AE1024" w:rsidRPr="005308E6">
              <w:rPr>
                <w:rStyle w:val="Hipervnculo"/>
                <w:noProof/>
              </w:rPr>
              <w:t>Etapa I: Búsqueda y recopilación de información referente al área de investigación</w:t>
            </w:r>
            <w:r w:rsidR="00AE1024" w:rsidRPr="005308E6">
              <w:rPr>
                <w:noProof/>
                <w:webHidden/>
              </w:rPr>
              <w:tab/>
            </w:r>
            <w:r w:rsidR="00AE1024" w:rsidRPr="005308E6">
              <w:rPr>
                <w:noProof/>
                <w:webHidden/>
              </w:rPr>
              <w:fldChar w:fldCharType="begin"/>
            </w:r>
            <w:r w:rsidR="00AE1024" w:rsidRPr="005308E6">
              <w:rPr>
                <w:noProof/>
                <w:webHidden/>
              </w:rPr>
              <w:instrText xml:space="preserve"> PAGEREF _Toc500975756 \h </w:instrText>
            </w:r>
            <w:r w:rsidR="00AE1024" w:rsidRPr="005308E6">
              <w:rPr>
                <w:noProof/>
                <w:webHidden/>
              </w:rPr>
            </w:r>
            <w:r w:rsidR="00AE1024" w:rsidRPr="005308E6">
              <w:rPr>
                <w:noProof/>
                <w:webHidden/>
              </w:rPr>
              <w:fldChar w:fldCharType="separate"/>
            </w:r>
            <w:r w:rsidR="00981281">
              <w:rPr>
                <w:noProof/>
                <w:webHidden/>
              </w:rPr>
              <w:t>52</w:t>
            </w:r>
            <w:r w:rsidR="00AE1024" w:rsidRPr="005308E6">
              <w:rPr>
                <w:noProof/>
                <w:webHidden/>
              </w:rPr>
              <w:fldChar w:fldCharType="end"/>
            </w:r>
          </w:hyperlink>
        </w:p>
        <w:p w14:paraId="6A38B9DF" w14:textId="79C3F0B2" w:rsidR="00AE1024" w:rsidRPr="005308E6" w:rsidRDefault="00513D22">
          <w:pPr>
            <w:pStyle w:val="TDC3"/>
            <w:tabs>
              <w:tab w:val="left" w:pos="1320"/>
              <w:tab w:val="right" w:leader="dot" w:pos="7590"/>
            </w:tabs>
            <w:rPr>
              <w:rFonts w:asciiTheme="minorHAnsi" w:eastAsiaTheme="minorEastAsia" w:hAnsiTheme="minorHAnsi" w:cstheme="minorBidi"/>
              <w:noProof/>
              <w:sz w:val="22"/>
              <w:lang w:bidi="ar-SA"/>
            </w:rPr>
          </w:pPr>
          <w:hyperlink w:anchor="_Toc500975757" w:history="1">
            <w:r w:rsidR="00AE1024" w:rsidRPr="005308E6">
              <w:rPr>
                <w:rStyle w:val="Hipervnculo"/>
                <w:noProof/>
              </w:rPr>
              <w:t>3.6.2.</w:t>
            </w:r>
            <w:r w:rsidR="00AE1024" w:rsidRPr="005308E6">
              <w:rPr>
                <w:rFonts w:asciiTheme="minorHAnsi" w:eastAsiaTheme="minorEastAsia" w:hAnsiTheme="minorHAnsi" w:cstheme="minorBidi"/>
                <w:noProof/>
                <w:sz w:val="22"/>
                <w:lang w:bidi="ar-SA"/>
              </w:rPr>
              <w:tab/>
            </w:r>
            <w:r w:rsidR="00AE1024" w:rsidRPr="005308E6">
              <w:rPr>
                <w:rStyle w:val="Hipervnculo"/>
                <w:noProof/>
              </w:rPr>
              <w:t xml:space="preserve">Etapa II: Análisis de la información en cuanto a seguridad de privacidad en </w:t>
            </w:r>
            <w:r w:rsidR="002C7AB3">
              <w:rPr>
                <w:rStyle w:val="Hipervnculo"/>
                <w:noProof/>
              </w:rPr>
              <w:t>IoT</w:t>
            </w:r>
            <w:r w:rsidR="00AE1024" w:rsidRPr="005308E6">
              <w:rPr>
                <w:noProof/>
                <w:webHidden/>
              </w:rPr>
              <w:tab/>
            </w:r>
            <w:r w:rsidR="00AE1024" w:rsidRPr="005308E6">
              <w:rPr>
                <w:noProof/>
                <w:webHidden/>
              </w:rPr>
              <w:fldChar w:fldCharType="begin"/>
            </w:r>
            <w:r w:rsidR="00AE1024" w:rsidRPr="005308E6">
              <w:rPr>
                <w:noProof/>
                <w:webHidden/>
              </w:rPr>
              <w:instrText xml:space="preserve"> PAGEREF _Toc500975757 \h </w:instrText>
            </w:r>
            <w:r w:rsidR="00AE1024" w:rsidRPr="005308E6">
              <w:rPr>
                <w:noProof/>
                <w:webHidden/>
              </w:rPr>
            </w:r>
            <w:r w:rsidR="00AE1024" w:rsidRPr="005308E6">
              <w:rPr>
                <w:noProof/>
                <w:webHidden/>
              </w:rPr>
              <w:fldChar w:fldCharType="separate"/>
            </w:r>
            <w:r w:rsidR="00981281">
              <w:rPr>
                <w:noProof/>
                <w:webHidden/>
              </w:rPr>
              <w:t>52</w:t>
            </w:r>
            <w:r w:rsidR="00AE1024" w:rsidRPr="005308E6">
              <w:rPr>
                <w:noProof/>
                <w:webHidden/>
              </w:rPr>
              <w:fldChar w:fldCharType="end"/>
            </w:r>
          </w:hyperlink>
        </w:p>
        <w:p w14:paraId="1D3F8AF0" w14:textId="2DAE7343" w:rsidR="00AE1024" w:rsidRPr="005308E6" w:rsidRDefault="00513D22">
          <w:pPr>
            <w:pStyle w:val="TDC3"/>
            <w:tabs>
              <w:tab w:val="left" w:pos="1320"/>
              <w:tab w:val="right" w:leader="dot" w:pos="7590"/>
            </w:tabs>
            <w:rPr>
              <w:rFonts w:asciiTheme="minorHAnsi" w:eastAsiaTheme="minorEastAsia" w:hAnsiTheme="minorHAnsi" w:cstheme="minorBidi"/>
              <w:noProof/>
              <w:sz w:val="22"/>
              <w:lang w:bidi="ar-SA"/>
            </w:rPr>
          </w:pPr>
          <w:hyperlink w:anchor="_Toc500975758" w:history="1">
            <w:r w:rsidR="00AE1024" w:rsidRPr="005308E6">
              <w:rPr>
                <w:rStyle w:val="Hipervnculo"/>
                <w:noProof/>
              </w:rPr>
              <w:t>3.6.3.</w:t>
            </w:r>
            <w:r w:rsidR="00AE1024" w:rsidRPr="005308E6">
              <w:rPr>
                <w:rFonts w:asciiTheme="minorHAnsi" w:eastAsiaTheme="minorEastAsia" w:hAnsiTheme="minorHAnsi" w:cstheme="minorBidi"/>
                <w:noProof/>
                <w:sz w:val="22"/>
                <w:lang w:bidi="ar-SA"/>
              </w:rPr>
              <w:tab/>
            </w:r>
            <w:r w:rsidR="00AE1024" w:rsidRPr="005308E6">
              <w:rPr>
                <w:rStyle w:val="Hipervnculo"/>
                <w:noProof/>
              </w:rPr>
              <w:t xml:space="preserve">Etapa III: Analizar soluciones actuales en cuanto a la seguridad y privacidad en </w:t>
            </w:r>
            <w:r w:rsidR="002C7AB3">
              <w:rPr>
                <w:rStyle w:val="Hipervnculo"/>
                <w:noProof/>
              </w:rPr>
              <w:t>IoT</w:t>
            </w:r>
            <w:r w:rsidR="00AE1024" w:rsidRPr="005308E6">
              <w:rPr>
                <w:noProof/>
                <w:webHidden/>
              </w:rPr>
              <w:tab/>
            </w:r>
            <w:r w:rsidR="00AE1024" w:rsidRPr="005308E6">
              <w:rPr>
                <w:noProof/>
                <w:webHidden/>
              </w:rPr>
              <w:fldChar w:fldCharType="begin"/>
            </w:r>
            <w:r w:rsidR="00AE1024" w:rsidRPr="005308E6">
              <w:rPr>
                <w:noProof/>
                <w:webHidden/>
              </w:rPr>
              <w:instrText xml:space="preserve"> PAGEREF _Toc500975758 \h </w:instrText>
            </w:r>
            <w:r w:rsidR="00AE1024" w:rsidRPr="005308E6">
              <w:rPr>
                <w:noProof/>
                <w:webHidden/>
              </w:rPr>
            </w:r>
            <w:r w:rsidR="00AE1024" w:rsidRPr="005308E6">
              <w:rPr>
                <w:noProof/>
                <w:webHidden/>
              </w:rPr>
              <w:fldChar w:fldCharType="separate"/>
            </w:r>
            <w:r w:rsidR="00981281">
              <w:rPr>
                <w:noProof/>
                <w:webHidden/>
              </w:rPr>
              <w:t>52</w:t>
            </w:r>
            <w:r w:rsidR="00AE1024" w:rsidRPr="005308E6">
              <w:rPr>
                <w:noProof/>
                <w:webHidden/>
              </w:rPr>
              <w:fldChar w:fldCharType="end"/>
            </w:r>
          </w:hyperlink>
        </w:p>
        <w:p w14:paraId="29C1D462" w14:textId="477AFB86" w:rsidR="00AE1024" w:rsidRPr="005308E6" w:rsidRDefault="00513D22">
          <w:pPr>
            <w:pStyle w:val="TDC3"/>
            <w:tabs>
              <w:tab w:val="left" w:pos="1320"/>
              <w:tab w:val="right" w:leader="dot" w:pos="7590"/>
            </w:tabs>
            <w:rPr>
              <w:rFonts w:asciiTheme="minorHAnsi" w:eastAsiaTheme="minorEastAsia" w:hAnsiTheme="minorHAnsi" w:cstheme="minorBidi"/>
              <w:noProof/>
              <w:sz w:val="22"/>
              <w:lang w:bidi="ar-SA"/>
            </w:rPr>
          </w:pPr>
          <w:hyperlink w:anchor="_Toc500975759" w:history="1">
            <w:r w:rsidR="00AE1024" w:rsidRPr="005308E6">
              <w:rPr>
                <w:rStyle w:val="Hipervnculo"/>
                <w:noProof/>
              </w:rPr>
              <w:t>3.6.4.</w:t>
            </w:r>
            <w:r w:rsidR="00AE1024" w:rsidRPr="005308E6">
              <w:rPr>
                <w:rFonts w:asciiTheme="minorHAnsi" w:eastAsiaTheme="minorEastAsia" w:hAnsiTheme="minorHAnsi" w:cstheme="minorBidi"/>
                <w:noProof/>
                <w:sz w:val="22"/>
                <w:lang w:bidi="ar-SA"/>
              </w:rPr>
              <w:tab/>
            </w:r>
            <w:r w:rsidR="00AE1024" w:rsidRPr="005308E6">
              <w:rPr>
                <w:rStyle w:val="Hipervnculo"/>
                <w:noProof/>
              </w:rPr>
              <w:t>Etapa IV: Elaborar solución.</w:t>
            </w:r>
            <w:r w:rsidR="00AE1024" w:rsidRPr="005308E6">
              <w:rPr>
                <w:noProof/>
                <w:webHidden/>
              </w:rPr>
              <w:tab/>
            </w:r>
            <w:r w:rsidR="00AE1024" w:rsidRPr="005308E6">
              <w:rPr>
                <w:noProof/>
                <w:webHidden/>
              </w:rPr>
              <w:fldChar w:fldCharType="begin"/>
            </w:r>
            <w:r w:rsidR="00AE1024" w:rsidRPr="005308E6">
              <w:rPr>
                <w:noProof/>
                <w:webHidden/>
              </w:rPr>
              <w:instrText xml:space="preserve"> PAGEREF _Toc500975759 \h </w:instrText>
            </w:r>
            <w:r w:rsidR="00AE1024" w:rsidRPr="005308E6">
              <w:rPr>
                <w:noProof/>
                <w:webHidden/>
              </w:rPr>
            </w:r>
            <w:r w:rsidR="00AE1024" w:rsidRPr="005308E6">
              <w:rPr>
                <w:noProof/>
                <w:webHidden/>
              </w:rPr>
              <w:fldChar w:fldCharType="separate"/>
            </w:r>
            <w:r w:rsidR="00981281">
              <w:rPr>
                <w:noProof/>
                <w:webHidden/>
              </w:rPr>
              <w:t>53</w:t>
            </w:r>
            <w:r w:rsidR="00AE1024" w:rsidRPr="005308E6">
              <w:rPr>
                <w:noProof/>
                <w:webHidden/>
              </w:rPr>
              <w:fldChar w:fldCharType="end"/>
            </w:r>
          </w:hyperlink>
        </w:p>
        <w:p w14:paraId="0BFD7A1D" w14:textId="0BECCA9A" w:rsidR="00AE1024" w:rsidRPr="005308E6" w:rsidRDefault="00513D22">
          <w:pPr>
            <w:pStyle w:val="TDC3"/>
            <w:tabs>
              <w:tab w:val="left" w:pos="1320"/>
              <w:tab w:val="right" w:leader="dot" w:pos="7590"/>
            </w:tabs>
            <w:rPr>
              <w:rFonts w:asciiTheme="minorHAnsi" w:eastAsiaTheme="minorEastAsia" w:hAnsiTheme="minorHAnsi" w:cstheme="minorBidi"/>
              <w:noProof/>
              <w:sz w:val="22"/>
              <w:lang w:bidi="ar-SA"/>
            </w:rPr>
          </w:pPr>
          <w:hyperlink w:anchor="_Toc500975760" w:history="1">
            <w:r w:rsidR="00AE1024" w:rsidRPr="005308E6">
              <w:rPr>
                <w:rStyle w:val="Hipervnculo"/>
                <w:noProof/>
              </w:rPr>
              <w:t>3.6.5.</w:t>
            </w:r>
            <w:r w:rsidR="00AE1024" w:rsidRPr="005308E6">
              <w:rPr>
                <w:rFonts w:asciiTheme="minorHAnsi" w:eastAsiaTheme="minorEastAsia" w:hAnsiTheme="minorHAnsi" w:cstheme="minorBidi"/>
                <w:noProof/>
                <w:sz w:val="22"/>
                <w:lang w:bidi="ar-SA"/>
              </w:rPr>
              <w:tab/>
            </w:r>
            <w:r w:rsidR="00AE1024" w:rsidRPr="005308E6">
              <w:rPr>
                <w:rStyle w:val="Hipervnculo"/>
                <w:noProof/>
              </w:rPr>
              <w:t>Etapa V: Medir la solución propuesta</w:t>
            </w:r>
            <w:r w:rsidR="00AE1024" w:rsidRPr="005308E6">
              <w:rPr>
                <w:noProof/>
                <w:webHidden/>
              </w:rPr>
              <w:tab/>
            </w:r>
            <w:r w:rsidR="00AE1024" w:rsidRPr="005308E6">
              <w:rPr>
                <w:noProof/>
                <w:webHidden/>
              </w:rPr>
              <w:fldChar w:fldCharType="begin"/>
            </w:r>
            <w:r w:rsidR="00AE1024" w:rsidRPr="005308E6">
              <w:rPr>
                <w:noProof/>
                <w:webHidden/>
              </w:rPr>
              <w:instrText xml:space="preserve"> PAGEREF _Toc500975760 \h </w:instrText>
            </w:r>
            <w:r w:rsidR="00AE1024" w:rsidRPr="005308E6">
              <w:rPr>
                <w:noProof/>
                <w:webHidden/>
              </w:rPr>
            </w:r>
            <w:r w:rsidR="00AE1024" w:rsidRPr="005308E6">
              <w:rPr>
                <w:noProof/>
                <w:webHidden/>
              </w:rPr>
              <w:fldChar w:fldCharType="separate"/>
            </w:r>
            <w:r w:rsidR="00981281">
              <w:rPr>
                <w:noProof/>
                <w:webHidden/>
              </w:rPr>
              <w:t>53</w:t>
            </w:r>
            <w:r w:rsidR="00AE1024" w:rsidRPr="005308E6">
              <w:rPr>
                <w:noProof/>
                <w:webHidden/>
              </w:rPr>
              <w:fldChar w:fldCharType="end"/>
            </w:r>
          </w:hyperlink>
        </w:p>
        <w:p w14:paraId="16425B17" w14:textId="293A56DA" w:rsidR="00AE1024" w:rsidRPr="005308E6" w:rsidRDefault="00513D22">
          <w:pPr>
            <w:pStyle w:val="TDC3"/>
            <w:tabs>
              <w:tab w:val="left" w:pos="1320"/>
              <w:tab w:val="right" w:leader="dot" w:pos="7590"/>
            </w:tabs>
            <w:rPr>
              <w:rFonts w:asciiTheme="minorHAnsi" w:eastAsiaTheme="minorEastAsia" w:hAnsiTheme="minorHAnsi" w:cstheme="minorBidi"/>
              <w:noProof/>
              <w:sz w:val="22"/>
              <w:lang w:bidi="ar-SA"/>
            </w:rPr>
          </w:pPr>
          <w:hyperlink w:anchor="_Toc500975761" w:history="1">
            <w:r w:rsidR="00AE1024" w:rsidRPr="005308E6">
              <w:rPr>
                <w:rStyle w:val="Hipervnculo"/>
                <w:noProof/>
              </w:rPr>
              <w:t>3.6.6.</w:t>
            </w:r>
            <w:r w:rsidR="00AE1024" w:rsidRPr="005308E6">
              <w:rPr>
                <w:rFonts w:asciiTheme="minorHAnsi" w:eastAsiaTheme="minorEastAsia" w:hAnsiTheme="minorHAnsi" w:cstheme="minorBidi"/>
                <w:noProof/>
                <w:sz w:val="22"/>
                <w:lang w:bidi="ar-SA"/>
              </w:rPr>
              <w:tab/>
            </w:r>
            <w:r w:rsidR="00AE1024" w:rsidRPr="005308E6">
              <w:rPr>
                <w:rStyle w:val="Hipervnculo"/>
                <w:noProof/>
              </w:rPr>
              <w:t>Etapa VI: Concluir en base a la evidencia</w:t>
            </w:r>
            <w:r w:rsidR="00AE1024" w:rsidRPr="005308E6">
              <w:rPr>
                <w:noProof/>
                <w:webHidden/>
              </w:rPr>
              <w:tab/>
            </w:r>
            <w:r w:rsidR="00AE1024" w:rsidRPr="005308E6">
              <w:rPr>
                <w:noProof/>
                <w:webHidden/>
              </w:rPr>
              <w:fldChar w:fldCharType="begin"/>
            </w:r>
            <w:r w:rsidR="00AE1024" w:rsidRPr="005308E6">
              <w:rPr>
                <w:noProof/>
                <w:webHidden/>
              </w:rPr>
              <w:instrText xml:space="preserve"> PAGEREF _Toc500975761 \h </w:instrText>
            </w:r>
            <w:r w:rsidR="00AE1024" w:rsidRPr="005308E6">
              <w:rPr>
                <w:noProof/>
                <w:webHidden/>
              </w:rPr>
            </w:r>
            <w:r w:rsidR="00AE1024" w:rsidRPr="005308E6">
              <w:rPr>
                <w:noProof/>
                <w:webHidden/>
              </w:rPr>
              <w:fldChar w:fldCharType="separate"/>
            </w:r>
            <w:r w:rsidR="00981281">
              <w:rPr>
                <w:noProof/>
                <w:webHidden/>
              </w:rPr>
              <w:t>53</w:t>
            </w:r>
            <w:r w:rsidR="00AE1024" w:rsidRPr="005308E6">
              <w:rPr>
                <w:noProof/>
                <w:webHidden/>
              </w:rPr>
              <w:fldChar w:fldCharType="end"/>
            </w:r>
          </w:hyperlink>
        </w:p>
        <w:p w14:paraId="0AAD4FCF" w14:textId="513A6025" w:rsidR="00AE1024" w:rsidRPr="005308E6" w:rsidRDefault="00513D22">
          <w:pPr>
            <w:pStyle w:val="TDC1"/>
            <w:tabs>
              <w:tab w:val="left" w:pos="480"/>
              <w:tab w:val="right" w:leader="dot" w:pos="7590"/>
            </w:tabs>
            <w:rPr>
              <w:rFonts w:asciiTheme="minorHAnsi" w:eastAsiaTheme="minorEastAsia" w:hAnsiTheme="minorHAnsi" w:cstheme="minorBidi"/>
              <w:noProof/>
              <w:sz w:val="22"/>
              <w:lang w:bidi="ar-SA"/>
            </w:rPr>
          </w:pPr>
          <w:hyperlink w:anchor="_Toc500975762" w:history="1">
            <w:r w:rsidR="00AE1024" w:rsidRPr="005308E6">
              <w:rPr>
                <w:rStyle w:val="Hipervnculo"/>
                <w:noProof/>
              </w:rPr>
              <w:t>CONCLUSION</w:t>
            </w:r>
            <w:r w:rsidR="00AE1024" w:rsidRPr="005308E6">
              <w:rPr>
                <w:noProof/>
                <w:webHidden/>
              </w:rPr>
              <w:tab/>
            </w:r>
            <w:r w:rsidR="00AE1024" w:rsidRPr="005308E6">
              <w:rPr>
                <w:noProof/>
                <w:webHidden/>
              </w:rPr>
              <w:fldChar w:fldCharType="begin"/>
            </w:r>
            <w:r w:rsidR="00AE1024" w:rsidRPr="005308E6">
              <w:rPr>
                <w:noProof/>
                <w:webHidden/>
              </w:rPr>
              <w:instrText xml:space="preserve"> PAGEREF _Toc500975762 \h </w:instrText>
            </w:r>
            <w:r w:rsidR="00AE1024" w:rsidRPr="005308E6">
              <w:rPr>
                <w:noProof/>
                <w:webHidden/>
              </w:rPr>
            </w:r>
            <w:r w:rsidR="00AE1024" w:rsidRPr="005308E6">
              <w:rPr>
                <w:noProof/>
                <w:webHidden/>
              </w:rPr>
              <w:fldChar w:fldCharType="separate"/>
            </w:r>
            <w:r w:rsidR="00981281">
              <w:rPr>
                <w:noProof/>
                <w:webHidden/>
              </w:rPr>
              <w:t>54</w:t>
            </w:r>
            <w:r w:rsidR="00AE1024" w:rsidRPr="005308E6">
              <w:rPr>
                <w:noProof/>
                <w:webHidden/>
              </w:rPr>
              <w:fldChar w:fldCharType="end"/>
            </w:r>
          </w:hyperlink>
        </w:p>
        <w:p w14:paraId="35DB727F" w14:textId="2F42613F" w:rsidR="00AE1024" w:rsidRPr="005308E6" w:rsidRDefault="00513D22">
          <w:pPr>
            <w:pStyle w:val="TDC1"/>
            <w:tabs>
              <w:tab w:val="right" w:leader="dot" w:pos="7590"/>
            </w:tabs>
            <w:rPr>
              <w:rFonts w:asciiTheme="minorHAnsi" w:eastAsiaTheme="minorEastAsia" w:hAnsiTheme="minorHAnsi" w:cstheme="minorBidi"/>
              <w:noProof/>
              <w:sz w:val="22"/>
              <w:lang w:bidi="ar-SA"/>
            </w:rPr>
          </w:pPr>
          <w:hyperlink w:anchor="_Toc500975763" w:history="1">
            <w:r w:rsidR="00AE1024" w:rsidRPr="005308E6">
              <w:rPr>
                <w:rStyle w:val="Hipervnculo"/>
                <w:noProof/>
              </w:rPr>
              <w:t>BIBLIOGRAFÍA</w:t>
            </w:r>
            <w:r w:rsidR="00AE1024" w:rsidRPr="005308E6">
              <w:rPr>
                <w:noProof/>
                <w:webHidden/>
              </w:rPr>
              <w:tab/>
            </w:r>
            <w:r w:rsidR="00AE1024" w:rsidRPr="005308E6">
              <w:rPr>
                <w:noProof/>
                <w:webHidden/>
              </w:rPr>
              <w:fldChar w:fldCharType="begin"/>
            </w:r>
            <w:r w:rsidR="00AE1024" w:rsidRPr="005308E6">
              <w:rPr>
                <w:noProof/>
                <w:webHidden/>
              </w:rPr>
              <w:instrText xml:space="preserve"> PAGEREF _Toc500975763 \h </w:instrText>
            </w:r>
            <w:r w:rsidR="00AE1024" w:rsidRPr="005308E6">
              <w:rPr>
                <w:noProof/>
                <w:webHidden/>
              </w:rPr>
            </w:r>
            <w:r w:rsidR="00AE1024" w:rsidRPr="005308E6">
              <w:rPr>
                <w:noProof/>
                <w:webHidden/>
              </w:rPr>
              <w:fldChar w:fldCharType="separate"/>
            </w:r>
            <w:r w:rsidR="00981281">
              <w:rPr>
                <w:noProof/>
                <w:webHidden/>
              </w:rPr>
              <w:t>95</w:t>
            </w:r>
            <w:r w:rsidR="00AE1024" w:rsidRPr="005308E6">
              <w:rPr>
                <w:noProof/>
                <w:webHidden/>
              </w:rPr>
              <w:fldChar w:fldCharType="end"/>
            </w:r>
          </w:hyperlink>
        </w:p>
        <w:p w14:paraId="362DF506" w14:textId="434C50EA" w:rsidR="00A5535C" w:rsidRPr="005308E6" w:rsidRDefault="004B069C" w:rsidP="00A61F0A">
          <w:r w:rsidRPr="005308E6">
            <w:fldChar w:fldCharType="end"/>
          </w:r>
        </w:p>
      </w:sdtContent>
    </w:sdt>
    <w:p w14:paraId="4012155B" w14:textId="77777777" w:rsidR="0037175E" w:rsidRPr="005308E6" w:rsidRDefault="0037175E" w:rsidP="00351105">
      <w:pPr>
        <w:spacing w:line="240" w:lineRule="auto"/>
        <w:jc w:val="left"/>
        <w:rPr>
          <w:b/>
          <w:sz w:val="28"/>
        </w:rPr>
      </w:pPr>
      <w:r w:rsidRPr="005308E6">
        <w:rPr>
          <w:b/>
          <w:sz w:val="28"/>
        </w:rPr>
        <w:lastRenderedPageBreak/>
        <w:t>Índice Tablas</w:t>
      </w:r>
    </w:p>
    <w:p w14:paraId="463E8428" w14:textId="50BEBAD3" w:rsidR="0037175E" w:rsidRPr="005308E6" w:rsidRDefault="0037175E" w:rsidP="00351105">
      <w:pPr>
        <w:spacing w:line="240" w:lineRule="auto"/>
        <w:jc w:val="left"/>
        <w:rPr>
          <w:noProof/>
        </w:rPr>
      </w:pPr>
      <w:r w:rsidRPr="005308E6">
        <w:fldChar w:fldCharType="begin"/>
      </w:r>
      <w:r w:rsidRPr="005308E6">
        <w:instrText xml:space="preserve"> TOC \h \z \c "Tabla" </w:instrText>
      </w:r>
      <w:r w:rsidRPr="005308E6">
        <w:fldChar w:fldCharType="separate"/>
      </w:r>
    </w:p>
    <w:p w14:paraId="6760BC42" w14:textId="18C0F4FE" w:rsidR="0037175E" w:rsidRPr="005308E6" w:rsidRDefault="00513D22" w:rsidP="0037175E">
      <w:pPr>
        <w:pStyle w:val="TDC3"/>
        <w:tabs>
          <w:tab w:val="left" w:pos="1320"/>
          <w:tab w:val="right" w:leader="dot" w:pos="7590"/>
        </w:tabs>
        <w:rPr>
          <w:rStyle w:val="Hipervnculo"/>
          <w:rFonts w:cstheme="majorBidi"/>
          <w:noProof/>
          <w:sz w:val="22"/>
        </w:rPr>
      </w:pPr>
      <w:hyperlink w:anchor="_Toc500719244" w:history="1">
        <w:r w:rsidR="0037175E" w:rsidRPr="005308E6">
          <w:rPr>
            <w:rStyle w:val="Hipervnculo"/>
            <w:rFonts w:cstheme="majorBidi"/>
            <w:noProof/>
            <w:sz w:val="22"/>
          </w:rPr>
          <w:t>Tabla 2</w:t>
        </w:r>
        <w:r w:rsidR="0037175E" w:rsidRPr="005308E6">
          <w:rPr>
            <w:rStyle w:val="Hipervnculo"/>
            <w:rFonts w:cstheme="majorBidi"/>
            <w:noProof/>
            <w:sz w:val="22"/>
          </w:rPr>
          <w:noBreakHyphen/>
          <w:t>1 - Problema seguridad baja</w:t>
        </w:r>
        <w:r w:rsidR="0037175E" w:rsidRPr="005308E6">
          <w:rPr>
            <w:rStyle w:val="Hipervnculo"/>
            <w:rFonts w:cstheme="majorBidi"/>
            <w:noProof/>
            <w:webHidden/>
            <w:sz w:val="22"/>
          </w:rPr>
          <w:tab/>
        </w:r>
        <w:r w:rsidR="0037175E" w:rsidRPr="005308E6">
          <w:rPr>
            <w:rStyle w:val="Hipervnculo"/>
            <w:rFonts w:cstheme="majorBidi"/>
            <w:noProof/>
            <w:webHidden/>
            <w:sz w:val="22"/>
          </w:rPr>
          <w:fldChar w:fldCharType="begin"/>
        </w:r>
        <w:r w:rsidR="0037175E" w:rsidRPr="005308E6">
          <w:rPr>
            <w:rStyle w:val="Hipervnculo"/>
            <w:rFonts w:cstheme="majorBidi"/>
            <w:noProof/>
            <w:webHidden/>
            <w:sz w:val="22"/>
          </w:rPr>
          <w:instrText xml:space="preserve"> PAGEREF _Toc500719244 \h </w:instrText>
        </w:r>
        <w:r w:rsidR="0037175E" w:rsidRPr="005308E6">
          <w:rPr>
            <w:rStyle w:val="Hipervnculo"/>
            <w:rFonts w:cstheme="majorBidi"/>
            <w:noProof/>
            <w:webHidden/>
            <w:sz w:val="22"/>
          </w:rPr>
        </w:r>
        <w:r w:rsidR="0037175E" w:rsidRPr="005308E6">
          <w:rPr>
            <w:rStyle w:val="Hipervnculo"/>
            <w:rFonts w:cstheme="majorBidi"/>
            <w:noProof/>
            <w:webHidden/>
            <w:sz w:val="22"/>
          </w:rPr>
          <w:fldChar w:fldCharType="separate"/>
        </w:r>
        <w:r w:rsidR="00981281">
          <w:rPr>
            <w:rStyle w:val="Hipervnculo"/>
            <w:rFonts w:cstheme="majorBidi"/>
            <w:noProof/>
            <w:webHidden/>
            <w:sz w:val="22"/>
          </w:rPr>
          <w:t>14</w:t>
        </w:r>
        <w:r w:rsidR="0037175E" w:rsidRPr="005308E6">
          <w:rPr>
            <w:rStyle w:val="Hipervnculo"/>
            <w:rFonts w:cstheme="majorBidi"/>
            <w:noProof/>
            <w:webHidden/>
            <w:sz w:val="22"/>
          </w:rPr>
          <w:fldChar w:fldCharType="end"/>
        </w:r>
      </w:hyperlink>
    </w:p>
    <w:p w14:paraId="052325FE" w14:textId="792994A3" w:rsidR="0037175E" w:rsidRPr="005308E6" w:rsidRDefault="00513D22" w:rsidP="0037175E">
      <w:pPr>
        <w:pStyle w:val="TDC3"/>
        <w:tabs>
          <w:tab w:val="left" w:pos="1320"/>
          <w:tab w:val="right" w:leader="dot" w:pos="7590"/>
        </w:tabs>
        <w:rPr>
          <w:rStyle w:val="Hipervnculo"/>
          <w:rFonts w:cstheme="majorBidi"/>
          <w:noProof/>
          <w:sz w:val="22"/>
        </w:rPr>
      </w:pPr>
      <w:hyperlink w:anchor="_Toc500719245" w:history="1">
        <w:r w:rsidR="0037175E" w:rsidRPr="005308E6">
          <w:rPr>
            <w:rStyle w:val="Hipervnculo"/>
            <w:rFonts w:cstheme="majorBidi"/>
            <w:noProof/>
            <w:sz w:val="22"/>
          </w:rPr>
          <w:t>Tabla 2</w:t>
        </w:r>
        <w:r w:rsidR="0037175E" w:rsidRPr="005308E6">
          <w:rPr>
            <w:rStyle w:val="Hipervnculo"/>
            <w:rFonts w:cstheme="majorBidi"/>
            <w:noProof/>
            <w:sz w:val="22"/>
          </w:rPr>
          <w:noBreakHyphen/>
          <w:t>2 - Problema seguridad baja</w:t>
        </w:r>
        <w:r w:rsidR="0037175E" w:rsidRPr="005308E6">
          <w:rPr>
            <w:rStyle w:val="Hipervnculo"/>
            <w:rFonts w:cstheme="majorBidi"/>
            <w:noProof/>
            <w:webHidden/>
            <w:sz w:val="22"/>
          </w:rPr>
          <w:tab/>
        </w:r>
        <w:r w:rsidR="0037175E" w:rsidRPr="005308E6">
          <w:rPr>
            <w:rStyle w:val="Hipervnculo"/>
            <w:rFonts w:cstheme="majorBidi"/>
            <w:noProof/>
            <w:webHidden/>
            <w:sz w:val="22"/>
          </w:rPr>
          <w:fldChar w:fldCharType="begin"/>
        </w:r>
        <w:r w:rsidR="0037175E" w:rsidRPr="005308E6">
          <w:rPr>
            <w:rStyle w:val="Hipervnculo"/>
            <w:rFonts w:cstheme="majorBidi"/>
            <w:noProof/>
            <w:webHidden/>
            <w:sz w:val="22"/>
          </w:rPr>
          <w:instrText xml:space="preserve"> PAGEREF _Toc500719245 \h </w:instrText>
        </w:r>
        <w:r w:rsidR="0037175E" w:rsidRPr="005308E6">
          <w:rPr>
            <w:rStyle w:val="Hipervnculo"/>
            <w:rFonts w:cstheme="majorBidi"/>
            <w:noProof/>
            <w:webHidden/>
            <w:sz w:val="22"/>
          </w:rPr>
        </w:r>
        <w:r w:rsidR="0037175E" w:rsidRPr="005308E6">
          <w:rPr>
            <w:rStyle w:val="Hipervnculo"/>
            <w:rFonts w:cstheme="majorBidi"/>
            <w:noProof/>
            <w:webHidden/>
            <w:sz w:val="22"/>
          </w:rPr>
          <w:fldChar w:fldCharType="separate"/>
        </w:r>
        <w:r w:rsidR="00981281">
          <w:rPr>
            <w:rStyle w:val="Hipervnculo"/>
            <w:rFonts w:cstheme="majorBidi"/>
            <w:noProof/>
            <w:webHidden/>
            <w:sz w:val="22"/>
          </w:rPr>
          <w:t>15</w:t>
        </w:r>
        <w:r w:rsidR="0037175E" w:rsidRPr="005308E6">
          <w:rPr>
            <w:rStyle w:val="Hipervnculo"/>
            <w:rFonts w:cstheme="majorBidi"/>
            <w:noProof/>
            <w:webHidden/>
            <w:sz w:val="22"/>
          </w:rPr>
          <w:fldChar w:fldCharType="end"/>
        </w:r>
      </w:hyperlink>
    </w:p>
    <w:p w14:paraId="307537F9" w14:textId="45932A34" w:rsidR="0037175E" w:rsidRPr="005308E6" w:rsidRDefault="00513D22" w:rsidP="0037175E">
      <w:pPr>
        <w:pStyle w:val="TDC3"/>
        <w:tabs>
          <w:tab w:val="left" w:pos="1320"/>
          <w:tab w:val="right" w:leader="dot" w:pos="7590"/>
        </w:tabs>
        <w:rPr>
          <w:rStyle w:val="Hipervnculo"/>
          <w:rFonts w:cstheme="majorBidi"/>
          <w:noProof/>
          <w:sz w:val="22"/>
        </w:rPr>
      </w:pPr>
      <w:hyperlink w:anchor="_Toc500719246" w:history="1">
        <w:r w:rsidR="0037175E" w:rsidRPr="005308E6">
          <w:rPr>
            <w:rStyle w:val="Hipervnculo"/>
            <w:rFonts w:cstheme="majorBidi"/>
            <w:noProof/>
            <w:sz w:val="22"/>
          </w:rPr>
          <w:t>Tabla 2</w:t>
        </w:r>
        <w:r w:rsidR="0037175E" w:rsidRPr="005308E6">
          <w:rPr>
            <w:rStyle w:val="Hipervnculo"/>
            <w:rFonts w:cstheme="majorBidi"/>
            <w:noProof/>
            <w:sz w:val="22"/>
          </w:rPr>
          <w:noBreakHyphen/>
          <w:t>3 - Problemas de seguridad nivel medio.</w:t>
        </w:r>
        <w:r w:rsidR="0037175E" w:rsidRPr="005308E6">
          <w:rPr>
            <w:rStyle w:val="Hipervnculo"/>
            <w:rFonts w:cstheme="majorBidi"/>
            <w:noProof/>
            <w:webHidden/>
            <w:sz w:val="22"/>
          </w:rPr>
          <w:tab/>
        </w:r>
        <w:r w:rsidR="0037175E" w:rsidRPr="005308E6">
          <w:rPr>
            <w:rStyle w:val="Hipervnculo"/>
            <w:rFonts w:cstheme="majorBidi"/>
            <w:noProof/>
            <w:webHidden/>
            <w:sz w:val="22"/>
          </w:rPr>
          <w:fldChar w:fldCharType="begin"/>
        </w:r>
        <w:r w:rsidR="0037175E" w:rsidRPr="005308E6">
          <w:rPr>
            <w:rStyle w:val="Hipervnculo"/>
            <w:rFonts w:cstheme="majorBidi"/>
            <w:noProof/>
            <w:webHidden/>
            <w:sz w:val="22"/>
          </w:rPr>
          <w:instrText xml:space="preserve"> PAGEREF _Toc500719246 \h </w:instrText>
        </w:r>
        <w:r w:rsidR="0037175E" w:rsidRPr="005308E6">
          <w:rPr>
            <w:rStyle w:val="Hipervnculo"/>
            <w:rFonts w:cstheme="majorBidi"/>
            <w:noProof/>
            <w:webHidden/>
            <w:sz w:val="22"/>
          </w:rPr>
        </w:r>
        <w:r w:rsidR="0037175E" w:rsidRPr="005308E6">
          <w:rPr>
            <w:rStyle w:val="Hipervnculo"/>
            <w:rFonts w:cstheme="majorBidi"/>
            <w:noProof/>
            <w:webHidden/>
            <w:sz w:val="22"/>
          </w:rPr>
          <w:fldChar w:fldCharType="separate"/>
        </w:r>
        <w:r w:rsidR="00981281">
          <w:rPr>
            <w:rStyle w:val="Hipervnculo"/>
            <w:rFonts w:cstheme="majorBidi"/>
            <w:noProof/>
            <w:webHidden/>
            <w:sz w:val="22"/>
          </w:rPr>
          <w:t>16</w:t>
        </w:r>
        <w:r w:rsidR="0037175E" w:rsidRPr="005308E6">
          <w:rPr>
            <w:rStyle w:val="Hipervnculo"/>
            <w:rFonts w:cstheme="majorBidi"/>
            <w:noProof/>
            <w:webHidden/>
            <w:sz w:val="22"/>
          </w:rPr>
          <w:fldChar w:fldCharType="end"/>
        </w:r>
      </w:hyperlink>
    </w:p>
    <w:p w14:paraId="1BF115DD" w14:textId="2062F087" w:rsidR="0037175E" w:rsidRPr="005308E6" w:rsidRDefault="00513D22" w:rsidP="0037175E">
      <w:pPr>
        <w:pStyle w:val="TDC3"/>
        <w:tabs>
          <w:tab w:val="left" w:pos="1320"/>
          <w:tab w:val="right" w:leader="dot" w:pos="7590"/>
        </w:tabs>
        <w:rPr>
          <w:rStyle w:val="Hipervnculo"/>
          <w:rFonts w:cstheme="majorBidi"/>
          <w:noProof/>
          <w:sz w:val="22"/>
        </w:rPr>
      </w:pPr>
      <w:hyperlink w:anchor="_Toc500719247" w:history="1">
        <w:r w:rsidR="0037175E" w:rsidRPr="005308E6">
          <w:rPr>
            <w:rStyle w:val="Hipervnculo"/>
            <w:rFonts w:cstheme="majorBidi"/>
            <w:noProof/>
            <w:sz w:val="22"/>
          </w:rPr>
          <w:t>Tabla 2</w:t>
        </w:r>
        <w:r w:rsidR="0037175E" w:rsidRPr="005308E6">
          <w:rPr>
            <w:rStyle w:val="Hipervnculo"/>
            <w:rFonts w:cstheme="majorBidi"/>
            <w:noProof/>
            <w:sz w:val="22"/>
          </w:rPr>
          <w:noBreakHyphen/>
          <w:t>4 - Problemas de seguridad nivel alto.</w:t>
        </w:r>
        <w:r w:rsidR="0037175E" w:rsidRPr="005308E6">
          <w:rPr>
            <w:rStyle w:val="Hipervnculo"/>
            <w:rFonts w:cstheme="majorBidi"/>
            <w:noProof/>
            <w:webHidden/>
            <w:sz w:val="22"/>
          </w:rPr>
          <w:tab/>
        </w:r>
        <w:r w:rsidR="0037175E" w:rsidRPr="005308E6">
          <w:rPr>
            <w:rStyle w:val="Hipervnculo"/>
            <w:rFonts w:cstheme="majorBidi"/>
            <w:noProof/>
            <w:webHidden/>
            <w:sz w:val="22"/>
          </w:rPr>
          <w:fldChar w:fldCharType="begin"/>
        </w:r>
        <w:r w:rsidR="0037175E" w:rsidRPr="005308E6">
          <w:rPr>
            <w:rStyle w:val="Hipervnculo"/>
            <w:rFonts w:cstheme="majorBidi"/>
            <w:noProof/>
            <w:webHidden/>
            <w:sz w:val="22"/>
          </w:rPr>
          <w:instrText xml:space="preserve"> PAGEREF _Toc500719247 \h </w:instrText>
        </w:r>
        <w:r w:rsidR="0037175E" w:rsidRPr="005308E6">
          <w:rPr>
            <w:rStyle w:val="Hipervnculo"/>
            <w:rFonts w:cstheme="majorBidi"/>
            <w:noProof/>
            <w:webHidden/>
            <w:sz w:val="22"/>
          </w:rPr>
        </w:r>
        <w:r w:rsidR="0037175E" w:rsidRPr="005308E6">
          <w:rPr>
            <w:rStyle w:val="Hipervnculo"/>
            <w:rFonts w:cstheme="majorBidi"/>
            <w:noProof/>
            <w:webHidden/>
            <w:sz w:val="22"/>
          </w:rPr>
          <w:fldChar w:fldCharType="separate"/>
        </w:r>
        <w:r w:rsidR="00981281">
          <w:rPr>
            <w:rStyle w:val="Hipervnculo"/>
            <w:rFonts w:cstheme="majorBidi"/>
            <w:noProof/>
            <w:webHidden/>
            <w:sz w:val="22"/>
          </w:rPr>
          <w:t>17</w:t>
        </w:r>
        <w:r w:rsidR="0037175E" w:rsidRPr="005308E6">
          <w:rPr>
            <w:rStyle w:val="Hipervnculo"/>
            <w:rFonts w:cstheme="majorBidi"/>
            <w:noProof/>
            <w:webHidden/>
            <w:sz w:val="22"/>
          </w:rPr>
          <w:fldChar w:fldCharType="end"/>
        </w:r>
      </w:hyperlink>
    </w:p>
    <w:p w14:paraId="0AE080ED" w14:textId="6509E64D" w:rsidR="0037175E" w:rsidRPr="005308E6" w:rsidRDefault="00513D22" w:rsidP="0037175E">
      <w:pPr>
        <w:pStyle w:val="TDC3"/>
        <w:tabs>
          <w:tab w:val="left" w:pos="1320"/>
          <w:tab w:val="right" w:leader="dot" w:pos="7590"/>
        </w:tabs>
        <w:rPr>
          <w:rStyle w:val="Hipervnculo"/>
          <w:rFonts w:cstheme="majorBidi"/>
          <w:noProof/>
          <w:sz w:val="22"/>
        </w:rPr>
      </w:pPr>
      <w:hyperlink w:anchor="_Toc500719248" w:history="1">
        <w:r w:rsidR="0037175E" w:rsidRPr="005308E6">
          <w:rPr>
            <w:rStyle w:val="Hipervnculo"/>
            <w:rFonts w:cstheme="majorBidi"/>
            <w:noProof/>
            <w:sz w:val="22"/>
          </w:rPr>
          <w:t>Tabla 2</w:t>
        </w:r>
        <w:r w:rsidR="0037175E" w:rsidRPr="005308E6">
          <w:rPr>
            <w:rStyle w:val="Hipervnculo"/>
            <w:rFonts w:cstheme="majorBidi"/>
            <w:noProof/>
            <w:sz w:val="22"/>
          </w:rPr>
          <w:noBreakHyphen/>
          <w:t>5 - Bases de Datos</w:t>
        </w:r>
        <w:r w:rsidR="0037175E" w:rsidRPr="005308E6">
          <w:rPr>
            <w:rStyle w:val="Hipervnculo"/>
            <w:rFonts w:cstheme="majorBidi"/>
            <w:noProof/>
            <w:webHidden/>
            <w:sz w:val="22"/>
          </w:rPr>
          <w:tab/>
        </w:r>
        <w:r w:rsidR="0037175E" w:rsidRPr="005308E6">
          <w:rPr>
            <w:rStyle w:val="Hipervnculo"/>
            <w:rFonts w:cstheme="majorBidi"/>
            <w:noProof/>
            <w:webHidden/>
            <w:sz w:val="22"/>
          </w:rPr>
          <w:fldChar w:fldCharType="begin"/>
        </w:r>
        <w:r w:rsidR="0037175E" w:rsidRPr="005308E6">
          <w:rPr>
            <w:rStyle w:val="Hipervnculo"/>
            <w:rFonts w:cstheme="majorBidi"/>
            <w:noProof/>
            <w:webHidden/>
            <w:sz w:val="22"/>
          </w:rPr>
          <w:instrText xml:space="preserve"> PAGEREF _Toc500719248 \h </w:instrText>
        </w:r>
        <w:r w:rsidR="0037175E" w:rsidRPr="005308E6">
          <w:rPr>
            <w:rStyle w:val="Hipervnculo"/>
            <w:rFonts w:cstheme="majorBidi"/>
            <w:noProof/>
            <w:webHidden/>
            <w:sz w:val="22"/>
          </w:rPr>
        </w:r>
        <w:r w:rsidR="0037175E" w:rsidRPr="005308E6">
          <w:rPr>
            <w:rStyle w:val="Hipervnculo"/>
            <w:rFonts w:cstheme="majorBidi"/>
            <w:noProof/>
            <w:webHidden/>
            <w:sz w:val="22"/>
          </w:rPr>
          <w:fldChar w:fldCharType="separate"/>
        </w:r>
        <w:r w:rsidR="00981281">
          <w:rPr>
            <w:rStyle w:val="Hipervnculo"/>
            <w:rFonts w:cstheme="majorBidi"/>
            <w:noProof/>
            <w:webHidden/>
            <w:sz w:val="22"/>
          </w:rPr>
          <w:t>26</w:t>
        </w:r>
        <w:r w:rsidR="0037175E" w:rsidRPr="005308E6">
          <w:rPr>
            <w:rStyle w:val="Hipervnculo"/>
            <w:rFonts w:cstheme="majorBidi"/>
            <w:noProof/>
            <w:webHidden/>
            <w:sz w:val="22"/>
          </w:rPr>
          <w:fldChar w:fldCharType="end"/>
        </w:r>
      </w:hyperlink>
    </w:p>
    <w:p w14:paraId="61BEBC11" w14:textId="53277DE0" w:rsidR="0037175E" w:rsidRPr="005308E6" w:rsidRDefault="00513D22" w:rsidP="0037175E">
      <w:pPr>
        <w:pStyle w:val="TDC3"/>
        <w:tabs>
          <w:tab w:val="left" w:pos="1320"/>
          <w:tab w:val="right" w:leader="dot" w:pos="7590"/>
        </w:tabs>
        <w:rPr>
          <w:rStyle w:val="Hipervnculo"/>
          <w:rFonts w:cstheme="majorBidi"/>
          <w:noProof/>
          <w:sz w:val="22"/>
        </w:rPr>
      </w:pPr>
      <w:hyperlink w:anchor="_Toc500719249" w:history="1">
        <w:r w:rsidR="0037175E" w:rsidRPr="005308E6">
          <w:rPr>
            <w:rStyle w:val="Hipervnculo"/>
            <w:rFonts w:cstheme="majorBidi"/>
            <w:noProof/>
            <w:sz w:val="22"/>
          </w:rPr>
          <w:t>Tabla 2</w:t>
        </w:r>
        <w:r w:rsidR="0037175E" w:rsidRPr="005308E6">
          <w:rPr>
            <w:rStyle w:val="Hipervnculo"/>
            <w:rFonts w:cstheme="majorBidi"/>
            <w:noProof/>
            <w:sz w:val="22"/>
          </w:rPr>
          <w:noBreakHyphen/>
          <w:t>6 - Descriptores.</w:t>
        </w:r>
        <w:r w:rsidR="0037175E" w:rsidRPr="005308E6">
          <w:rPr>
            <w:rStyle w:val="Hipervnculo"/>
            <w:rFonts w:cstheme="majorBidi"/>
            <w:noProof/>
            <w:webHidden/>
            <w:sz w:val="22"/>
          </w:rPr>
          <w:tab/>
        </w:r>
        <w:r w:rsidR="0037175E" w:rsidRPr="005308E6">
          <w:rPr>
            <w:rStyle w:val="Hipervnculo"/>
            <w:rFonts w:cstheme="majorBidi"/>
            <w:noProof/>
            <w:webHidden/>
            <w:sz w:val="22"/>
          </w:rPr>
          <w:fldChar w:fldCharType="begin"/>
        </w:r>
        <w:r w:rsidR="0037175E" w:rsidRPr="005308E6">
          <w:rPr>
            <w:rStyle w:val="Hipervnculo"/>
            <w:rFonts w:cstheme="majorBidi"/>
            <w:noProof/>
            <w:webHidden/>
            <w:sz w:val="22"/>
          </w:rPr>
          <w:instrText xml:space="preserve"> PAGEREF _Toc500719249 \h </w:instrText>
        </w:r>
        <w:r w:rsidR="0037175E" w:rsidRPr="005308E6">
          <w:rPr>
            <w:rStyle w:val="Hipervnculo"/>
            <w:rFonts w:cstheme="majorBidi"/>
            <w:noProof/>
            <w:webHidden/>
            <w:sz w:val="22"/>
          </w:rPr>
        </w:r>
        <w:r w:rsidR="0037175E" w:rsidRPr="005308E6">
          <w:rPr>
            <w:rStyle w:val="Hipervnculo"/>
            <w:rFonts w:cstheme="majorBidi"/>
            <w:noProof/>
            <w:webHidden/>
            <w:sz w:val="22"/>
          </w:rPr>
          <w:fldChar w:fldCharType="separate"/>
        </w:r>
        <w:r w:rsidR="00981281">
          <w:rPr>
            <w:rStyle w:val="Hipervnculo"/>
            <w:rFonts w:cstheme="majorBidi"/>
            <w:noProof/>
            <w:webHidden/>
            <w:sz w:val="22"/>
          </w:rPr>
          <w:t>26</w:t>
        </w:r>
        <w:r w:rsidR="0037175E" w:rsidRPr="005308E6">
          <w:rPr>
            <w:rStyle w:val="Hipervnculo"/>
            <w:rFonts w:cstheme="majorBidi"/>
            <w:noProof/>
            <w:webHidden/>
            <w:sz w:val="22"/>
          </w:rPr>
          <w:fldChar w:fldCharType="end"/>
        </w:r>
      </w:hyperlink>
    </w:p>
    <w:p w14:paraId="6D41CC50" w14:textId="13EFEA37" w:rsidR="0037175E" w:rsidRPr="005308E6" w:rsidRDefault="00513D22" w:rsidP="0037175E">
      <w:pPr>
        <w:pStyle w:val="TDC3"/>
        <w:tabs>
          <w:tab w:val="left" w:pos="1320"/>
          <w:tab w:val="right" w:leader="dot" w:pos="7590"/>
        </w:tabs>
        <w:rPr>
          <w:rStyle w:val="Hipervnculo"/>
          <w:rFonts w:cstheme="majorBidi"/>
          <w:noProof/>
          <w:sz w:val="22"/>
        </w:rPr>
      </w:pPr>
      <w:hyperlink w:anchor="_Toc500719250" w:history="1">
        <w:r w:rsidR="0037175E" w:rsidRPr="005308E6">
          <w:rPr>
            <w:rStyle w:val="Hipervnculo"/>
            <w:rFonts w:cstheme="majorBidi"/>
            <w:noProof/>
            <w:sz w:val="22"/>
          </w:rPr>
          <w:t>Tabla 2</w:t>
        </w:r>
        <w:r w:rsidR="0037175E" w:rsidRPr="005308E6">
          <w:rPr>
            <w:rStyle w:val="Hipervnculo"/>
            <w:rFonts w:cstheme="majorBidi"/>
            <w:noProof/>
            <w:sz w:val="22"/>
          </w:rPr>
          <w:noBreakHyphen/>
          <w:t>7 - Match en descriptores.</w:t>
        </w:r>
        <w:r w:rsidR="0037175E" w:rsidRPr="005308E6">
          <w:rPr>
            <w:rStyle w:val="Hipervnculo"/>
            <w:rFonts w:cstheme="majorBidi"/>
            <w:noProof/>
            <w:webHidden/>
            <w:sz w:val="22"/>
          </w:rPr>
          <w:tab/>
        </w:r>
        <w:r w:rsidR="0037175E" w:rsidRPr="005308E6">
          <w:rPr>
            <w:rStyle w:val="Hipervnculo"/>
            <w:rFonts w:cstheme="majorBidi"/>
            <w:noProof/>
            <w:webHidden/>
            <w:sz w:val="22"/>
          </w:rPr>
          <w:fldChar w:fldCharType="begin"/>
        </w:r>
        <w:r w:rsidR="0037175E" w:rsidRPr="005308E6">
          <w:rPr>
            <w:rStyle w:val="Hipervnculo"/>
            <w:rFonts w:cstheme="majorBidi"/>
            <w:noProof/>
            <w:webHidden/>
            <w:sz w:val="22"/>
          </w:rPr>
          <w:instrText xml:space="preserve"> PAGEREF _Toc500719250 \h </w:instrText>
        </w:r>
        <w:r w:rsidR="0037175E" w:rsidRPr="005308E6">
          <w:rPr>
            <w:rStyle w:val="Hipervnculo"/>
            <w:rFonts w:cstheme="majorBidi"/>
            <w:noProof/>
            <w:webHidden/>
            <w:sz w:val="22"/>
          </w:rPr>
        </w:r>
        <w:r w:rsidR="0037175E" w:rsidRPr="005308E6">
          <w:rPr>
            <w:rStyle w:val="Hipervnculo"/>
            <w:rFonts w:cstheme="majorBidi"/>
            <w:noProof/>
            <w:webHidden/>
            <w:sz w:val="22"/>
          </w:rPr>
          <w:fldChar w:fldCharType="separate"/>
        </w:r>
        <w:r w:rsidR="00981281">
          <w:rPr>
            <w:rStyle w:val="Hipervnculo"/>
            <w:rFonts w:cstheme="majorBidi"/>
            <w:noProof/>
            <w:webHidden/>
            <w:sz w:val="22"/>
          </w:rPr>
          <w:t>27</w:t>
        </w:r>
        <w:r w:rsidR="0037175E" w:rsidRPr="005308E6">
          <w:rPr>
            <w:rStyle w:val="Hipervnculo"/>
            <w:rFonts w:cstheme="majorBidi"/>
            <w:noProof/>
            <w:webHidden/>
            <w:sz w:val="22"/>
          </w:rPr>
          <w:fldChar w:fldCharType="end"/>
        </w:r>
      </w:hyperlink>
    </w:p>
    <w:p w14:paraId="104807BC" w14:textId="6B783779" w:rsidR="0037175E" w:rsidRPr="005308E6" w:rsidRDefault="00513D22" w:rsidP="0037175E">
      <w:pPr>
        <w:pStyle w:val="TDC3"/>
        <w:tabs>
          <w:tab w:val="left" w:pos="1320"/>
          <w:tab w:val="right" w:leader="dot" w:pos="7590"/>
        </w:tabs>
        <w:rPr>
          <w:rStyle w:val="Hipervnculo"/>
          <w:rFonts w:cstheme="majorBidi"/>
          <w:noProof/>
          <w:sz w:val="22"/>
        </w:rPr>
      </w:pPr>
      <w:hyperlink w:anchor="_Toc500719251" w:history="1">
        <w:r w:rsidR="0037175E" w:rsidRPr="005308E6">
          <w:rPr>
            <w:rStyle w:val="Hipervnculo"/>
            <w:rFonts w:cstheme="majorBidi"/>
            <w:noProof/>
            <w:sz w:val="22"/>
          </w:rPr>
          <w:t>Tabla 2</w:t>
        </w:r>
        <w:r w:rsidR="0037175E" w:rsidRPr="005308E6">
          <w:rPr>
            <w:rStyle w:val="Hipervnculo"/>
            <w:rFonts w:cstheme="majorBidi"/>
            <w:noProof/>
            <w:sz w:val="22"/>
          </w:rPr>
          <w:noBreakHyphen/>
          <w:t>8 - Resultados por base de datos.</w:t>
        </w:r>
        <w:r w:rsidR="0037175E" w:rsidRPr="005308E6">
          <w:rPr>
            <w:rStyle w:val="Hipervnculo"/>
            <w:rFonts w:cstheme="majorBidi"/>
            <w:noProof/>
            <w:webHidden/>
            <w:sz w:val="22"/>
          </w:rPr>
          <w:tab/>
        </w:r>
        <w:r w:rsidR="0037175E" w:rsidRPr="005308E6">
          <w:rPr>
            <w:rStyle w:val="Hipervnculo"/>
            <w:rFonts w:cstheme="majorBidi"/>
            <w:noProof/>
            <w:webHidden/>
            <w:sz w:val="22"/>
          </w:rPr>
          <w:fldChar w:fldCharType="begin"/>
        </w:r>
        <w:r w:rsidR="0037175E" w:rsidRPr="005308E6">
          <w:rPr>
            <w:rStyle w:val="Hipervnculo"/>
            <w:rFonts w:cstheme="majorBidi"/>
            <w:noProof/>
            <w:webHidden/>
            <w:sz w:val="22"/>
          </w:rPr>
          <w:instrText xml:space="preserve"> PAGEREF _Toc500719251 \h </w:instrText>
        </w:r>
        <w:r w:rsidR="0037175E" w:rsidRPr="005308E6">
          <w:rPr>
            <w:rStyle w:val="Hipervnculo"/>
            <w:rFonts w:cstheme="majorBidi"/>
            <w:noProof/>
            <w:webHidden/>
            <w:sz w:val="22"/>
          </w:rPr>
        </w:r>
        <w:r w:rsidR="0037175E" w:rsidRPr="005308E6">
          <w:rPr>
            <w:rStyle w:val="Hipervnculo"/>
            <w:rFonts w:cstheme="majorBidi"/>
            <w:noProof/>
            <w:webHidden/>
            <w:sz w:val="22"/>
          </w:rPr>
          <w:fldChar w:fldCharType="separate"/>
        </w:r>
        <w:r w:rsidR="00981281">
          <w:rPr>
            <w:rStyle w:val="Hipervnculo"/>
            <w:rFonts w:cstheme="majorBidi"/>
            <w:noProof/>
            <w:webHidden/>
            <w:sz w:val="22"/>
          </w:rPr>
          <w:t>29</w:t>
        </w:r>
        <w:r w:rsidR="0037175E" w:rsidRPr="005308E6">
          <w:rPr>
            <w:rStyle w:val="Hipervnculo"/>
            <w:rFonts w:cstheme="majorBidi"/>
            <w:noProof/>
            <w:webHidden/>
            <w:sz w:val="22"/>
          </w:rPr>
          <w:fldChar w:fldCharType="end"/>
        </w:r>
      </w:hyperlink>
    </w:p>
    <w:p w14:paraId="365D75B7" w14:textId="3F0AC40A" w:rsidR="0037175E" w:rsidRPr="005308E6" w:rsidRDefault="00513D22" w:rsidP="0037175E">
      <w:pPr>
        <w:pStyle w:val="TDC3"/>
        <w:tabs>
          <w:tab w:val="left" w:pos="1320"/>
          <w:tab w:val="right" w:leader="dot" w:pos="7590"/>
        </w:tabs>
        <w:rPr>
          <w:rStyle w:val="Hipervnculo"/>
          <w:rFonts w:cstheme="majorBidi"/>
          <w:noProof/>
          <w:sz w:val="22"/>
        </w:rPr>
      </w:pPr>
      <w:hyperlink w:anchor="_Toc500719252" w:history="1">
        <w:r w:rsidR="0037175E" w:rsidRPr="005308E6">
          <w:rPr>
            <w:rStyle w:val="Hipervnculo"/>
            <w:rFonts w:cstheme="majorBidi"/>
            <w:noProof/>
            <w:sz w:val="22"/>
          </w:rPr>
          <w:t>Tabla 2</w:t>
        </w:r>
        <w:r w:rsidR="0037175E" w:rsidRPr="005308E6">
          <w:rPr>
            <w:rStyle w:val="Hipervnculo"/>
            <w:rFonts w:cstheme="majorBidi"/>
            <w:noProof/>
            <w:sz w:val="22"/>
          </w:rPr>
          <w:noBreakHyphen/>
          <w:t>10 - Tabla resultado de búsquedas.</w:t>
        </w:r>
        <w:r w:rsidR="0037175E" w:rsidRPr="005308E6">
          <w:rPr>
            <w:rStyle w:val="Hipervnculo"/>
            <w:rFonts w:cstheme="majorBidi"/>
            <w:noProof/>
            <w:webHidden/>
            <w:sz w:val="22"/>
          </w:rPr>
          <w:tab/>
        </w:r>
        <w:r w:rsidR="0037175E" w:rsidRPr="005308E6">
          <w:rPr>
            <w:rStyle w:val="Hipervnculo"/>
            <w:rFonts w:cstheme="majorBidi"/>
            <w:noProof/>
            <w:webHidden/>
            <w:sz w:val="22"/>
          </w:rPr>
          <w:fldChar w:fldCharType="begin"/>
        </w:r>
        <w:r w:rsidR="0037175E" w:rsidRPr="005308E6">
          <w:rPr>
            <w:rStyle w:val="Hipervnculo"/>
            <w:rFonts w:cstheme="majorBidi"/>
            <w:noProof/>
            <w:webHidden/>
            <w:sz w:val="22"/>
          </w:rPr>
          <w:instrText xml:space="preserve"> PAGEREF _Toc500719252 \h </w:instrText>
        </w:r>
        <w:r w:rsidR="0037175E" w:rsidRPr="005308E6">
          <w:rPr>
            <w:rStyle w:val="Hipervnculo"/>
            <w:rFonts w:cstheme="majorBidi"/>
            <w:noProof/>
            <w:webHidden/>
            <w:sz w:val="22"/>
          </w:rPr>
        </w:r>
        <w:r w:rsidR="0037175E" w:rsidRPr="005308E6">
          <w:rPr>
            <w:rStyle w:val="Hipervnculo"/>
            <w:rFonts w:cstheme="majorBidi"/>
            <w:noProof/>
            <w:webHidden/>
            <w:sz w:val="22"/>
          </w:rPr>
          <w:fldChar w:fldCharType="separate"/>
        </w:r>
        <w:r w:rsidR="00981281">
          <w:rPr>
            <w:rStyle w:val="Hipervnculo"/>
            <w:rFonts w:cstheme="majorBidi"/>
            <w:noProof/>
            <w:webHidden/>
            <w:sz w:val="22"/>
          </w:rPr>
          <w:t>31</w:t>
        </w:r>
        <w:r w:rsidR="0037175E" w:rsidRPr="005308E6">
          <w:rPr>
            <w:rStyle w:val="Hipervnculo"/>
            <w:rFonts w:cstheme="majorBidi"/>
            <w:noProof/>
            <w:webHidden/>
            <w:sz w:val="22"/>
          </w:rPr>
          <w:fldChar w:fldCharType="end"/>
        </w:r>
      </w:hyperlink>
    </w:p>
    <w:p w14:paraId="3A79ACB8" w14:textId="3DB07845" w:rsidR="0037175E" w:rsidRPr="005308E6" w:rsidRDefault="00513D22" w:rsidP="0037175E">
      <w:pPr>
        <w:pStyle w:val="TDC3"/>
        <w:tabs>
          <w:tab w:val="left" w:pos="1320"/>
          <w:tab w:val="right" w:leader="dot" w:pos="7590"/>
        </w:tabs>
        <w:rPr>
          <w:rStyle w:val="Hipervnculo"/>
          <w:rFonts w:cstheme="majorBidi"/>
          <w:noProof/>
          <w:sz w:val="22"/>
        </w:rPr>
      </w:pPr>
      <w:hyperlink w:anchor="_Toc500719253" w:history="1">
        <w:r w:rsidR="0037175E" w:rsidRPr="005308E6">
          <w:rPr>
            <w:rStyle w:val="Hipervnculo"/>
            <w:rFonts w:cstheme="majorBidi"/>
            <w:noProof/>
            <w:sz w:val="22"/>
          </w:rPr>
          <w:t>Tabla 2</w:t>
        </w:r>
        <w:r w:rsidR="0037175E" w:rsidRPr="005308E6">
          <w:rPr>
            <w:rStyle w:val="Hipervnculo"/>
            <w:rFonts w:cstheme="majorBidi"/>
            <w:noProof/>
            <w:sz w:val="22"/>
          </w:rPr>
          <w:noBreakHyphen/>
          <w:t>11 - Documentos más citados.</w:t>
        </w:r>
        <w:r w:rsidR="0037175E" w:rsidRPr="005308E6">
          <w:rPr>
            <w:rStyle w:val="Hipervnculo"/>
            <w:rFonts w:cstheme="majorBidi"/>
            <w:noProof/>
            <w:webHidden/>
            <w:sz w:val="22"/>
          </w:rPr>
          <w:tab/>
        </w:r>
        <w:r w:rsidR="0037175E" w:rsidRPr="005308E6">
          <w:rPr>
            <w:rStyle w:val="Hipervnculo"/>
            <w:rFonts w:cstheme="majorBidi"/>
            <w:noProof/>
            <w:webHidden/>
            <w:sz w:val="22"/>
          </w:rPr>
          <w:fldChar w:fldCharType="begin"/>
        </w:r>
        <w:r w:rsidR="0037175E" w:rsidRPr="005308E6">
          <w:rPr>
            <w:rStyle w:val="Hipervnculo"/>
            <w:rFonts w:cstheme="majorBidi"/>
            <w:noProof/>
            <w:webHidden/>
            <w:sz w:val="22"/>
          </w:rPr>
          <w:instrText xml:space="preserve"> PAGEREF _Toc500719253 \h </w:instrText>
        </w:r>
        <w:r w:rsidR="0037175E" w:rsidRPr="005308E6">
          <w:rPr>
            <w:rStyle w:val="Hipervnculo"/>
            <w:rFonts w:cstheme="majorBidi"/>
            <w:noProof/>
            <w:webHidden/>
            <w:sz w:val="22"/>
          </w:rPr>
        </w:r>
        <w:r w:rsidR="0037175E" w:rsidRPr="005308E6">
          <w:rPr>
            <w:rStyle w:val="Hipervnculo"/>
            <w:rFonts w:cstheme="majorBidi"/>
            <w:noProof/>
            <w:webHidden/>
            <w:sz w:val="22"/>
          </w:rPr>
          <w:fldChar w:fldCharType="separate"/>
        </w:r>
        <w:r w:rsidR="00981281">
          <w:rPr>
            <w:rStyle w:val="Hipervnculo"/>
            <w:rFonts w:cstheme="majorBidi"/>
            <w:noProof/>
            <w:webHidden/>
            <w:sz w:val="22"/>
          </w:rPr>
          <w:t>32</w:t>
        </w:r>
        <w:r w:rsidR="0037175E" w:rsidRPr="005308E6">
          <w:rPr>
            <w:rStyle w:val="Hipervnculo"/>
            <w:rFonts w:cstheme="majorBidi"/>
            <w:noProof/>
            <w:webHidden/>
            <w:sz w:val="22"/>
          </w:rPr>
          <w:fldChar w:fldCharType="end"/>
        </w:r>
      </w:hyperlink>
    </w:p>
    <w:p w14:paraId="68E3F45F" w14:textId="21E854B7" w:rsidR="0037175E" w:rsidRPr="005308E6" w:rsidRDefault="00513D22" w:rsidP="0037175E">
      <w:pPr>
        <w:pStyle w:val="TDC3"/>
        <w:tabs>
          <w:tab w:val="left" w:pos="1320"/>
          <w:tab w:val="right" w:leader="dot" w:pos="7590"/>
        </w:tabs>
        <w:rPr>
          <w:rStyle w:val="Hipervnculo"/>
          <w:rFonts w:cstheme="majorBidi"/>
          <w:noProof/>
          <w:sz w:val="22"/>
        </w:rPr>
      </w:pPr>
      <w:hyperlink w:anchor="_Toc500719254" w:history="1">
        <w:r w:rsidR="0037175E" w:rsidRPr="005308E6">
          <w:rPr>
            <w:rStyle w:val="Hipervnculo"/>
            <w:rFonts w:cstheme="majorBidi"/>
            <w:noProof/>
            <w:sz w:val="22"/>
          </w:rPr>
          <w:t>Tabla 2</w:t>
        </w:r>
        <w:r w:rsidR="0037175E" w:rsidRPr="005308E6">
          <w:rPr>
            <w:rStyle w:val="Hipervnculo"/>
            <w:rFonts w:cstheme="majorBidi"/>
            <w:noProof/>
            <w:sz w:val="22"/>
          </w:rPr>
          <w:noBreakHyphen/>
          <w:t>12 - Tabla de autores con más documentos.</w:t>
        </w:r>
        <w:r w:rsidR="0037175E" w:rsidRPr="005308E6">
          <w:rPr>
            <w:rStyle w:val="Hipervnculo"/>
            <w:rFonts w:cstheme="majorBidi"/>
            <w:noProof/>
            <w:webHidden/>
            <w:sz w:val="22"/>
          </w:rPr>
          <w:tab/>
        </w:r>
        <w:r w:rsidR="0037175E" w:rsidRPr="005308E6">
          <w:rPr>
            <w:rStyle w:val="Hipervnculo"/>
            <w:rFonts w:cstheme="majorBidi"/>
            <w:noProof/>
            <w:webHidden/>
            <w:sz w:val="22"/>
          </w:rPr>
          <w:fldChar w:fldCharType="begin"/>
        </w:r>
        <w:r w:rsidR="0037175E" w:rsidRPr="005308E6">
          <w:rPr>
            <w:rStyle w:val="Hipervnculo"/>
            <w:rFonts w:cstheme="majorBidi"/>
            <w:noProof/>
            <w:webHidden/>
            <w:sz w:val="22"/>
          </w:rPr>
          <w:instrText xml:space="preserve"> PAGEREF _Toc500719254 \h </w:instrText>
        </w:r>
        <w:r w:rsidR="0037175E" w:rsidRPr="005308E6">
          <w:rPr>
            <w:rStyle w:val="Hipervnculo"/>
            <w:rFonts w:cstheme="majorBidi"/>
            <w:noProof/>
            <w:webHidden/>
            <w:sz w:val="22"/>
          </w:rPr>
        </w:r>
        <w:r w:rsidR="0037175E" w:rsidRPr="005308E6">
          <w:rPr>
            <w:rStyle w:val="Hipervnculo"/>
            <w:rFonts w:cstheme="majorBidi"/>
            <w:noProof/>
            <w:webHidden/>
            <w:sz w:val="22"/>
          </w:rPr>
          <w:fldChar w:fldCharType="separate"/>
        </w:r>
        <w:r w:rsidR="00981281">
          <w:rPr>
            <w:rStyle w:val="Hipervnculo"/>
            <w:rFonts w:cstheme="majorBidi"/>
            <w:noProof/>
            <w:webHidden/>
            <w:sz w:val="22"/>
          </w:rPr>
          <w:t>34</w:t>
        </w:r>
        <w:r w:rsidR="0037175E" w:rsidRPr="005308E6">
          <w:rPr>
            <w:rStyle w:val="Hipervnculo"/>
            <w:rFonts w:cstheme="majorBidi"/>
            <w:noProof/>
            <w:webHidden/>
            <w:sz w:val="22"/>
          </w:rPr>
          <w:fldChar w:fldCharType="end"/>
        </w:r>
      </w:hyperlink>
    </w:p>
    <w:p w14:paraId="0C22BF13" w14:textId="43F14472" w:rsidR="0037175E" w:rsidRPr="005308E6" w:rsidRDefault="00513D22" w:rsidP="0037175E">
      <w:pPr>
        <w:pStyle w:val="TDC3"/>
        <w:tabs>
          <w:tab w:val="left" w:pos="1320"/>
          <w:tab w:val="right" w:leader="dot" w:pos="7590"/>
        </w:tabs>
        <w:rPr>
          <w:rStyle w:val="Hipervnculo"/>
          <w:rFonts w:cstheme="majorBidi"/>
          <w:noProof/>
          <w:sz w:val="22"/>
        </w:rPr>
      </w:pPr>
      <w:hyperlink w:anchor="_Toc500719255" w:history="1">
        <w:r w:rsidR="0037175E" w:rsidRPr="005308E6">
          <w:rPr>
            <w:rStyle w:val="Hipervnculo"/>
            <w:rFonts w:cstheme="majorBidi"/>
            <w:noProof/>
            <w:sz w:val="22"/>
          </w:rPr>
          <w:t>Tabla 2</w:t>
        </w:r>
        <w:r w:rsidR="0037175E" w:rsidRPr="005308E6">
          <w:rPr>
            <w:rStyle w:val="Hipervnculo"/>
            <w:rFonts w:cstheme="majorBidi"/>
            <w:noProof/>
            <w:sz w:val="22"/>
          </w:rPr>
          <w:noBreakHyphen/>
          <w:t>13 - Impacto POP publicador.</w:t>
        </w:r>
        <w:r w:rsidR="0037175E" w:rsidRPr="005308E6">
          <w:rPr>
            <w:rStyle w:val="Hipervnculo"/>
            <w:rFonts w:cstheme="majorBidi"/>
            <w:noProof/>
            <w:webHidden/>
            <w:sz w:val="22"/>
          </w:rPr>
          <w:tab/>
        </w:r>
        <w:r w:rsidR="0037175E" w:rsidRPr="005308E6">
          <w:rPr>
            <w:rStyle w:val="Hipervnculo"/>
            <w:rFonts w:cstheme="majorBidi"/>
            <w:noProof/>
            <w:webHidden/>
            <w:sz w:val="22"/>
          </w:rPr>
          <w:fldChar w:fldCharType="begin"/>
        </w:r>
        <w:r w:rsidR="0037175E" w:rsidRPr="005308E6">
          <w:rPr>
            <w:rStyle w:val="Hipervnculo"/>
            <w:rFonts w:cstheme="majorBidi"/>
            <w:noProof/>
            <w:webHidden/>
            <w:sz w:val="22"/>
          </w:rPr>
          <w:instrText xml:space="preserve"> PAGEREF _Toc500719255 \h </w:instrText>
        </w:r>
        <w:r w:rsidR="0037175E" w:rsidRPr="005308E6">
          <w:rPr>
            <w:rStyle w:val="Hipervnculo"/>
            <w:rFonts w:cstheme="majorBidi"/>
            <w:noProof/>
            <w:webHidden/>
            <w:sz w:val="22"/>
          </w:rPr>
        </w:r>
        <w:r w:rsidR="0037175E" w:rsidRPr="005308E6">
          <w:rPr>
            <w:rStyle w:val="Hipervnculo"/>
            <w:rFonts w:cstheme="majorBidi"/>
            <w:noProof/>
            <w:webHidden/>
            <w:sz w:val="22"/>
          </w:rPr>
          <w:fldChar w:fldCharType="separate"/>
        </w:r>
        <w:r w:rsidR="00981281">
          <w:rPr>
            <w:rStyle w:val="Hipervnculo"/>
            <w:rFonts w:cstheme="majorBidi"/>
            <w:noProof/>
            <w:webHidden/>
            <w:sz w:val="22"/>
          </w:rPr>
          <w:t>41</w:t>
        </w:r>
        <w:r w:rsidR="0037175E" w:rsidRPr="005308E6">
          <w:rPr>
            <w:rStyle w:val="Hipervnculo"/>
            <w:rFonts w:cstheme="majorBidi"/>
            <w:noProof/>
            <w:webHidden/>
            <w:sz w:val="22"/>
          </w:rPr>
          <w:fldChar w:fldCharType="end"/>
        </w:r>
      </w:hyperlink>
    </w:p>
    <w:p w14:paraId="6F275EA6" w14:textId="18DC5441" w:rsidR="0037175E" w:rsidRPr="005308E6" w:rsidRDefault="00513D22" w:rsidP="0037175E">
      <w:pPr>
        <w:pStyle w:val="TDC3"/>
        <w:tabs>
          <w:tab w:val="left" w:pos="1320"/>
          <w:tab w:val="right" w:leader="dot" w:pos="7590"/>
        </w:tabs>
        <w:rPr>
          <w:rStyle w:val="Hipervnculo"/>
          <w:rFonts w:cstheme="majorBidi"/>
          <w:noProof/>
          <w:sz w:val="22"/>
        </w:rPr>
      </w:pPr>
      <w:hyperlink w:anchor="_Toc500719257" w:history="1">
        <w:r w:rsidR="0037175E" w:rsidRPr="005308E6">
          <w:rPr>
            <w:rStyle w:val="Hipervnculo"/>
            <w:rFonts w:cstheme="majorBidi"/>
            <w:noProof/>
            <w:sz w:val="22"/>
          </w:rPr>
          <w:t>Tabla 2</w:t>
        </w:r>
        <w:r w:rsidR="0037175E" w:rsidRPr="005308E6">
          <w:rPr>
            <w:rStyle w:val="Hipervnculo"/>
            <w:rFonts w:cstheme="majorBidi"/>
            <w:noProof/>
            <w:sz w:val="22"/>
          </w:rPr>
          <w:noBreakHyphen/>
          <w:t>14 - Autores documentos más citados.</w:t>
        </w:r>
        <w:r w:rsidR="0037175E" w:rsidRPr="005308E6">
          <w:rPr>
            <w:rStyle w:val="Hipervnculo"/>
            <w:rFonts w:cstheme="majorBidi"/>
            <w:noProof/>
            <w:webHidden/>
            <w:sz w:val="22"/>
          </w:rPr>
          <w:tab/>
        </w:r>
        <w:r w:rsidR="0037175E" w:rsidRPr="005308E6">
          <w:rPr>
            <w:rStyle w:val="Hipervnculo"/>
            <w:rFonts w:cstheme="majorBidi"/>
            <w:noProof/>
            <w:webHidden/>
            <w:sz w:val="22"/>
          </w:rPr>
          <w:fldChar w:fldCharType="begin"/>
        </w:r>
        <w:r w:rsidR="0037175E" w:rsidRPr="005308E6">
          <w:rPr>
            <w:rStyle w:val="Hipervnculo"/>
            <w:rFonts w:cstheme="majorBidi"/>
            <w:noProof/>
            <w:webHidden/>
            <w:sz w:val="22"/>
          </w:rPr>
          <w:instrText xml:space="preserve"> PAGEREF _Toc500719257 \h </w:instrText>
        </w:r>
        <w:r w:rsidR="0037175E" w:rsidRPr="005308E6">
          <w:rPr>
            <w:rStyle w:val="Hipervnculo"/>
            <w:rFonts w:cstheme="majorBidi"/>
            <w:noProof/>
            <w:webHidden/>
            <w:sz w:val="22"/>
          </w:rPr>
        </w:r>
        <w:r w:rsidR="0037175E" w:rsidRPr="005308E6">
          <w:rPr>
            <w:rStyle w:val="Hipervnculo"/>
            <w:rFonts w:cstheme="majorBidi"/>
            <w:noProof/>
            <w:webHidden/>
            <w:sz w:val="22"/>
          </w:rPr>
          <w:fldChar w:fldCharType="separate"/>
        </w:r>
        <w:r w:rsidR="00981281">
          <w:rPr>
            <w:rStyle w:val="Hipervnculo"/>
            <w:rFonts w:cstheme="majorBidi"/>
            <w:noProof/>
            <w:webHidden/>
            <w:sz w:val="22"/>
          </w:rPr>
          <w:t>43</w:t>
        </w:r>
        <w:r w:rsidR="0037175E" w:rsidRPr="005308E6">
          <w:rPr>
            <w:rStyle w:val="Hipervnculo"/>
            <w:rFonts w:cstheme="majorBidi"/>
            <w:noProof/>
            <w:webHidden/>
            <w:sz w:val="22"/>
          </w:rPr>
          <w:fldChar w:fldCharType="end"/>
        </w:r>
      </w:hyperlink>
    </w:p>
    <w:p w14:paraId="5466EC22" w14:textId="25635DF9" w:rsidR="0037175E" w:rsidRPr="005308E6" w:rsidRDefault="00513D22" w:rsidP="0037175E">
      <w:pPr>
        <w:pStyle w:val="TDC3"/>
        <w:tabs>
          <w:tab w:val="left" w:pos="1320"/>
          <w:tab w:val="right" w:leader="dot" w:pos="7590"/>
        </w:tabs>
        <w:rPr>
          <w:rStyle w:val="Hipervnculo"/>
          <w:rFonts w:cstheme="majorBidi"/>
          <w:noProof/>
          <w:sz w:val="22"/>
        </w:rPr>
      </w:pPr>
      <w:hyperlink w:anchor="_Toc500719258" w:history="1">
        <w:r w:rsidR="0037175E" w:rsidRPr="005308E6">
          <w:rPr>
            <w:rStyle w:val="Hipervnculo"/>
            <w:rFonts w:cstheme="majorBidi"/>
            <w:noProof/>
            <w:sz w:val="22"/>
          </w:rPr>
          <w:t>Tabla 2</w:t>
        </w:r>
        <w:r w:rsidR="0037175E" w:rsidRPr="005308E6">
          <w:rPr>
            <w:rStyle w:val="Hipervnculo"/>
            <w:rFonts w:cstheme="majorBidi"/>
            <w:noProof/>
            <w:sz w:val="22"/>
          </w:rPr>
          <w:noBreakHyphen/>
          <w:t>15 - Autores con más citas por año WOS.</w:t>
        </w:r>
        <w:r w:rsidR="0037175E" w:rsidRPr="005308E6">
          <w:rPr>
            <w:rStyle w:val="Hipervnculo"/>
            <w:rFonts w:cstheme="majorBidi"/>
            <w:noProof/>
            <w:webHidden/>
            <w:sz w:val="22"/>
          </w:rPr>
          <w:tab/>
        </w:r>
        <w:r w:rsidR="0037175E" w:rsidRPr="005308E6">
          <w:rPr>
            <w:rStyle w:val="Hipervnculo"/>
            <w:rFonts w:cstheme="majorBidi"/>
            <w:noProof/>
            <w:webHidden/>
            <w:sz w:val="22"/>
          </w:rPr>
          <w:fldChar w:fldCharType="begin"/>
        </w:r>
        <w:r w:rsidR="0037175E" w:rsidRPr="005308E6">
          <w:rPr>
            <w:rStyle w:val="Hipervnculo"/>
            <w:rFonts w:cstheme="majorBidi"/>
            <w:noProof/>
            <w:webHidden/>
            <w:sz w:val="22"/>
          </w:rPr>
          <w:instrText xml:space="preserve"> PAGEREF _Toc500719258 \h </w:instrText>
        </w:r>
        <w:r w:rsidR="0037175E" w:rsidRPr="005308E6">
          <w:rPr>
            <w:rStyle w:val="Hipervnculo"/>
            <w:rFonts w:cstheme="majorBidi"/>
            <w:noProof/>
            <w:webHidden/>
            <w:sz w:val="22"/>
          </w:rPr>
        </w:r>
        <w:r w:rsidR="0037175E" w:rsidRPr="005308E6">
          <w:rPr>
            <w:rStyle w:val="Hipervnculo"/>
            <w:rFonts w:cstheme="majorBidi"/>
            <w:noProof/>
            <w:webHidden/>
            <w:sz w:val="22"/>
          </w:rPr>
          <w:fldChar w:fldCharType="separate"/>
        </w:r>
        <w:r w:rsidR="00981281">
          <w:rPr>
            <w:rStyle w:val="Hipervnculo"/>
            <w:rFonts w:cstheme="majorBidi"/>
            <w:noProof/>
            <w:webHidden/>
            <w:sz w:val="22"/>
          </w:rPr>
          <w:t>43</w:t>
        </w:r>
        <w:r w:rsidR="0037175E" w:rsidRPr="005308E6">
          <w:rPr>
            <w:rStyle w:val="Hipervnculo"/>
            <w:rFonts w:cstheme="majorBidi"/>
            <w:noProof/>
            <w:webHidden/>
            <w:sz w:val="22"/>
          </w:rPr>
          <w:fldChar w:fldCharType="end"/>
        </w:r>
      </w:hyperlink>
    </w:p>
    <w:p w14:paraId="0B7DA880" w14:textId="059F9A4A" w:rsidR="0037175E" w:rsidRPr="005308E6" w:rsidRDefault="00513D22" w:rsidP="0037175E">
      <w:pPr>
        <w:pStyle w:val="TDC3"/>
        <w:tabs>
          <w:tab w:val="left" w:pos="1320"/>
          <w:tab w:val="right" w:leader="dot" w:pos="7590"/>
        </w:tabs>
        <w:rPr>
          <w:rStyle w:val="Hipervnculo"/>
          <w:rFonts w:cstheme="majorBidi"/>
          <w:noProof/>
          <w:sz w:val="22"/>
        </w:rPr>
      </w:pPr>
      <w:hyperlink w:anchor="_Toc500719259" w:history="1">
        <w:r w:rsidR="0037175E" w:rsidRPr="005308E6">
          <w:rPr>
            <w:rStyle w:val="Hipervnculo"/>
            <w:rFonts w:cstheme="majorBidi"/>
            <w:noProof/>
            <w:sz w:val="22"/>
          </w:rPr>
          <w:t>Tabla 2</w:t>
        </w:r>
        <w:r w:rsidR="0037175E" w:rsidRPr="005308E6">
          <w:rPr>
            <w:rStyle w:val="Hipervnculo"/>
            <w:rFonts w:cstheme="majorBidi"/>
            <w:noProof/>
            <w:sz w:val="22"/>
          </w:rPr>
          <w:noBreakHyphen/>
          <w:t>16 - Calidad de Autores.</w:t>
        </w:r>
        <w:r w:rsidR="0037175E" w:rsidRPr="005308E6">
          <w:rPr>
            <w:rStyle w:val="Hipervnculo"/>
            <w:rFonts w:cstheme="majorBidi"/>
            <w:noProof/>
            <w:webHidden/>
            <w:sz w:val="22"/>
          </w:rPr>
          <w:tab/>
        </w:r>
        <w:r w:rsidR="0037175E" w:rsidRPr="005308E6">
          <w:rPr>
            <w:rStyle w:val="Hipervnculo"/>
            <w:rFonts w:cstheme="majorBidi"/>
            <w:noProof/>
            <w:webHidden/>
            <w:sz w:val="22"/>
          </w:rPr>
          <w:fldChar w:fldCharType="begin"/>
        </w:r>
        <w:r w:rsidR="0037175E" w:rsidRPr="005308E6">
          <w:rPr>
            <w:rStyle w:val="Hipervnculo"/>
            <w:rFonts w:cstheme="majorBidi"/>
            <w:noProof/>
            <w:webHidden/>
            <w:sz w:val="22"/>
          </w:rPr>
          <w:instrText xml:space="preserve"> PAGEREF _Toc500719259 \h </w:instrText>
        </w:r>
        <w:r w:rsidR="0037175E" w:rsidRPr="005308E6">
          <w:rPr>
            <w:rStyle w:val="Hipervnculo"/>
            <w:rFonts w:cstheme="majorBidi"/>
            <w:noProof/>
            <w:webHidden/>
            <w:sz w:val="22"/>
          </w:rPr>
        </w:r>
        <w:r w:rsidR="0037175E" w:rsidRPr="005308E6">
          <w:rPr>
            <w:rStyle w:val="Hipervnculo"/>
            <w:rFonts w:cstheme="majorBidi"/>
            <w:noProof/>
            <w:webHidden/>
            <w:sz w:val="22"/>
          </w:rPr>
          <w:fldChar w:fldCharType="separate"/>
        </w:r>
        <w:r w:rsidR="00981281">
          <w:rPr>
            <w:rStyle w:val="Hipervnculo"/>
            <w:rFonts w:cstheme="majorBidi"/>
            <w:noProof/>
            <w:webHidden/>
            <w:sz w:val="22"/>
          </w:rPr>
          <w:t>43</w:t>
        </w:r>
        <w:r w:rsidR="0037175E" w:rsidRPr="005308E6">
          <w:rPr>
            <w:rStyle w:val="Hipervnculo"/>
            <w:rFonts w:cstheme="majorBidi"/>
            <w:noProof/>
            <w:webHidden/>
            <w:sz w:val="22"/>
          </w:rPr>
          <w:fldChar w:fldCharType="end"/>
        </w:r>
      </w:hyperlink>
    </w:p>
    <w:p w14:paraId="6EB5E94D" w14:textId="1F3E6CC9" w:rsidR="0037175E" w:rsidRPr="005308E6" w:rsidRDefault="00513D22" w:rsidP="0037175E">
      <w:pPr>
        <w:pStyle w:val="TDC3"/>
        <w:tabs>
          <w:tab w:val="left" w:pos="1320"/>
          <w:tab w:val="right" w:leader="dot" w:pos="7590"/>
        </w:tabs>
        <w:rPr>
          <w:rStyle w:val="Hipervnculo"/>
          <w:rFonts w:cstheme="majorBidi"/>
          <w:noProof/>
          <w:sz w:val="22"/>
        </w:rPr>
      </w:pPr>
      <w:hyperlink w:anchor="_Toc500719260" w:history="1">
        <w:r w:rsidR="0037175E" w:rsidRPr="005308E6">
          <w:rPr>
            <w:rStyle w:val="Hipervnculo"/>
            <w:rFonts w:cstheme="majorBidi"/>
            <w:noProof/>
            <w:sz w:val="22"/>
          </w:rPr>
          <w:t>Tabla 2</w:t>
        </w:r>
        <w:r w:rsidR="0037175E" w:rsidRPr="005308E6">
          <w:rPr>
            <w:rStyle w:val="Hipervnculo"/>
            <w:rFonts w:cstheme="majorBidi"/>
            <w:noProof/>
            <w:sz w:val="22"/>
          </w:rPr>
          <w:noBreakHyphen/>
          <w:t>17 - Títulos por cantidad que se repiten.</w:t>
        </w:r>
        <w:r w:rsidR="0037175E" w:rsidRPr="005308E6">
          <w:rPr>
            <w:rStyle w:val="Hipervnculo"/>
            <w:rFonts w:cstheme="majorBidi"/>
            <w:noProof/>
            <w:webHidden/>
            <w:sz w:val="22"/>
          </w:rPr>
          <w:tab/>
        </w:r>
        <w:r w:rsidR="0037175E" w:rsidRPr="005308E6">
          <w:rPr>
            <w:rStyle w:val="Hipervnculo"/>
            <w:rFonts w:cstheme="majorBidi"/>
            <w:noProof/>
            <w:webHidden/>
            <w:sz w:val="22"/>
          </w:rPr>
          <w:fldChar w:fldCharType="begin"/>
        </w:r>
        <w:r w:rsidR="0037175E" w:rsidRPr="005308E6">
          <w:rPr>
            <w:rStyle w:val="Hipervnculo"/>
            <w:rFonts w:cstheme="majorBidi"/>
            <w:noProof/>
            <w:webHidden/>
            <w:sz w:val="22"/>
          </w:rPr>
          <w:instrText xml:space="preserve"> PAGEREF _Toc500719260 \h </w:instrText>
        </w:r>
        <w:r w:rsidR="0037175E" w:rsidRPr="005308E6">
          <w:rPr>
            <w:rStyle w:val="Hipervnculo"/>
            <w:rFonts w:cstheme="majorBidi"/>
            <w:noProof/>
            <w:webHidden/>
            <w:sz w:val="22"/>
          </w:rPr>
        </w:r>
        <w:r w:rsidR="0037175E" w:rsidRPr="005308E6">
          <w:rPr>
            <w:rStyle w:val="Hipervnculo"/>
            <w:rFonts w:cstheme="majorBidi"/>
            <w:noProof/>
            <w:webHidden/>
            <w:sz w:val="22"/>
          </w:rPr>
          <w:fldChar w:fldCharType="separate"/>
        </w:r>
        <w:r w:rsidR="00981281">
          <w:rPr>
            <w:rStyle w:val="Hipervnculo"/>
            <w:rFonts w:cstheme="majorBidi"/>
            <w:noProof/>
            <w:webHidden/>
            <w:sz w:val="22"/>
          </w:rPr>
          <w:t>44</w:t>
        </w:r>
        <w:r w:rsidR="0037175E" w:rsidRPr="005308E6">
          <w:rPr>
            <w:rStyle w:val="Hipervnculo"/>
            <w:rFonts w:cstheme="majorBidi"/>
            <w:noProof/>
            <w:webHidden/>
            <w:sz w:val="22"/>
          </w:rPr>
          <w:fldChar w:fldCharType="end"/>
        </w:r>
      </w:hyperlink>
    </w:p>
    <w:p w14:paraId="53C40EA8" w14:textId="0AB5007B" w:rsidR="0037175E" w:rsidRPr="005308E6" w:rsidRDefault="00513D22" w:rsidP="0037175E">
      <w:pPr>
        <w:pStyle w:val="TDC3"/>
        <w:tabs>
          <w:tab w:val="left" w:pos="1320"/>
          <w:tab w:val="right" w:leader="dot" w:pos="7590"/>
        </w:tabs>
        <w:rPr>
          <w:rStyle w:val="Hipervnculo"/>
          <w:rFonts w:cstheme="majorBidi"/>
          <w:noProof/>
          <w:sz w:val="22"/>
        </w:rPr>
      </w:pPr>
      <w:hyperlink w:anchor="_Toc500719261" w:history="1">
        <w:r w:rsidR="0037175E" w:rsidRPr="005308E6">
          <w:rPr>
            <w:rStyle w:val="Hipervnculo"/>
            <w:rFonts w:cstheme="majorBidi"/>
            <w:noProof/>
            <w:sz w:val="22"/>
          </w:rPr>
          <w:t>Tabla 2</w:t>
        </w:r>
        <w:r w:rsidR="0037175E" w:rsidRPr="005308E6">
          <w:rPr>
            <w:rStyle w:val="Hipervnculo"/>
            <w:rFonts w:cstheme="majorBidi"/>
            <w:noProof/>
            <w:sz w:val="22"/>
          </w:rPr>
          <w:noBreakHyphen/>
          <w:t>18 - Nombre de articulo por calidad de publicador.</w:t>
        </w:r>
        <w:r w:rsidR="0037175E" w:rsidRPr="005308E6">
          <w:rPr>
            <w:rStyle w:val="Hipervnculo"/>
            <w:rFonts w:cstheme="majorBidi"/>
            <w:noProof/>
            <w:webHidden/>
            <w:sz w:val="22"/>
          </w:rPr>
          <w:tab/>
        </w:r>
        <w:r w:rsidR="0037175E" w:rsidRPr="005308E6">
          <w:rPr>
            <w:rStyle w:val="Hipervnculo"/>
            <w:rFonts w:cstheme="majorBidi"/>
            <w:noProof/>
            <w:webHidden/>
            <w:sz w:val="22"/>
          </w:rPr>
          <w:fldChar w:fldCharType="begin"/>
        </w:r>
        <w:r w:rsidR="0037175E" w:rsidRPr="005308E6">
          <w:rPr>
            <w:rStyle w:val="Hipervnculo"/>
            <w:rFonts w:cstheme="majorBidi"/>
            <w:noProof/>
            <w:webHidden/>
            <w:sz w:val="22"/>
          </w:rPr>
          <w:instrText xml:space="preserve"> PAGEREF _Toc500719261 \h </w:instrText>
        </w:r>
        <w:r w:rsidR="0037175E" w:rsidRPr="005308E6">
          <w:rPr>
            <w:rStyle w:val="Hipervnculo"/>
            <w:rFonts w:cstheme="majorBidi"/>
            <w:noProof/>
            <w:webHidden/>
            <w:sz w:val="22"/>
          </w:rPr>
        </w:r>
        <w:r w:rsidR="0037175E" w:rsidRPr="005308E6">
          <w:rPr>
            <w:rStyle w:val="Hipervnculo"/>
            <w:rFonts w:cstheme="majorBidi"/>
            <w:noProof/>
            <w:webHidden/>
            <w:sz w:val="22"/>
          </w:rPr>
          <w:fldChar w:fldCharType="separate"/>
        </w:r>
        <w:r w:rsidR="00981281">
          <w:rPr>
            <w:rStyle w:val="Hipervnculo"/>
            <w:rFonts w:cstheme="majorBidi"/>
            <w:noProof/>
            <w:webHidden/>
            <w:sz w:val="22"/>
          </w:rPr>
          <w:t>45</w:t>
        </w:r>
        <w:r w:rsidR="0037175E" w:rsidRPr="005308E6">
          <w:rPr>
            <w:rStyle w:val="Hipervnculo"/>
            <w:rFonts w:cstheme="majorBidi"/>
            <w:noProof/>
            <w:webHidden/>
            <w:sz w:val="22"/>
          </w:rPr>
          <w:fldChar w:fldCharType="end"/>
        </w:r>
      </w:hyperlink>
    </w:p>
    <w:p w14:paraId="23731B39" w14:textId="1BA8664C" w:rsidR="0037175E" w:rsidRPr="005308E6" w:rsidRDefault="00513D22" w:rsidP="0037175E">
      <w:pPr>
        <w:pStyle w:val="TDC3"/>
        <w:tabs>
          <w:tab w:val="left" w:pos="1320"/>
          <w:tab w:val="right" w:leader="dot" w:pos="7590"/>
        </w:tabs>
        <w:rPr>
          <w:rStyle w:val="Hipervnculo"/>
          <w:rFonts w:cstheme="majorBidi"/>
          <w:noProof/>
          <w:sz w:val="22"/>
        </w:rPr>
      </w:pPr>
      <w:hyperlink w:anchor="_Toc500719262" w:history="1">
        <w:r w:rsidR="0037175E" w:rsidRPr="005308E6">
          <w:rPr>
            <w:rStyle w:val="Hipervnculo"/>
            <w:rFonts w:cstheme="majorBidi"/>
            <w:noProof/>
            <w:sz w:val="22"/>
          </w:rPr>
          <w:t>Tabla 2</w:t>
        </w:r>
        <w:r w:rsidR="0037175E" w:rsidRPr="005308E6">
          <w:rPr>
            <w:rStyle w:val="Hipervnculo"/>
            <w:rFonts w:cstheme="majorBidi"/>
            <w:noProof/>
            <w:sz w:val="22"/>
          </w:rPr>
          <w:noBreakHyphen/>
          <w:t>19 - Nombre del artículo por cantidad de citas.</w:t>
        </w:r>
        <w:r w:rsidR="0037175E" w:rsidRPr="005308E6">
          <w:rPr>
            <w:rStyle w:val="Hipervnculo"/>
            <w:rFonts w:cstheme="majorBidi"/>
            <w:noProof/>
            <w:webHidden/>
            <w:sz w:val="22"/>
          </w:rPr>
          <w:tab/>
        </w:r>
        <w:r w:rsidR="0037175E" w:rsidRPr="005308E6">
          <w:rPr>
            <w:rStyle w:val="Hipervnculo"/>
            <w:rFonts w:cstheme="majorBidi"/>
            <w:noProof/>
            <w:webHidden/>
            <w:sz w:val="22"/>
          </w:rPr>
          <w:fldChar w:fldCharType="begin"/>
        </w:r>
        <w:r w:rsidR="0037175E" w:rsidRPr="005308E6">
          <w:rPr>
            <w:rStyle w:val="Hipervnculo"/>
            <w:rFonts w:cstheme="majorBidi"/>
            <w:noProof/>
            <w:webHidden/>
            <w:sz w:val="22"/>
          </w:rPr>
          <w:instrText xml:space="preserve"> PAGEREF _Toc500719262 \h </w:instrText>
        </w:r>
        <w:r w:rsidR="0037175E" w:rsidRPr="005308E6">
          <w:rPr>
            <w:rStyle w:val="Hipervnculo"/>
            <w:rFonts w:cstheme="majorBidi"/>
            <w:noProof/>
            <w:webHidden/>
            <w:sz w:val="22"/>
          </w:rPr>
        </w:r>
        <w:r w:rsidR="0037175E" w:rsidRPr="005308E6">
          <w:rPr>
            <w:rStyle w:val="Hipervnculo"/>
            <w:rFonts w:cstheme="majorBidi"/>
            <w:noProof/>
            <w:webHidden/>
            <w:sz w:val="22"/>
          </w:rPr>
          <w:fldChar w:fldCharType="separate"/>
        </w:r>
        <w:r w:rsidR="00981281">
          <w:rPr>
            <w:rStyle w:val="Hipervnculo"/>
            <w:rFonts w:cstheme="majorBidi"/>
            <w:noProof/>
            <w:webHidden/>
            <w:sz w:val="22"/>
          </w:rPr>
          <w:t>45</w:t>
        </w:r>
        <w:r w:rsidR="0037175E" w:rsidRPr="005308E6">
          <w:rPr>
            <w:rStyle w:val="Hipervnculo"/>
            <w:rFonts w:cstheme="majorBidi"/>
            <w:noProof/>
            <w:webHidden/>
            <w:sz w:val="22"/>
          </w:rPr>
          <w:fldChar w:fldCharType="end"/>
        </w:r>
      </w:hyperlink>
    </w:p>
    <w:p w14:paraId="0B6B8D6B" w14:textId="2AF44C56" w:rsidR="0037175E" w:rsidRPr="005308E6" w:rsidRDefault="00513D22" w:rsidP="0037175E">
      <w:pPr>
        <w:pStyle w:val="TDC3"/>
        <w:tabs>
          <w:tab w:val="left" w:pos="1320"/>
          <w:tab w:val="right" w:leader="dot" w:pos="7590"/>
        </w:tabs>
        <w:rPr>
          <w:rStyle w:val="Hipervnculo"/>
          <w:rFonts w:eastAsiaTheme="minorEastAsia" w:cstheme="majorBidi"/>
          <w:noProof/>
          <w:sz w:val="22"/>
        </w:rPr>
      </w:pPr>
      <w:hyperlink w:anchor="_Toc500719263" w:history="1">
        <w:r w:rsidR="0037175E" w:rsidRPr="005308E6">
          <w:rPr>
            <w:rStyle w:val="Hipervnculo"/>
            <w:rFonts w:cstheme="majorBidi"/>
            <w:noProof/>
            <w:sz w:val="22"/>
          </w:rPr>
          <w:t>Tabla 2</w:t>
        </w:r>
        <w:r w:rsidR="0037175E" w:rsidRPr="005308E6">
          <w:rPr>
            <w:rStyle w:val="Hipervnculo"/>
            <w:rFonts w:cstheme="majorBidi"/>
            <w:noProof/>
            <w:sz w:val="22"/>
          </w:rPr>
          <w:noBreakHyphen/>
          <w:t>20 - Nombre de articulo por calidad de autor.</w:t>
        </w:r>
        <w:r w:rsidR="0037175E" w:rsidRPr="005308E6">
          <w:rPr>
            <w:rStyle w:val="Hipervnculo"/>
            <w:rFonts w:cstheme="majorBidi"/>
            <w:noProof/>
            <w:webHidden/>
            <w:sz w:val="22"/>
          </w:rPr>
          <w:tab/>
        </w:r>
        <w:r w:rsidR="0037175E" w:rsidRPr="005308E6">
          <w:rPr>
            <w:rStyle w:val="Hipervnculo"/>
            <w:rFonts w:cstheme="majorBidi"/>
            <w:noProof/>
            <w:webHidden/>
            <w:sz w:val="22"/>
          </w:rPr>
          <w:fldChar w:fldCharType="begin"/>
        </w:r>
        <w:r w:rsidR="0037175E" w:rsidRPr="005308E6">
          <w:rPr>
            <w:rStyle w:val="Hipervnculo"/>
            <w:rFonts w:cstheme="majorBidi"/>
            <w:noProof/>
            <w:webHidden/>
            <w:sz w:val="22"/>
          </w:rPr>
          <w:instrText xml:space="preserve"> PAGEREF _Toc500719263 \h </w:instrText>
        </w:r>
        <w:r w:rsidR="0037175E" w:rsidRPr="005308E6">
          <w:rPr>
            <w:rStyle w:val="Hipervnculo"/>
            <w:rFonts w:cstheme="majorBidi"/>
            <w:noProof/>
            <w:webHidden/>
            <w:sz w:val="22"/>
          </w:rPr>
        </w:r>
        <w:r w:rsidR="0037175E" w:rsidRPr="005308E6">
          <w:rPr>
            <w:rStyle w:val="Hipervnculo"/>
            <w:rFonts w:cstheme="majorBidi"/>
            <w:noProof/>
            <w:webHidden/>
            <w:sz w:val="22"/>
          </w:rPr>
          <w:fldChar w:fldCharType="separate"/>
        </w:r>
        <w:r w:rsidR="00981281">
          <w:rPr>
            <w:rStyle w:val="Hipervnculo"/>
            <w:rFonts w:cstheme="majorBidi"/>
            <w:noProof/>
            <w:webHidden/>
            <w:sz w:val="22"/>
          </w:rPr>
          <w:t>45</w:t>
        </w:r>
        <w:r w:rsidR="0037175E" w:rsidRPr="005308E6">
          <w:rPr>
            <w:rStyle w:val="Hipervnculo"/>
            <w:rFonts w:cstheme="majorBidi"/>
            <w:noProof/>
            <w:webHidden/>
            <w:sz w:val="22"/>
          </w:rPr>
          <w:fldChar w:fldCharType="end"/>
        </w:r>
      </w:hyperlink>
    </w:p>
    <w:p w14:paraId="3E9EB235" w14:textId="2F7A5C54" w:rsidR="0037175E" w:rsidRPr="005308E6" w:rsidRDefault="0037175E" w:rsidP="00351105">
      <w:pPr>
        <w:spacing w:line="240" w:lineRule="auto"/>
        <w:jc w:val="left"/>
      </w:pPr>
      <w:r w:rsidRPr="005308E6">
        <w:fldChar w:fldCharType="end"/>
      </w:r>
    </w:p>
    <w:p w14:paraId="7850E932" w14:textId="77777777" w:rsidR="0037175E" w:rsidRPr="005308E6" w:rsidRDefault="0037175E" w:rsidP="0037175E"/>
    <w:p w14:paraId="0836CE9B" w14:textId="77777777" w:rsidR="0037175E" w:rsidRPr="005308E6" w:rsidRDefault="0037175E" w:rsidP="0037175E"/>
    <w:p w14:paraId="0434E08E" w14:textId="39A0B5C6" w:rsidR="0037175E" w:rsidRPr="005308E6" w:rsidRDefault="0037175E" w:rsidP="0037175E"/>
    <w:p w14:paraId="656A3FE0" w14:textId="7FE3F294" w:rsidR="0037175E" w:rsidRPr="005308E6" w:rsidRDefault="0037175E" w:rsidP="0037175E"/>
    <w:p w14:paraId="66DE19FD" w14:textId="7C46E0D0" w:rsidR="0037175E" w:rsidRPr="005308E6" w:rsidRDefault="0037175E">
      <w:pPr>
        <w:spacing w:line="240" w:lineRule="auto"/>
        <w:jc w:val="left"/>
      </w:pPr>
      <w:r w:rsidRPr="005308E6">
        <w:br w:type="page"/>
      </w:r>
    </w:p>
    <w:p w14:paraId="2BC3D9E7" w14:textId="09679886" w:rsidR="0037175E" w:rsidRPr="005308E6" w:rsidRDefault="0037175E" w:rsidP="0037175E">
      <w:pPr>
        <w:spacing w:line="240" w:lineRule="auto"/>
        <w:jc w:val="left"/>
        <w:rPr>
          <w:b/>
          <w:sz w:val="28"/>
        </w:rPr>
      </w:pPr>
      <w:r w:rsidRPr="005308E6">
        <w:rPr>
          <w:b/>
          <w:sz w:val="28"/>
        </w:rPr>
        <w:lastRenderedPageBreak/>
        <w:t xml:space="preserve">Índice </w:t>
      </w:r>
      <w:r w:rsidR="00454293" w:rsidRPr="005308E6">
        <w:rPr>
          <w:b/>
          <w:sz w:val="28"/>
        </w:rPr>
        <w:t>Figuras</w:t>
      </w:r>
    </w:p>
    <w:p w14:paraId="3FA7F991" w14:textId="77777777" w:rsidR="0037175E" w:rsidRPr="005308E6" w:rsidRDefault="0037175E" w:rsidP="0037175E">
      <w:pPr>
        <w:spacing w:line="240" w:lineRule="auto"/>
        <w:jc w:val="left"/>
        <w:rPr>
          <w:b/>
          <w:sz w:val="28"/>
        </w:rPr>
      </w:pPr>
    </w:p>
    <w:p w14:paraId="0A934ED6" w14:textId="4E77D13E" w:rsidR="0037175E" w:rsidRPr="005308E6" w:rsidRDefault="0037175E" w:rsidP="0037175E">
      <w:pPr>
        <w:pStyle w:val="TDC3"/>
        <w:tabs>
          <w:tab w:val="left" w:pos="1320"/>
          <w:tab w:val="right" w:leader="dot" w:pos="7590"/>
        </w:tabs>
        <w:rPr>
          <w:rStyle w:val="Hipervnculo"/>
          <w:rFonts w:cstheme="majorBidi"/>
          <w:noProof/>
          <w:sz w:val="22"/>
        </w:rPr>
      </w:pPr>
      <w:r w:rsidRPr="005308E6">
        <w:rPr>
          <w:sz w:val="22"/>
        </w:rPr>
        <w:fldChar w:fldCharType="begin"/>
      </w:r>
      <w:r w:rsidRPr="005308E6">
        <w:rPr>
          <w:sz w:val="22"/>
        </w:rPr>
        <w:instrText xml:space="preserve"> TOC \h \z \c "Ilustración" </w:instrText>
      </w:r>
      <w:r w:rsidRPr="005308E6">
        <w:rPr>
          <w:sz w:val="22"/>
        </w:rPr>
        <w:fldChar w:fldCharType="separate"/>
      </w:r>
      <w:hyperlink w:anchor="_Toc500719353" w:history="1">
        <w:r w:rsidR="00454293" w:rsidRPr="005308E6">
          <w:rPr>
            <w:rStyle w:val="Hipervnculo"/>
            <w:rFonts w:cstheme="majorBidi"/>
            <w:noProof/>
            <w:sz w:val="22"/>
          </w:rPr>
          <w:t>Figura</w:t>
        </w:r>
        <w:r w:rsidRPr="005308E6">
          <w:rPr>
            <w:rStyle w:val="Hipervnculo"/>
            <w:rFonts w:cstheme="majorBidi"/>
            <w:noProof/>
            <w:sz w:val="22"/>
          </w:rPr>
          <w:t xml:space="preserve"> 1 - Comportamiento </w:t>
        </w:r>
        <w:r w:rsidR="002C7AB3">
          <w:rPr>
            <w:rStyle w:val="Hipervnculo"/>
            <w:rFonts w:cstheme="majorBidi"/>
            <w:noProof/>
            <w:sz w:val="22"/>
          </w:rPr>
          <w:t>IoT</w:t>
        </w:r>
        <w:r w:rsidRPr="005308E6">
          <w:rPr>
            <w:rStyle w:val="Hipervnculo"/>
            <w:rFonts w:cstheme="majorBidi"/>
            <w:noProof/>
            <w:sz w:val="22"/>
          </w:rPr>
          <w:t>.</w:t>
        </w:r>
        <w:r w:rsidRPr="005308E6">
          <w:rPr>
            <w:rStyle w:val="Hipervnculo"/>
            <w:rFonts w:cstheme="majorBidi"/>
            <w:noProof/>
            <w:webHidden/>
            <w:sz w:val="22"/>
          </w:rPr>
          <w:tab/>
        </w:r>
        <w:r w:rsidRPr="005308E6">
          <w:rPr>
            <w:rStyle w:val="Hipervnculo"/>
            <w:rFonts w:cstheme="majorBidi"/>
            <w:noProof/>
            <w:webHidden/>
            <w:sz w:val="22"/>
          </w:rPr>
          <w:fldChar w:fldCharType="begin"/>
        </w:r>
        <w:r w:rsidRPr="005308E6">
          <w:rPr>
            <w:rStyle w:val="Hipervnculo"/>
            <w:rFonts w:cstheme="majorBidi"/>
            <w:noProof/>
            <w:webHidden/>
            <w:sz w:val="22"/>
          </w:rPr>
          <w:instrText xml:space="preserve"> PAGEREF _Toc500719353 \h </w:instrText>
        </w:r>
        <w:r w:rsidRPr="005308E6">
          <w:rPr>
            <w:rStyle w:val="Hipervnculo"/>
            <w:rFonts w:cstheme="majorBidi"/>
            <w:noProof/>
            <w:webHidden/>
            <w:sz w:val="22"/>
          </w:rPr>
        </w:r>
        <w:r w:rsidRPr="005308E6">
          <w:rPr>
            <w:rStyle w:val="Hipervnculo"/>
            <w:rFonts w:cstheme="majorBidi"/>
            <w:noProof/>
            <w:webHidden/>
            <w:sz w:val="22"/>
          </w:rPr>
          <w:fldChar w:fldCharType="separate"/>
        </w:r>
        <w:r w:rsidR="00981281">
          <w:rPr>
            <w:rStyle w:val="Hipervnculo"/>
            <w:rFonts w:cstheme="majorBidi"/>
            <w:noProof/>
            <w:webHidden/>
            <w:sz w:val="22"/>
          </w:rPr>
          <w:t>6</w:t>
        </w:r>
        <w:r w:rsidRPr="005308E6">
          <w:rPr>
            <w:rStyle w:val="Hipervnculo"/>
            <w:rFonts w:cstheme="majorBidi"/>
            <w:noProof/>
            <w:webHidden/>
            <w:sz w:val="22"/>
          </w:rPr>
          <w:fldChar w:fldCharType="end"/>
        </w:r>
      </w:hyperlink>
    </w:p>
    <w:p w14:paraId="5044276E" w14:textId="0619E66F" w:rsidR="0037175E" w:rsidRPr="005308E6" w:rsidRDefault="00513D22" w:rsidP="0037175E">
      <w:pPr>
        <w:pStyle w:val="TDC3"/>
        <w:tabs>
          <w:tab w:val="left" w:pos="1320"/>
          <w:tab w:val="right" w:leader="dot" w:pos="7590"/>
        </w:tabs>
        <w:rPr>
          <w:rStyle w:val="Hipervnculo"/>
          <w:rFonts w:cstheme="majorBidi"/>
          <w:noProof/>
          <w:sz w:val="22"/>
        </w:rPr>
      </w:pPr>
      <w:hyperlink w:anchor="_Toc500719354" w:history="1">
        <w:r w:rsidR="00454293" w:rsidRPr="005308E6">
          <w:rPr>
            <w:rStyle w:val="Hipervnculo"/>
            <w:rFonts w:cstheme="majorBidi"/>
            <w:noProof/>
            <w:sz w:val="22"/>
          </w:rPr>
          <w:t>Figura</w:t>
        </w:r>
        <w:r w:rsidR="0037175E" w:rsidRPr="005308E6">
          <w:rPr>
            <w:rStyle w:val="Hipervnculo"/>
            <w:rFonts w:cstheme="majorBidi"/>
            <w:noProof/>
            <w:sz w:val="22"/>
          </w:rPr>
          <w:t xml:space="preserve"> 2 - Arquitectura de los Gateway o puertas de enlaces.</w:t>
        </w:r>
        <w:r w:rsidR="0037175E" w:rsidRPr="005308E6">
          <w:rPr>
            <w:rStyle w:val="Hipervnculo"/>
            <w:rFonts w:cstheme="majorBidi"/>
            <w:noProof/>
            <w:webHidden/>
            <w:sz w:val="22"/>
          </w:rPr>
          <w:tab/>
        </w:r>
        <w:r w:rsidR="0037175E" w:rsidRPr="005308E6">
          <w:rPr>
            <w:rStyle w:val="Hipervnculo"/>
            <w:rFonts w:cstheme="majorBidi"/>
            <w:noProof/>
            <w:webHidden/>
            <w:sz w:val="22"/>
          </w:rPr>
          <w:fldChar w:fldCharType="begin"/>
        </w:r>
        <w:r w:rsidR="0037175E" w:rsidRPr="005308E6">
          <w:rPr>
            <w:rStyle w:val="Hipervnculo"/>
            <w:rFonts w:cstheme="majorBidi"/>
            <w:noProof/>
            <w:webHidden/>
            <w:sz w:val="22"/>
          </w:rPr>
          <w:instrText xml:space="preserve"> PAGEREF _Toc500719354 \h </w:instrText>
        </w:r>
        <w:r w:rsidR="0037175E" w:rsidRPr="005308E6">
          <w:rPr>
            <w:rStyle w:val="Hipervnculo"/>
            <w:rFonts w:cstheme="majorBidi"/>
            <w:noProof/>
            <w:webHidden/>
            <w:sz w:val="22"/>
          </w:rPr>
        </w:r>
        <w:r w:rsidR="0037175E" w:rsidRPr="005308E6">
          <w:rPr>
            <w:rStyle w:val="Hipervnculo"/>
            <w:rFonts w:cstheme="majorBidi"/>
            <w:noProof/>
            <w:webHidden/>
            <w:sz w:val="22"/>
          </w:rPr>
          <w:fldChar w:fldCharType="separate"/>
        </w:r>
        <w:r w:rsidR="00981281">
          <w:rPr>
            <w:rStyle w:val="Hipervnculo"/>
            <w:rFonts w:cstheme="majorBidi"/>
            <w:noProof/>
            <w:webHidden/>
            <w:sz w:val="22"/>
          </w:rPr>
          <w:t>7</w:t>
        </w:r>
        <w:r w:rsidR="0037175E" w:rsidRPr="005308E6">
          <w:rPr>
            <w:rStyle w:val="Hipervnculo"/>
            <w:rFonts w:cstheme="majorBidi"/>
            <w:noProof/>
            <w:webHidden/>
            <w:sz w:val="22"/>
          </w:rPr>
          <w:fldChar w:fldCharType="end"/>
        </w:r>
      </w:hyperlink>
    </w:p>
    <w:p w14:paraId="61A98FEF" w14:textId="51BA8AF9" w:rsidR="0037175E" w:rsidRPr="005308E6" w:rsidRDefault="00513D22" w:rsidP="0037175E">
      <w:pPr>
        <w:pStyle w:val="TDC3"/>
        <w:tabs>
          <w:tab w:val="left" w:pos="1320"/>
          <w:tab w:val="right" w:leader="dot" w:pos="7590"/>
        </w:tabs>
        <w:rPr>
          <w:rStyle w:val="Hipervnculo"/>
          <w:rFonts w:cstheme="majorBidi"/>
          <w:noProof/>
          <w:sz w:val="22"/>
        </w:rPr>
      </w:pPr>
      <w:hyperlink w:anchor="_Toc500719355" w:history="1">
        <w:r w:rsidR="00454293" w:rsidRPr="005308E6">
          <w:rPr>
            <w:rStyle w:val="Hipervnculo"/>
            <w:rFonts w:cstheme="majorBidi"/>
            <w:noProof/>
            <w:sz w:val="22"/>
          </w:rPr>
          <w:t>Figura</w:t>
        </w:r>
        <w:r w:rsidR="0037175E" w:rsidRPr="005308E6">
          <w:rPr>
            <w:rStyle w:val="Hipervnculo"/>
            <w:rFonts w:cstheme="majorBidi"/>
            <w:noProof/>
            <w:sz w:val="22"/>
          </w:rPr>
          <w:t xml:space="preserve"> 3 - Protocolos y estándares.</w:t>
        </w:r>
        <w:r w:rsidR="0037175E" w:rsidRPr="005308E6">
          <w:rPr>
            <w:rStyle w:val="Hipervnculo"/>
            <w:rFonts w:cstheme="majorBidi"/>
            <w:noProof/>
            <w:webHidden/>
            <w:sz w:val="22"/>
          </w:rPr>
          <w:tab/>
        </w:r>
        <w:r w:rsidR="0037175E" w:rsidRPr="005308E6">
          <w:rPr>
            <w:rStyle w:val="Hipervnculo"/>
            <w:rFonts w:cstheme="majorBidi"/>
            <w:noProof/>
            <w:webHidden/>
            <w:sz w:val="22"/>
          </w:rPr>
          <w:fldChar w:fldCharType="begin"/>
        </w:r>
        <w:r w:rsidR="0037175E" w:rsidRPr="005308E6">
          <w:rPr>
            <w:rStyle w:val="Hipervnculo"/>
            <w:rFonts w:cstheme="majorBidi"/>
            <w:noProof/>
            <w:webHidden/>
            <w:sz w:val="22"/>
          </w:rPr>
          <w:instrText xml:space="preserve"> PAGEREF _Toc500719355 \h </w:instrText>
        </w:r>
        <w:r w:rsidR="0037175E" w:rsidRPr="005308E6">
          <w:rPr>
            <w:rStyle w:val="Hipervnculo"/>
            <w:rFonts w:cstheme="majorBidi"/>
            <w:noProof/>
            <w:webHidden/>
            <w:sz w:val="22"/>
          </w:rPr>
        </w:r>
        <w:r w:rsidR="0037175E" w:rsidRPr="005308E6">
          <w:rPr>
            <w:rStyle w:val="Hipervnculo"/>
            <w:rFonts w:cstheme="majorBidi"/>
            <w:noProof/>
            <w:webHidden/>
            <w:sz w:val="22"/>
          </w:rPr>
          <w:fldChar w:fldCharType="separate"/>
        </w:r>
        <w:r w:rsidR="00981281">
          <w:rPr>
            <w:rStyle w:val="Hipervnculo"/>
            <w:rFonts w:cstheme="majorBidi"/>
            <w:noProof/>
            <w:webHidden/>
            <w:sz w:val="22"/>
          </w:rPr>
          <w:t>9</w:t>
        </w:r>
        <w:r w:rsidR="0037175E" w:rsidRPr="005308E6">
          <w:rPr>
            <w:rStyle w:val="Hipervnculo"/>
            <w:rFonts w:cstheme="majorBidi"/>
            <w:noProof/>
            <w:webHidden/>
            <w:sz w:val="22"/>
          </w:rPr>
          <w:fldChar w:fldCharType="end"/>
        </w:r>
      </w:hyperlink>
    </w:p>
    <w:p w14:paraId="4103B005" w14:textId="3F0889FD" w:rsidR="0037175E" w:rsidRPr="005308E6" w:rsidRDefault="00513D22" w:rsidP="0037175E">
      <w:pPr>
        <w:pStyle w:val="TDC3"/>
        <w:tabs>
          <w:tab w:val="left" w:pos="1320"/>
          <w:tab w:val="right" w:leader="dot" w:pos="7590"/>
        </w:tabs>
        <w:rPr>
          <w:rStyle w:val="Hipervnculo"/>
          <w:rFonts w:cstheme="majorBidi"/>
          <w:noProof/>
          <w:sz w:val="22"/>
        </w:rPr>
      </w:pPr>
      <w:hyperlink w:anchor="_Toc500719356" w:history="1">
        <w:r w:rsidR="00454293" w:rsidRPr="005308E6">
          <w:rPr>
            <w:rStyle w:val="Hipervnculo"/>
            <w:rFonts w:cstheme="majorBidi"/>
            <w:noProof/>
            <w:sz w:val="22"/>
          </w:rPr>
          <w:t>Figura</w:t>
        </w:r>
        <w:r w:rsidR="0037175E" w:rsidRPr="005308E6">
          <w:rPr>
            <w:rStyle w:val="Hipervnculo"/>
            <w:rFonts w:cstheme="majorBidi"/>
            <w:noProof/>
            <w:sz w:val="22"/>
          </w:rPr>
          <w:t xml:space="preserve"> 4 - Ciclo de vida de </w:t>
        </w:r>
        <w:r w:rsidR="002C7AB3">
          <w:rPr>
            <w:rStyle w:val="Hipervnculo"/>
            <w:rFonts w:cstheme="majorBidi"/>
            <w:noProof/>
            <w:sz w:val="22"/>
          </w:rPr>
          <w:t>IoT</w:t>
        </w:r>
        <w:r w:rsidR="0037175E" w:rsidRPr="005308E6">
          <w:rPr>
            <w:rStyle w:val="Hipervnculo"/>
            <w:rFonts w:cstheme="majorBidi"/>
            <w:noProof/>
            <w:webHidden/>
            <w:sz w:val="22"/>
          </w:rPr>
          <w:tab/>
        </w:r>
        <w:r w:rsidR="0037175E" w:rsidRPr="005308E6">
          <w:rPr>
            <w:rStyle w:val="Hipervnculo"/>
            <w:rFonts w:cstheme="majorBidi"/>
            <w:noProof/>
            <w:webHidden/>
            <w:sz w:val="22"/>
          </w:rPr>
          <w:fldChar w:fldCharType="begin"/>
        </w:r>
        <w:r w:rsidR="0037175E" w:rsidRPr="005308E6">
          <w:rPr>
            <w:rStyle w:val="Hipervnculo"/>
            <w:rFonts w:cstheme="majorBidi"/>
            <w:noProof/>
            <w:webHidden/>
            <w:sz w:val="22"/>
          </w:rPr>
          <w:instrText xml:space="preserve"> PAGEREF _Toc500719356 \h </w:instrText>
        </w:r>
        <w:r w:rsidR="0037175E" w:rsidRPr="005308E6">
          <w:rPr>
            <w:rStyle w:val="Hipervnculo"/>
            <w:rFonts w:cstheme="majorBidi"/>
            <w:noProof/>
            <w:webHidden/>
            <w:sz w:val="22"/>
          </w:rPr>
        </w:r>
        <w:r w:rsidR="0037175E" w:rsidRPr="005308E6">
          <w:rPr>
            <w:rStyle w:val="Hipervnculo"/>
            <w:rFonts w:cstheme="majorBidi"/>
            <w:noProof/>
            <w:webHidden/>
            <w:sz w:val="22"/>
          </w:rPr>
          <w:fldChar w:fldCharType="separate"/>
        </w:r>
        <w:r w:rsidR="00981281">
          <w:rPr>
            <w:rStyle w:val="Hipervnculo"/>
            <w:rFonts w:cstheme="majorBidi"/>
            <w:noProof/>
            <w:webHidden/>
            <w:sz w:val="22"/>
          </w:rPr>
          <w:t>18</w:t>
        </w:r>
        <w:r w:rsidR="0037175E" w:rsidRPr="005308E6">
          <w:rPr>
            <w:rStyle w:val="Hipervnculo"/>
            <w:rFonts w:cstheme="majorBidi"/>
            <w:noProof/>
            <w:webHidden/>
            <w:sz w:val="22"/>
          </w:rPr>
          <w:fldChar w:fldCharType="end"/>
        </w:r>
      </w:hyperlink>
    </w:p>
    <w:p w14:paraId="458494BF" w14:textId="05A4939A" w:rsidR="0037175E" w:rsidRPr="005308E6" w:rsidRDefault="00513D22" w:rsidP="0037175E">
      <w:pPr>
        <w:pStyle w:val="TDC3"/>
        <w:tabs>
          <w:tab w:val="left" w:pos="1320"/>
          <w:tab w:val="right" w:leader="dot" w:pos="7590"/>
        </w:tabs>
        <w:rPr>
          <w:rStyle w:val="Hipervnculo"/>
          <w:rFonts w:cstheme="majorBidi"/>
          <w:noProof/>
          <w:sz w:val="22"/>
        </w:rPr>
      </w:pPr>
      <w:hyperlink w:anchor="_Toc500719357" w:history="1">
        <w:r w:rsidR="00454293" w:rsidRPr="005308E6">
          <w:rPr>
            <w:rStyle w:val="Hipervnculo"/>
            <w:rFonts w:cstheme="majorBidi"/>
            <w:noProof/>
            <w:sz w:val="22"/>
          </w:rPr>
          <w:t>Figura</w:t>
        </w:r>
        <w:r w:rsidR="0037175E" w:rsidRPr="005308E6">
          <w:rPr>
            <w:rStyle w:val="Hipervnculo"/>
            <w:rFonts w:cstheme="majorBidi"/>
            <w:noProof/>
            <w:sz w:val="22"/>
          </w:rPr>
          <w:t xml:space="preserve"> 5 - Ciclo de vida de la seguridad del </w:t>
        </w:r>
        <w:r w:rsidR="002C7AB3">
          <w:rPr>
            <w:rStyle w:val="Hipervnculo"/>
            <w:rFonts w:cstheme="majorBidi"/>
            <w:noProof/>
            <w:sz w:val="22"/>
          </w:rPr>
          <w:t>IoT</w:t>
        </w:r>
        <w:r w:rsidR="0037175E" w:rsidRPr="005308E6">
          <w:rPr>
            <w:rStyle w:val="Hipervnculo"/>
            <w:rFonts w:cstheme="majorBidi"/>
            <w:noProof/>
            <w:webHidden/>
            <w:sz w:val="22"/>
          </w:rPr>
          <w:tab/>
        </w:r>
        <w:r w:rsidR="0037175E" w:rsidRPr="005308E6">
          <w:rPr>
            <w:rStyle w:val="Hipervnculo"/>
            <w:rFonts w:cstheme="majorBidi"/>
            <w:noProof/>
            <w:webHidden/>
            <w:sz w:val="22"/>
          </w:rPr>
          <w:fldChar w:fldCharType="begin"/>
        </w:r>
        <w:r w:rsidR="0037175E" w:rsidRPr="005308E6">
          <w:rPr>
            <w:rStyle w:val="Hipervnculo"/>
            <w:rFonts w:cstheme="majorBidi"/>
            <w:noProof/>
            <w:webHidden/>
            <w:sz w:val="22"/>
          </w:rPr>
          <w:instrText xml:space="preserve"> PAGEREF _Toc500719357 \h </w:instrText>
        </w:r>
        <w:r w:rsidR="0037175E" w:rsidRPr="005308E6">
          <w:rPr>
            <w:rStyle w:val="Hipervnculo"/>
            <w:rFonts w:cstheme="majorBidi"/>
            <w:noProof/>
            <w:webHidden/>
            <w:sz w:val="22"/>
          </w:rPr>
        </w:r>
        <w:r w:rsidR="0037175E" w:rsidRPr="005308E6">
          <w:rPr>
            <w:rStyle w:val="Hipervnculo"/>
            <w:rFonts w:cstheme="majorBidi"/>
            <w:noProof/>
            <w:webHidden/>
            <w:sz w:val="22"/>
          </w:rPr>
          <w:fldChar w:fldCharType="separate"/>
        </w:r>
        <w:r w:rsidR="00981281">
          <w:rPr>
            <w:rStyle w:val="Hipervnculo"/>
            <w:rFonts w:cstheme="majorBidi"/>
            <w:noProof/>
            <w:webHidden/>
            <w:sz w:val="22"/>
          </w:rPr>
          <w:t>20</w:t>
        </w:r>
        <w:r w:rsidR="0037175E" w:rsidRPr="005308E6">
          <w:rPr>
            <w:rStyle w:val="Hipervnculo"/>
            <w:rFonts w:cstheme="majorBidi"/>
            <w:noProof/>
            <w:webHidden/>
            <w:sz w:val="22"/>
          </w:rPr>
          <w:fldChar w:fldCharType="end"/>
        </w:r>
      </w:hyperlink>
    </w:p>
    <w:p w14:paraId="0A4B3091" w14:textId="3A0A89CF" w:rsidR="0037175E" w:rsidRPr="005308E6" w:rsidRDefault="00513D22" w:rsidP="0037175E">
      <w:pPr>
        <w:pStyle w:val="TDC3"/>
        <w:tabs>
          <w:tab w:val="left" w:pos="1320"/>
          <w:tab w:val="right" w:leader="dot" w:pos="7590"/>
        </w:tabs>
        <w:rPr>
          <w:rStyle w:val="Hipervnculo"/>
          <w:rFonts w:cstheme="majorBidi"/>
          <w:noProof/>
          <w:sz w:val="22"/>
        </w:rPr>
      </w:pPr>
      <w:hyperlink w:anchor="_Toc500719358" w:history="1">
        <w:r w:rsidR="00454293" w:rsidRPr="005308E6">
          <w:rPr>
            <w:rStyle w:val="Hipervnculo"/>
            <w:rFonts w:cstheme="majorBidi"/>
            <w:noProof/>
            <w:sz w:val="22"/>
          </w:rPr>
          <w:t>Figura</w:t>
        </w:r>
        <w:r w:rsidR="0037175E" w:rsidRPr="005308E6">
          <w:rPr>
            <w:rStyle w:val="Hipervnculo"/>
            <w:rFonts w:cstheme="majorBidi"/>
            <w:noProof/>
            <w:sz w:val="22"/>
          </w:rPr>
          <w:t xml:space="preserve"> 6 - Equilibro aspectos legales, técnicos, mercado y política pública.</w:t>
        </w:r>
        <w:r w:rsidR="0037175E" w:rsidRPr="005308E6">
          <w:rPr>
            <w:rStyle w:val="Hipervnculo"/>
            <w:rFonts w:cstheme="majorBidi"/>
            <w:noProof/>
            <w:webHidden/>
            <w:sz w:val="22"/>
          </w:rPr>
          <w:tab/>
        </w:r>
        <w:r w:rsidR="0037175E" w:rsidRPr="005308E6">
          <w:rPr>
            <w:rStyle w:val="Hipervnculo"/>
            <w:rFonts w:cstheme="majorBidi"/>
            <w:noProof/>
            <w:webHidden/>
            <w:sz w:val="22"/>
          </w:rPr>
          <w:fldChar w:fldCharType="begin"/>
        </w:r>
        <w:r w:rsidR="0037175E" w:rsidRPr="005308E6">
          <w:rPr>
            <w:rStyle w:val="Hipervnculo"/>
            <w:rFonts w:cstheme="majorBidi"/>
            <w:noProof/>
            <w:webHidden/>
            <w:sz w:val="22"/>
          </w:rPr>
          <w:instrText xml:space="preserve"> PAGEREF _Toc500719358 \h </w:instrText>
        </w:r>
        <w:r w:rsidR="0037175E" w:rsidRPr="005308E6">
          <w:rPr>
            <w:rStyle w:val="Hipervnculo"/>
            <w:rFonts w:cstheme="majorBidi"/>
            <w:noProof/>
            <w:webHidden/>
            <w:sz w:val="22"/>
          </w:rPr>
        </w:r>
        <w:r w:rsidR="0037175E" w:rsidRPr="005308E6">
          <w:rPr>
            <w:rStyle w:val="Hipervnculo"/>
            <w:rFonts w:cstheme="majorBidi"/>
            <w:noProof/>
            <w:webHidden/>
            <w:sz w:val="22"/>
          </w:rPr>
          <w:fldChar w:fldCharType="separate"/>
        </w:r>
        <w:r w:rsidR="00981281">
          <w:rPr>
            <w:rStyle w:val="Hipervnculo"/>
            <w:rFonts w:cstheme="majorBidi"/>
            <w:noProof/>
            <w:webHidden/>
            <w:sz w:val="22"/>
          </w:rPr>
          <w:t>22</w:t>
        </w:r>
        <w:r w:rsidR="0037175E" w:rsidRPr="005308E6">
          <w:rPr>
            <w:rStyle w:val="Hipervnculo"/>
            <w:rFonts w:cstheme="majorBidi"/>
            <w:noProof/>
            <w:webHidden/>
            <w:sz w:val="22"/>
          </w:rPr>
          <w:fldChar w:fldCharType="end"/>
        </w:r>
      </w:hyperlink>
    </w:p>
    <w:p w14:paraId="0192E19A" w14:textId="0C3B340D" w:rsidR="0037175E" w:rsidRPr="005308E6" w:rsidRDefault="00513D22" w:rsidP="0037175E">
      <w:pPr>
        <w:pStyle w:val="TDC3"/>
        <w:tabs>
          <w:tab w:val="left" w:pos="1320"/>
          <w:tab w:val="right" w:leader="dot" w:pos="7590"/>
        </w:tabs>
        <w:rPr>
          <w:rStyle w:val="Hipervnculo"/>
          <w:rFonts w:cstheme="majorBidi"/>
          <w:noProof/>
          <w:sz w:val="22"/>
        </w:rPr>
      </w:pPr>
      <w:hyperlink w:anchor="_Toc500719359" w:history="1">
        <w:r w:rsidR="00454293" w:rsidRPr="005308E6">
          <w:rPr>
            <w:rStyle w:val="Hipervnculo"/>
            <w:rFonts w:cstheme="majorBidi"/>
            <w:noProof/>
            <w:sz w:val="22"/>
          </w:rPr>
          <w:t>Figura</w:t>
        </w:r>
        <w:r w:rsidR="0037175E" w:rsidRPr="005308E6">
          <w:rPr>
            <w:rStyle w:val="Hipervnculo"/>
            <w:rFonts w:cstheme="majorBidi"/>
            <w:noProof/>
            <w:sz w:val="22"/>
          </w:rPr>
          <w:t xml:space="preserve"> 7 - Seguridad informática y Privacidad</w:t>
        </w:r>
        <w:r w:rsidR="0037175E" w:rsidRPr="005308E6">
          <w:rPr>
            <w:rStyle w:val="Hipervnculo"/>
            <w:rFonts w:cstheme="majorBidi"/>
            <w:noProof/>
            <w:webHidden/>
            <w:sz w:val="22"/>
          </w:rPr>
          <w:tab/>
        </w:r>
        <w:r w:rsidR="0037175E" w:rsidRPr="005308E6">
          <w:rPr>
            <w:rStyle w:val="Hipervnculo"/>
            <w:rFonts w:cstheme="majorBidi"/>
            <w:noProof/>
            <w:webHidden/>
            <w:sz w:val="22"/>
          </w:rPr>
          <w:fldChar w:fldCharType="begin"/>
        </w:r>
        <w:r w:rsidR="0037175E" w:rsidRPr="005308E6">
          <w:rPr>
            <w:rStyle w:val="Hipervnculo"/>
            <w:rFonts w:cstheme="majorBidi"/>
            <w:noProof/>
            <w:webHidden/>
            <w:sz w:val="22"/>
          </w:rPr>
          <w:instrText xml:space="preserve"> PAGEREF _Toc500719359 \h </w:instrText>
        </w:r>
        <w:r w:rsidR="0037175E" w:rsidRPr="005308E6">
          <w:rPr>
            <w:rStyle w:val="Hipervnculo"/>
            <w:rFonts w:cstheme="majorBidi"/>
            <w:noProof/>
            <w:webHidden/>
            <w:sz w:val="22"/>
          </w:rPr>
        </w:r>
        <w:r w:rsidR="0037175E" w:rsidRPr="005308E6">
          <w:rPr>
            <w:rStyle w:val="Hipervnculo"/>
            <w:rFonts w:cstheme="majorBidi"/>
            <w:noProof/>
            <w:webHidden/>
            <w:sz w:val="22"/>
          </w:rPr>
          <w:fldChar w:fldCharType="separate"/>
        </w:r>
        <w:r w:rsidR="00981281">
          <w:rPr>
            <w:rStyle w:val="Hipervnculo"/>
            <w:rFonts w:cstheme="majorBidi"/>
            <w:noProof/>
            <w:webHidden/>
            <w:sz w:val="22"/>
          </w:rPr>
          <w:t>23</w:t>
        </w:r>
        <w:r w:rsidR="0037175E" w:rsidRPr="005308E6">
          <w:rPr>
            <w:rStyle w:val="Hipervnculo"/>
            <w:rFonts w:cstheme="majorBidi"/>
            <w:noProof/>
            <w:webHidden/>
            <w:sz w:val="22"/>
          </w:rPr>
          <w:fldChar w:fldCharType="end"/>
        </w:r>
      </w:hyperlink>
    </w:p>
    <w:p w14:paraId="7AE589E3" w14:textId="394388AE" w:rsidR="0037175E" w:rsidRPr="005308E6" w:rsidRDefault="00513D22" w:rsidP="0037175E">
      <w:pPr>
        <w:pStyle w:val="TDC3"/>
        <w:tabs>
          <w:tab w:val="left" w:pos="1320"/>
          <w:tab w:val="right" w:leader="dot" w:pos="7590"/>
        </w:tabs>
        <w:rPr>
          <w:rStyle w:val="Hipervnculo"/>
          <w:rFonts w:cstheme="majorBidi"/>
          <w:noProof/>
          <w:sz w:val="22"/>
        </w:rPr>
      </w:pPr>
      <w:hyperlink w:anchor="_Toc500719360" w:history="1">
        <w:r w:rsidR="00454293" w:rsidRPr="005308E6">
          <w:rPr>
            <w:rStyle w:val="Hipervnculo"/>
            <w:rFonts w:cstheme="majorBidi"/>
            <w:noProof/>
            <w:sz w:val="22"/>
          </w:rPr>
          <w:t>Figura</w:t>
        </w:r>
        <w:r w:rsidR="0037175E" w:rsidRPr="005308E6">
          <w:rPr>
            <w:rStyle w:val="Hipervnculo"/>
            <w:rFonts w:cstheme="majorBidi"/>
            <w:noProof/>
            <w:sz w:val="22"/>
          </w:rPr>
          <w:t xml:space="preserve"> 8 - Penetración LTE 2016</w:t>
        </w:r>
        <w:r w:rsidR="0037175E" w:rsidRPr="005308E6">
          <w:rPr>
            <w:rStyle w:val="Hipervnculo"/>
            <w:rFonts w:cstheme="majorBidi"/>
            <w:noProof/>
            <w:webHidden/>
            <w:sz w:val="22"/>
          </w:rPr>
          <w:tab/>
        </w:r>
        <w:r w:rsidR="0037175E" w:rsidRPr="005308E6">
          <w:rPr>
            <w:rStyle w:val="Hipervnculo"/>
            <w:rFonts w:cstheme="majorBidi"/>
            <w:noProof/>
            <w:webHidden/>
            <w:sz w:val="22"/>
          </w:rPr>
          <w:fldChar w:fldCharType="begin"/>
        </w:r>
        <w:r w:rsidR="0037175E" w:rsidRPr="005308E6">
          <w:rPr>
            <w:rStyle w:val="Hipervnculo"/>
            <w:rFonts w:cstheme="majorBidi"/>
            <w:noProof/>
            <w:webHidden/>
            <w:sz w:val="22"/>
          </w:rPr>
          <w:instrText xml:space="preserve"> PAGEREF _Toc500719360 \h </w:instrText>
        </w:r>
        <w:r w:rsidR="0037175E" w:rsidRPr="005308E6">
          <w:rPr>
            <w:rStyle w:val="Hipervnculo"/>
            <w:rFonts w:cstheme="majorBidi"/>
            <w:noProof/>
            <w:webHidden/>
            <w:sz w:val="22"/>
          </w:rPr>
        </w:r>
        <w:r w:rsidR="0037175E" w:rsidRPr="005308E6">
          <w:rPr>
            <w:rStyle w:val="Hipervnculo"/>
            <w:rFonts w:cstheme="majorBidi"/>
            <w:noProof/>
            <w:webHidden/>
            <w:sz w:val="22"/>
          </w:rPr>
          <w:fldChar w:fldCharType="separate"/>
        </w:r>
        <w:r w:rsidR="00981281">
          <w:rPr>
            <w:rStyle w:val="Hipervnculo"/>
            <w:rFonts w:cstheme="majorBidi"/>
            <w:noProof/>
            <w:webHidden/>
            <w:sz w:val="22"/>
          </w:rPr>
          <w:t>24</w:t>
        </w:r>
        <w:r w:rsidR="0037175E" w:rsidRPr="005308E6">
          <w:rPr>
            <w:rStyle w:val="Hipervnculo"/>
            <w:rFonts w:cstheme="majorBidi"/>
            <w:noProof/>
            <w:webHidden/>
            <w:sz w:val="22"/>
          </w:rPr>
          <w:fldChar w:fldCharType="end"/>
        </w:r>
      </w:hyperlink>
    </w:p>
    <w:p w14:paraId="52E7CB77" w14:textId="60EF07B8" w:rsidR="0037175E" w:rsidRPr="005308E6" w:rsidRDefault="00513D22" w:rsidP="0037175E">
      <w:pPr>
        <w:pStyle w:val="TDC3"/>
        <w:tabs>
          <w:tab w:val="left" w:pos="1320"/>
          <w:tab w:val="right" w:leader="dot" w:pos="7590"/>
        </w:tabs>
        <w:rPr>
          <w:rStyle w:val="Hipervnculo"/>
          <w:rFonts w:cstheme="majorBidi"/>
          <w:noProof/>
          <w:sz w:val="22"/>
        </w:rPr>
      </w:pPr>
      <w:hyperlink w:anchor="_Toc500719361" w:history="1">
        <w:r w:rsidR="00454293" w:rsidRPr="005308E6">
          <w:rPr>
            <w:rStyle w:val="Hipervnculo"/>
            <w:rFonts w:cstheme="majorBidi"/>
            <w:noProof/>
            <w:sz w:val="22"/>
          </w:rPr>
          <w:t>Figura</w:t>
        </w:r>
        <w:r w:rsidR="0037175E" w:rsidRPr="005308E6">
          <w:rPr>
            <w:rStyle w:val="Hipervnculo"/>
            <w:rFonts w:cstheme="majorBidi"/>
            <w:noProof/>
            <w:sz w:val="22"/>
          </w:rPr>
          <w:t xml:space="preserve"> 9 - Estado actual políticas </w:t>
        </w:r>
        <w:r w:rsidR="002C7AB3">
          <w:rPr>
            <w:rStyle w:val="Hipervnculo"/>
            <w:rFonts w:cstheme="majorBidi"/>
            <w:noProof/>
            <w:sz w:val="22"/>
          </w:rPr>
          <w:t>IoT</w:t>
        </w:r>
        <w:r w:rsidR="0037175E" w:rsidRPr="005308E6">
          <w:rPr>
            <w:rStyle w:val="Hipervnculo"/>
            <w:rFonts w:cstheme="majorBidi"/>
            <w:noProof/>
            <w:sz w:val="22"/>
          </w:rPr>
          <w:t xml:space="preserve"> Latinoamérica.</w:t>
        </w:r>
        <w:r w:rsidR="0037175E" w:rsidRPr="005308E6">
          <w:rPr>
            <w:rStyle w:val="Hipervnculo"/>
            <w:rFonts w:cstheme="majorBidi"/>
            <w:noProof/>
            <w:webHidden/>
            <w:sz w:val="22"/>
          </w:rPr>
          <w:tab/>
        </w:r>
        <w:r w:rsidR="0037175E" w:rsidRPr="005308E6">
          <w:rPr>
            <w:rStyle w:val="Hipervnculo"/>
            <w:rFonts w:cstheme="majorBidi"/>
            <w:noProof/>
            <w:webHidden/>
            <w:sz w:val="22"/>
          </w:rPr>
          <w:fldChar w:fldCharType="begin"/>
        </w:r>
        <w:r w:rsidR="0037175E" w:rsidRPr="005308E6">
          <w:rPr>
            <w:rStyle w:val="Hipervnculo"/>
            <w:rFonts w:cstheme="majorBidi"/>
            <w:noProof/>
            <w:webHidden/>
            <w:sz w:val="22"/>
          </w:rPr>
          <w:instrText xml:space="preserve"> PAGEREF _Toc500719361 \h </w:instrText>
        </w:r>
        <w:r w:rsidR="0037175E" w:rsidRPr="005308E6">
          <w:rPr>
            <w:rStyle w:val="Hipervnculo"/>
            <w:rFonts w:cstheme="majorBidi"/>
            <w:noProof/>
            <w:webHidden/>
            <w:sz w:val="22"/>
          </w:rPr>
        </w:r>
        <w:r w:rsidR="0037175E" w:rsidRPr="005308E6">
          <w:rPr>
            <w:rStyle w:val="Hipervnculo"/>
            <w:rFonts w:cstheme="majorBidi"/>
            <w:noProof/>
            <w:webHidden/>
            <w:sz w:val="22"/>
          </w:rPr>
          <w:fldChar w:fldCharType="separate"/>
        </w:r>
        <w:r w:rsidR="00981281">
          <w:rPr>
            <w:rStyle w:val="Hipervnculo"/>
            <w:rFonts w:cstheme="majorBidi"/>
            <w:noProof/>
            <w:webHidden/>
            <w:sz w:val="22"/>
          </w:rPr>
          <w:t>24</w:t>
        </w:r>
        <w:r w:rsidR="0037175E" w:rsidRPr="005308E6">
          <w:rPr>
            <w:rStyle w:val="Hipervnculo"/>
            <w:rFonts w:cstheme="majorBidi"/>
            <w:noProof/>
            <w:webHidden/>
            <w:sz w:val="22"/>
          </w:rPr>
          <w:fldChar w:fldCharType="end"/>
        </w:r>
      </w:hyperlink>
    </w:p>
    <w:p w14:paraId="21757F4E" w14:textId="559AB6FE" w:rsidR="0037175E" w:rsidRPr="005308E6" w:rsidRDefault="00513D22" w:rsidP="0037175E">
      <w:pPr>
        <w:pStyle w:val="TDC3"/>
        <w:tabs>
          <w:tab w:val="left" w:pos="1320"/>
          <w:tab w:val="right" w:leader="dot" w:pos="7590"/>
        </w:tabs>
        <w:rPr>
          <w:rStyle w:val="Hipervnculo"/>
          <w:rFonts w:cstheme="majorBidi"/>
          <w:noProof/>
          <w:sz w:val="22"/>
        </w:rPr>
      </w:pPr>
      <w:hyperlink w:anchor="_Toc500719362" w:history="1">
        <w:r w:rsidR="00454293" w:rsidRPr="005308E6">
          <w:rPr>
            <w:rStyle w:val="Hipervnculo"/>
            <w:rFonts w:cstheme="majorBidi"/>
            <w:noProof/>
            <w:sz w:val="22"/>
          </w:rPr>
          <w:t>Figura</w:t>
        </w:r>
        <w:r w:rsidR="0037175E" w:rsidRPr="005308E6">
          <w:rPr>
            <w:rStyle w:val="Hipervnculo"/>
            <w:rFonts w:cstheme="majorBidi"/>
            <w:noProof/>
            <w:sz w:val="22"/>
          </w:rPr>
          <w:t xml:space="preserve"> 10 - Distribución de datos.</w:t>
        </w:r>
        <w:r w:rsidR="0037175E" w:rsidRPr="005308E6">
          <w:rPr>
            <w:rStyle w:val="Hipervnculo"/>
            <w:rFonts w:cstheme="majorBidi"/>
            <w:noProof/>
            <w:webHidden/>
            <w:sz w:val="22"/>
          </w:rPr>
          <w:tab/>
        </w:r>
        <w:r w:rsidR="0037175E" w:rsidRPr="005308E6">
          <w:rPr>
            <w:rStyle w:val="Hipervnculo"/>
            <w:rFonts w:cstheme="majorBidi"/>
            <w:noProof/>
            <w:webHidden/>
            <w:sz w:val="22"/>
          </w:rPr>
          <w:fldChar w:fldCharType="begin"/>
        </w:r>
        <w:r w:rsidR="0037175E" w:rsidRPr="005308E6">
          <w:rPr>
            <w:rStyle w:val="Hipervnculo"/>
            <w:rFonts w:cstheme="majorBidi"/>
            <w:noProof/>
            <w:webHidden/>
            <w:sz w:val="22"/>
          </w:rPr>
          <w:instrText xml:space="preserve"> PAGEREF _Toc500719362 \h </w:instrText>
        </w:r>
        <w:r w:rsidR="0037175E" w:rsidRPr="005308E6">
          <w:rPr>
            <w:rStyle w:val="Hipervnculo"/>
            <w:rFonts w:cstheme="majorBidi"/>
            <w:noProof/>
            <w:webHidden/>
            <w:sz w:val="22"/>
          </w:rPr>
        </w:r>
        <w:r w:rsidR="0037175E" w:rsidRPr="005308E6">
          <w:rPr>
            <w:rStyle w:val="Hipervnculo"/>
            <w:rFonts w:cstheme="majorBidi"/>
            <w:noProof/>
            <w:webHidden/>
            <w:sz w:val="22"/>
          </w:rPr>
          <w:fldChar w:fldCharType="separate"/>
        </w:r>
        <w:r w:rsidR="00981281">
          <w:rPr>
            <w:rStyle w:val="Hipervnculo"/>
            <w:rFonts w:cstheme="majorBidi"/>
            <w:noProof/>
            <w:webHidden/>
            <w:sz w:val="22"/>
          </w:rPr>
          <w:t>29</w:t>
        </w:r>
        <w:r w:rsidR="0037175E" w:rsidRPr="005308E6">
          <w:rPr>
            <w:rStyle w:val="Hipervnculo"/>
            <w:rFonts w:cstheme="majorBidi"/>
            <w:noProof/>
            <w:webHidden/>
            <w:sz w:val="22"/>
          </w:rPr>
          <w:fldChar w:fldCharType="end"/>
        </w:r>
      </w:hyperlink>
    </w:p>
    <w:p w14:paraId="33A19C78" w14:textId="44624F5D" w:rsidR="0037175E" w:rsidRPr="005308E6" w:rsidRDefault="00513D22" w:rsidP="0037175E">
      <w:pPr>
        <w:pStyle w:val="TDC3"/>
        <w:tabs>
          <w:tab w:val="left" w:pos="1320"/>
          <w:tab w:val="right" w:leader="dot" w:pos="7590"/>
        </w:tabs>
        <w:rPr>
          <w:rStyle w:val="Hipervnculo"/>
          <w:rFonts w:cstheme="majorBidi"/>
          <w:noProof/>
          <w:sz w:val="22"/>
        </w:rPr>
      </w:pPr>
      <w:hyperlink w:anchor="_Toc500719363" w:history="1">
        <w:r w:rsidR="00454293" w:rsidRPr="005308E6">
          <w:rPr>
            <w:rStyle w:val="Hipervnculo"/>
            <w:rFonts w:cstheme="majorBidi"/>
            <w:noProof/>
            <w:sz w:val="22"/>
          </w:rPr>
          <w:t>Figura</w:t>
        </w:r>
        <w:r w:rsidR="0037175E" w:rsidRPr="005308E6">
          <w:rPr>
            <w:rStyle w:val="Hipervnculo"/>
            <w:rFonts w:cstheme="majorBidi"/>
            <w:noProof/>
            <w:sz w:val="22"/>
          </w:rPr>
          <w:t xml:space="preserve"> 11- Distribución por descriptor en BD's.</w:t>
        </w:r>
        <w:r w:rsidR="0037175E" w:rsidRPr="005308E6">
          <w:rPr>
            <w:rStyle w:val="Hipervnculo"/>
            <w:rFonts w:cstheme="majorBidi"/>
            <w:noProof/>
            <w:webHidden/>
            <w:sz w:val="22"/>
          </w:rPr>
          <w:tab/>
        </w:r>
        <w:r w:rsidR="0037175E" w:rsidRPr="005308E6">
          <w:rPr>
            <w:rStyle w:val="Hipervnculo"/>
            <w:rFonts w:cstheme="majorBidi"/>
            <w:noProof/>
            <w:webHidden/>
            <w:sz w:val="22"/>
          </w:rPr>
          <w:fldChar w:fldCharType="begin"/>
        </w:r>
        <w:r w:rsidR="0037175E" w:rsidRPr="005308E6">
          <w:rPr>
            <w:rStyle w:val="Hipervnculo"/>
            <w:rFonts w:cstheme="majorBidi"/>
            <w:noProof/>
            <w:webHidden/>
            <w:sz w:val="22"/>
          </w:rPr>
          <w:instrText xml:space="preserve"> PAGEREF _Toc500719363 \h </w:instrText>
        </w:r>
        <w:r w:rsidR="0037175E" w:rsidRPr="005308E6">
          <w:rPr>
            <w:rStyle w:val="Hipervnculo"/>
            <w:rFonts w:cstheme="majorBidi"/>
            <w:noProof/>
            <w:webHidden/>
            <w:sz w:val="22"/>
          </w:rPr>
        </w:r>
        <w:r w:rsidR="0037175E" w:rsidRPr="005308E6">
          <w:rPr>
            <w:rStyle w:val="Hipervnculo"/>
            <w:rFonts w:cstheme="majorBidi"/>
            <w:noProof/>
            <w:webHidden/>
            <w:sz w:val="22"/>
          </w:rPr>
          <w:fldChar w:fldCharType="separate"/>
        </w:r>
        <w:r w:rsidR="00981281">
          <w:rPr>
            <w:rStyle w:val="Hipervnculo"/>
            <w:rFonts w:cstheme="majorBidi"/>
            <w:noProof/>
            <w:webHidden/>
            <w:sz w:val="22"/>
          </w:rPr>
          <w:t>29</w:t>
        </w:r>
        <w:r w:rsidR="0037175E" w:rsidRPr="005308E6">
          <w:rPr>
            <w:rStyle w:val="Hipervnculo"/>
            <w:rFonts w:cstheme="majorBidi"/>
            <w:noProof/>
            <w:webHidden/>
            <w:sz w:val="22"/>
          </w:rPr>
          <w:fldChar w:fldCharType="end"/>
        </w:r>
      </w:hyperlink>
    </w:p>
    <w:p w14:paraId="59FC65DC" w14:textId="2210F0A1" w:rsidR="0037175E" w:rsidRPr="005308E6" w:rsidRDefault="00513D22" w:rsidP="0037175E">
      <w:pPr>
        <w:pStyle w:val="TDC3"/>
        <w:tabs>
          <w:tab w:val="left" w:pos="1320"/>
          <w:tab w:val="right" w:leader="dot" w:pos="7590"/>
        </w:tabs>
        <w:rPr>
          <w:rStyle w:val="Hipervnculo"/>
          <w:rFonts w:cstheme="majorBidi"/>
          <w:noProof/>
          <w:sz w:val="22"/>
        </w:rPr>
      </w:pPr>
      <w:hyperlink w:anchor="_Toc500719364" w:history="1">
        <w:r w:rsidR="00454293" w:rsidRPr="005308E6">
          <w:rPr>
            <w:rStyle w:val="Hipervnculo"/>
            <w:rFonts w:cstheme="majorBidi"/>
            <w:noProof/>
            <w:sz w:val="22"/>
          </w:rPr>
          <w:t>Figura</w:t>
        </w:r>
        <w:r w:rsidR="0037175E" w:rsidRPr="005308E6">
          <w:rPr>
            <w:rStyle w:val="Hipervnculo"/>
            <w:rFonts w:cstheme="majorBidi"/>
            <w:noProof/>
            <w:sz w:val="22"/>
          </w:rPr>
          <w:t xml:space="preserve"> 12 - Distribución de resultados.</w:t>
        </w:r>
        <w:r w:rsidR="0037175E" w:rsidRPr="005308E6">
          <w:rPr>
            <w:rStyle w:val="Hipervnculo"/>
            <w:rFonts w:cstheme="majorBidi"/>
            <w:noProof/>
            <w:webHidden/>
            <w:sz w:val="22"/>
          </w:rPr>
          <w:tab/>
        </w:r>
        <w:r w:rsidR="0037175E" w:rsidRPr="005308E6">
          <w:rPr>
            <w:rStyle w:val="Hipervnculo"/>
            <w:rFonts w:cstheme="majorBidi"/>
            <w:noProof/>
            <w:webHidden/>
            <w:sz w:val="22"/>
          </w:rPr>
          <w:fldChar w:fldCharType="begin"/>
        </w:r>
        <w:r w:rsidR="0037175E" w:rsidRPr="005308E6">
          <w:rPr>
            <w:rStyle w:val="Hipervnculo"/>
            <w:rFonts w:cstheme="majorBidi"/>
            <w:noProof/>
            <w:webHidden/>
            <w:sz w:val="22"/>
          </w:rPr>
          <w:instrText xml:space="preserve"> PAGEREF _Toc500719364 \h </w:instrText>
        </w:r>
        <w:r w:rsidR="0037175E" w:rsidRPr="005308E6">
          <w:rPr>
            <w:rStyle w:val="Hipervnculo"/>
            <w:rFonts w:cstheme="majorBidi"/>
            <w:noProof/>
            <w:webHidden/>
            <w:sz w:val="22"/>
          </w:rPr>
        </w:r>
        <w:r w:rsidR="0037175E" w:rsidRPr="005308E6">
          <w:rPr>
            <w:rStyle w:val="Hipervnculo"/>
            <w:rFonts w:cstheme="majorBidi"/>
            <w:noProof/>
            <w:webHidden/>
            <w:sz w:val="22"/>
          </w:rPr>
          <w:fldChar w:fldCharType="separate"/>
        </w:r>
        <w:r w:rsidR="00981281">
          <w:rPr>
            <w:rStyle w:val="Hipervnculo"/>
            <w:rFonts w:cstheme="majorBidi"/>
            <w:noProof/>
            <w:webHidden/>
            <w:sz w:val="22"/>
          </w:rPr>
          <w:t>30</w:t>
        </w:r>
        <w:r w:rsidR="0037175E" w:rsidRPr="005308E6">
          <w:rPr>
            <w:rStyle w:val="Hipervnculo"/>
            <w:rFonts w:cstheme="majorBidi"/>
            <w:noProof/>
            <w:webHidden/>
            <w:sz w:val="22"/>
          </w:rPr>
          <w:fldChar w:fldCharType="end"/>
        </w:r>
      </w:hyperlink>
    </w:p>
    <w:p w14:paraId="42DC8097" w14:textId="42E783CB" w:rsidR="0037175E" w:rsidRPr="005308E6" w:rsidRDefault="00513D22" w:rsidP="0037175E">
      <w:pPr>
        <w:pStyle w:val="TDC3"/>
        <w:tabs>
          <w:tab w:val="left" w:pos="1320"/>
          <w:tab w:val="right" w:leader="dot" w:pos="7590"/>
        </w:tabs>
        <w:rPr>
          <w:rStyle w:val="Hipervnculo"/>
          <w:rFonts w:cstheme="majorBidi"/>
          <w:noProof/>
          <w:sz w:val="22"/>
        </w:rPr>
      </w:pPr>
      <w:hyperlink w:anchor="_Toc500719365" w:history="1">
        <w:r w:rsidR="00454293" w:rsidRPr="005308E6">
          <w:rPr>
            <w:rStyle w:val="Hipervnculo"/>
            <w:rFonts w:cstheme="majorBidi"/>
            <w:noProof/>
            <w:sz w:val="22"/>
          </w:rPr>
          <w:t>Figura</w:t>
        </w:r>
        <w:r w:rsidR="0037175E" w:rsidRPr="005308E6">
          <w:rPr>
            <w:rStyle w:val="Hipervnculo"/>
            <w:rFonts w:cstheme="majorBidi"/>
            <w:noProof/>
            <w:sz w:val="22"/>
          </w:rPr>
          <w:t xml:space="preserve"> 13 - Distribución de descriptores en total</w:t>
        </w:r>
        <w:r w:rsidR="0037175E" w:rsidRPr="005308E6">
          <w:rPr>
            <w:rStyle w:val="Hipervnculo"/>
            <w:rFonts w:cstheme="majorBidi"/>
            <w:noProof/>
            <w:webHidden/>
            <w:sz w:val="22"/>
          </w:rPr>
          <w:tab/>
        </w:r>
        <w:r w:rsidR="0037175E" w:rsidRPr="005308E6">
          <w:rPr>
            <w:rStyle w:val="Hipervnculo"/>
            <w:rFonts w:cstheme="majorBidi"/>
            <w:noProof/>
            <w:webHidden/>
            <w:sz w:val="22"/>
          </w:rPr>
          <w:fldChar w:fldCharType="begin"/>
        </w:r>
        <w:r w:rsidR="0037175E" w:rsidRPr="005308E6">
          <w:rPr>
            <w:rStyle w:val="Hipervnculo"/>
            <w:rFonts w:cstheme="majorBidi"/>
            <w:noProof/>
            <w:webHidden/>
            <w:sz w:val="22"/>
          </w:rPr>
          <w:instrText xml:space="preserve"> PAGEREF _Toc500719365 \h </w:instrText>
        </w:r>
        <w:r w:rsidR="0037175E" w:rsidRPr="005308E6">
          <w:rPr>
            <w:rStyle w:val="Hipervnculo"/>
            <w:rFonts w:cstheme="majorBidi"/>
            <w:noProof/>
            <w:webHidden/>
            <w:sz w:val="22"/>
          </w:rPr>
        </w:r>
        <w:r w:rsidR="0037175E" w:rsidRPr="005308E6">
          <w:rPr>
            <w:rStyle w:val="Hipervnculo"/>
            <w:rFonts w:cstheme="majorBidi"/>
            <w:noProof/>
            <w:webHidden/>
            <w:sz w:val="22"/>
          </w:rPr>
          <w:fldChar w:fldCharType="separate"/>
        </w:r>
        <w:r w:rsidR="00981281">
          <w:rPr>
            <w:rStyle w:val="Hipervnculo"/>
            <w:rFonts w:cstheme="majorBidi"/>
            <w:noProof/>
            <w:webHidden/>
            <w:sz w:val="22"/>
          </w:rPr>
          <w:t>30</w:t>
        </w:r>
        <w:r w:rsidR="0037175E" w:rsidRPr="005308E6">
          <w:rPr>
            <w:rStyle w:val="Hipervnculo"/>
            <w:rFonts w:cstheme="majorBidi"/>
            <w:noProof/>
            <w:webHidden/>
            <w:sz w:val="22"/>
          </w:rPr>
          <w:fldChar w:fldCharType="end"/>
        </w:r>
      </w:hyperlink>
    </w:p>
    <w:p w14:paraId="203DE844" w14:textId="1811A719" w:rsidR="0037175E" w:rsidRPr="005308E6" w:rsidRDefault="00513D22" w:rsidP="0037175E">
      <w:pPr>
        <w:pStyle w:val="TDC3"/>
        <w:tabs>
          <w:tab w:val="left" w:pos="1320"/>
          <w:tab w:val="right" w:leader="dot" w:pos="7590"/>
        </w:tabs>
        <w:rPr>
          <w:rStyle w:val="Hipervnculo"/>
          <w:rFonts w:cstheme="majorBidi"/>
          <w:noProof/>
          <w:sz w:val="22"/>
        </w:rPr>
      </w:pPr>
      <w:hyperlink w:anchor="_Toc500719366" w:history="1">
        <w:r w:rsidR="00454293" w:rsidRPr="005308E6">
          <w:rPr>
            <w:rStyle w:val="Hipervnculo"/>
            <w:rFonts w:cstheme="majorBidi"/>
            <w:noProof/>
            <w:sz w:val="22"/>
          </w:rPr>
          <w:t>Figura</w:t>
        </w:r>
        <w:r w:rsidR="0037175E" w:rsidRPr="005308E6">
          <w:rPr>
            <w:rStyle w:val="Hipervnculo"/>
            <w:rFonts w:cstheme="majorBidi"/>
            <w:noProof/>
            <w:sz w:val="22"/>
          </w:rPr>
          <w:t xml:space="preserve"> 14 - Búsqueda en relación al Total.</w:t>
        </w:r>
        <w:r w:rsidR="0037175E" w:rsidRPr="005308E6">
          <w:rPr>
            <w:rStyle w:val="Hipervnculo"/>
            <w:rFonts w:cstheme="majorBidi"/>
            <w:noProof/>
            <w:webHidden/>
            <w:sz w:val="22"/>
          </w:rPr>
          <w:tab/>
        </w:r>
        <w:r w:rsidR="0037175E" w:rsidRPr="005308E6">
          <w:rPr>
            <w:rStyle w:val="Hipervnculo"/>
            <w:rFonts w:cstheme="majorBidi"/>
            <w:noProof/>
            <w:webHidden/>
            <w:sz w:val="22"/>
          </w:rPr>
          <w:fldChar w:fldCharType="begin"/>
        </w:r>
        <w:r w:rsidR="0037175E" w:rsidRPr="005308E6">
          <w:rPr>
            <w:rStyle w:val="Hipervnculo"/>
            <w:rFonts w:cstheme="majorBidi"/>
            <w:noProof/>
            <w:webHidden/>
            <w:sz w:val="22"/>
          </w:rPr>
          <w:instrText xml:space="preserve"> PAGEREF _Toc500719366 \h </w:instrText>
        </w:r>
        <w:r w:rsidR="0037175E" w:rsidRPr="005308E6">
          <w:rPr>
            <w:rStyle w:val="Hipervnculo"/>
            <w:rFonts w:cstheme="majorBidi"/>
            <w:noProof/>
            <w:webHidden/>
            <w:sz w:val="22"/>
          </w:rPr>
        </w:r>
        <w:r w:rsidR="0037175E" w:rsidRPr="005308E6">
          <w:rPr>
            <w:rStyle w:val="Hipervnculo"/>
            <w:rFonts w:cstheme="majorBidi"/>
            <w:noProof/>
            <w:webHidden/>
            <w:sz w:val="22"/>
          </w:rPr>
          <w:fldChar w:fldCharType="separate"/>
        </w:r>
        <w:r w:rsidR="00981281">
          <w:rPr>
            <w:rStyle w:val="Hipervnculo"/>
            <w:rFonts w:cstheme="majorBidi"/>
            <w:noProof/>
            <w:webHidden/>
            <w:sz w:val="22"/>
          </w:rPr>
          <w:t>31</w:t>
        </w:r>
        <w:r w:rsidR="0037175E" w:rsidRPr="005308E6">
          <w:rPr>
            <w:rStyle w:val="Hipervnculo"/>
            <w:rFonts w:cstheme="majorBidi"/>
            <w:noProof/>
            <w:webHidden/>
            <w:sz w:val="22"/>
          </w:rPr>
          <w:fldChar w:fldCharType="end"/>
        </w:r>
      </w:hyperlink>
    </w:p>
    <w:p w14:paraId="02043027" w14:textId="6715154B" w:rsidR="0037175E" w:rsidRPr="005308E6" w:rsidRDefault="00513D22" w:rsidP="0037175E">
      <w:pPr>
        <w:pStyle w:val="TDC3"/>
        <w:tabs>
          <w:tab w:val="left" w:pos="1320"/>
          <w:tab w:val="right" w:leader="dot" w:pos="7590"/>
        </w:tabs>
        <w:rPr>
          <w:rStyle w:val="Hipervnculo"/>
          <w:rFonts w:cstheme="majorBidi"/>
          <w:noProof/>
          <w:sz w:val="22"/>
        </w:rPr>
      </w:pPr>
      <w:hyperlink w:anchor="_Toc500719367" w:history="1">
        <w:r w:rsidR="00454293" w:rsidRPr="005308E6">
          <w:rPr>
            <w:rStyle w:val="Hipervnculo"/>
            <w:rFonts w:cstheme="majorBidi"/>
            <w:noProof/>
            <w:sz w:val="22"/>
          </w:rPr>
          <w:t>Figura</w:t>
        </w:r>
        <w:r w:rsidR="0037175E" w:rsidRPr="005308E6">
          <w:rPr>
            <w:rStyle w:val="Hipervnculo"/>
            <w:rFonts w:cstheme="majorBidi"/>
            <w:noProof/>
            <w:sz w:val="22"/>
          </w:rPr>
          <w:t xml:space="preserve"> 15 - Títulos más Citados Scopus.</w:t>
        </w:r>
        <w:r w:rsidR="0037175E" w:rsidRPr="005308E6">
          <w:rPr>
            <w:rStyle w:val="Hipervnculo"/>
            <w:rFonts w:cstheme="majorBidi"/>
            <w:noProof/>
            <w:webHidden/>
            <w:sz w:val="22"/>
          </w:rPr>
          <w:tab/>
        </w:r>
        <w:r w:rsidR="0037175E" w:rsidRPr="005308E6">
          <w:rPr>
            <w:rStyle w:val="Hipervnculo"/>
            <w:rFonts w:cstheme="majorBidi"/>
            <w:noProof/>
            <w:webHidden/>
            <w:sz w:val="22"/>
          </w:rPr>
          <w:fldChar w:fldCharType="begin"/>
        </w:r>
        <w:r w:rsidR="0037175E" w:rsidRPr="005308E6">
          <w:rPr>
            <w:rStyle w:val="Hipervnculo"/>
            <w:rFonts w:cstheme="majorBidi"/>
            <w:noProof/>
            <w:webHidden/>
            <w:sz w:val="22"/>
          </w:rPr>
          <w:instrText xml:space="preserve"> PAGEREF _Toc500719367 \h </w:instrText>
        </w:r>
        <w:r w:rsidR="0037175E" w:rsidRPr="005308E6">
          <w:rPr>
            <w:rStyle w:val="Hipervnculo"/>
            <w:rFonts w:cstheme="majorBidi"/>
            <w:noProof/>
            <w:webHidden/>
            <w:sz w:val="22"/>
          </w:rPr>
        </w:r>
        <w:r w:rsidR="0037175E" w:rsidRPr="005308E6">
          <w:rPr>
            <w:rStyle w:val="Hipervnculo"/>
            <w:rFonts w:cstheme="majorBidi"/>
            <w:noProof/>
            <w:webHidden/>
            <w:sz w:val="22"/>
          </w:rPr>
          <w:fldChar w:fldCharType="separate"/>
        </w:r>
        <w:r w:rsidR="00981281">
          <w:rPr>
            <w:rStyle w:val="Hipervnculo"/>
            <w:rFonts w:cstheme="majorBidi"/>
            <w:noProof/>
            <w:webHidden/>
            <w:sz w:val="22"/>
          </w:rPr>
          <w:t>32</w:t>
        </w:r>
        <w:r w:rsidR="0037175E" w:rsidRPr="005308E6">
          <w:rPr>
            <w:rStyle w:val="Hipervnculo"/>
            <w:rFonts w:cstheme="majorBidi"/>
            <w:noProof/>
            <w:webHidden/>
            <w:sz w:val="22"/>
          </w:rPr>
          <w:fldChar w:fldCharType="end"/>
        </w:r>
      </w:hyperlink>
    </w:p>
    <w:p w14:paraId="75B80B87" w14:textId="343FD386" w:rsidR="0037175E" w:rsidRPr="005308E6" w:rsidRDefault="00513D22" w:rsidP="0037175E">
      <w:pPr>
        <w:pStyle w:val="TDC3"/>
        <w:tabs>
          <w:tab w:val="left" w:pos="1320"/>
          <w:tab w:val="right" w:leader="dot" w:pos="7590"/>
        </w:tabs>
        <w:rPr>
          <w:rStyle w:val="Hipervnculo"/>
          <w:rFonts w:cstheme="majorBidi"/>
          <w:noProof/>
          <w:sz w:val="22"/>
        </w:rPr>
      </w:pPr>
      <w:hyperlink w:anchor="_Toc500719368" w:history="1">
        <w:r w:rsidR="00454293" w:rsidRPr="005308E6">
          <w:rPr>
            <w:rStyle w:val="Hipervnculo"/>
            <w:rFonts w:cstheme="majorBidi"/>
            <w:noProof/>
            <w:sz w:val="22"/>
          </w:rPr>
          <w:t>Figura</w:t>
        </w:r>
        <w:r w:rsidR="0037175E" w:rsidRPr="005308E6">
          <w:rPr>
            <w:rStyle w:val="Hipervnculo"/>
            <w:rFonts w:cstheme="majorBidi"/>
            <w:noProof/>
            <w:sz w:val="22"/>
          </w:rPr>
          <w:t xml:space="preserve"> 16 - TOP 10 publicadores SCOPUS.</w:t>
        </w:r>
        <w:r w:rsidR="0037175E" w:rsidRPr="005308E6">
          <w:rPr>
            <w:rStyle w:val="Hipervnculo"/>
            <w:rFonts w:cstheme="majorBidi"/>
            <w:noProof/>
            <w:webHidden/>
            <w:sz w:val="22"/>
          </w:rPr>
          <w:tab/>
        </w:r>
        <w:r w:rsidR="0037175E" w:rsidRPr="005308E6">
          <w:rPr>
            <w:rStyle w:val="Hipervnculo"/>
            <w:rFonts w:cstheme="majorBidi"/>
            <w:noProof/>
            <w:webHidden/>
            <w:sz w:val="22"/>
          </w:rPr>
          <w:fldChar w:fldCharType="begin"/>
        </w:r>
        <w:r w:rsidR="0037175E" w:rsidRPr="005308E6">
          <w:rPr>
            <w:rStyle w:val="Hipervnculo"/>
            <w:rFonts w:cstheme="majorBidi"/>
            <w:noProof/>
            <w:webHidden/>
            <w:sz w:val="22"/>
          </w:rPr>
          <w:instrText xml:space="preserve"> PAGEREF _Toc500719368 \h </w:instrText>
        </w:r>
        <w:r w:rsidR="0037175E" w:rsidRPr="005308E6">
          <w:rPr>
            <w:rStyle w:val="Hipervnculo"/>
            <w:rFonts w:cstheme="majorBidi"/>
            <w:noProof/>
            <w:webHidden/>
            <w:sz w:val="22"/>
          </w:rPr>
        </w:r>
        <w:r w:rsidR="0037175E" w:rsidRPr="005308E6">
          <w:rPr>
            <w:rStyle w:val="Hipervnculo"/>
            <w:rFonts w:cstheme="majorBidi"/>
            <w:noProof/>
            <w:webHidden/>
            <w:sz w:val="22"/>
          </w:rPr>
          <w:fldChar w:fldCharType="separate"/>
        </w:r>
        <w:r w:rsidR="00981281">
          <w:rPr>
            <w:rStyle w:val="Hipervnculo"/>
            <w:rFonts w:cstheme="majorBidi"/>
            <w:noProof/>
            <w:webHidden/>
            <w:sz w:val="22"/>
          </w:rPr>
          <w:t>33</w:t>
        </w:r>
        <w:r w:rsidR="0037175E" w:rsidRPr="005308E6">
          <w:rPr>
            <w:rStyle w:val="Hipervnculo"/>
            <w:rFonts w:cstheme="majorBidi"/>
            <w:noProof/>
            <w:webHidden/>
            <w:sz w:val="22"/>
          </w:rPr>
          <w:fldChar w:fldCharType="end"/>
        </w:r>
      </w:hyperlink>
    </w:p>
    <w:p w14:paraId="309F1F33" w14:textId="692CB98F" w:rsidR="0037175E" w:rsidRPr="005308E6" w:rsidRDefault="00513D22" w:rsidP="0037175E">
      <w:pPr>
        <w:pStyle w:val="TDC3"/>
        <w:tabs>
          <w:tab w:val="left" w:pos="1320"/>
          <w:tab w:val="right" w:leader="dot" w:pos="7590"/>
        </w:tabs>
        <w:rPr>
          <w:rStyle w:val="Hipervnculo"/>
          <w:rFonts w:cstheme="majorBidi"/>
          <w:noProof/>
          <w:sz w:val="22"/>
        </w:rPr>
      </w:pPr>
      <w:hyperlink w:anchor="_Toc500719369" w:history="1">
        <w:r w:rsidR="00454293" w:rsidRPr="005308E6">
          <w:rPr>
            <w:rStyle w:val="Hipervnculo"/>
            <w:rFonts w:cstheme="majorBidi"/>
            <w:noProof/>
            <w:sz w:val="22"/>
          </w:rPr>
          <w:t>Figura</w:t>
        </w:r>
        <w:r w:rsidR="0037175E" w:rsidRPr="005308E6">
          <w:rPr>
            <w:rStyle w:val="Hipervnculo"/>
            <w:rFonts w:cstheme="majorBidi"/>
            <w:noProof/>
            <w:sz w:val="22"/>
          </w:rPr>
          <w:t xml:space="preserve"> 17 - TOP 10 publicadores ACM</w:t>
        </w:r>
        <w:r w:rsidR="0037175E" w:rsidRPr="005308E6">
          <w:rPr>
            <w:rStyle w:val="Hipervnculo"/>
            <w:rFonts w:cstheme="majorBidi"/>
            <w:noProof/>
            <w:webHidden/>
            <w:sz w:val="22"/>
          </w:rPr>
          <w:tab/>
        </w:r>
        <w:r w:rsidR="0037175E" w:rsidRPr="005308E6">
          <w:rPr>
            <w:rStyle w:val="Hipervnculo"/>
            <w:rFonts w:cstheme="majorBidi"/>
            <w:noProof/>
            <w:webHidden/>
            <w:sz w:val="22"/>
          </w:rPr>
          <w:fldChar w:fldCharType="begin"/>
        </w:r>
        <w:r w:rsidR="0037175E" w:rsidRPr="005308E6">
          <w:rPr>
            <w:rStyle w:val="Hipervnculo"/>
            <w:rFonts w:cstheme="majorBidi"/>
            <w:noProof/>
            <w:webHidden/>
            <w:sz w:val="22"/>
          </w:rPr>
          <w:instrText xml:space="preserve"> PAGEREF _Toc500719369 \h </w:instrText>
        </w:r>
        <w:r w:rsidR="0037175E" w:rsidRPr="005308E6">
          <w:rPr>
            <w:rStyle w:val="Hipervnculo"/>
            <w:rFonts w:cstheme="majorBidi"/>
            <w:noProof/>
            <w:webHidden/>
            <w:sz w:val="22"/>
          </w:rPr>
        </w:r>
        <w:r w:rsidR="0037175E" w:rsidRPr="005308E6">
          <w:rPr>
            <w:rStyle w:val="Hipervnculo"/>
            <w:rFonts w:cstheme="majorBidi"/>
            <w:noProof/>
            <w:webHidden/>
            <w:sz w:val="22"/>
          </w:rPr>
          <w:fldChar w:fldCharType="separate"/>
        </w:r>
        <w:r w:rsidR="00981281">
          <w:rPr>
            <w:rStyle w:val="Hipervnculo"/>
            <w:rFonts w:cstheme="majorBidi"/>
            <w:noProof/>
            <w:webHidden/>
            <w:sz w:val="22"/>
          </w:rPr>
          <w:t>33</w:t>
        </w:r>
        <w:r w:rsidR="0037175E" w:rsidRPr="005308E6">
          <w:rPr>
            <w:rStyle w:val="Hipervnculo"/>
            <w:rFonts w:cstheme="majorBidi"/>
            <w:noProof/>
            <w:webHidden/>
            <w:sz w:val="22"/>
          </w:rPr>
          <w:fldChar w:fldCharType="end"/>
        </w:r>
      </w:hyperlink>
    </w:p>
    <w:p w14:paraId="637CBA52" w14:textId="2F2588AC" w:rsidR="0037175E" w:rsidRPr="005308E6" w:rsidRDefault="00513D22" w:rsidP="0037175E">
      <w:pPr>
        <w:pStyle w:val="TDC3"/>
        <w:tabs>
          <w:tab w:val="left" w:pos="1320"/>
          <w:tab w:val="right" w:leader="dot" w:pos="7590"/>
        </w:tabs>
        <w:rPr>
          <w:rStyle w:val="Hipervnculo"/>
          <w:rFonts w:cstheme="majorBidi"/>
          <w:noProof/>
          <w:sz w:val="22"/>
        </w:rPr>
      </w:pPr>
      <w:hyperlink w:anchor="_Toc500719370" w:history="1">
        <w:r w:rsidR="00454293" w:rsidRPr="005308E6">
          <w:rPr>
            <w:rStyle w:val="Hipervnculo"/>
            <w:rFonts w:cstheme="majorBidi"/>
            <w:noProof/>
            <w:sz w:val="22"/>
          </w:rPr>
          <w:t>Figura</w:t>
        </w:r>
        <w:r w:rsidR="0037175E" w:rsidRPr="005308E6">
          <w:rPr>
            <w:rStyle w:val="Hipervnculo"/>
            <w:rFonts w:cstheme="majorBidi"/>
            <w:noProof/>
            <w:sz w:val="22"/>
          </w:rPr>
          <w:t xml:space="preserve"> 18 - TOP 10 publicadores WOS</w:t>
        </w:r>
        <w:r w:rsidR="0037175E" w:rsidRPr="005308E6">
          <w:rPr>
            <w:rStyle w:val="Hipervnculo"/>
            <w:rFonts w:cstheme="majorBidi"/>
            <w:noProof/>
            <w:webHidden/>
            <w:sz w:val="22"/>
          </w:rPr>
          <w:tab/>
        </w:r>
        <w:r w:rsidR="0037175E" w:rsidRPr="005308E6">
          <w:rPr>
            <w:rStyle w:val="Hipervnculo"/>
            <w:rFonts w:cstheme="majorBidi"/>
            <w:noProof/>
            <w:webHidden/>
            <w:sz w:val="22"/>
          </w:rPr>
          <w:fldChar w:fldCharType="begin"/>
        </w:r>
        <w:r w:rsidR="0037175E" w:rsidRPr="005308E6">
          <w:rPr>
            <w:rStyle w:val="Hipervnculo"/>
            <w:rFonts w:cstheme="majorBidi"/>
            <w:noProof/>
            <w:webHidden/>
            <w:sz w:val="22"/>
          </w:rPr>
          <w:instrText xml:space="preserve"> PAGEREF _Toc500719370 \h </w:instrText>
        </w:r>
        <w:r w:rsidR="0037175E" w:rsidRPr="005308E6">
          <w:rPr>
            <w:rStyle w:val="Hipervnculo"/>
            <w:rFonts w:cstheme="majorBidi"/>
            <w:noProof/>
            <w:webHidden/>
            <w:sz w:val="22"/>
          </w:rPr>
        </w:r>
        <w:r w:rsidR="0037175E" w:rsidRPr="005308E6">
          <w:rPr>
            <w:rStyle w:val="Hipervnculo"/>
            <w:rFonts w:cstheme="majorBidi"/>
            <w:noProof/>
            <w:webHidden/>
            <w:sz w:val="22"/>
          </w:rPr>
          <w:fldChar w:fldCharType="separate"/>
        </w:r>
        <w:r w:rsidR="00981281">
          <w:rPr>
            <w:rStyle w:val="Hipervnculo"/>
            <w:rFonts w:cstheme="majorBidi"/>
            <w:noProof/>
            <w:webHidden/>
            <w:sz w:val="22"/>
          </w:rPr>
          <w:t>34</w:t>
        </w:r>
        <w:r w:rsidR="0037175E" w:rsidRPr="005308E6">
          <w:rPr>
            <w:rStyle w:val="Hipervnculo"/>
            <w:rFonts w:cstheme="majorBidi"/>
            <w:noProof/>
            <w:webHidden/>
            <w:sz w:val="22"/>
          </w:rPr>
          <w:fldChar w:fldCharType="end"/>
        </w:r>
      </w:hyperlink>
    </w:p>
    <w:p w14:paraId="4304D0FA" w14:textId="663424A6" w:rsidR="0037175E" w:rsidRPr="005308E6" w:rsidRDefault="00513D22" w:rsidP="0037175E">
      <w:pPr>
        <w:pStyle w:val="TDC3"/>
        <w:tabs>
          <w:tab w:val="left" w:pos="1320"/>
          <w:tab w:val="right" w:leader="dot" w:pos="7590"/>
        </w:tabs>
        <w:rPr>
          <w:rStyle w:val="Hipervnculo"/>
          <w:rFonts w:cstheme="majorBidi"/>
          <w:noProof/>
          <w:sz w:val="22"/>
        </w:rPr>
      </w:pPr>
      <w:hyperlink w:anchor="_Toc500719371" w:history="1">
        <w:r w:rsidR="00454293" w:rsidRPr="005308E6">
          <w:rPr>
            <w:rStyle w:val="Hipervnculo"/>
            <w:rFonts w:cstheme="majorBidi"/>
            <w:noProof/>
            <w:sz w:val="22"/>
          </w:rPr>
          <w:t>Figura</w:t>
        </w:r>
        <w:r w:rsidR="0037175E" w:rsidRPr="005308E6">
          <w:rPr>
            <w:rStyle w:val="Hipervnculo"/>
            <w:rFonts w:cstheme="majorBidi"/>
            <w:noProof/>
            <w:sz w:val="22"/>
          </w:rPr>
          <w:t xml:space="preserve"> 19 - Autores con más documentos.</w:t>
        </w:r>
        <w:r w:rsidR="0037175E" w:rsidRPr="005308E6">
          <w:rPr>
            <w:rStyle w:val="Hipervnculo"/>
            <w:rFonts w:cstheme="majorBidi"/>
            <w:noProof/>
            <w:webHidden/>
            <w:sz w:val="22"/>
          </w:rPr>
          <w:tab/>
        </w:r>
        <w:r w:rsidR="0037175E" w:rsidRPr="005308E6">
          <w:rPr>
            <w:rStyle w:val="Hipervnculo"/>
            <w:rFonts w:cstheme="majorBidi"/>
            <w:noProof/>
            <w:webHidden/>
            <w:sz w:val="22"/>
          </w:rPr>
          <w:fldChar w:fldCharType="begin"/>
        </w:r>
        <w:r w:rsidR="0037175E" w:rsidRPr="005308E6">
          <w:rPr>
            <w:rStyle w:val="Hipervnculo"/>
            <w:rFonts w:cstheme="majorBidi"/>
            <w:noProof/>
            <w:webHidden/>
            <w:sz w:val="22"/>
          </w:rPr>
          <w:instrText xml:space="preserve"> PAGEREF _Toc500719371 \h </w:instrText>
        </w:r>
        <w:r w:rsidR="0037175E" w:rsidRPr="005308E6">
          <w:rPr>
            <w:rStyle w:val="Hipervnculo"/>
            <w:rFonts w:cstheme="majorBidi"/>
            <w:noProof/>
            <w:webHidden/>
            <w:sz w:val="22"/>
          </w:rPr>
        </w:r>
        <w:r w:rsidR="0037175E" w:rsidRPr="005308E6">
          <w:rPr>
            <w:rStyle w:val="Hipervnculo"/>
            <w:rFonts w:cstheme="majorBidi"/>
            <w:noProof/>
            <w:webHidden/>
            <w:sz w:val="22"/>
          </w:rPr>
          <w:fldChar w:fldCharType="separate"/>
        </w:r>
        <w:r w:rsidR="00981281">
          <w:rPr>
            <w:rStyle w:val="Hipervnculo"/>
            <w:rFonts w:cstheme="majorBidi"/>
            <w:noProof/>
            <w:webHidden/>
            <w:sz w:val="22"/>
          </w:rPr>
          <w:t>35</w:t>
        </w:r>
        <w:r w:rsidR="0037175E" w:rsidRPr="005308E6">
          <w:rPr>
            <w:rStyle w:val="Hipervnculo"/>
            <w:rFonts w:cstheme="majorBidi"/>
            <w:noProof/>
            <w:webHidden/>
            <w:sz w:val="22"/>
          </w:rPr>
          <w:fldChar w:fldCharType="end"/>
        </w:r>
      </w:hyperlink>
    </w:p>
    <w:p w14:paraId="2AD1E3F5" w14:textId="2EE0C555" w:rsidR="0037175E" w:rsidRPr="005308E6" w:rsidRDefault="00513D22" w:rsidP="0037175E">
      <w:pPr>
        <w:pStyle w:val="TDC3"/>
        <w:tabs>
          <w:tab w:val="left" w:pos="1320"/>
          <w:tab w:val="right" w:leader="dot" w:pos="7590"/>
        </w:tabs>
        <w:rPr>
          <w:rStyle w:val="Hipervnculo"/>
          <w:rFonts w:cstheme="majorBidi"/>
          <w:noProof/>
          <w:sz w:val="22"/>
        </w:rPr>
      </w:pPr>
      <w:hyperlink w:anchor="_Toc500719372" w:history="1">
        <w:r w:rsidR="00454293" w:rsidRPr="005308E6">
          <w:rPr>
            <w:rStyle w:val="Hipervnculo"/>
            <w:rFonts w:cstheme="majorBidi"/>
            <w:noProof/>
            <w:sz w:val="22"/>
          </w:rPr>
          <w:t>Figura</w:t>
        </w:r>
        <w:r w:rsidR="0037175E" w:rsidRPr="005308E6">
          <w:rPr>
            <w:rStyle w:val="Hipervnculo"/>
            <w:rFonts w:cstheme="majorBidi"/>
            <w:noProof/>
            <w:sz w:val="22"/>
          </w:rPr>
          <w:t xml:space="preserve"> 20 - Distribución idioma documentos.</w:t>
        </w:r>
        <w:r w:rsidR="0037175E" w:rsidRPr="005308E6">
          <w:rPr>
            <w:rStyle w:val="Hipervnculo"/>
            <w:rFonts w:cstheme="majorBidi"/>
            <w:noProof/>
            <w:webHidden/>
            <w:sz w:val="22"/>
          </w:rPr>
          <w:tab/>
        </w:r>
        <w:r w:rsidR="0037175E" w:rsidRPr="005308E6">
          <w:rPr>
            <w:rStyle w:val="Hipervnculo"/>
            <w:rFonts w:cstheme="majorBidi"/>
            <w:noProof/>
            <w:webHidden/>
            <w:sz w:val="22"/>
          </w:rPr>
          <w:fldChar w:fldCharType="begin"/>
        </w:r>
        <w:r w:rsidR="0037175E" w:rsidRPr="005308E6">
          <w:rPr>
            <w:rStyle w:val="Hipervnculo"/>
            <w:rFonts w:cstheme="majorBidi"/>
            <w:noProof/>
            <w:webHidden/>
            <w:sz w:val="22"/>
          </w:rPr>
          <w:instrText xml:space="preserve"> PAGEREF _Toc500719372 \h </w:instrText>
        </w:r>
        <w:r w:rsidR="0037175E" w:rsidRPr="005308E6">
          <w:rPr>
            <w:rStyle w:val="Hipervnculo"/>
            <w:rFonts w:cstheme="majorBidi"/>
            <w:noProof/>
            <w:webHidden/>
            <w:sz w:val="22"/>
          </w:rPr>
        </w:r>
        <w:r w:rsidR="0037175E" w:rsidRPr="005308E6">
          <w:rPr>
            <w:rStyle w:val="Hipervnculo"/>
            <w:rFonts w:cstheme="majorBidi"/>
            <w:noProof/>
            <w:webHidden/>
            <w:sz w:val="22"/>
          </w:rPr>
          <w:fldChar w:fldCharType="separate"/>
        </w:r>
        <w:r w:rsidR="00981281">
          <w:rPr>
            <w:rStyle w:val="Hipervnculo"/>
            <w:rFonts w:cstheme="majorBidi"/>
            <w:noProof/>
            <w:webHidden/>
            <w:sz w:val="22"/>
          </w:rPr>
          <w:t>35</w:t>
        </w:r>
        <w:r w:rsidR="0037175E" w:rsidRPr="005308E6">
          <w:rPr>
            <w:rStyle w:val="Hipervnculo"/>
            <w:rFonts w:cstheme="majorBidi"/>
            <w:noProof/>
            <w:webHidden/>
            <w:sz w:val="22"/>
          </w:rPr>
          <w:fldChar w:fldCharType="end"/>
        </w:r>
      </w:hyperlink>
    </w:p>
    <w:p w14:paraId="5122FF60" w14:textId="7A6A1219" w:rsidR="0037175E" w:rsidRPr="005308E6" w:rsidRDefault="00513D22" w:rsidP="0037175E">
      <w:pPr>
        <w:pStyle w:val="TDC3"/>
        <w:tabs>
          <w:tab w:val="left" w:pos="1320"/>
          <w:tab w:val="right" w:leader="dot" w:pos="7590"/>
        </w:tabs>
        <w:rPr>
          <w:rStyle w:val="Hipervnculo"/>
          <w:rFonts w:cstheme="majorBidi"/>
          <w:noProof/>
          <w:sz w:val="22"/>
        </w:rPr>
      </w:pPr>
      <w:hyperlink w:anchor="_Toc500719373" w:history="1">
        <w:r w:rsidR="00454293" w:rsidRPr="005308E6">
          <w:rPr>
            <w:rStyle w:val="Hipervnculo"/>
            <w:rFonts w:cstheme="majorBidi"/>
            <w:noProof/>
            <w:sz w:val="22"/>
          </w:rPr>
          <w:t>Figura</w:t>
        </w:r>
        <w:r w:rsidR="0037175E" w:rsidRPr="005308E6">
          <w:rPr>
            <w:rStyle w:val="Hipervnculo"/>
            <w:rFonts w:cstheme="majorBidi"/>
            <w:noProof/>
            <w:sz w:val="22"/>
          </w:rPr>
          <w:t xml:space="preserve"> 21 - Cantidad de publicaciones por año SCOPUS.</w:t>
        </w:r>
        <w:r w:rsidR="0037175E" w:rsidRPr="005308E6">
          <w:rPr>
            <w:rStyle w:val="Hipervnculo"/>
            <w:rFonts w:cstheme="majorBidi"/>
            <w:noProof/>
            <w:webHidden/>
            <w:sz w:val="22"/>
          </w:rPr>
          <w:tab/>
        </w:r>
        <w:r w:rsidR="0037175E" w:rsidRPr="005308E6">
          <w:rPr>
            <w:rStyle w:val="Hipervnculo"/>
            <w:rFonts w:cstheme="majorBidi"/>
            <w:noProof/>
            <w:webHidden/>
            <w:sz w:val="22"/>
          </w:rPr>
          <w:fldChar w:fldCharType="begin"/>
        </w:r>
        <w:r w:rsidR="0037175E" w:rsidRPr="005308E6">
          <w:rPr>
            <w:rStyle w:val="Hipervnculo"/>
            <w:rFonts w:cstheme="majorBidi"/>
            <w:noProof/>
            <w:webHidden/>
            <w:sz w:val="22"/>
          </w:rPr>
          <w:instrText xml:space="preserve"> PAGEREF _Toc500719373 \h </w:instrText>
        </w:r>
        <w:r w:rsidR="0037175E" w:rsidRPr="005308E6">
          <w:rPr>
            <w:rStyle w:val="Hipervnculo"/>
            <w:rFonts w:cstheme="majorBidi"/>
            <w:noProof/>
            <w:webHidden/>
            <w:sz w:val="22"/>
          </w:rPr>
        </w:r>
        <w:r w:rsidR="0037175E" w:rsidRPr="005308E6">
          <w:rPr>
            <w:rStyle w:val="Hipervnculo"/>
            <w:rFonts w:cstheme="majorBidi"/>
            <w:noProof/>
            <w:webHidden/>
            <w:sz w:val="22"/>
          </w:rPr>
          <w:fldChar w:fldCharType="separate"/>
        </w:r>
        <w:r w:rsidR="00981281">
          <w:rPr>
            <w:rStyle w:val="Hipervnculo"/>
            <w:rFonts w:cstheme="majorBidi"/>
            <w:noProof/>
            <w:webHidden/>
            <w:sz w:val="22"/>
          </w:rPr>
          <w:t>37</w:t>
        </w:r>
        <w:r w:rsidR="0037175E" w:rsidRPr="005308E6">
          <w:rPr>
            <w:rStyle w:val="Hipervnculo"/>
            <w:rFonts w:cstheme="majorBidi"/>
            <w:noProof/>
            <w:webHidden/>
            <w:sz w:val="22"/>
          </w:rPr>
          <w:fldChar w:fldCharType="end"/>
        </w:r>
      </w:hyperlink>
    </w:p>
    <w:p w14:paraId="46ABE9C1" w14:textId="47E83DF4" w:rsidR="0037175E" w:rsidRPr="005308E6" w:rsidRDefault="00513D22" w:rsidP="0037175E">
      <w:pPr>
        <w:pStyle w:val="TDC3"/>
        <w:tabs>
          <w:tab w:val="left" w:pos="1320"/>
          <w:tab w:val="right" w:leader="dot" w:pos="7590"/>
        </w:tabs>
        <w:rPr>
          <w:rStyle w:val="Hipervnculo"/>
          <w:rFonts w:cstheme="majorBidi"/>
          <w:noProof/>
          <w:sz w:val="22"/>
        </w:rPr>
      </w:pPr>
      <w:hyperlink w:anchor="_Toc500719374" w:history="1">
        <w:r w:rsidR="00454293" w:rsidRPr="005308E6">
          <w:rPr>
            <w:rStyle w:val="Hipervnculo"/>
            <w:rFonts w:cstheme="majorBidi"/>
            <w:noProof/>
            <w:sz w:val="22"/>
          </w:rPr>
          <w:t>Figura</w:t>
        </w:r>
        <w:r w:rsidR="0037175E" w:rsidRPr="005308E6">
          <w:rPr>
            <w:rStyle w:val="Hipervnculo"/>
            <w:rFonts w:cstheme="majorBidi"/>
            <w:noProof/>
            <w:sz w:val="22"/>
          </w:rPr>
          <w:t xml:space="preserve"> 22 - Cantidad de publicaciones por año ACM.</w:t>
        </w:r>
        <w:r w:rsidR="0037175E" w:rsidRPr="005308E6">
          <w:rPr>
            <w:rStyle w:val="Hipervnculo"/>
            <w:rFonts w:cstheme="majorBidi"/>
            <w:noProof/>
            <w:webHidden/>
            <w:sz w:val="22"/>
          </w:rPr>
          <w:tab/>
        </w:r>
        <w:r w:rsidR="0037175E" w:rsidRPr="005308E6">
          <w:rPr>
            <w:rStyle w:val="Hipervnculo"/>
            <w:rFonts w:cstheme="majorBidi"/>
            <w:noProof/>
            <w:webHidden/>
            <w:sz w:val="22"/>
          </w:rPr>
          <w:fldChar w:fldCharType="begin"/>
        </w:r>
        <w:r w:rsidR="0037175E" w:rsidRPr="005308E6">
          <w:rPr>
            <w:rStyle w:val="Hipervnculo"/>
            <w:rFonts w:cstheme="majorBidi"/>
            <w:noProof/>
            <w:webHidden/>
            <w:sz w:val="22"/>
          </w:rPr>
          <w:instrText xml:space="preserve"> PAGEREF _Toc500719374 \h </w:instrText>
        </w:r>
        <w:r w:rsidR="0037175E" w:rsidRPr="005308E6">
          <w:rPr>
            <w:rStyle w:val="Hipervnculo"/>
            <w:rFonts w:cstheme="majorBidi"/>
            <w:noProof/>
            <w:webHidden/>
            <w:sz w:val="22"/>
          </w:rPr>
        </w:r>
        <w:r w:rsidR="0037175E" w:rsidRPr="005308E6">
          <w:rPr>
            <w:rStyle w:val="Hipervnculo"/>
            <w:rFonts w:cstheme="majorBidi"/>
            <w:noProof/>
            <w:webHidden/>
            <w:sz w:val="22"/>
          </w:rPr>
          <w:fldChar w:fldCharType="separate"/>
        </w:r>
        <w:r w:rsidR="00981281">
          <w:rPr>
            <w:rStyle w:val="Hipervnculo"/>
            <w:rFonts w:cstheme="majorBidi"/>
            <w:noProof/>
            <w:webHidden/>
            <w:sz w:val="22"/>
          </w:rPr>
          <w:t>37</w:t>
        </w:r>
        <w:r w:rsidR="0037175E" w:rsidRPr="005308E6">
          <w:rPr>
            <w:rStyle w:val="Hipervnculo"/>
            <w:rFonts w:cstheme="majorBidi"/>
            <w:noProof/>
            <w:webHidden/>
            <w:sz w:val="22"/>
          </w:rPr>
          <w:fldChar w:fldCharType="end"/>
        </w:r>
      </w:hyperlink>
    </w:p>
    <w:p w14:paraId="4C336FD2" w14:textId="41B0AA84" w:rsidR="0037175E" w:rsidRPr="005308E6" w:rsidRDefault="00513D22" w:rsidP="0037175E">
      <w:pPr>
        <w:pStyle w:val="TDC3"/>
        <w:tabs>
          <w:tab w:val="left" w:pos="1320"/>
          <w:tab w:val="right" w:leader="dot" w:pos="7590"/>
        </w:tabs>
        <w:rPr>
          <w:rStyle w:val="Hipervnculo"/>
          <w:rFonts w:cstheme="majorBidi"/>
          <w:noProof/>
          <w:sz w:val="22"/>
        </w:rPr>
      </w:pPr>
      <w:hyperlink w:anchor="_Toc500719375" w:history="1">
        <w:r w:rsidR="00454293" w:rsidRPr="005308E6">
          <w:rPr>
            <w:rStyle w:val="Hipervnculo"/>
            <w:rFonts w:cstheme="majorBidi"/>
            <w:noProof/>
            <w:sz w:val="22"/>
          </w:rPr>
          <w:t>Figura</w:t>
        </w:r>
        <w:r w:rsidR="0037175E" w:rsidRPr="005308E6">
          <w:rPr>
            <w:rStyle w:val="Hipervnculo"/>
            <w:rFonts w:cstheme="majorBidi"/>
            <w:noProof/>
            <w:sz w:val="22"/>
          </w:rPr>
          <w:t xml:space="preserve"> 23 - Cantidad de publicaciones por año WOS.</w:t>
        </w:r>
        <w:r w:rsidR="0037175E" w:rsidRPr="005308E6">
          <w:rPr>
            <w:rStyle w:val="Hipervnculo"/>
            <w:rFonts w:cstheme="majorBidi"/>
            <w:noProof/>
            <w:webHidden/>
            <w:sz w:val="22"/>
          </w:rPr>
          <w:tab/>
        </w:r>
        <w:r w:rsidR="0037175E" w:rsidRPr="005308E6">
          <w:rPr>
            <w:rStyle w:val="Hipervnculo"/>
            <w:rFonts w:cstheme="majorBidi"/>
            <w:noProof/>
            <w:webHidden/>
            <w:sz w:val="22"/>
          </w:rPr>
          <w:fldChar w:fldCharType="begin"/>
        </w:r>
        <w:r w:rsidR="0037175E" w:rsidRPr="005308E6">
          <w:rPr>
            <w:rStyle w:val="Hipervnculo"/>
            <w:rFonts w:cstheme="majorBidi"/>
            <w:noProof/>
            <w:webHidden/>
            <w:sz w:val="22"/>
          </w:rPr>
          <w:instrText xml:space="preserve"> PAGEREF _Toc500719375 \h </w:instrText>
        </w:r>
        <w:r w:rsidR="0037175E" w:rsidRPr="005308E6">
          <w:rPr>
            <w:rStyle w:val="Hipervnculo"/>
            <w:rFonts w:cstheme="majorBidi"/>
            <w:noProof/>
            <w:webHidden/>
            <w:sz w:val="22"/>
          </w:rPr>
        </w:r>
        <w:r w:rsidR="0037175E" w:rsidRPr="005308E6">
          <w:rPr>
            <w:rStyle w:val="Hipervnculo"/>
            <w:rFonts w:cstheme="majorBidi"/>
            <w:noProof/>
            <w:webHidden/>
            <w:sz w:val="22"/>
          </w:rPr>
          <w:fldChar w:fldCharType="separate"/>
        </w:r>
        <w:r w:rsidR="00981281">
          <w:rPr>
            <w:rStyle w:val="Hipervnculo"/>
            <w:rFonts w:cstheme="majorBidi"/>
            <w:noProof/>
            <w:webHidden/>
            <w:sz w:val="22"/>
          </w:rPr>
          <w:t>38</w:t>
        </w:r>
        <w:r w:rsidR="0037175E" w:rsidRPr="005308E6">
          <w:rPr>
            <w:rStyle w:val="Hipervnculo"/>
            <w:rFonts w:cstheme="majorBidi"/>
            <w:noProof/>
            <w:webHidden/>
            <w:sz w:val="22"/>
          </w:rPr>
          <w:fldChar w:fldCharType="end"/>
        </w:r>
      </w:hyperlink>
    </w:p>
    <w:p w14:paraId="6C55BBE7" w14:textId="25541239" w:rsidR="0037175E" w:rsidRPr="005308E6" w:rsidRDefault="00513D22" w:rsidP="0037175E">
      <w:pPr>
        <w:pStyle w:val="TDC3"/>
        <w:tabs>
          <w:tab w:val="left" w:pos="1320"/>
          <w:tab w:val="right" w:leader="dot" w:pos="7590"/>
        </w:tabs>
        <w:rPr>
          <w:rStyle w:val="Hipervnculo"/>
          <w:rFonts w:cstheme="majorBidi"/>
          <w:noProof/>
          <w:sz w:val="22"/>
        </w:rPr>
      </w:pPr>
      <w:hyperlink w:anchor="_Toc500719376" w:history="1">
        <w:r w:rsidR="00454293" w:rsidRPr="005308E6">
          <w:rPr>
            <w:rStyle w:val="Hipervnculo"/>
            <w:rFonts w:cstheme="majorBidi"/>
            <w:noProof/>
            <w:sz w:val="22"/>
          </w:rPr>
          <w:t>Figura</w:t>
        </w:r>
        <w:r w:rsidR="0037175E" w:rsidRPr="005308E6">
          <w:rPr>
            <w:rStyle w:val="Hipervnculo"/>
            <w:rFonts w:cstheme="majorBidi"/>
            <w:noProof/>
            <w:sz w:val="22"/>
          </w:rPr>
          <w:t xml:space="preserve"> 24 - Cantidad de publicación por año tres BD.</w:t>
        </w:r>
        <w:r w:rsidR="0037175E" w:rsidRPr="005308E6">
          <w:rPr>
            <w:rStyle w:val="Hipervnculo"/>
            <w:rFonts w:cstheme="majorBidi"/>
            <w:noProof/>
            <w:webHidden/>
            <w:sz w:val="22"/>
          </w:rPr>
          <w:tab/>
        </w:r>
        <w:r w:rsidR="0037175E" w:rsidRPr="005308E6">
          <w:rPr>
            <w:rStyle w:val="Hipervnculo"/>
            <w:rFonts w:cstheme="majorBidi"/>
            <w:noProof/>
            <w:webHidden/>
            <w:sz w:val="22"/>
          </w:rPr>
          <w:fldChar w:fldCharType="begin"/>
        </w:r>
        <w:r w:rsidR="0037175E" w:rsidRPr="005308E6">
          <w:rPr>
            <w:rStyle w:val="Hipervnculo"/>
            <w:rFonts w:cstheme="majorBidi"/>
            <w:noProof/>
            <w:webHidden/>
            <w:sz w:val="22"/>
          </w:rPr>
          <w:instrText xml:space="preserve"> PAGEREF _Toc500719376 \h </w:instrText>
        </w:r>
        <w:r w:rsidR="0037175E" w:rsidRPr="005308E6">
          <w:rPr>
            <w:rStyle w:val="Hipervnculo"/>
            <w:rFonts w:cstheme="majorBidi"/>
            <w:noProof/>
            <w:webHidden/>
            <w:sz w:val="22"/>
          </w:rPr>
        </w:r>
        <w:r w:rsidR="0037175E" w:rsidRPr="005308E6">
          <w:rPr>
            <w:rStyle w:val="Hipervnculo"/>
            <w:rFonts w:cstheme="majorBidi"/>
            <w:noProof/>
            <w:webHidden/>
            <w:sz w:val="22"/>
          </w:rPr>
          <w:fldChar w:fldCharType="separate"/>
        </w:r>
        <w:r w:rsidR="00981281">
          <w:rPr>
            <w:rStyle w:val="Hipervnculo"/>
            <w:rFonts w:cstheme="majorBidi"/>
            <w:noProof/>
            <w:webHidden/>
            <w:sz w:val="22"/>
          </w:rPr>
          <w:t>38</w:t>
        </w:r>
        <w:r w:rsidR="0037175E" w:rsidRPr="005308E6">
          <w:rPr>
            <w:rStyle w:val="Hipervnculo"/>
            <w:rFonts w:cstheme="majorBidi"/>
            <w:noProof/>
            <w:webHidden/>
            <w:sz w:val="22"/>
          </w:rPr>
          <w:fldChar w:fldCharType="end"/>
        </w:r>
      </w:hyperlink>
    </w:p>
    <w:p w14:paraId="30168D59" w14:textId="683A1A03" w:rsidR="0037175E" w:rsidRPr="005308E6" w:rsidRDefault="00513D22" w:rsidP="0037175E">
      <w:pPr>
        <w:pStyle w:val="TDC3"/>
        <w:tabs>
          <w:tab w:val="left" w:pos="1320"/>
          <w:tab w:val="right" w:leader="dot" w:pos="7590"/>
        </w:tabs>
        <w:rPr>
          <w:rStyle w:val="Hipervnculo"/>
          <w:rFonts w:cstheme="majorBidi"/>
          <w:noProof/>
          <w:sz w:val="22"/>
        </w:rPr>
      </w:pPr>
      <w:hyperlink w:anchor="_Toc500719377" w:history="1">
        <w:r w:rsidR="00454293" w:rsidRPr="005308E6">
          <w:rPr>
            <w:rStyle w:val="Hipervnculo"/>
            <w:rFonts w:cstheme="majorBidi"/>
            <w:noProof/>
            <w:sz w:val="22"/>
          </w:rPr>
          <w:t>Figura</w:t>
        </w:r>
        <w:r w:rsidR="0037175E" w:rsidRPr="005308E6">
          <w:rPr>
            <w:rStyle w:val="Hipervnculo"/>
            <w:rFonts w:cstheme="majorBidi"/>
            <w:noProof/>
            <w:sz w:val="22"/>
          </w:rPr>
          <w:t xml:space="preserve"> 25 - Cantidad de publicaciones por editorial (30 más significativos)</w:t>
        </w:r>
        <w:r w:rsidR="0037175E" w:rsidRPr="005308E6">
          <w:rPr>
            <w:rStyle w:val="Hipervnculo"/>
            <w:rFonts w:cstheme="majorBidi"/>
            <w:noProof/>
            <w:webHidden/>
            <w:sz w:val="22"/>
          </w:rPr>
          <w:tab/>
        </w:r>
        <w:r w:rsidR="0037175E" w:rsidRPr="005308E6">
          <w:rPr>
            <w:rStyle w:val="Hipervnculo"/>
            <w:rFonts w:cstheme="majorBidi"/>
            <w:noProof/>
            <w:webHidden/>
            <w:sz w:val="22"/>
          </w:rPr>
          <w:fldChar w:fldCharType="begin"/>
        </w:r>
        <w:r w:rsidR="0037175E" w:rsidRPr="005308E6">
          <w:rPr>
            <w:rStyle w:val="Hipervnculo"/>
            <w:rFonts w:cstheme="majorBidi"/>
            <w:noProof/>
            <w:webHidden/>
            <w:sz w:val="22"/>
          </w:rPr>
          <w:instrText xml:space="preserve"> PAGEREF _Toc500719377 \h </w:instrText>
        </w:r>
        <w:r w:rsidR="0037175E" w:rsidRPr="005308E6">
          <w:rPr>
            <w:rStyle w:val="Hipervnculo"/>
            <w:rFonts w:cstheme="majorBidi"/>
            <w:noProof/>
            <w:webHidden/>
            <w:sz w:val="22"/>
          </w:rPr>
        </w:r>
        <w:r w:rsidR="0037175E" w:rsidRPr="005308E6">
          <w:rPr>
            <w:rStyle w:val="Hipervnculo"/>
            <w:rFonts w:cstheme="majorBidi"/>
            <w:noProof/>
            <w:webHidden/>
            <w:sz w:val="22"/>
          </w:rPr>
          <w:fldChar w:fldCharType="separate"/>
        </w:r>
        <w:r w:rsidR="00981281">
          <w:rPr>
            <w:rStyle w:val="Hipervnculo"/>
            <w:rFonts w:cstheme="majorBidi"/>
            <w:noProof/>
            <w:webHidden/>
            <w:sz w:val="22"/>
          </w:rPr>
          <w:t>40</w:t>
        </w:r>
        <w:r w:rsidR="0037175E" w:rsidRPr="005308E6">
          <w:rPr>
            <w:rStyle w:val="Hipervnculo"/>
            <w:rFonts w:cstheme="majorBidi"/>
            <w:noProof/>
            <w:webHidden/>
            <w:sz w:val="22"/>
          </w:rPr>
          <w:fldChar w:fldCharType="end"/>
        </w:r>
      </w:hyperlink>
    </w:p>
    <w:p w14:paraId="6C394FB1" w14:textId="0987DD5A" w:rsidR="0037175E" w:rsidRPr="005308E6" w:rsidRDefault="00513D22" w:rsidP="0037175E">
      <w:pPr>
        <w:pStyle w:val="TDC3"/>
        <w:tabs>
          <w:tab w:val="left" w:pos="1320"/>
          <w:tab w:val="right" w:leader="dot" w:pos="7590"/>
        </w:tabs>
        <w:rPr>
          <w:rStyle w:val="Hipervnculo"/>
          <w:rFonts w:cstheme="majorBidi"/>
          <w:noProof/>
          <w:sz w:val="22"/>
        </w:rPr>
      </w:pPr>
      <w:hyperlink w:anchor="_Toc500719378" w:history="1">
        <w:r w:rsidR="00454293" w:rsidRPr="005308E6">
          <w:rPr>
            <w:rStyle w:val="Hipervnculo"/>
            <w:rFonts w:cstheme="majorBidi"/>
            <w:noProof/>
            <w:sz w:val="22"/>
          </w:rPr>
          <w:t>Figura</w:t>
        </w:r>
        <w:r w:rsidR="0037175E" w:rsidRPr="005308E6">
          <w:rPr>
            <w:rStyle w:val="Hipervnculo"/>
            <w:rFonts w:cstheme="majorBidi"/>
            <w:noProof/>
            <w:sz w:val="22"/>
          </w:rPr>
          <w:t xml:space="preserve"> 26 - Cantidad de publicaciones por editorial TOP 10</w:t>
        </w:r>
        <w:r w:rsidR="0037175E" w:rsidRPr="005308E6">
          <w:rPr>
            <w:rStyle w:val="Hipervnculo"/>
            <w:rFonts w:cstheme="majorBidi"/>
            <w:noProof/>
            <w:webHidden/>
            <w:sz w:val="22"/>
          </w:rPr>
          <w:tab/>
        </w:r>
        <w:r w:rsidR="0037175E" w:rsidRPr="005308E6">
          <w:rPr>
            <w:rStyle w:val="Hipervnculo"/>
            <w:rFonts w:cstheme="majorBidi"/>
            <w:noProof/>
            <w:webHidden/>
            <w:sz w:val="22"/>
          </w:rPr>
          <w:fldChar w:fldCharType="begin"/>
        </w:r>
        <w:r w:rsidR="0037175E" w:rsidRPr="005308E6">
          <w:rPr>
            <w:rStyle w:val="Hipervnculo"/>
            <w:rFonts w:cstheme="majorBidi"/>
            <w:noProof/>
            <w:webHidden/>
            <w:sz w:val="22"/>
          </w:rPr>
          <w:instrText xml:space="preserve"> PAGEREF _Toc500719378 \h </w:instrText>
        </w:r>
        <w:r w:rsidR="0037175E" w:rsidRPr="005308E6">
          <w:rPr>
            <w:rStyle w:val="Hipervnculo"/>
            <w:rFonts w:cstheme="majorBidi"/>
            <w:noProof/>
            <w:webHidden/>
            <w:sz w:val="22"/>
          </w:rPr>
        </w:r>
        <w:r w:rsidR="0037175E" w:rsidRPr="005308E6">
          <w:rPr>
            <w:rStyle w:val="Hipervnculo"/>
            <w:rFonts w:cstheme="majorBidi"/>
            <w:noProof/>
            <w:webHidden/>
            <w:sz w:val="22"/>
          </w:rPr>
          <w:fldChar w:fldCharType="separate"/>
        </w:r>
        <w:r w:rsidR="00981281">
          <w:rPr>
            <w:rStyle w:val="Hipervnculo"/>
            <w:rFonts w:cstheme="majorBidi"/>
            <w:noProof/>
            <w:webHidden/>
            <w:sz w:val="22"/>
          </w:rPr>
          <w:t>40</w:t>
        </w:r>
        <w:r w:rsidR="0037175E" w:rsidRPr="005308E6">
          <w:rPr>
            <w:rStyle w:val="Hipervnculo"/>
            <w:rFonts w:cstheme="majorBidi"/>
            <w:noProof/>
            <w:webHidden/>
            <w:sz w:val="22"/>
          </w:rPr>
          <w:fldChar w:fldCharType="end"/>
        </w:r>
      </w:hyperlink>
    </w:p>
    <w:p w14:paraId="6DB33AA0" w14:textId="03A07DC1" w:rsidR="0037175E" w:rsidRPr="005308E6" w:rsidRDefault="00513D22" w:rsidP="0037175E">
      <w:pPr>
        <w:pStyle w:val="TDC3"/>
        <w:tabs>
          <w:tab w:val="left" w:pos="1320"/>
          <w:tab w:val="right" w:leader="dot" w:pos="7590"/>
        </w:tabs>
        <w:rPr>
          <w:rStyle w:val="Hipervnculo"/>
          <w:rFonts w:cstheme="majorBidi"/>
          <w:noProof/>
          <w:sz w:val="22"/>
        </w:rPr>
      </w:pPr>
      <w:hyperlink w:anchor="_Toc500719379" w:history="1">
        <w:r w:rsidR="00454293" w:rsidRPr="005308E6">
          <w:rPr>
            <w:rStyle w:val="Hipervnculo"/>
            <w:rFonts w:cstheme="majorBidi"/>
            <w:noProof/>
            <w:sz w:val="22"/>
          </w:rPr>
          <w:t>Figura</w:t>
        </w:r>
        <w:r w:rsidR="0037175E" w:rsidRPr="005308E6">
          <w:rPr>
            <w:rStyle w:val="Hipervnculo"/>
            <w:rFonts w:cstheme="majorBidi"/>
            <w:noProof/>
            <w:sz w:val="22"/>
          </w:rPr>
          <w:t xml:space="preserve"> 27 - Distribución de editoriales en años.</w:t>
        </w:r>
        <w:r w:rsidR="0037175E" w:rsidRPr="005308E6">
          <w:rPr>
            <w:rStyle w:val="Hipervnculo"/>
            <w:rFonts w:cstheme="majorBidi"/>
            <w:noProof/>
            <w:webHidden/>
            <w:sz w:val="22"/>
          </w:rPr>
          <w:tab/>
        </w:r>
        <w:r w:rsidR="0037175E" w:rsidRPr="005308E6">
          <w:rPr>
            <w:rStyle w:val="Hipervnculo"/>
            <w:rFonts w:cstheme="majorBidi"/>
            <w:noProof/>
            <w:webHidden/>
            <w:sz w:val="22"/>
          </w:rPr>
          <w:fldChar w:fldCharType="begin"/>
        </w:r>
        <w:r w:rsidR="0037175E" w:rsidRPr="005308E6">
          <w:rPr>
            <w:rStyle w:val="Hipervnculo"/>
            <w:rFonts w:cstheme="majorBidi"/>
            <w:noProof/>
            <w:webHidden/>
            <w:sz w:val="22"/>
          </w:rPr>
          <w:instrText xml:space="preserve"> PAGEREF _Toc500719379 \h </w:instrText>
        </w:r>
        <w:r w:rsidR="0037175E" w:rsidRPr="005308E6">
          <w:rPr>
            <w:rStyle w:val="Hipervnculo"/>
            <w:rFonts w:cstheme="majorBidi"/>
            <w:noProof/>
            <w:webHidden/>
            <w:sz w:val="22"/>
          </w:rPr>
        </w:r>
        <w:r w:rsidR="0037175E" w:rsidRPr="005308E6">
          <w:rPr>
            <w:rStyle w:val="Hipervnculo"/>
            <w:rFonts w:cstheme="majorBidi"/>
            <w:noProof/>
            <w:webHidden/>
            <w:sz w:val="22"/>
          </w:rPr>
          <w:fldChar w:fldCharType="separate"/>
        </w:r>
        <w:r w:rsidR="00981281">
          <w:rPr>
            <w:rStyle w:val="Hipervnculo"/>
            <w:rFonts w:cstheme="majorBidi"/>
            <w:noProof/>
            <w:webHidden/>
            <w:sz w:val="22"/>
          </w:rPr>
          <w:t>41</w:t>
        </w:r>
        <w:r w:rsidR="0037175E" w:rsidRPr="005308E6">
          <w:rPr>
            <w:rStyle w:val="Hipervnculo"/>
            <w:rFonts w:cstheme="majorBidi"/>
            <w:noProof/>
            <w:webHidden/>
            <w:sz w:val="22"/>
          </w:rPr>
          <w:fldChar w:fldCharType="end"/>
        </w:r>
      </w:hyperlink>
    </w:p>
    <w:p w14:paraId="0FDCF9C0" w14:textId="40832AE1" w:rsidR="0037175E" w:rsidRPr="005308E6" w:rsidRDefault="00513D22" w:rsidP="0037175E">
      <w:pPr>
        <w:pStyle w:val="TDC3"/>
        <w:tabs>
          <w:tab w:val="left" w:pos="1320"/>
          <w:tab w:val="right" w:leader="dot" w:pos="7590"/>
        </w:tabs>
        <w:rPr>
          <w:rStyle w:val="Hipervnculo"/>
          <w:rFonts w:cstheme="majorBidi"/>
          <w:noProof/>
          <w:sz w:val="22"/>
        </w:rPr>
      </w:pPr>
      <w:hyperlink w:anchor="_Toc500719380" w:history="1">
        <w:r w:rsidR="00454293" w:rsidRPr="005308E6">
          <w:rPr>
            <w:rStyle w:val="Hipervnculo"/>
            <w:rFonts w:cstheme="majorBidi"/>
            <w:noProof/>
            <w:sz w:val="22"/>
          </w:rPr>
          <w:t>Figura</w:t>
        </w:r>
        <w:r w:rsidR="0037175E" w:rsidRPr="005308E6">
          <w:rPr>
            <w:rStyle w:val="Hipervnculo"/>
            <w:rFonts w:cstheme="majorBidi"/>
            <w:noProof/>
            <w:sz w:val="22"/>
          </w:rPr>
          <w:t xml:space="preserve"> 30 - Títulos más relevantes.</w:t>
        </w:r>
        <w:r w:rsidR="0037175E" w:rsidRPr="005308E6">
          <w:rPr>
            <w:rStyle w:val="Hipervnculo"/>
            <w:rFonts w:cstheme="majorBidi"/>
            <w:noProof/>
            <w:webHidden/>
            <w:sz w:val="22"/>
          </w:rPr>
          <w:tab/>
        </w:r>
        <w:r w:rsidR="0037175E" w:rsidRPr="005308E6">
          <w:rPr>
            <w:rStyle w:val="Hipervnculo"/>
            <w:rFonts w:cstheme="majorBidi"/>
            <w:noProof/>
            <w:webHidden/>
            <w:sz w:val="22"/>
          </w:rPr>
          <w:fldChar w:fldCharType="begin"/>
        </w:r>
        <w:r w:rsidR="0037175E" w:rsidRPr="005308E6">
          <w:rPr>
            <w:rStyle w:val="Hipervnculo"/>
            <w:rFonts w:cstheme="majorBidi"/>
            <w:noProof/>
            <w:webHidden/>
            <w:sz w:val="22"/>
          </w:rPr>
          <w:instrText xml:space="preserve"> PAGEREF _Toc500719380 \h </w:instrText>
        </w:r>
        <w:r w:rsidR="0037175E" w:rsidRPr="005308E6">
          <w:rPr>
            <w:rStyle w:val="Hipervnculo"/>
            <w:rFonts w:cstheme="majorBidi"/>
            <w:noProof/>
            <w:webHidden/>
            <w:sz w:val="22"/>
          </w:rPr>
        </w:r>
        <w:r w:rsidR="0037175E" w:rsidRPr="005308E6">
          <w:rPr>
            <w:rStyle w:val="Hipervnculo"/>
            <w:rFonts w:cstheme="majorBidi"/>
            <w:noProof/>
            <w:webHidden/>
            <w:sz w:val="22"/>
          </w:rPr>
          <w:fldChar w:fldCharType="separate"/>
        </w:r>
        <w:r w:rsidR="00981281">
          <w:rPr>
            <w:rStyle w:val="Hipervnculo"/>
            <w:rFonts w:cstheme="majorBidi"/>
            <w:noProof/>
            <w:webHidden/>
            <w:sz w:val="22"/>
          </w:rPr>
          <w:t>45</w:t>
        </w:r>
        <w:r w:rsidR="0037175E" w:rsidRPr="005308E6">
          <w:rPr>
            <w:rStyle w:val="Hipervnculo"/>
            <w:rFonts w:cstheme="majorBidi"/>
            <w:noProof/>
            <w:webHidden/>
            <w:sz w:val="22"/>
          </w:rPr>
          <w:fldChar w:fldCharType="end"/>
        </w:r>
      </w:hyperlink>
    </w:p>
    <w:p w14:paraId="2B65E456" w14:textId="37834716" w:rsidR="0037175E" w:rsidRPr="005308E6" w:rsidRDefault="00513D22" w:rsidP="0037175E">
      <w:pPr>
        <w:pStyle w:val="TDC3"/>
        <w:tabs>
          <w:tab w:val="left" w:pos="1320"/>
          <w:tab w:val="right" w:leader="dot" w:pos="7590"/>
        </w:tabs>
        <w:rPr>
          <w:rStyle w:val="Hipervnculo"/>
          <w:rFonts w:cstheme="majorBidi"/>
          <w:noProof/>
          <w:sz w:val="22"/>
        </w:rPr>
      </w:pPr>
      <w:hyperlink w:anchor="_Toc500719381" w:history="1">
        <w:r w:rsidR="00454293" w:rsidRPr="005308E6">
          <w:rPr>
            <w:rStyle w:val="Hipervnculo"/>
            <w:rFonts w:cstheme="majorBidi"/>
            <w:noProof/>
            <w:sz w:val="22"/>
          </w:rPr>
          <w:t>Figura</w:t>
        </w:r>
        <w:r w:rsidR="0037175E" w:rsidRPr="005308E6">
          <w:rPr>
            <w:rStyle w:val="Hipervnculo"/>
            <w:rFonts w:cstheme="majorBidi"/>
            <w:noProof/>
            <w:sz w:val="22"/>
          </w:rPr>
          <w:t xml:space="preserve"> 32 - Marco Metodológico general</w:t>
        </w:r>
        <w:r w:rsidR="0037175E" w:rsidRPr="005308E6">
          <w:rPr>
            <w:rStyle w:val="Hipervnculo"/>
            <w:rFonts w:cstheme="majorBidi"/>
            <w:noProof/>
            <w:webHidden/>
            <w:sz w:val="22"/>
          </w:rPr>
          <w:tab/>
        </w:r>
        <w:r w:rsidR="0037175E" w:rsidRPr="005308E6">
          <w:rPr>
            <w:rStyle w:val="Hipervnculo"/>
            <w:rFonts w:cstheme="majorBidi"/>
            <w:noProof/>
            <w:webHidden/>
            <w:sz w:val="22"/>
          </w:rPr>
          <w:fldChar w:fldCharType="begin"/>
        </w:r>
        <w:r w:rsidR="0037175E" w:rsidRPr="005308E6">
          <w:rPr>
            <w:rStyle w:val="Hipervnculo"/>
            <w:rFonts w:cstheme="majorBidi"/>
            <w:noProof/>
            <w:webHidden/>
            <w:sz w:val="22"/>
          </w:rPr>
          <w:instrText xml:space="preserve"> PAGEREF _Toc500719381 \h </w:instrText>
        </w:r>
        <w:r w:rsidR="0037175E" w:rsidRPr="005308E6">
          <w:rPr>
            <w:rStyle w:val="Hipervnculo"/>
            <w:rFonts w:cstheme="majorBidi"/>
            <w:noProof/>
            <w:webHidden/>
            <w:sz w:val="22"/>
          </w:rPr>
        </w:r>
        <w:r w:rsidR="0037175E" w:rsidRPr="005308E6">
          <w:rPr>
            <w:rStyle w:val="Hipervnculo"/>
            <w:rFonts w:cstheme="majorBidi"/>
            <w:noProof/>
            <w:webHidden/>
            <w:sz w:val="22"/>
          </w:rPr>
          <w:fldChar w:fldCharType="separate"/>
        </w:r>
        <w:r w:rsidR="00981281">
          <w:rPr>
            <w:rStyle w:val="Hipervnculo"/>
            <w:rFonts w:cstheme="majorBidi"/>
            <w:noProof/>
            <w:webHidden/>
            <w:sz w:val="22"/>
          </w:rPr>
          <w:t>48</w:t>
        </w:r>
        <w:r w:rsidR="0037175E" w:rsidRPr="005308E6">
          <w:rPr>
            <w:rStyle w:val="Hipervnculo"/>
            <w:rFonts w:cstheme="majorBidi"/>
            <w:noProof/>
            <w:webHidden/>
            <w:sz w:val="22"/>
          </w:rPr>
          <w:fldChar w:fldCharType="end"/>
        </w:r>
      </w:hyperlink>
    </w:p>
    <w:p w14:paraId="7EF589CF" w14:textId="4D4B837B" w:rsidR="0037175E" w:rsidRPr="005308E6" w:rsidRDefault="00513D22" w:rsidP="0037175E">
      <w:pPr>
        <w:pStyle w:val="TDC3"/>
        <w:tabs>
          <w:tab w:val="left" w:pos="1320"/>
          <w:tab w:val="right" w:leader="dot" w:pos="7590"/>
        </w:tabs>
        <w:rPr>
          <w:rStyle w:val="Hipervnculo"/>
          <w:rFonts w:cstheme="majorBidi"/>
          <w:noProof/>
          <w:sz w:val="22"/>
        </w:rPr>
      </w:pPr>
      <w:hyperlink w:anchor="_Toc500719382" w:history="1">
        <w:r w:rsidR="00454293" w:rsidRPr="005308E6">
          <w:rPr>
            <w:rStyle w:val="Hipervnculo"/>
            <w:rFonts w:cstheme="majorBidi"/>
            <w:noProof/>
            <w:sz w:val="22"/>
          </w:rPr>
          <w:t>Figura</w:t>
        </w:r>
        <w:r w:rsidR="0037175E" w:rsidRPr="005308E6">
          <w:rPr>
            <w:rStyle w:val="Hipervnculo"/>
            <w:rFonts w:cstheme="majorBidi"/>
            <w:noProof/>
            <w:sz w:val="22"/>
          </w:rPr>
          <w:t xml:space="preserve"> 33 -  Proceso de investigación</w:t>
        </w:r>
        <w:r w:rsidR="0037175E" w:rsidRPr="005308E6">
          <w:rPr>
            <w:rStyle w:val="Hipervnculo"/>
            <w:rFonts w:cstheme="majorBidi"/>
            <w:noProof/>
            <w:webHidden/>
            <w:sz w:val="22"/>
          </w:rPr>
          <w:tab/>
        </w:r>
        <w:r w:rsidR="0037175E" w:rsidRPr="005308E6">
          <w:rPr>
            <w:rStyle w:val="Hipervnculo"/>
            <w:rFonts w:cstheme="majorBidi"/>
            <w:noProof/>
            <w:webHidden/>
            <w:sz w:val="22"/>
          </w:rPr>
          <w:fldChar w:fldCharType="begin"/>
        </w:r>
        <w:r w:rsidR="0037175E" w:rsidRPr="005308E6">
          <w:rPr>
            <w:rStyle w:val="Hipervnculo"/>
            <w:rFonts w:cstheme="majorBidi"/>
            <w:noProof/>
            <w:webHidden/>
            <w:sz w:val="22"/>
          </w:rPr>
          <w:instrText xml:space="preserve"> PAGEREF _Toc500719382 \h </w:instrText>
        </w:r>
        <w:r w:rsidR="0037175E" w:rsidRPr="005308E6">
          <w:rPr>
            <w:rStyle w:val="Hipervnculo"/>
            <w:rFonts w:cstheme="majorBidi"/>
            <w:noProof/>
            <w:webHidden/>
            <w:sz w:val="22"/>
          </w:rPr>
        </w:r>
        <w:r w:rsidR="0037175E" w:rsidRPr="005308E6">
          <w:rPr>
            <w:rStyle w:val="Hipervnculo"/>
            <w:rFonts w:cstheme="majorBidi"/>
            <w:noProof/>
            <w:webHidden/>
            <w:sz w:val="22"/>
          </w:rPr>
          <w:fldChar w:fldCharType="separate"/>
        </w:r>
        <w:r w:rsidR="00981281">
          <w:rPr>
            <w:rStyle w:val="Hipervnculo"/>
            <w:rFonts w:cstheme="majorBidi"/>
            <w:noProof/>
            <w:webHidden/>
            <w:sz w:val="22"/>
          </w:rPr>
          <w:t>50</w:t>
        </w:r>
        <w:r w:rsidR="0037175E" w:rsidRPr="005308E6">
          <w:rPr>
            <w:rStyle w:val="Hipervnculo"/>
            <w:rFonts w:cstheme="majorBidi"/>
            <w:noProof/>
            <w:webHidden/>
            <w:sz w:val="22"/>
          </w:rPr>
          <w:fldChar w:fldCharType="end"/>
        </w:r>
      </w:hyperlink>
    </w:p>
    <w:p w14:paraId="6A89B461" w14:textId="3B053A85" w:rsidR="008C089E" w:rsidRPr="005308E6" w:rsidRDefault="0037175E" w:rsidP="0037175E">
      <w:pPr>
        <w:sectPr w:rsidR="008C089E" w:rsidRPr="005308E6" w:rsidSect="00070E43">
          <w:pgSz w:w="12250" w:h="18720"/>
          <w:pgMar w:top="1780" w:right="1758" w:bottom="1200" w:left="2892" w:header="0" w:footer="1010" w:gutter="0"/>
          <w:cols w:space="720"/>
        </w:sectPr>
      </w:pPr>
      <w:r w:rsidRPr="005308E6">
        <w:rPr>
          <w:sz w:val="22"/>
        </w:rPr>
        <w:fldChar w:fldCharType="end"/>
      </w:r>
    </w:p>
    <w:p w14:paraId="072B8EB5" w14:textId="77777777" w:rsidR="0037175E" w:rsidRPr="005308E6" w:rsidRDefault="0037175E" w:rsidP="00A13717">
      <w:pPr>
        <w:pStyle w:val="Ttulo1"/>
        <w:sectPr w:rsidR="0037175E" w:rsidRPr="005308E6" w:rsidSect="008C089E">
          <w:headerReference w:type="default" r:id="rId9"/>
          <w:footerReference w:type="default" r:id="rId10"/>
          <w:pgSz w:w="12247" w:h="19108"/>
          <w:pgMar w:top="1780" w:right="1758" w:bottom="1202" w:left="2892" w:header="0" w:footer="1009" w:gutter="0"/>
          <w:cols w:space="720"/>
        </w:sectPr>
      </w:pPr>
      <w:bookmarkStart w:id="11" w:name="_Toc499593052"/>
    </w:p>
    <w:p w14:paraId="115E443D" w14:textId="08DC08DA" w:rsidR="0003207E" w:rsidRDefault="00A13717" w:rsidP="00A13717">
      <w:pPr>
        <w:pStyle w:val="Ttulo1"/>
      </w:pPr>
      <w:bookmarkStart w:id="12" w:name="_Toc500975709"/>
      <w:r w:rsidRPr="005308E6">
        <w:lastRenderedPageBreak/>
        <w:t xml:space="preserve">CAPITULO 1 </w:t>
      </w:r>
      <w:bookmarkEnd w:id="12"/>
      <w:r w:rsidR="0053258F">
        <w:t xml:space="preserve">ANTECEDENTES </w:t>
      </w:r>
    </w:p>
    <w:p w14:paraId="7C4C3C67" w14:textId="6734ACF6" w:rsidR="00413EB1" w:rsidRDefault="00413EB1" w:rsidP="00413EB1">
      <w:pPr>
        <w:pStyle w:val="Ttulo2"/>
      </w:pPr>
      <w:r>
        <w:t>Introducción</w:t>
      </w:r>
    </w:p>
    <w:p w14:paraId="6ADC4C3B" w14:textId="3F2E8B73" w:rsidR="00413EB1" w:rsidRPr="00413EB1" w:rsidRDefault="00AB7048" w:rsidP="00AB7048">
      <w:commentRangeStart w:id="13"/>
      <w:r>
        <w:t>La Internet de las Cosas (IoT) es un tema importante en la industria de la tecnología, las políticas y los círculos de ingeniería y se ha convertido en noticia de primera plana, tanto en la prensa especializada como en los medios populares. Esta tecnología se encarna en una amplia gama de productos, sistemas y sensores en red, que aprovechan los avances en la potencia de cálculo, la miniaturización de los componentes electrónicos y las interconexiones de red para ofrecer nuevas capacidades que antes no eran posibles. Una gran cantidad de conferencias, informes y artículos de noticias están discutiendo y debatiendo el potencial impacto de la “revolución de la IoT”, desde nuevas oportunidades de mercado y modelos de negocio hasta las preocupaciones con respect</w:t>
      </w:r>
      <w:r w:rsidR="005D4576">
        <w:t>o a la seguridad y la privacidad.</w:t>
      </w:r>
      <w:commentRangeEnd w:id="13"/>
      <w:r w:rsidR="005D4576">
        <w:rPr>
          <w:rStyle w:val="Refdecomentario"/>
        </w:rPr>
        <w:commentReference w:id="13"/>
      </w:r>
    </w:p>
    <w:p w14:paraId="343694D1" w14:textId="33A9F238" w:rsidR="00A13717" w:rsidRPr="005308E6" w:rsidRDefault="00A13717" w:rsidP="00A13717">
      <w:pPr>
        <w:pStyle w:val="Ttulo2"/>
        <w:rPr>
          <w:rStyle w:val="Textoennegrita"/>
        </w:rPr>
      </w:pPr>
      <w:bookmarkStart w:id="14" w:name="_Toc500975711"/>
      <w:bookmarkEnd w:id="11"/>
      <w:commentRangeStart w:id="15"/>
      <w:r w:rsidRPr="005308E6">
        <w:rPr>
          <w:rStyle w:val="Textoennegrita"/>
        </w:rPr>
        <w:t>Motivación</w:t>
      </w:r>
      <w:bookmarkEnd w:id="14"/>
      <w:commentRangeEnd w:id="15"/>
      <w:r w:rsidR="00A618B5">
        <w:rPr>
          <w:rStyle w:val="Refdecomentario"/>
          <w:b w:val="0"/>
        </w:rPr>
        <w:commentReference w:id="15"/>
      </w:r>
    </w:p>
    <w:p w14:paraId="63E4F596" w14:textId="4570C95A" w:rsidR="00FB4610" w:rsidRPr="005308E6" w:rsidRDefault="00FB4610" w:rsidP="002D66E9">
      <w:r w:rsidRPr="005308E6">
        <w:t>El “Intern</w:t>
      </w:r>
      <w:r w:rsidR="0053258F">
        <w:t>et of Things”, Internet de las c</w:t>
      </w:r>
      <w:r w:rsidRPr="005308E6">
        <w:t xml:space="preserve">osas o más conocido por sus siglas </w:t>
      </w:r>
      <w:r w:rsidR="002C7AB3">
        <w:t>IoT</w:t>
      </w:r>
      <w:r w:rsidRPr="005308E6">
        <w:t>, es un concepto que cada vez está tomando más importancia en el mundo de hoy, ya que se está integrando a nosotros con los dispositivos tecnológicos que conectar a internet de uso cotidiano, a través de redes inalámbricas o fijas y que suministran datos para su monitorización y control.</w:t>
      </w:r>
    </w:p>
    <w:p w14:paraId="77E145EE" w14:textId="77777777" w:rsidR="002D66E9" w:rsidRPr="005308E6" w:rsidRDefault="002D66E9" w:rsidP="002D66E9"/>
    <w:p w14:paraId="499705D0" w14:textId="1AEB4528" w:rsidR="002D66E9" w:rsidRPr="005308E6" w:rsidRDefault="002D66E9" w:rsidP="002D66E9">
      <w:r w:rsidRPr="005308E6">
        <w:t>Como menciona Ángel Santiago, Director Senior de Nube y Empresas para Microsoft Latinoamérica</w:t>
      </w:r>
      <w:r w:rsidR="00E02755" w:rsidRPr="005308E6">
        <w:t xml:space="preserve"> [1],</w:t>
      </w:r>
      <w:r w:rsidR="00A451B5" w:rsidRPr="005308E6">
        <w:t xml:space="preserve"> donde dice que</w:t>
      </w:r>
      <w:r w:rsidRPr="005308E6">
        <w:t>: “</w:t>
      </w:r>
      <w:r w:rsidRPr="005308E6">
        <w:rPr>
          <w:i/>
        </w:rPr>
        <w:t>El Internet de las Cosas (</w:t>
      </w:r>
      <w:r w:rsidR="002C7AB3">
        <w:rPr>
          <w:i/>
        </w:rPr>
        <w:t>IoT</w:t>
      </w:r>
      <w:r w:rsidRPr="005308E6">
        <w:rPr>
          <w:i/>
        </w:rPr>
        <w:t>), es una red en donde están conectados vía Internet objetos que se usan en la vida cotidiana, a través de sensores instalados en los objetos se realiza la captura, almacenamiento y gestión de datos para convertirlos en información con la cual se pueden tomar mejores decisiones y automatizar actividades y procesos. Hoy en día el costo de conectar es menor, por lo cual las posibilidades de incrementar el número de cosas conectadas para crear redes inteligentes en cualquier lugar y cualquier actividad son inmediatas</w:t>
      </w:r>
      <w:r w:rsidRPr="005308E6">
        <w:t>”.</w:t>
      </w:r>
    </w:p>
    <w:p w14:paraId="57AE9DF0" w14:textId="77777777" w:rsidR="00A451B5" w:rsidRPr="005308E6" w:rsidRDefault="00A451B5" w:rsidP="002D66E9"/>
    <w:p w14:paraId="19BE11EF" w14:textId="05FC8044" w:rsidR="00FB4610" w:rsidRPr="005308E6" w:rsidRDefault="002D66E9" w:rsidP="00A451B5">
      <w:r w:rsidRPr="005308E6">
        <w:t xml:space="preserve">Si bien hoy en día el </w:t>
      </w:r>
      <w:r w:rsidR="002C7AB3">
        <w:t>IoT</w:t>
      </w:r>
      <w:r w:rsidRPr="005308E6">
        <w:t xml:space="preserve"> nos trae diversos beneficios, tanto nivel </w:t>
      </w:r>
      <w:r w:rsidR="00AE1024" w:rsidRPr="005308E6">
        <w:t xml:space="preserve">de </w:t>
      </w:r>
      <w:r w:rsidRPr="005308E6">
        <w:t>c</w:t>
      </w:r>
      <w:r w:rsidR="00AE1024" w:rsidRPr="005308E6">
        <w:t>onsumidores, como también</w:t>
      </w:r>
      <w:r w:rsidRPr="005308E6">
        <w:t xml:space="preserve"> empresarial y ha evolucionado a </w:t>
      </w:r>
      <w:r w:rsidR="00AE1024" w:rsidRPr="005308E6">
        <w:t>horizonte</w:t>
      </w:r>
      <w:r w:rsidRPr="005308E6">
        <w:t xml:space="preserve"> muy alto en los últimos años, la seguridad </w:t>
      </w:r>
      <w:r w:rsidR="0053258F">
        <w:t>no ha sido una prioridad, en lugar</w:t>
      </w:r>
      <w:r w:rsidRPr="005308E6">
        <w:t xml:space="preserve"> de que sea una parte integral de estos </w:t>
      </w:r>
      <w:r w:rsidR="00A451B5" w:rsidRPr="005308E6">
        <w:t>sistemas. La seguridad ha sido un tema importante desde hace poco tiempo.</w:t>
      </w:r>
    </w:p>
    <w:p w14:paraId="38632396" w14:textId="782268F1" w:rsidR="00A451B5" w:rsidRPr="005308E6" w:rsidRDefault="00A451B5" w:rsidP="00A451B5"/>
    <w:p w14:paraId="7036E862" w14:textId="760E499B" w:rsidR="00A451B5" w:rsidRPr="005308E6" w:rsidRDefault="00A451B5" w:rsidP="00A451B5">
      <w:r w:rsidRPr="005308E6">
        <w:t xml:space="preserve">En el futuro, la seguridad debe ser considerada en todos los aspectos de un sistema </w:t>
      </w:r>
      <w:r w:rsidR="002C7AB3">
        <w:t>IoT</w:t>
      </w:r>
      <w:r w:rsidRPr="005308E6">
        <w:t>, ya sea el dispositivo físico en sí, la forma en que se conecta, el procesamiento y almacenamiento en la nube o la interfaz del usuario.</w:t>
      </w:r>
      <w:r w:rsidRPr="005308E6">
        <w:br/>
      </w:r>
      <w:r w:rsidRPr="005308E6">
        <w:br/>
        <w:t>Si es un consumidor, debe asegurarse de que los dispositivos conectados que adquiera no sean vulnerables y tome las medidas necesarias para garantizar que dichos dispositivos permanezcan seguros. Si es un negocio, debe hacer que la seguridad sea una prioridad para sus productos y mantener un soporte continuo para asegurarse de que cualquier nueva vulnerabilidad se solucione rápidamente.</w:t>
      </w:r>
    </w:p>
    <w:p w14:paraId="2703ACF7" w14:textId="083C01CB" w:rsidR="00A451B5" w:rsidRPr="005308E6" w:rsidRDefault="00A451B5" w:rsidP="00A451B5">
      <w:r w:rsidRPr="005308E6">
        <w:t xml:space="preserve">Ahora </w:t>
      </w:r>
      <w:r w:rsidR="00E02755" w:rsidRPr="005308E6">
        <w:t>bien,</w:t>
      </w:r>
      <w:r w:rsidRPr="005308E6">
        <w:t xml:space="preserve"> </w:t>
      </w:r>
      <w:r w:rsidR="0053258F">
        <w:t xml:space="preserve">la seguridad en el </w:t>
      </w:r>
      <w:r w:rsidR="002C7AB3">
        <w:t>IoT</w:t>
      </w:r>
      <w:r w:rsidR="0053258F">
        <w:t xml:space="preserve"> es de principal</w:t>
      </w:r>
      <w:r w:rsidRPr="005308E6">
        <w:t xml:space="preserve"> prioridad hoy en día, ya que </w:t>
      </w:r>
      <w:r w:rsidR="0053258F">
        <w:t>este está trasformando al</w:t>
      </w:r>
      <w:r w:rsidRPr="005308E6">
        <w:t xml:space="preserve"> mundo y esta creará una cantidad de valor en el futuro. Pero a medida que miles de millones de dispositivos nuevos se conectan a Internet y se integran a nuestra vida cotidiana, abrimos nuevas formas de causar daños.</w:t>
      </w:r>
    </w:p>
    <w:p w14:paraId="472BC5CB" w14:textId="17A6032F" w:rsidR="00A451B5" w:rsidRPr="005308E6" w:rsidRDefault="006372B4" w:rsidP="00A451B5">
      <w:r w:rsidRPr="005308E6">
        <w:t>Los dispositivos "tontos" que carecen de conexión a internet son difíciles de atacar porque se necesita una proximidad física al dispositivo. Cuando se trata de dispositivos "inteligentes" o “smart device”, lo que los hace inteligentes (es decir, la conectividad a la red) también abre nuevas ví</w:t>
      </w:r>
      <w:r w:rsidR="0053258F">
        <w:t>as de ataque desde</w:t>
      </w:r>
      <w:r w:rsidRPr="005308E6">
        <w:t xml:space="preserve"> cualquier lugar</w:t>
      </w:r>
      <w:r w:rsidR="0053258F">
        <w:t xml:space="preserve"> del mundo</w:t>
      </w:r>
      <w:r w:rsidRPr="005308E6">
        <w:t>.</w:t>
      </w:r>
    </w:p>
    <w:p w14:paraId="65E86A3C" w14:textId="77777777" w:rsidR="006372B4" w:rsidRPr="005308E6" w:rsidRDefault="006372B4" w:rsidP="00A451B5"/>
    <w:p w14:paraId="79D10C04" w14:textId="7EAC5BA5" w:rsidR="006372B4" w:rsidRPr="005308E6" w:rsidRDefault="006372B4" w:rsidP="006372B4">
      <w:r w:rsidRPr="005308E6">
        <w:t>Una de las consecuencias de la poca seguridad en estos dispositivos son los ataques que violan la privacidad, como ha sido el caso donde hacker han robado información personal de millones de personas.</w:t>
      </w:r>
    </w:p>
    <w:p w14:paraId="790668DC" w14:textId="77777777" w:rsidR="006372B4" w:rsidRPr="005308E6" w:rsidRDefault="006372B4" w:rsidP="006372B4"/>
    <w:p w14:paraId="2C25F459" w14:textId="0AA2636B" w:rsidR="00FB4610" w:rsidRPr="005308E6" w:rsidRDefault="0053258F" w:rsidP="00FB4610">
      <w:r>
        <w:t>La motivación de este Trabajo de T</w:t>
      </w:r>
      <w:r w:rsidR="00A451B5" w:rsidRPr="005308E6">
        <w:t xml:space="preserve">ítulo, </w:t>
      </w:r>
      <w:r>
        <w:t xml:space="preserve">es </w:t>
      </w:r>
      <w:r w:rsidR="00084AA3" w:rsidRPr="005308E6">
        <w:t>establecer un marco teórico del estado actual del Internet de las Cosas, donde se puedan ver los principales problemas de seguridad y priv</w:t>
      </w:r>
      <w:r>
        <w:t xml:space="preserve">acidad del </w:t>
      </w:r>
      <w:r w:rsidR="002C7AB3">
        <w:t>IoT</w:t>
      </w:r>
      <w:r w:rsidR="00084AA3" w:rsidRPr="005308E6">
        <w:t>, ver cuáles son las</w:t>
      </w:r>
      <w:r>
        <w:t xml:space="preserve"> precisas</w:t>
      </w:r>
      <w:r w:rsidR="00084AA3" w:rsidRPr="005308E6">
        <w:t xml:space="preserve"> capas afectas, revelar el estado actual de algunas soluciones propuestas, como son afectados los usuarios de estos sistemas </w:t>
      </w:r>
      <w:r w:rsidR="002C7AB3">
        <w:t>IoT</w:t>
      </w:r>
      <w:r w:rsidR="00084AA3" w:rsidRPr="005308E6">
        <w:t xml:space="preserve">, ver como se </w:t>
      </w:r>
      <w:r w:rsidR="0031013F" w:rsidRPr="005308E6">
        <w:t>está</w:t>
      </w:r>
      <w:r w:rsidR="000421D2">
        <w:t xml:space="preserve"> el desarrollo</w:t>
      </w:r>
      <w:r>
        <w:t xml:space="preserve"> de </w:t>
      </w:r>
      <w:r w:rsidR="002C7AB3">
        <w:t>IoT</w:t>
      </w:r>
      <w:r w:rsidR="00084AA3" w:rsidRPr="005308E6">
        <w:t xml:space="preserve"> en el ámbito nacional, como el gobierno </w:t>
      </w:r>
      <w:r w:rsidR="0031013F" w:rsidRPr="005308E6">
        <w:t>aborda este tema, entre otras cosas.</w:t>
      </w:r>
    </w:p>
    <w:p w14:paraId="4ACEF72A" w14:textId="77777777" w:rsidR="00A13717" w:rsidRPr="005308E6" w:rsidRDefault="00A13717" w:rsidP="00A13717">
      <w:pPr>
        <w:pStyle w:val="Ttulo2"/>
        <w:rPr>
          <w:rStyle w:val="Textoennegrita"/>
        </w:rPr>
      </w:pPr>
      <w:bookmarkStart w:id="16" w:name="_Toc500975712"/>
      <w:r w:rsidRPr="005308E6">
        <w:rPr>
          <w:rStyle w:val="Textoennegrita"/>
        </w:rPr>
        <w:t>Objetivos</w:t>
      </w:r>
      <w:bookmarkEnd w:id="16"/>
    </w:p>
    <w:p w14:paraId="130121B6" w14:textId="5651BE5E" w:rsidR="00A13717" w:rsidRPr="005308E6" w:rsidRDefault="00A13717" w:rsidP="00A13717">
      <w:pPr>
        <w:pStyle w:val="Ttulo3"/>
        <w:rPr>
          <w:rStyle w:val="Textoennegrita"/>
        </w:rPr>
      </w:pPr>
      <w:bookmarkStart w:id="17" w:name="_Toc500975713"/>
      <w:r w:rsidRPr="005308E6">
        <w:rPr>
          <w:rStyle w:val="Textoennegrita"/>
        </w:rPr>
        <w:t>Objetivo general</w:t>
      </w:r>
      <w:bookmarkEnd w:id="17"/>
    </w:p>
    <w:p w14:paraId="29B69336" w14:textId="51C1EF5B" w:rsidR="000B2EC9" w:rsidRPr="005308E6" w:rsidRDefault="00C12835" w:rsidP="00413EB1">
      <w:pPr>
        <w:ind w:left="720"/>
        <w:rPr>
          <w:rStyle w:val="Textoennegrita"/>
          <w:b/>
        </w:rPr>
      </w:pPr>
      <w:commentRangeStart w:id="18"/>
      <w:r w:rsidRPr="000421D2">
        <w:t xml:space="preserve">Analizar las relaciones existentes entre </w:t>
      </w:r>
      <w:r w:rsidR="00255D78" w:rsidRPr="000421D2">
        <w:t xml:space="preserve">los problemas de seguridad </w:t>
      </w:r>
      <w:r w:rsidRPr="000421D2">
        <w:t xml:space="preserve">y </w:t>
      </w:r>
      <w:r w:rsidRPr="000421D2">
        <w:lastRenderedPageBreak/>
        <w:t xml:space="preserve">privacidad </w:t>
      </w:r>
      <w:r w:rsidR="00255D78" w:rsidRPr="000421D2">
        <w:t>que</w:t>
      </w:r>
      <w:r w:rsidRPr="000421D2">
        <w:t xml:space="preserve"> afectan a los desarrolladores como también a los</w:t>
      </w:r>
      <w:r w:rsidR="00255D78" w:rsidRPr="000421D2">
        <w:t xml:space="preserve"> usuarios de</w:t>
      </w:r>
      <w:r w:rsidRPr="000421D2">
        <w:t xml:space="preserve"> tecnologías </w:t>
      </w:r>
      <w:r w:rsidR="002C7AB3">
        <w:t>IoT</w:t>
      </w:r>
      <w:r w:rsidRPr="000421D2">
        <w:t>.</w:t>
      </w:r>
      <w:commentRangeEnd w:id="18"/>
      <w:r w:rsidRPr="000421D2">
        <w:rPr>
          <w:rStyle w:val="Refdecomentario"/>
        </w:rPr>
        <w:commentReference w:id="18"/>
      </w:r>
    </w:p>
    <w:p w14:paraId="3E0F2EFE" w14:textId="5F9CEED0" w:rsidR="00A13717" w:rsidRPr="005308E6" w:rsidRDefault="00A13717" w:rsidP="00A13717">
      <w:pPr>
        <w:pStyle w:val="Ttulo3"/>
        <w:rPr>
          <w:rStyle w:val="Textoennegrita"/>
        </w:rPr>
      </w:pPr>
      <w:bookmarkStart w:id="19" w:name="_Toc500975714"/>
      <w:r w:rsidRPr="005308E6">
        <w:rPr>
          <w:rStyle w:val="Textoennegrita"/>
        </w:rPr>
        <w:t>Objetivo Especifico</w:t>
      </w:r>
      <w:bookmarkEnd w:id="19"/>
    </w:p>
    <w:p w14:paraId="08CD26E9" w14:textId="1F316B7E" w:rsidR="00255D78" w:rsidRPr="005308E6" w:rsidRDefault="00255D78" w:rsidP="009B68D1">
      <w:pPr>
        <w:pStyle w:val="Prrafodelista"/>
        <w:numPr>
          <w:ilvl w:val="0"/>
          <w:numId w:val="6"/>
        </w:numPr>
      </w:pPr>
      <w:r w:rsidRPr="005308E6">
        <w:t>Describir que es el Internet de las Cosas (</w:t>
      </w:r>
      <w:r w:rsidR="002C7AB3">
        <w:t>IoT</w:t>
      </w:r>
      <w:r w:rsidRPr="005308E6">
        <w:t xml:space="preserve">), dar a conocer en qué estado se encuentra la evolución de este término, elaborar un marco teórico de su desarrollo, mostrar diferentes dispositivos que actualmente se usan en </w:t>
      </w:r>
      <w:r w:rsidR="002C7AB3">
        <w:t>IoT</w:t>
      </w:r>
      <w:r w:rsidRPr="005308E6">
        <w:t>.</w:t>
      </w:r>
    </w:p>
    <w:p w14:paraId="415A6F58" w14:textId="77777777" w:rsidR="00255D78" w:rsidRPr="005308E6" w:rsidRDefault="00255D78" w:rsidP="009B68D1">
      <w:pPr>
        <w:pStyle w:val="Prrafodelista"/>
        <w:numPr>
          <w:ilvl w:val="0"/>
          <w:numId w:val="6"/>
        </w:numPr>
      </w:pPr>
      <w:r w:rsidRPr="005308E6">
        <w:t>Evidenciar la falta de seguridad en muchos de los dispositivos conectados actualmente a Internet que hasta hace poco tiempo no disponían de esta característica, lo que aumenta sus funcionalidades, pero a su vez incrementa los factores de riesgo que afectan a la seguridad y la privacidad.</w:t>
      </w:r>
    </w:p>
    <w:p w14:paraId="456E4D5F" w14:textId="77777777" w:rsidR="00255D78" w:rsidRPr="005308E6" w:rsidRDefault="00255D78" w:rsidP="009B68D1">
      <w:pPr>
        <w:pStyle w:val="Prrafodelista"/>
        <w:numPr>
          <w:ilvl w:val="0"/>
          <w:numId w:val="6"/>
        </w:numPr>
      </w:pPr>
      <w:r w:rsidRPr="005308E6">
        <w:t>Describir y evaluar los riesgos que surgen al no tener en cuenta la seguridad de estos dispositivos y cómo afectan a usuarios y empresas.</w:t>
      </w:r>
    </w:p>
    <w:p w14:paraId="339B1D83" w14:textId="74069218" w:rsidR="00255D78" w:rsidRPr="005308E6" w:rsidRDefault="00255D78" w:rsidP="009B68D1">
      <w:pPr>
        <w:pStyle w:val="Prrafodelista"/>
        <w:numPr>
          <w:ilvl w:val="0"/>
          <w:numId w:val="6"/>
        </w:numPr>
      </w:pPr>
      <w:r w:rsidRPr="005308E6">
        <w:t xml:space="preserve">Conocer la normativa de SUBTEL para </w:t>
      </w:r>
      <w:r w:rsidR="002C7AB3">
        <w:t>IoT</w:t>
      </w:r>
      <w:r w:rsidRPr="005308E6">
        <w:t>.</w:t>
      </w:r>
    </w:p>
    <w:p w14:paraId="1BF1986B" w14:textId="75A953F5" w:rsidR="00EA1D7F" w:rsidRPr="005D4576" w:rsidRDefault="00255D78" w:rsidP="00413EB1">
      <w:pPr>
        <w:pStyle w:val="Prrafodelista"/>
        <w:numPr>
          <w:ilvl w:val="0"/>
          <w:numId w:val="6"/>
        </w:numPr>
      </w:pPr>
      <w:r w:rsidRPr="005D4576">
        <w:t>Conocer las posibles vías de ataque que ponen en riesgo la seguridad de estos dispositivos</w:t>
      </w:r>
      <w:r w:rsidR="00413EB1" w:rsidRPr="005D4576">
        <w:t>.</w:t>
      </w:r>
    </w:p>
    <w:p w14:paraId="341F2741" w14:textId="480E8FB9" w:rsidR="00C12835" w:rsidRPr="005D4576" w:rsidRDefault="00C12835" w:rsidP="00C12835">
      <w:pPr>
        <w:pStyle w:val="Prrafodelista"/>
        <w:numPr>
          <w:ilvl w:val="0"/>
          <w:numId w:val="6"/>
        </w:numPr>
      </w:pPr>
      <w:r w:rsidRPr="005D4576">
        <w:t xml:space="preserve">Efectuar un análisis crítico sobre la información </w:t>
      </w:r>
      <w:r w:rsidR="00D31442" w:rsidRPr="005D4576">
        <w:t>recopilada</w:t>
      </w:r>
      <w:r w:rsidRPr="005D4576">
        <w:t>.</w:t>
      </w:r>
    </w:p>
    <w:p w14:paraId="33D8C48E" w14:textId="77777777" w:rsidR="00A13717" w:rsidRPr="005308E6" w:rsidRDefault="00A13717" w:rsidP="00A13717">
      <w:pPr>
        <w:pStyle w:val="Ttulo2"/>
        <w:rPr>
          <w:rStyle w:val="Textoennegrita"/>
        </w:rPr>
      </w:pPr>
      <w:bookmarkStart w:id="20" w:name="_Toc500975715"/>
      <w:r w:rsidRPr="005308E6">
        <w:rPr>
          <w:rStyle w:val="Textoennegrita"/>
        </w:rPr>
        <w:t>Alcances y Limitaciones</w:t>
      </w:r>
      <w:bookmarkEnd w:id="20"/>
    </w:p>
    <w:p w14:paraId="6D8BBBA1" w14:textId="3C978CCD" w:rsidR="00A13717" w:rsidRPr="005308E6" w:rsidRDefault="00A13717" w:rsidP="00A13717">
      <w:pPr>
        <w:pStyle w:val="Ttulo3"/>
        <w:rPr>
          <w:rStyle w:val="Textoennegrita"/>
        </w:rPr>
      </w:pPr>
      <w:bookmarkStart w:id="21" w:name="_Toc500975716"/>
      <w:r w:rsidRPr="005308E6">
        <w:rPr>
          <w:rStyle w:val="Textoennegrita"/>
        </w:rPr>
        <w:t>Alcances</w:t>
      </w:r>
      <w:bookmarkEnd w:id="21"/>
    </w:p>
    <w:p w14:paraId="1D016001" w14:textId="0220491B" w:rsidR="00255D78" w:rsidRPr="005308E6" w:rsidRDefault="000421D2" w:rsidP="00255D78">
      <w:r>
        <w:t>Este Trabajo de T</w:t>
      </w:r>
      <w:r w:rsidR="00255D78" w:rsidRPr="005308E6">
        <w:t>ítulo, en modalidad de investigación se centra de desarrollar una solución para el caso de Chile en cuanto al Internet de las Cosas (</w:t>
      </w:r>
      <w:r w:rsidR="002C7AB3">
        <w:t>IoT</w:t>
      </w:r>
      <w:r w:rsidR="00255D78" w:rsidRPr="005308E6">
        <w:t xml:space="preserve">), analizando las normas que existen, como se está tratando el tema actualmente, soluciones que se están aplicando, tanto público como también privado. Para esto se desarrollará un </w:t>
      </w:r>
      <w:r>
        <w:t>marco teórico</w:t>
      </w:r>
      <w:r w:rsidR="00255D78" w:rsidRPr="005308E6">
        <w:t xml:space="preserve"> en cuanto a la seguridad y privacidad en el Internet de las Cosas (</w:t>
      </w:r>
      <w:r w:rsidR="002C7AB3">
        <w:t>IoT</w:t>
      </w:r>
      <w:r w:rsidR="00255D78" w:rsidRPr="005308E6">
        <w:t xml:space="preserve">), tanto nivel nacional como internacional a través de un análisis Bibliométrico y Altmetric. Posteriormente a la investigación se evaluarán distintos escenarios que concluye </w:t>
      </w:r>
      <w:r w:rsidR="00C12835">
        <w:t>con un análisis crítico sobre la seguridad y privacidad en el “Internet de las Cosas”</w:t>
      </w:r>
      <w:r w:rsidR="00C12835" w:rsidRPr="005308E6">
        <w:t xml:space="preserve"> (</w:t>
      </w:r>
      <w:r w:rsidR="002C7AB3">
        <w:t>IoT</w:t>
      </w:r>
      <w:r w:rsidR="00255D78" w:rsidRPr="005308E6">
        <w:t>).</w:t>
      </w:r>
    </w:p>
    <w:p w14:paraId="1628F027" w14:textId="77777777" w:rsidR="00255D78" w:rsidRPr="005308E6" w:rsidRDefault="00A13717" w:rsidP="00A13717">
      <w:pPr>
        <w:pStyle w:val="Ttulo3"/>
        <w:rPr>
          <w:rStyle w:val="Textoennegrita"/>
        </w:rPr>
      </w:pPr>
      <w:bookmarkStart w:id="22" w:name="_Toc500975717"/>
      <w:r w:rsidRPr="005308E6">
        <w:rPr>
          <w:rStyle w:val="Textoennegrita"/>
        </w:rPr>
        <w:t>Limitaciones</w:t>
      </w:r>
      <w:bookmarkEnd w:id="22"/>
    </w:p>
    <w:p w14:paraId="0690F168" w14:textId="637AE510" w:rsidR="00255D78" w:rsidRPr="005308E6" w:rsidRDefault="00255D78" w:rsidP="009B68D1">
      <w:pPr>
        <w:pStyle w:val="Prrafodelista"/>
        <w:numPr>
          <w:ilvl w:val="0"/>
          <w:numId w:val="7"/>
        </w:numPr>
      </w:pPr>
      <w:r w:rsidRPr="005308E6">
        <w:t>Dado que en Chile el tema de seguridad y privacidad en Internet de l</w:t>
      </w:r>
      <w:r w:rsidR="000421D2">
        <w:t xml:space="preserve">as </w:t>
      </w:r>
      <w:r w:rsidR="000421D2">
        <w:lastRenderedPageBreak/>
        <w:t>Cosas (</w:t>
      </w:r>
      <w:r w:rsidR="002C7AB3">
        <w:t>IoT</w:t>
      </w:r>
      <w:r w:rsidR="000421D2">
        <w:t>) no está desarrollado, existes</w:t>
      </w:r>
      <w:r w:rsidRPr="005308E6">
        <w:t xml:space="preserve"> grandes falencias en cuanto a normativas.</w:t>
      </w:r>
    </w:p>
    <w:p w14:paraId="1F46BB27" w14:textId="46CF9CD1" w:rsidR="00255D78" w:rsidRPr="005308E6" w:rsidRDefault="00255D78" w:rsidP="009B68D1">
      <w:pPr>
        <w:pStyle w:val="Prrafodelista"/>
        <w:numPr>
          <w:ilvl w:val="0"/>
          <w:numId w:val="7"/>
        </w:numPr>
      </w:pPr>
      <w:r w:rsidRPr="005308E6">
        <w:t>Desde agosto del 2016 SUBTEL comenzó un estudio sobre regulación para el internet de las cosas, por lo que el tema aún se está desarrollando para Chile</w:t>
      </w:r>
      <w:r w:rsidR="000421D2">
        <w:t xml:space="preserve"> [Anexo 1]</w:t>
      </w:r>
      <w:r w:rsidRPr="005308E6">
        <w:t>.</w:t>
      </w:r>
    </w:p>
    <w:p w14:paraId="77868309" w14:textId="7B0FBE96" w:rsidR="00255D78" w:rsidRPr="005308E6" w:rsidRDefault="00255D78" w:rsidP="009B68D1">
      <w:pPr>
        <w:pStyle w:val="Prrafodelista"/>
        <w:numPr>
          <w:ilvl w:val="0"/>
          <w:numId w:val="7"/>
        </w:numPr>
      </w:pPr>
      <w:r w:rsidRPr="005308E6">
        <w:t xml:space="preserve">Evaluar distintos escenarios futuros es un tema </w:t>
      </w:r>
      <w:r w:rsidR="000421D2" w:rsidRPr="005308E6">
        <w:t>complejo</w:t>
      </w:r>
      <w:r w:rsidRPr="005308E6">
        <w:t xml:space="preserve"> cuando se trata de tecnologías y normativas, ya que este va evolucionando </w:t>
      </w:r>
      <w:r w:rsidR="000421D2">
        <w:t xml:space="preserve">constantemente, por lo que este Trabajo de Titulo </w:t>
      </w:r>
      <w:r w:rsidRPr="005308E6">
        <w:t>sería una guía de estrategias para el futuro.</w:t>
      </w:r>
    </w:p>
    <w:p w14:paraId="7B68DDAC" w14:textId="73508ED1" w:rsidR="00413EB1" w:rsidRDefault="00255D78" w:rsidP="00413EB1">
      <w:pPr>
        <w:pStyle w:val="Prrafodelista"/>
        <w:numPr>
          <w:ilvl w:val="0"/>
          <w:numId w:val="7"/>
        </w:numPr>
      </w:pPr>
      <w:r w:rsidRPr="005308E6">
        <w:t>Si bien existen posibles soluciones a estos problemas, estas son teóricas o están el lado de las empresas privadas, por lo que el estudio de soluciones podría estar limitado por lo mencionado anteriormente.</w:t>
      </w:r>
    </w:p>
    <w:p w14:paraId="1CCD1AD8" w14:textId="580B7677" w:rsidR="00413EB1" w:rsidRDefault="00413EB1" w:rsidP="00413EB1">
      <w:pPr>
        <w:pStyle w:val="Ttulo2"/>
      </w:pPr>
      <w:r>
        <w:t>Estructura</w:t>
      </w:r>
    </w:p>
    <w:p w14:paraId="038B9FAC" w14:textId="77777777" w:rsidR="00413EB1" w:rsidRDefault="00413EB1" w:rsidP="00413EB1">
      <w:r>
        <w:t>Este trabajo de título expondrá como está la seguridad y privacidad del IoT actualmente, riesgos que existen, normativas, como empresas abordan este tema, como se visualiza a futuro entre otras cosas. Este documento tiene la siguiente estructura:</w:t>
      </w:r>
    </w:p>
    <w:p w14:paraId="1E793CBD" w14:textId="77777777" w:rsidR="00413EB1" w:rsidRPr="00155497" w:rsidRDefault="00413EB1" w:rsidP="00413EB1"/>
    <w:p w14:paraId="2C1BDB6E" w14:textId="5161FD3E" w:rsidR="00413EB1" w:rsidRDefault="00413EB1" w:rsidP="00413EB1">
      <w:pPr>
        <w:pStyle w:val="Prrafodelista"/>
        <w:numPr>
          <w:ilvl w:val="0"/>
          <w:numId w:val="42"/>
        </w:numPr>
      </w:pPr>
      <w:r>
        <w:t>Capítulo 1 Antecedentes</w:t>
      </w:r>
    </w:p>
    <w:p w14:paraId="373D25A4" w14:textId="53B9CA6B" w:rsidR="00413EB1" w:rsidRDefault="00413EB1" w:rsidP="00413EB1">
      <w:pPr>
        <w:pStyle w:val="Prrafodelista"/>
        <w:ind w:left="720" w:firstLine="0"/>
      </w:pPr>
      <w:r>
        <w:t xml:space="preserve">En la primera parte de este Trabajo de Titulación se expondrá una pequeña </w:t>
      </w:r>
      <w:r w:rsidR="00AB7048">
        <w:t>instrucción</w:t>
      </w:r>
      <w:r>
        <w:t xml:space="preserve"> al tema en cuestión, su motivación al desarrollo de este documento</w:t>
      </w:r>
      <w:r w:rsidR="00AB7048">
        <w:t>, cuál es su objetivo específico y general, además sus alcances y limitaciones.</w:t>
      </w:r>
    </w:p>
    <w:p w14:paraId="6308ABCB" w14:textId="77777777" w:rsidR="00413EB1" w:rsidRDefault="00413EB1" w:rsidP="00413EB1">
      <w:pPr>
        <w:pStyle w:val="Prrafodelista"/>
        <w:numPr>
          <w:ilvl w:val="0"/>
          <w:numId w:val="42"/>
        </w:numPr>
      </w:pPr>
      <w:r>
        <w:t>Capítulo 2 Marco Teórico</w:t>
      </w:r>
    </w:p>
    <w:p w14:paraId="5EB3876D" w14:textId="31E269D8" w:rsidR="00413EB1" w:rsidRDefault="00413EB1" w:rsidP="00AB7048">
      <w:pPr>
        <w:pStyle w:val="Prrafodelista"/>
        <w:ind w:left="720" w:firstLine="0"/>
      </w:pPr>
      <w:r>
        <w:t>En la segunda parte de este documento se hará una introducción y se expondrán antecedente sobre el Internet de las Cosas, desde los inicios hasta pasando por problema de seguridad y privacidad además la situación en la actualidad de esta tecnología y como esta Chile todo esto en términos generales.</w:t>
      </w:r>
    </w:p>
    <w:p w14:paraId="56034D0C" w14:textId="538A1607" w:rsidR="00AB7048" w:rsidRDefault="00AB7048" w:rsidP="00AB7048">
      <w:pPr>
        <w:pStyle w:val="Prrafodelista"/>
        <w:ind w:left="720" w:firstLine="0"/>
      </w:pPr>
      <w:r>
        <w:t>Por otra parte, este capítulo se expone el estudio bibliométrico y almetrico que se realizó para obtener información de fuentes especializadas sobre este tema de seguridad y privacidad en el IoT.</w:t>
      </w:r>
    </w:p>
    <w:p w14:paraId="7F78B544" w14:textId="5544E2C9" w:rsidR="00AB7048" w:rsidRDefault="00413EB1" w:rsidP="00AB7048">
      <w:pPr>
        <w:pStyle w:val="Prrafodelista"/>
        <w:numPr>
          <w:ilvl w:val="0"/>
          <w:numId w:val="42"/>
        </w:numPr>
      </w:pPr>
      <w:r>
        <w:t>Capítulo 3 Metodología de Estudio</w:t>
      </w:r>
    </w:p>
    <w:p w14:paraId="4EBD12B5" w14:textId="03F626CD" w:rsidR="00AB7048" w:rsidRDefault="00AB7048" w:rsidP="00AB7048">
      <w:pPr>
        <w:pStyle w:val="Prrafodelista"/>
        <w:ind w:left="720" w:firstLine="0"/>
      </w:pPr>
      <w:r w:rsidRPr="00AB7048">
        <w:lastRenderedPageBreak/>
        <w:t xml:space="preserve">Este capítulo hace referencia al conjunto de procedimientos racionales utilizados para alcanzar el objetivo que tiene por objetivo este </w:t>
      </w:r>
      <w:r>
        <w:t>T</w:t>
      </w:r>
      <w:r w:rsidRPr="00AB7048">
        <w:t xml:space="preserve">rabajo de </w:t>
      </w:r>
      <w:r>
        <w:t>T</w:t>
      </w:r>
      <w:r w:rsidRPr="00AB7048">
        <w:t>ítulo.</w:t>
      </w:r>
    </w:p>
    <w:p w14:paraId="438310D1" w14:textId="77777777" w:rsidR="00413EB1" w:rsidRDefault="00413EB1" w:rsidP="00413EB1">
      <w:pPr>
        <w:pStyle w:val="Prrafodelista"/>
        <w:numPr>
          <w:ilvl w:val="0"/>
          <w:numId w:val="42"/>
        </w:numPr>
      </w:pPr>
      <w:r>
        <w:t>Capítulo 4 Resultados y Análisis</w:t>
      </w:r>
    </w:p>
    <w:p w14:paraId="1628F9BF" w14:textId="679A6076" w:rsidR="00413EB1" w:rsidRDefault="00AB7048" w:rsidP="00413EB1">
      <w:pPr>
        <w:pStyle w:val="Prrafodelista"/>
        <w:ind w:left="720" w:firstLine="0"/>
      </w:pPr>
      <w:r>
        <w:t>En esta fase se expondrán los resultados de la información relevada de los capítulos anteriores además de hace un análisis crítico al problema de privacidad y seguridad en el IoT.</w:t>
      </w:r>
    </w:p>
    <w:p w14:paraId="5491D284" w14:textId="50673080" w:rsidR="00C97C1B" w:rsidRDefault="00413EB1" w:rsidP="00C97C1B">
      <w:pPr>
        <w:pStyle w:val="Prrafodelista"/>
        <w:numPr>
          <w:ilvl w:val="0"/>
          <w:numId w:val="42"/>
        </w:numPr>
      </w:pPr>
      <w:r>
        <w:t>Conclusiones</w:t>
      </w:r>
    </w:p>
    <w:p w14:paraId="1000FC26" w14:textId="3D72161F" w:rsidR="00413EB1" w:rsidRDefault="00C97C1B" w:rsidP="00C97C1B">
      <w:pPr>
        <w:pStyle w:val="Prrafodelista"/>
        <w:ind w:left="720" w:firstLine="0"/>
      </w:pPr>
      <w:r w:rsidRPr="00C97C1B">
        <w:t>Finalmente, el Trabajo de título culminará con una conclusión donde se expondrán y recopilarán los datos más significativos y daré mi opinión sobre los mismos.</w:t>
      </w:r>
    </w:p>
    <w:p w14:paraId="5CC76F3A" w14:textId="77777777" w:rsidR="00C97C1B" w:rsidRPr="00413EB1" w:rsidRDefault="00C97C1B" w:rsidP="00C97C1B">
      <w:pPr>
        <w:pStyle w:val="Prrafodelista"/>
        <w:ind w:left="720" w:firstLine="0"/>
        <w:rPr>
          <w:rStyle w:val="Textoennegrita"/>
        </w:rPr>
      </w:pPr>
    </w:p>
    <w:p w14:paraId="31EC2390" w14:textId="2A48BA5C" w:rsidR="00BD1715" w:rsidRDefault="00413EB1" w:rsidP="00413EB1">
      <w:pPr>
        <w:rPr>
          <w:rStyle w:val="Textoennegrita"/>
        </w:rPr>
      </w:pPr>
      <w:r>
        <w:rPr>
          <w:rStyle w:val="Textoennegrita"/>
        </w:rPr>
        <w:t xml:space="preserve">A lo largo del Trabajo de Titulo </w:t>
      </w:r>
      <w:r w:rsidRPr="00413EB1">
        <w:rPr>
          <w:rStyle w:val="Textoennegrita"/>
        </w:rPr>
        <w:t xml:space="preserve">se irán </w:t>
      </w:r>
      <w:r w:rsidR="00AB7048">
        <w:rPr>
          <w:rStyle w:val="Textoennegrita"/>
        </w:rPr>
        <w:t>exponiendo cómo funciona el IoT, tanto de parte de Hardware como también de software,</w:t>
      </w:r>
      <w:r w:rsidRPr="00413EB1">
        <w:rPr>
          <w:rStyle w:val="Textoennegrita"/>
        </w:rPr>
        <w:t xml:space="preserve"> mediante los cuales se</w:t>
      </w:r>
      <w:r>
        <w:rPr>
          <w:rStyle w:val="Textoennegrita"/>
        </w:rPr>
        <w:t xml:space="preserve"> </w:t>
      </w:r>
      <w:r w:rsidRPr="00413EB1">
        <w:rPr>
          <w:rStyle w:val="Textoennegrita"/>
        </w:rPr>
        <w:t xml:space="preserve">intentará </w:t>
      </w:r>
      <w:r w:rsidR="00AB7048">
        <w:rPr>
          <w:rStyle w:val="Textoennegrita"/>
        </w:rPr>
        <w:t>explicar con ejemplos prácticos</w:t>
      </w:r>
      <w:r w:rsidRPr="00413EB1">
        <w:rPr>
          <w:rStyle w:val="Textoennegrita"/>
        </w:rPr>
        <w:t xml:space="preserve">. </w:t>
      </w:r>
    </w:p>
    <w:p w14:paraId="67927AE0" w14:textId="77777777" w:rsidR="00AB7048" w:rsidRPr="005308E6" w:rsidRDefault="00AB7048" w:rsidP="00413EB1">
      <w:pPr>
        <w:rPr>
          <w:rStyle w:val="Textoennegrita"/>
        </w:rPr>
      </w:pPr>
    </w:p>
    <w:p w14:paraId="4B1D0814" w14:textId="6B406D9C" w:rsidR="00B66E81" w:rsidRPr="005308E6" w:rsidRDefault="00A13717" w:rsidP="00A13717">
      <w:pPr>
        <w:pStyle w:val="Ttulo1"/>
      </w:pPr>
      <w:bookmarkStart w:id="23" w:name="_Toc500975718"/>
      <w:r w:rsidRPr="005308E6">
        <w:t>CAPITULO 2 MARCO TEORICO</w:t>
      </w:r>
      <w:bookmarkEnd w:id="23"/>
    </w:p>
    <w:p w14:paraId="4DFF9A3A" w14:textId="77777777" w:rsidR="00FA3A42" w:rsidRPr="005308E6" w:rsidRDefault="00FA3A42" w:rsidP="00FA3A42">
      <w:pPr>
        <w:pStyle w:val="Ttulo2"/>
      </w:pPr>
      <w:bookmarkStart w:id="24" w:name="_Toc500975719"/>
      <w:r w:rsidRPr="005308E6">
        <w:t>Marco Teórico</w:t>
      </w:r>
      <w:bookmarkEnd w:id="24"/>
    </w:p>
    <w:p w14:paraId="61CC90C3" w14:textId="346E972B" w:rsidR="00FA3A42" w:rsidRPr="005308E6" w:rsidRDefault="00FA3A42" w:rsidP="00FA3A42">
      <w:r w:rsidRPr="005308E6">
        <w:t>Como aspecto esencial del marco teórico descrito a continuación, está sujeto a subjetividad del investigador, donde luego de la revisión bibliográfica se consideran aportaciones con un gran impacto para el estudio. Esta serie de aportaciones van desde las principales definiciones para el Internet de las Cosas (</w:t>
      </w:r>
      <w:r w:rsidR="00727AAF">
        <w:t>Io</w:t>
      </w:r>
      <w:r w:rsidR="002C7AB3">
        <w:t>T</w:t>
      </w:r>
      <w:r w:rsidRPr="005308E6">
        <w:t>) como también su relación con la seguridad y privacidad, tanto a nivel global y como se está tratando este tema en Chile, así como algunos desafíos para el área, buenas prácticas, y su ciclo de vida. A continuación de dejan algunos extractos de los principales documentos.</w:t>
      </w:r>
    </w:p>
    <w:p w14:paraId="7FDA860B" w14:textId="77777777" w:rsidR="00FA3A42" w:rsidRPr="005308E6" w:rsidRDefault="00FA3A42" w:rsidP="00FA3A42"/>
    <w:p w14:paraId="7D5541D6" w14:textId="6D9E81B9" w:rsidR="00FA3A42" w:rsidRPr="005308E6" w:rsidRDefault="00FA3A42" w:rsidP="00FA3A42">
      <w:r w:rsidRPr="005308E6">
        <w:t>Hace algún tiempo el Internet de las cosas o Internet of Things (</w:t>
      </w:r>
      <w:r w:rsidR="00727AAF">
        <w:t>Io</w:t>
      </w:r>
      <w:r w:rsidR="002C7AB3">
        <w:t>T</w:t>
      </w:r>
      <w:r w:rsidRPr="005308E6">
        <w:t>), se ha estado desarrollando de forma gradual durante la última década y se acercó a nuestras vidas de forma silenciosa, gracias a la disponibilidad de sistemas de comunicación inalámbricos (por ejemplo, RFID, WiFi, 4G, IEEE 802.15.x), que se han utilizado cada vez más como controladores de tecnología para aplicaciones de monitorización y controles inteligentes.</w:t>
      </w:r>
    </w:p>
    <w:p w14:paraId="4ACBBA09" w14:textId="225A9C42" w:rsidR="00FA3A42" w:rsidRPr="005308E6" w:rsidRDefault="00FA3A42" w:rsidP="00FA3A42">
      <w:r w:rsidRPr="005308E6">
        <w:t>Hoy en día, el conce</w:t>
      </w:r>
      <w:r w:rsidR="000421D2">
        <w:t>pto de Internet de las cosas (</w:t>
      </w:r>
      <w:r w:rsidR="002C7AB3">
        <w:t>IoT</w:t>
      </w:r>
      <w:r w:rsidRPr="005308E6">
        <w:t xml:space="preserve">) se está </w:t>
      </w:r>
      <w:r w:rsidR="00AE1024" w:rsidRPr="005308E6">
        <w:t>expandiendo</w:t>
      </w:r>
      <w:r w:rsidRPr="005308E6">
        <w:t xml:space="preserve">, </w:t>
      </w:r>
      <w:r w:rsidRPr="005308E6">
        <w:lastRenderedPageBreak/>
        <w:t>abarca</w:t>
      </w:r>
      <w:r w:rsidR="00AE1024" w:rsidRPr="005308E6">
        <w:t>ndo</w:t>
      </w:r>
      <w:r w:rsidRPr="005308E6">
        <w:t xml:space="preserve"> muchas tecnologías, servicios y estándares diferentes y se lo considera ampliamente como la piedra angular del mercado de las Tecnología</w:t>
      </w:r>
      <w:r w:rsidR="000421D2">
        <w:t>s de Información (TI</w:t>
      </w:r>
      <w:r w:rsidRPr="005308E6">
        <w:t>) en los próximos diez años, por lo menos.</w:t>
      </w:r>
    </w:p>
    <w:p w14:paraId="04ACB886" w14:textId="77777777" w:rsidR="00FA3A42" w:rsidRPr="005308E6" w:rsidRDefault="00FA3A42" w:rsidP="00FA3A42"/>
    <w:p w14:paraId="51EE6C34" w14:textId="503F0B25" w:rsidR="00DF627D" w:rsidRPr="005308E6" w:rsidRDefault="00FA3A42" w:rsidP="00FA3A42">
      <w:r w:rsidRPr="005308E6">
        <w:t>L.A. Grieco, M.B. Alaya y otros autores en su publicación, “Architecting information centric ETSI-M2M systems”</w:t>
      </w:r>
      <w:r w:rsidR="000B2EC9" w:rsidRPr="005308E6">
        <w:t xml:space="preserve"> [2],</w:t>
      </w:r>
      <w:r w:rsidR="00AE1024" w:rsidRPr="005308E6">
        <w:t xml:space="preserve"> mencionaron </w:t>
      </w:r>
      <w:r w:rsidR="00EA1D7F" w:rsidRPr="005308E6">
        <w:t>que,</w:t>
      </w:r>
      <w:r w:rsidR="00AE1024" w:rsidRPr="005308E6">
        <w:t xml:space="preserve"> d</w:t>
      </w:r>
      <w:r w:rsidRPr="005308E6">
        <w:t xml:space="preserve">esde un punto de vista lógico, un sistema de </w:t>
      </w:r>
      <w:r w:rsidR="002C7AB3">
        <w:t>IoT</w:t>
      </w:r>
      <w:r w:rsidRPr="005308E6">
        <w:t xml:space="preserve"> se puede representar como una colección de dispositivos inteligentes que interactúan en colaboración para cumplir un objetivo común. En el marco tecnológico, las implementaciones de </w:t>
      </w:r>
      <w:r w:rsidR="002C7AB3">
        <w:t>IoT</w:t>
      </w:r>
      <w:r w:rsidRPr="005308E6">
        <w:t xml:space="preserve"> pueden adoptar diferentes procesos y arquitecturas de comunicación, tecnologías y metodologías de diseño, basadas en su objetivo. Por ejemplo, el mismo sistema de </w:t>
      </w:r>
      <w:r w:rsidR="002C7AB3">
        <w:t>IoT</w:t>
      </w:r>
      <w:r w:rsidRPr="005308E6">
        <w:t xml:space="preserve"> podría aprovechar las capacidades de una red de sensores inalámbricos (WSN) que recopila la información ambiental en un área determinada y un conjunto de teléfonos inteligentes sobre los cuales se ejecutan las aplicaciones de monitoreo. </w:t>
      </w:r>
      <w:r w:rsidR="00455B58" w:rsidRPr="005308E6">
        <w:t>También</w:t>
      </w:r>
      <w:r w:rsidRPr="005308E6">
        <w:t xml:space="preserve"> cabe destacar a los autores Minhaj Ahmad Khan, Khaled Salah en su documento “</w:t>
      </w:r>
      <w:r w:rsidR="002C7AB3">
        <w:t>IoT</w:t>
      </w:r>
      <w:r w:rsidRPr="005308E6">
        <w:t xml:space="preserve"> security: Review, blockchain solutions, and open </w:t>
      </w:r>
      <w:r w:rsidR="00DC58B6" w:rsidRPr="005308E6">
        <w:t>challenges</w:t>
      </w:r>
      <w:r w:rsidR="00DC58B6">
        <w:t>” [</w:t>
      </w:r>
      <w:r w:rsidR="00C97C1B">
        <w:t>3</w:t>
      </w:r>
      <w:r w:rsidR="00DC58B6">
        <w:t>]</w:t>
      </w:r>
      <w:r w:rsidR="000421D2">
        <w:t xml:space="preserve">, donde mencionan el uso del </w:t>
      </w:r>
      <w:r w:rsidR="002C7AB3">
        <w:t>IoT</w:t>
      </w:r>
      <w:r w:rsidRPr="005308E6">
        <w:t xml:space="preserve"> más allá de la usanza personal, donde también le sirve a la comunidad, con diversos dispositivos inteligentes monitoreo en hospitales, detectando condiciones climáticas, tecnologías de rastreo, entre otros. Procesando estos datos en tiempo real para mejorar la eficiencia del sistema ent</w:t>
      </w:r>
      <w:r w:rsidR="00DF627D" w:rsidRPr="005308E6">
        <w:t>ero, en este caso la comunidad.</w:t>
      </w:r>
    </w:p>
    <w:p w14:paraId="6BB936CB" w14:textId="77777777" w:rsidR="007F280E" w:rsidRPr="005308E6" w:rsidRDefault="00FA3A42" w:rsidP="00DF627D">
      <w:pPr>
        <w:keepNext/>
        <w:jc w:val="center"/>
      </w:pPr>
      <w:r w:rsidRPr="005308E6">
        <w:rPr>
          <w:noProof/>
          <w:lang w:bidi="ar-SA"/>
        </w:rPr>
        <mc:AlternateContent>
          <mc:Choice Requires="wpg">
            <w:drawing>
              <wp:inline distT="0" distB="0" distL="0" distR="0" wp14:anchorId="597AF525" wp14:editId="79A3EE62">
                <wp:extent cx="3155315" cy="2942590"/>
                <wp:effectExtent l="0" t="0" r="6985" b="0"/>
                <wp:docPr id="13" name="Grupo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155315" cy="2942590"/>
                          <a:chOff x="6257" y="25"/>
                          <a:chExt cx="4969" cy="4634"/>
                        </a:xfrm>
                      </wpg:grpSpPr>
                      <pic:pic xmlns:pic="http://schemas.openxmlformats.org/drawingml/2006/picture">
                        <pic:nvPicPr>
                          <pic:cNvPr id="15"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6256" y="25"/>
                            <a:ext cx="4842" cy="45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7"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7141" y="1438"/>
                            <a:ext cx="4084" cy="32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8"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9246" y="3743"/>
                            <a:ext cx="562" cy="1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9"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6297" y="3657"/>
                            <a:ext cx="292" cy="1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8229" y="716"/>
                            <a:ext cx="490" cy="2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21" name="Freeform 8"/>
                        <wps:cNvSpPr>
                          <a:spLocks/>
                        </wps:cNvSpPr>
                        <wps:spPr bwMode="auto">
                          <a:xfrm>
                            <a:off x="6892" y="1563"/>
                            <a:ext cx="444" cy="1567"/>
                          </a:xfrm>
                          <a:custGeom>
                            <a:avLst/>
                            <a:gdLst>
                              <a:gd name="T0" fmla="+- 0 7336 6893"/>
                              <a:gd name="T1" fmla="*/ T0 w 444"/>
                              <a:gd name="T2" fmla="+- 0 1681 1564"/>
                              <a:gd name="T3" fmla="*/ 1681 h 1567"/>
                              <a:gd name="T4" fmla="+- 0 7335 6893"/>
                              <a:gd name="T5" fmla="*/ T4 w 444"/>
                              <a:gd name="T6" fmla="+- 0 1666 1564"/>
                              <a:gd name="T7" fmla="*/ 1666 h 1567"/>
                              <a:gd name="T8" fmla="+- 0 7326 6893"/>
                              <a:gd name="T9" fmla="*/ T8 w 444"/>
                              <a:gd name="T10" fmla="+- 0 1578 1564"/>
                              <a:gd name="T11" fmla="*/ 1578 h 1567"/>
                              <a:gd name="T12" fmla="+- 0 7325 6893"/>
                              <a:gd name="T13" fmla="*/ T12 w 444"/>
                              <a:gd name="T14" fmla="+- 0 1564 1564"/>
                              <a:gd name="T15" fmla="*/ 1564 h 1567"/>
                              <a:gd name="T16" fmla="+- 0 7256 6893"/>
                              <a:gd name="T17" fmla="*/ T16 w 444"/>
                              <a:gd name="T18" fmla="+- 0 1659 1564"/>
                              <a:gd name="T19" fmla="*/ 1659 h 1567"/>
                              <a:gd name="T20" fmla="+- 0 7291 6893"/>
                              <a:gd name="T21" fmla="*/ T20 w 444"/>
                              <a:gd name="T22" fmla="+- 0 1669 1564"/>
                              <a:gd name="T23" fmla="*/ 1669 h 1567"/>
                              <a:gd name="T24" fmla="+- 0 6927 6893"/>
                              <a:gd name="T25" fmla="*/ T24 w 444"/>
                              <a:gd name="T26" fmla="+- 0 3022 1564"/>
                              <a:gd name="T27" fmla="*/ 3022 h 1567"/>
                              <a:gd name="T28" fmla="+- 0 6893 6893"/>
                              <a:gd name="T29" fmla="*/ T28 w 444"/>
                              <a:gd name="T30" fmla="+- 0 3013 1564"/>
                              <a:gd name="T31" fmla="*/ 3013 h 1567"/>
                              <a:gd name="T32" fmla="+- 0 6902 6893"/>
                              <a:gd name="T33" fmla="*/ T32 w 444"/>
                              <a:gd name="T34" fmla="+- 0 3115 1564"/>
                              <a:gd name="T35" fmla="*/ 3115 h 1567"/>
                              <a:gd name="T36" fmla="+- 0 6908 6893"/>
                              <a:gd name="T37" fmla="*/ T36 w 444"/>
                              <a:gd name="T38" fmla="+- 0 3115 1564"/>
                              <a:gd name="T39" fmla="*/ 3115 h 1567"/>
                              <a:gd name="T40" fmla="+- 0 6914 6893"/>
                              <a:gd name="T41" fmla="*/ T40 w 444"/>
                              <a:gd name="T42" fmla="+- 0 3114 1564"/>
                              <a:gd name="T43" fmla="*/ 3114 h 1567"/>
                              <a:gd name="T44" fmla="+- 0 6902 6893"/>
                              <a:gd name="T45" fmla="*/ T44 w 444"/>
                              <a:gd name="T46" fmla="+- 0 3115 1564"/>
                              <a:gd name="T47" fmla="*/ 3115 h 1567"/>
                              <a:gd name="T48" fmla="+- 0 6904 6893"/>
                              <a:gd name="T49" fmla="*/ T48 w 444"/>
                              <a:gd name="T50" fmla="+- 0 3130 1564"/>
                              <a:gd name="T51" fmla="*/ 3130 h 1567"/>
                              <a:gd name="T52" fmla="+- 0 6972 6893"/>
                              <a:gd name="T53" fmla="*/ T52 w 444"/>
                              <a:gd name="T54" fmla="+- 0 3034 1564"/>
                              <a:gd name="T55" fmla="*/ 3034 h 1567"/>
                              <a:gd name="T56" fmla="+- 0 6948 6893"/>
                              <a:gd name="T57" fmla="*/ T56 w 444"/>
                              <a:gd name="T58" fmla="+- 0 3028 1564"/>
                              <a:gd name="T59" fmla="*/ 3028 h 1567"/>
                              <a:gd name="T60" fmla="+- 0 6938 6893"/>
                              <a:gd name="T61" fmla="*/ T60 w 444"/>
                              <a:gd name="T62" fmla="+- 0 3025 1564"/>
                              <a:gd name="T63" fmla="*/ 3025 h 1567"/>
                              <a:gd name="T64" fmla="+- 0 7301 6893"/>
                              <a:gd name="T65" fmla="*/ T64 w 444"/>
                              <a:gd name="T66" fmla="+- 0 1672 1564"/>
                              <a:gd name="T67" fmla="*/ 1672 h 1567"/>
                              <a:gd name="T68" fmla="+- 0 7336 6893"/>
                              <a:gd name="T69" fmla="*/ T68 w 444"/>
                              <a:gd name="T70" fmla="+- 0 1681 1564"/>
                              <a:gd name="T71" fmla="*/ 1681 h 156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444" h="1567">
                                <a:moveTo>
                                  <a:pt x="443" y="117"/>
                                </a:moveTo>
                                <a:lnTo>
                                  <a:pt x="442" y="102"/>
                                </a:lnTo>
                                <a:lnTo>
                                  <a:pt x="433" y="14"/>
                                </a:lnTo>
                                <a:lnTo>
                                  <a:pt x="432" y="0"/>
                                </a:lnTo>
                                <a:lnTo>
                                  <a:pt x="363" y="95"/>
                                </a:lnTo>
                                <a:lnTo>
                                  <a:pt x="398" y="105"/>
                                </a:lnTo>
                                <a:lnTo>
                                  <a:pt x="34" y="1458"/>
                                </a:lnTo>
                                <a:lnTo>
                                  <a:pt x="0" y="1449"/>
                                </a:lnTo>
                                <a:lnTo>
                                  <a:pt x="9" y="1551"/>
                                </a:lnTo>
                                <a:lnTo>
                                  <a:pt x="15" y="1551"/>
                                </a:lnTo>
                                <a:lnTo>
                                  <a:pt x="21" y="1550"/>
                                </a:lnTo>
                                <a:lnTo>
                                  <a:pt x="9" y="1551"/>
                                </a:lnTo>
                                <a:lnTo>
                                  <a:pt x="11" y="1566"/>
                                </a:lnTo>
                                <a:lnTo>
                                  <a:pt x="79" y="1470"/>
                                </a:lnTo>
                                <a:lnTo>
                                  <a:pt x="55" y="1464"/>
                                </a:lnTo>
                                <a:lnTo>
                                  <a:pt x="45" y="1461"/>
                                </a:lnTo>
                                <a:lnTo>
                                  <a:pt x="408" y="108"/>
                                </a:lnTo>
                                <a:lnTo>
                                  <a:pt x="443" y="117"/>
                                </a:lnTo>
                              </a:path>
                            </a:pathLst>
                          </a:custGeom>
                          <a:solidFill>
                            <a:srgbClr val="00377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2" name="Line 9"/>
                        <wps:cNvCnPr>
                          <a:cxnSpLocks noChangeShapeType="1"/>
                        </wps:cNvCnPr>
                        <wps:spPr bwMode="auto">
                          <a:xfrm>
                            <a:off x="7231" y="3646"/>
                            <a:ext cx="1789" cy="0"/>
                          </a:xfrm>
                          <a:prstGeom prst="line">
                            <a:avLst/>
                          </a:prstGeom>
                          <a:noFill/>
                          <a:ln w="19647">
                            <a:solidFill>
                              <a:srgbClr val="6C5000"/>
                            </a:solidFill>
                            <a:prstDash val="solid"/>
                            <a:round/>
                            <a:headEnd/>
                            <a:tailEnd/>
                          </a:ln>
                          <a:extLst>
                            <a:ext uri="{909E8E84-426E-40DD-AFC4-6F175D3DCCD1}">
                              <a14:hiddenFill xmlns:a14="http://schemas.microsoft.com/office/drawing/2010/main">
                                <a:noFill/>
                              </a14:hiddenFill>
                            </a:ext>
                          </a:extLst>
                        </wps:spPr>
                        <wps:bodyPr/>
                      </wps:wsp>
                      <wps:wsp>
                        <wps:cNvPr id="23" name="AutoShape 10"/>
                        <wps:cNvSpPr>
                          <a:spLocks/>
                        </wps:cNvSpPr>
                        <wps:spPr bwMode="auto">
                          <a:xfrm>
                            <a:off x="7131" y="3594"/>
                            <a:ext cx="1988" cy="103"/>
                          </a:xfrm>
                          <a:custGeom>
                            <a:avLst/>
                            <a:gdLst>
                              <a:gd name="T0" fmla="+- 0 7242 7132"/>
                              <a:gd name="T1" fmla="*/ T0 w 1988"/>
                              <a:gd name="T2" fmla="+- 0 3594 3594"/>
                              <a:gd name="T3" fmla="*/ 3594 h 103"/>
                              <a:gd name="T4" fmla="+- 0 7147 7132"/>
                              <a:gd name="T5" fmla="*/ T4 w 1988"/>
                              <a:gd name="T6" fmla="+- 0 3629 3594"/>
                              <a:gd name="T7" fmla="*/ 3629 h 103"/>
                              <a:gd name="T8" fmla="+- 0 7147 7132"/>
                              <a:gd name="T9" fmla="*/ T8 w 1988"/>
                              <a:gd name="T10" fmla="+- 0 3635 3594"/>
                              <a:gd name="T11" fmla="*/ 3635 h 103"/>
                              <a:gd name="T12" fmla="+- 0 7147 7132"/>
                              <a:gd name="T13" fmla="*/ T12 w 1988"/>
                              <a:gd name="T14" fmla="+- 0 3635 3594"/>
                              <a:gd name="T15" fmla="*/ 3635 h 103"/>
                              <a:gd name="T16" fmla="+- 0 7147 7132"/>
                              <a:gd name="T17" fmla="*/ T16 w 1988"/>
                              <a:gd name="T18" fmla="+- 0 3635 3594"/>
                              <a:gd name="T19" fmla="*/ 3635 h 103"/>
                              <a:gd name="T20" fmla="+- 0 7147 7132"/>
                              <a:gd name="T21" fmla="*/ T20 w 1988"/>
                              <a:gd name="T22" fmla="+- 0 3635 3594"/>
                              <a:gd name="T23" fmla="*/ 3635 h 103"/>
                              <a:gd name="T24" fmla="+- 0 7147 7132"/>
                              <a:gd name="T25" fmla="*/ T24 w 1988"/>
                              <a:gd name="T26" fmla="+- 0 3635 3594"/>
                              <a:gd name="T27" fmla="*/ 3635 h 103"/>
                              <a:gd name="T28" fmla="+- 0 7147 7132"/>
                              <a:gd name="T29" fmla="*/ T28 w 1988"/>
                              <a:gd name="T30" fmla="+- 0 3635 3594"/>
                              <a:gd name="T31" fmla="*/ 3635 h 103"/>
                              <a:gd name="T32" fmla="+- 0 7147 7132"/>
                              <a:gd name="T33" fmla="*/ T32 w 1988"/>
                              <a:gd name="T34" fmla="+- 0 3635 3594"/>
                              <a:gd name="T35" fmla="*/ 3635 h 103"/>
                              <a:gd name="T36" fmla="+- 0 7147 7132"/>
                              <a:gd name="T37" fmla="*/ T36 w 1988"/>
                              <a:gd name="T38" fmla="+- 0 3635 3594"/>
                              <a:gd name="T39" fmla="*/ 3635 h 103"/>
                              <a:gd name="T40" fmla="+- 0 7147 7132"/>
                              <a:gd name="T41" fmla="*/ T40 w 1988"/>
                              <a:gd name="T42" fmla="+- 0 3635 3594"/>
                              <a:gd name="T43" fmla="*/ 3635 h 103"/>
                              <a:gd name="T44" fmla="+- 0 7147 7132"/>
                              <a:gd name="T45" fmla="*/ T44 w 1988"/>
                              <a:gd name="T46" fmla="+- 0 3635 3594"/>
                              <a:gd name="T47" fmla="*/ 3635 h 103"/>
                              <a:gd name="T48" fmla="+- 0 7147 7132"/>
                              <a:gd name="T49" fmla="*/ T48 w 1988"/>
                              <a:gd name="T50" fmla="+- 0 3629 3594"/>
                              <a:gd name="T51" fmla="*/ 3629 h 103"/>
                              <a:gd name="T52" fmla="+- 0 7145 7132"/>
                              <a:gd name="T53" fmla="*/ T52 w 1988"/>
                              <a:gd name="T54" fmla="+- 0 3629 3594"/>
                              <a:gd name="T55" fmla="*/ 3629 h 103"/>
                              <a:gd name="T56" fmla="+- 0 7132 7132"/>
                              <a:gd name="T57" fmla="*/ T56 w 1988"/>
                              <a:gd name="T58" fmla="+- 0 3635 3594"/>
                              <a:gd name="T59" fmla="*/ 3635 h 103"/>
                              <a:gd name="T60" fmla="+- 0 7241 7132"/>
                              <a:gd name="T61" fmla="*/ T60 w 1988"/>
                              <a:gd name="T62" fmla="+- 0 3677 3594"/>
                              <a:gd name="T63" fmla="*/ 3677 h 103"/>
                              <a:gd name="T64" fmla="+- 0 7241 7132"/>
                              <a:gd name="T65" fmla="*/ T64 w 1988"/>
                              <a:gd name="T66" fmla="+- 0 3661 3594"/>
                              <a:gd name="T67" fmla="*/ 3661 h 103"/>
                              <a:gd name="T68" fmla="+- 0 7242 7132"/>
                              <a:gd name="T69" fmla="*/ T68 w 1988"/>
                              <a:gd name="T70" fmla="+- 0 3610 3594"/>
                              <a:gd name="T71" fmla="*/ 3610 h 103"/>
                              <a:gd name="T72" fmla="+- 0 7242 7132"/>
                              <a:gd name="T73" fmla="*/ T72 w 1988"/>
                              <a:gd name="T74" fmla="+- 0 3594 3594"/>
                              <a:gd name="T75" fmla="*/ 3594 h 103"/>
                              <a:gd name="T76" fmla="+- 0 9119 7132"/>
                              <a:gd name="T77" fmla="*/ T76 w 1988"/>
                              <a:gd name="T78" fmla="+- 0 3657 3594"/>
                              <a:gd name="T79" fmla="*/ 3657 h 103"/>
                              <a:gd name="T80" fmla="+- 0 9105 7132"/>
                              <a:gd name="T81" fmla="*/ T80 w 1988"/>
                              <a:gd name="T82" fmla="+- 0 3651 3594"/>
                              <a:gd name="T83" fmla="*/ 3651 h 103"/>
                              <a:gd name="T84" fmla="+- 0 9103 7132"/>
                              <a:gd name="T85" fmla="*/ T84 w 1988"/>
                              <a:gd name="T86" fmla="+- 0 3651 3594"/>
                              <a:gd name="T87" fmla="*/ 3651 h 103"/>
                              <a:gd name="T88" fmla="+- 0 9103 7132"/>
                              <a:gd name="T89" fmla="*/ T88 w 1988"/>
                              <a:gd name="T90" fmla="+- 0 3656 3594"/>
                              <a:gd name="T91" fmla="*/ 3656 h 103"/>
                              <a:gd name="T92" fmla="+- 0 9103 7132"/>
                              <a:gd name="T93" fmla="*/ T92 w 1988"/>
                              <a:gd name="T94" fmla="+- 0 3657 3594"/>
                              <a:gd name="T95" fmla="*/ 3657 h 103"/>
                              <a:gd name="T96" fmla="+- 0 9103 7132"/>
                              <a:gd name="T97" fmla="*/ T96 w 1988"/>
                              <a:gd name="T98" fmla="+- 0 3656 3594"/>
                              <a:gd name="T99" fmla="*/ 3656 h 103"/>
                              <a:gd name="T100" fmla="+- 0 9103 7132"/>
                              <a:gd name="T101" fmla="*/ T100 w 1988"/>
                              <a:gd name="T102" fmla="+- 0 3656 3594"/>
                              <a:gd name="T103" fmla="*/ 3656 h 103"/>
                              <a:gd name="T104" fmla="+- 0 9103 7132"/>
                              <a:gd name="T105" fmla="*/ T104 w 1988"/>
                              <a:gd name="T106" fmla="+- 0 3656 3594"/>
                              <a:gd name="T107" fmla="*/ 3656 h 103"/>
                              <a:gd name="T108" fmla="+- 0 9103 7132"/>
                              <a:gd name="T109" fmla="*/ T108 w 1988"/>
                              <a:gd name="T110" fmla="+- 0 3656 3594"/>
                              <a:gd name="T111" fmla="*/ 3656 h 103"/>
                              <a:gd name="T112" fmla="+- 0 9103 7132"/>
                              <a:gd name="T113" fmla="*/ T112 w 1988"/>
                              <a:gd name="T114" fmla="+- 0 3656 3594"/>
                              <a:gd name="T115" fmla="*/ 3656 h 103"/>
                              <a:gd name="T116" fmla="+- 0 9103 7132"/>
                              <a:gd name="T117" fmla="*/ T116 w 1988"/>
                              <a:gd name="T118" fmla="+- 0 3651 3594"/>
                              <a:gd name="T119" fmla="*/ 3651 h 103"/>
                              <a:gd name="T120" fmla="+- 0 9051 7132"/>
                              <a:gd name="T121" fmla="*/ T120 w 1988"/>
                              <a:gd name="T122" fmla="+- 0 3630 3594"/>
                              <a:gd name="T123" fmla="*/ 3630 h 103"/>
                              <a:gd name="T124" fmla="+- 0 9009 7132"/>
                              <a:gd name="T125" fmla="*/ T124 w 1988"/>
                              <a:gd name="T126" fmla="+- 0 3614 3594"/>
                              <a:gd name="T127" fmla="*/ 3614 h 103"/>
                              <a:gd name="T128" fmla="+- 0 9008 7132"/>
                              <a:gd name="T129" fmla="*/ T128 w 1988"/>
                              <a:gd name="T130" fmla="+- 0 3697 3594"/>
                              <a:gd name="T131" fmla="*/ 3697 h 103"/>
                              <a:gd name="T132" fmla="+- 0 9052 7132"/>
                              <a:gd name="T133" fmla="*/ T132 w 1988"/>
                              <a:gd name="T134" fmla="+- 0 3681 3594"/>
                              <a:gd name="T135" fmla="*/ 3681 h 103"/>
                              <a:gd name="T136" fmla="+- 0 9105 7132"/>
                              <a:gd name="T137" fmla="*/ T136 w 1988"/>
                              <a:gd name="T138" fmla="+- 0 3662 3594"/>
                              <a:gd name="T139" fmla="*/ 3662 h 103"/>
                              <a:gd name="T140" fmla="+- 0 9119 7132"/>
                              <a:gd name="T141" fmla="*/ T140 w 1988"/>
                              <a:gd name="T142" fmla="+- 0 3657 3594"/>
                              <a:gd name="T143" fmla="*/ 3657 h 10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Lst>
                            <a:rect l="0" t="0" r="r" b="b"/>
                            <a:pathLst>
                              <a:path w="1988" h="103">
                                <a:moveTo>
                                  <a:pt x="110" y="0"/>
                                </a:moveTo>
                                <a:lnTo>
                                  <a:pt x="15" y="35"/>
                                </a:lnTo>
                                <a:lnTo>
                                  <a:pt x="15" y="41"/>
                                </a:lnTo>
                                <a:lnTo>
                                  <a:pt x="15" y="35"/>
                                </a:lnTo>
                                <a:lnTo>
                                  <a:pt x="13" y="35"/>
                                </a:lnTo>
                                <a:lnTo>
                                  <a:pt x="0" y="41"/>
                                </a:lnTo>
                                <a:lnTo>
                                  <a:pt x="109" y="83"/>
                                </a:lnTo>
                                <a:lnTo>
                                  <a:pt x="109" y="67"/>
                                </a:lnTo>
                                <a:lnTo>
                                  <a:pt x="110" y="16"/>
                                </a:lnTo>
                                <a:lnTo>
                                  <a:pt x="110" y="0"/>
                                </a:lnTo>
                                <a:moveTo>
                                  <a:pt x="1987" y="63"/>
                                </a:moveTo>
                                <a:lnTo>
                                  <a:pt x="1973" y="57"/>
                                </a:lnTo>
                                <a:lnTo>
                                  <a:pt x="1971" y="57"/>
                                </a:lnTo>
                                <a:lnTo>
                                  <a:pt x="1971" y="62"/>
                                </a:lnTo>
                                <a:lnTo>
                                  <a:pt x="1971" y="63"/>
                                </a:lnTo>
                                <a:lnTo>
                                  <a:pt x="1971" y="62"/>
                                </a:lnTo>
                                <a:lnTo>
                                  <a:pt x="1971" y="57"/>
                                </a:lnTo>
                                <a:lnTo>
                                  <a:pt x="1919" y="36"/>
                                </a:lnTo>
                                <a:lnTo>
                                  <a:pt x="1877" y="20"/>
                                </a:lnTo>
                                <a:lnTo>
                                  <a:pt x="1876" y="103"/>
                                </a:lnTo>
                                <a:lnTo>
                                  <a:pt x="1920" y="87"/>
                                </a:lnTo>
                                <a:lnTo>
                                  <a:pt x="1973" y="68"/>
                                </a:lnTo>
                                <a:lnTo>
                                  <a:pt x="1987" y="63"/>
                                </a:lnTo>
                              </a:path>
                            </a:pathLst>
                          </a:custGeom>
                          <a:solidFill>
                            <a:srgbClr val="6C5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28A353DF" id="Grupo 13" o:spid="_x0000_s1026" style="width:248.45pt;height:231.7pt;mso-position-horizontal-relative:char;mso-position-vertical-relative:line" coordorigin="6257,25" coordsize="4969,4634"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27" type="#_x0000_t75" style="position:absolute;left:6256;top:25;width:4842;height:45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">
                  <v:imagedata r:id="rId18" o:title=""/>
                </v:shape>
                <v:shape id="Picture 4" o:spid="_x0000_s1028" type="#_x0000_t75" style="position:absolute;left:7141;top:1438;width:4084;height:32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">
                  <v:imagedata r:id="rId19" o:title=""/>
                </v:shape>
                <v:shape id="Picture 5" o:spid="_x0000_s1029" type="#_x0000_t75" style="position:absolute;left:9246;top:3743;width:562;height:1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">
                  <v:imagedata r:id="rId20" o:title=""/>
                </v:shape>
                <v:shape id="Picture 6" o:spid="_x0000_s1030" type="#_x0000_t75" style="position:absolute;left:6297;top:3657;width:292;height:1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">
                  <v:imagedata r:id="rId21" o:title=""/>
                </v:shape>
                <v:shape id="Picture 7" o:spid="_x0000_s1031" type="#_x0000_t75" style="position:absolute;left:8229;top:716;width:490;height:2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">
                  <v:imagedata r:id="rId22" o:title=""/>
                </v:shape>
                <v:shape id="Freeform 8" o:spid="_x0000_s1032" style="position:absolute;left:6892;top:1563;width:444;height:1567;visibility:visible;mso-wrap-style:square;v-text-anchor:top" coordsize="444,15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" path="m443,117r-1,-15l433,14,432,,363,95r35,10l34,1458,,1449r9,102l15,1551r6,-1l9,1551r2,15l79,1470r-24,-6l45,1461,408,108r35,9e" fillcolor="#003776" stroked="f">
                  <v:path arrowok="t" o:connecttype="custom" o:connectlocs="443,1681;442,1666;433,1578;432,1564;363,1659;398,1669;34,3022;0,3013;9,3115;15,3115;21,3114;9,3115;11,3130;79,3034;55,3028;45,3025;408,1672;443,1681" o:connectangles="0,0,0,0,0,0,0,0,0,0,0,0,0,0,0,0,0,0"/>
                </v:shape>
                <v:line id="Line 9" o:spid="_x0000_s1033" style="position:absolute;visibility:visible;mso-wrap-style:square" from="7231,3646" to="9020,36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" strokecolor="#6c5000" strokeweight=".54575mm"/>
                <v:shape id="AutoShape 10" o:spid="_x0000_s1034" style="position:absolute;left:7131;top:3594;width:1988;height:103;visibility:visible;mso-wrap-style:square;v-text-anchor:top" coordsize="1988,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" path="m110,l15,35r,6l15,35r-2,l,41,109,83r,-16l110,16,110,m1987,63r-14,-6l1971,57r,5l1971,63r,-1l1971,57,1919,36,1877,20r-1,83l1920,87r53,-19l1987,63e" fillcolor="#6c5000" stroked="f">
                  <v:path arrowok="t" o:connecttype="custom" o:connectlocs="110,3594;15,3629;15,3635;15,3635;15,3635;15,3635;15,3635;15,3635;15,3635;15,3635;15,3635;15,3635;15,3629;13,3629;0,3635;109,3677;109,3661;110,3610;110,3594;1987,3657;1973,3651;1971,3651;1971,3656;1971,3657;1971,3656;1971,3656;1971,3656;1971,3656;1971,3656;1971,3651;1919,3630;1877,3614;1876,3697;1920,3681;1973,3662;1987,3657" o:connectangles="0,0,0,0,0,0,0,0,0,0,0,0,0,0,0,0,0,0,0,0,0,0,0,0,0,0,0,0,0,0,0,0,0,0,0,0"/>
                </v:shape>
                <w10:anchorlock/>
              </v:group>
            </w:pict>
          </mc:Fallback>
        </mc:AlternateContent>
      </w:r>
    </w:p>
    <w:p w14:paraId="19AEB517" w14:textId="043062FA" w:rsidR="00F31BB9" w:rsidRPr="005308E6" w:rsidRDefault="00454293" w:rsidP="006E7DFB">
      <w:pPr>
        <w:pStyle w:val="Descripcin"/>
        <w:jc w:val="center"/>
      </w:pPr>
      <w:bookmarkStart w:id="25" w:name="_Toc500719353"/>
      <w:bookmarkStart w:id="26" w:name="_Toc500155468"/>
      <w:bookmarkStart w:id="27" w:name="_Toc500155494"/>
      <w:r w:rsidRPr="005308E6">
        <w:t>Figura</w:t>
      </w:r>
      <w:r w:rsidR="007F280E" w:rsidRPr="005308E6">
        <w:t xml:space="preserve"> </w:t>
      </w:r>
      <w:r w:rsidR="006E7DFB">
        <w:t>2.1</w:t>
      </w:r>
      <w:r w:rsidR="00F31BB9" w:rsidRPr="005308E6">
        <w:t xml:space="preserve"> - Comportamiento </w:t>
      </w:r>
      <w:r w:rsidR="002C7AB3">
        <w:t>IoT</w:t>
      </w:r>
      <w:r w:rsidR="00F31BB9" w:rsidRPr="005308E6">
        <w:t>.</w:t>
      </w:r>
      <w:bookmarkEnd w:id="25"/>
    </w:p>
    <w:p w14:paraId="6CA5086F" w14:textId="23E8C60C" w:rsidR="00FA3A42" w:rsidRPr="005308E6" w:rsidRDefault="007F280E" w:rsidP="006E7DFB">
      <w:pPr>
        <w:pStyle w:val="Cita"/>
        <w:ind w:left="0" w:firstLine="720"/>
        <w:rPr>
          <w:rStyle w:val="Referenciasutil"/>
        </w:rPr>
      </w:pPr>
      <w:commentRangeStart w:id="28"/>
      <w:r w:rsidRPr="005308E6">
        <w:rPr>
          <w:rStyle w:val="Referenciasutil"/>
        </w:rPr>
        <w:t xml:space="preserve">Fuente: Elaboración </w:t>
      </w:r>
      <w:bookmarkEnd w:id="26"/>
      <w:bookmarkEnd w:id="27"/>
      <w:r w:rsidR="00455B58" w:rsidRPr="005308E6">
        <w:rPr>
          <w:rStyle w:val="Referenciasutil"/>
        </w:rPr>
        <w:t>propia</w:t>
      </w:r>
      <w:commentRangeEnd w:id="28"/>
      <w:r w:rsidR="006E7DFB">
        <w:rPr>
          <w:rStyle w:val="Refdecomentario"/>
          <w:b w:val="0"/>
          <w:i w:val="0"/>
          <w:iCs w:val="0"/>
          <w:color w:val="auto"/>
        </w:rPr>
        <w:commentReference w:id="28"/>
      </w:r>
    </w:p>
    <w:p w14:paraId="1241818A" w14:textId="62709EA9" w:rsidR="00FA3A42" w:rsidRPr="005308E6" w:rsidRDefault="00FA3A42" w:rsidP="00FA3A42">
      <w:pPr>
        <w:rPr>
          <w:szCs w:val="24"/>
        </w:rPr>
      </w:pPr>
      <w:r w:rsidRPr="005308E6">
        <w:rPr>
          <w:szCs w:val="24"/>
        </w:rPr>
        <w:t xml:space="preserve">Ha habido un gran esfuerzo en los últimos años para hacer frente a los problemas de seguridad en el paradigma de la </w:t>
      </w:r>
      <w:r w:rsidR="002C7AB3">
        <w:rPr>
          <w:szCs w:val="24"/>
        </w:rPr>
        <w:t>IoT</w:t>
      </w:r>
      <w:r w:rsidRPr="005308E6">
        <w:rPr>
          <w:szCs w:val="24"/>
        </w:rPr>
        <w:t xml:space="preserve">. Algunos de estos enfoques van en problemas de seguridad en una capa específica, mientras que otros apuntan a </w:t>
      </w:r>
      <w:r w:rsidRPr="005308E6">
        <w:rPr>
          <w:szCs w:val="24"/>
        </w:rPr>
        <w:lastRenderedPageBreak/>
        <w:t xml:space="preserve">proporcionar seguridad de extremo a extremo para </w:t>
      </w:r>
      <w:r w:rsidR="002C7AB3">
        <w:rPr>
          <w:szCs w:val="24"/>
        </w:rPr>
        <w:t>IoT</w:t>
      </w:r>
      <w:r w:rsidRPr="005308E6">
        <w:rPr>
          <w:szCs w:val="24"/>
        </w:rPr>
        <w:t xml:space="preserve">. Un documento de Alaba et </w:t>
      </w:r>
      <w:r w:rsidR="00455B58" w:rsidRPr="005308E6">
        <w:rPr>
          <w:szCs w:val="24"/>
        </w:rPr>
        <w:t>al.</w:t>
      </w:r>
      <w:r w:rsidRPr="005308E6">
        <w:rPr>
          <w:szCs w:val="24"/>
        </w:rPr>
        <w:t xml:space="preserve"> A. Alaba, M. Othman, I. A. T. Hashem, F. Alotaibi, “Internet of things security: A survey, Journal of Network and Computer Applications” </w:t>
      </w:r>
      <w:r w:rsidR="00C97C1B">
        <w:rPr>
          <w:szCs w:val="24"/>
        </w:rPr>
        <w:t xml:space="preserve">[5] </w:t>
      </w:r>
      <w:r w:rsidRPr="005308E6">
        <w:rPr>
          <w:szCs w:val="24"/>
        </w:rPr>
        <w:t xml:space="preserve">clasifica los problemas de seguridad en términos de aplicación, arquitectura, comunicación y datos. Esta taxonomía propuesta para la seguridad de </w:t>
      </w:r>
      <w:r w:rsidR="002C7AB3">
        <w:rPr>
          <w:szCs w:val="24"/>
        </w:rPr>
        <w:t>IoT</w:t>
      </w:r>
      <w:r w:rsidRPr="005308E6">
        <w:rPr>
          <w:szCs w:val="24"/>
        </w:rPr>
        <w:t xml:space="preserve"> es diferente de la arquitectura en capas convencional. Luego se discuten las amenazas sobre </w:t>
      </w:r>
      <w:r w:rsidR="002C7AB3">
        <w:rPr>
          <w:szCs w:val="24"/>
        </w:rPr>
        <w:t>IoT</w:t>
      </w:r>
      <w:r w:rsidRPr="005308E6">
        <w:rPr>
          <w:szCs w:val="24"/>
        </w:rPr>
        <w:t xml:space="preserve"> para hardware, red y componentes de aplicaciones. Del mismo modo, </w:t>
      </w:r>
      <w:r w:rsidR="00455B58" w:rsidRPr="005308E6">
        <w:rPr>
          <w:szCs w:val="24"/>
        </w:rPr>
        <w:t>otro documento</w:t>
      </w:r>
      <w:r w:rsidRPr="005308E6">
        <w:rPr>
          <w:szCs w:val="24"/>
        </w:rPr>
        <w:t xml:space="preserve"> de “Granjal, E. Monteiro, J. S. Silva, Security for the </w:t>
      </w:r>
      <w:r w:rsidR="00455B58" w:rsidRPr="005308E6">
        <w:rPr>
          <w:szCs w:val="24"/>
        </w:rPr>
        <w:t>internet</w:t>
      </w:r>
      <w:r w:rsidRPr="005308E6">
        <w:rPr>
          <w:szCs w:val="24"/>
        </w:rPr>
        <w:t xml:space="preserve"> of </w:t>
      </w:r>
      <w:r w:rsidR="00455B58" w:rsidRPr="005308E6">
        <w:rPr>
          <w:szCs w:val="24"/>
        </w:rPr>
        <w:t>Things</w:t>
      </w:r>
      <w:r w:rsidRPr="005308E6">
        <w:rPr>
          <w:szCs w:val="24"/>
        </w:rPr>
        <w:t xml:space="preserve">: A survey of existing protocols and open research </w:t>
      </w:r>
      <w:r w:rsidR="00DC58B6" w:rsidRPr="005308E6">
        <w:rPr>
          <w:szCs w:val="24"/>
        </w:rPr>
        <w:t>issues”</w:t>
      </w:r>
      <w:r w:rsidR="00DC58B6">
        <w:rPr>
          <w:szCs w:val="24"/>
        </w:rPr>
        <w:t xml:space="preserve"> </w:t>
      </w:r>
      <w:commentRangeStart w:id="29"/>
      <w:r w:rsidR="00DC58B6">
        <w:rPr>
          <w:szCs w:val="24"/>
        </w:rPr>
        <w:t>[]</w:t>
      </w:r>
      <w:commentRangeEnd w:id="29"/>
      <w:r w:rsidR="00DC58B6">
        <w:rPr>
          <w:rStyle w:val="Refdecomentario"/>
        </w:rPr>
        <w:commentReference w:id="29"/>
      </w:r>
      <w:r w:rsidRPr="005308E6">
        <w:rPr>
          <w:szCs w:val="24"/>
        </w:rPr>
        <w:t xml:space="preserve"> analiza cuestiones de seguridad para los protocolos definidos para </w:t>
      </w:r>
      <w:r w:rsidR="002C7AB3">
        <w:rPr>
          <w:szCs w:val="24"/>
        </w:rPr>
        <w:t>IoT</w:t>
      </w:r>
      <w:r w:rsidRPr="005308E6">
        <w:rPr>
          <w:szCs w:val="24"/>
        </w:rPr>
        <w:t xml:space="preserve">. </w:t>
      </w:r>
    </w:p>
    <w:p w14:paraId="6B4D66B9" w14:textId="3B3419AA" w:rsidR="00351C72" w:rsidRPr="005308E6" w:rsidRDefault="00FA3A42" w:rsidP="00FA3A42">
      <w:r w:rsidRPr="005308E6">
        <w:rPr>
          <w:szCs w:val="24"/>
        </w:rPr>
        <w:t xml:space="preserve">De este mismo modo Minhaj Ahmad Khan, Khaled Salah en su </w:t>
      </w:r>
      <w:r w:rsidR="00455B58" w:rsidRPr="005308E6">
        <w:rPr>
          <w:szCs w:val="24"/>
        </w:rPr>
        <w:t>documento</w:t>
      </w:r>
      <w:r w:rsidRPr="005308E6">
        <w:rPr>
          <w:szCs w:val="24"/>
        </w:rPr>
        <w:t xml:space="preserve"> “</w:t>
      </w:r>
      <w:r w:rsidR="002C7AB3">
        <w:rPr>
          <w:szCs w:val="24"/>
        </w:rPr>
        <w:t>IoT</w:t>
      </w:r>
      <w:r w:rsidRPr="005308E6">
        <w:rPr>
          <w:szCs w:val="24"/>
        </w:rPr>
        <w:t xml:space="preserve"> security: Review, blockchain solutions, and open challenges”</w:t>
      </w:r>
      <w:r w:rsidR="000B2EC9" w:rsidRPr="005308E6">
        <w:rPr>
          <w:szCs w:val="24"/>
        </w:rPr>
        <w:t xml:space="preserve"> [3]</w:t>
      </w:r>
      <w:r w:rsidRPr="005308E6">
        <w:rPr>
          <w:szCs w:val="24"/>
        </w:rPr>
        <w:t xml:space="preserve"> analiza el estado actual de la segurid</w:t>
      </w:r>
      <w:r w:rsidR="006E7DFB">
        <w:rPr>
          <w:szCs w:val="24"/>
        </w:rPr>
        <w:t>ad del internet de las cosas (</w:t>
      </w:r>
      <w:r w:rsidR="002C7AB3">
        <w:rPr>
          <w:szCs w:val="24"/>
        </w:rPr>
        <w:t>IoT</w:t>
      </w:r>
      <w:r w:rsidRPr="005308E6">
        <w:rPr>
          <w:szCs w:val="24"/>
        </w:rPr>
        <w:t>) en base a diversos artículos relacionados con la seguridad de los datos, donde menciona que estos dispositivos son fáciles de pirateos o compromisos ya que estos dispositivos end</w:t>
      </w:r>
      <w:r w:rsidR="00455B58" w:rsidRPr="005308E6">
        <w:rPr>
          <w:szCs w:val="24"/>
        </w:rPr>
        <w:t>-</w:t>
      </w:r>
      <w:r w:rsidRPr="005308E6">
        <w:rPr>
          <w:szCs w:val="24"/>
        </w:rPr>
        <w:t>point tienen límites de computo, almacenamiento y</w:t>
      </w:r>
      <w:r w:rsidR="00DC58B6">
        <w:t xml:space="preserve"> red,</w:t>
      </w:r>
      <w:r w:rsidRPr="005308E6">
        <w:t xml:space="preserve"> por lo tanto son más fáciles de ser vulnerados que otros dispositivos como son los </w:t>
      </w:r>
      <w:r w:rsidR="00455B58" w:rsidRPr="005308E6">
        <w:t>Smartphone</w:t>
      </w:r>
      <w:r w:rsidRPr="005308E6">
        <w:t>, table</w:t>
      </w:r>
      <w:r w:rsidR="00455B58" w:rsidRPr="005308E6">
        <w:t>t</w:t>
      </w:r>
      <w:r w:rsidRPr="005308E6">
        <w:t>s, entre otros. Donde ellos categorizan los problemas de seguridad populares de acuerdo con la arquitectura además de los protocolos utilizados para redes, comunicación y administración.</w:t>
      </w:r>
    </w:p>
    <w:p w14:paraId="6ECC5FF6" w14:textId="3FFE1B6E" w:rsidR="00351C72" w:rsidRPr="005308E6" w:rsidRDefault="00351C72" w:rsidP="00351C72">
      <w:pPr>
        <w:pStyle w:val="Ttulo3"/>
      </w:pPr>
      <w:bookmarkStart w:id="30" w:name="_Toc500975720"/>
      <w:r w:rsidRPr="005308E6">
        <w:t>Gateway en el Internet de las Cosas (</w:t>
      </w:r>
      <w:r w:rsidR="002C7AB3">
        <w:t>IoT</w:t>
      </w:r>
      <w:r w:rsidRPr="005308E6">
        <w:t>)</w:t>
      </w:r>
      <w:bookmarkEnd w:id="30"/>
    </w:p>
    <w:p w14:paraId="32FE314E" w14:textId="4B4F613E" w:rsidR="008E45E6" w:rsidRPr="005308E6" w:rsidRDefault="008E45E6" w:rsidP="008E45E6">
      <w:pPr>
        <w:rPr>
          <w:rStyle w:val="markup--quote"/>
        </w:rPr>
      </w:pPr>
      <w:r w:rsidRPr="005308E6">
        <w:t>La definición de Gateway o pue</w:t>
      </w:r>
      <w:r w:rsidR="00AE1024" w:rsidRPr="005308E6">
        <w:t>r</w:t>
      </w:r>
      <w:r w:rsidRPr="005308E6">
        <w:t>tas son definidas por muchos autores como</w:t>
      </w:r>
      <w:r w:rsidR="00AE1024" w:rsidRPr="005308E6">
        <w:t>:</w:t>
      </w:r>
      <w:r w:rsidRPr="005308E6">
        <w:t xml:space="preserve"> “</w:t>
      </w:r>
      <w:r w:rsidR="00A311A4" w:rsidRPr="005308E6">
        <w:t>T</w:t>
      </w:r>
      <w:r w:rsidRPr="005308E6">
        <w:rPr>
          <w:rStyle w:val="markup--quote"/>
        </w:rPr>
        <w:t xml:space="preserve">odos los sistemas de </w:t>
      </w:r>
      <w:r w:rsidR="002C7AB3">
        <w:rPr>
          <w:rStyle w:val="markup--quote"/>
        </w:rPr>
        <w:t>IoT</w:t>
      </w:r>
      <w:r w:rsidRPr="005308E6">
        <w:rPr>
          <w:rStyle w:val="markup--quote"/>
        </w:rPr>
        <w:t xml:space="preserve"> necesitan alguna forma de conectar sensores/dispositivos a la nube para que los datos puedan enviarse de ida y vuelta entre ellos. Las puertas o gateways de enlace </w:t>
      </w:r>
      <w:r w:rsidR="002C7AB3">
        <w:rPr>
          <w:rStyle w:val="markup--quote"/>
        </w:rPr>
        <w:t>IoT</w:t>
      </w:r>
      <w:r w:rsidRPr="005308E6">
        <w:rPr>
          <w:rStyle w:val="markup--quote"/>
        </w:rPr>
        <w:t xml:space="preserve"> pueden ser esenciales para hacer posible esta conexión.”</w:t>
      </w:r>
    </w:p>
    <w:p w14:paraId="40D32E4A" w14:textId="47B66F46" w:rsidR="008E45E6" w:rsidRPr="005308E6" w:rsidRDefault="008E45E6" w:rsidP="008E45E6">
      <w:pPr>
        <w:spacing w:after="240"/>
        <w:rPr>
          <w:lang w:bidi="ar-SA"/>
        </w:rPr>
      </w:pPr>
      <w:r w:rsidRPr="005308E6">
        <w:rPr>
          <w:rStyle w:val="markup--quote"/>
        </w:rPr>
        <w:t>Pero en esencialmente las puertas de enlaces son las que actúan como puente entre los sensores/dispositivos y la nube. Esto es dado por que la mayoría de estos sensores/dispositivos necesitan “comunicarse” a una Gateway o puerta de enlace y esta es la enc</w:t>
      </w:r>
      <w:r w:rsidR="00455B58" w:rsidRPr="005308E6">
        <w:rPr>
          <w:rStyle w:val="markup--quote"/>
        </w:rPr>
        <w:t>ar</w:t>
      </w:r>
      <w:r w:rsidRPr="005308E6">
        <w:rPr>
          <w:rStyle w:val="markup--quote"/>
        </w:rPr>
        <w:t>gada de llevar toda esa información y ser llevada a la nube.</w:t>
      </w:r>
    </w:p>
    <w:p w14:paraId="09F1E0CD" w14:textId="77777777" w:rsidR="008E45E6" w:rsidRPr="005308E6" w:rsidRDefault="008E45E6" w:rsidP="008E45E6">
      <w:pPr>
        <w:keepNext/>
        <w:jc w:val="center"/>
      </w:pPr>
      <w:r w:rsidRPr="005308E6">
        <w:rPr>
          <w:noProof/>
          <w:lang w:bidi="ar-SA"/>
        </w:rPr>
        <w:lastRenderedPageBreak/>
        <w:drawing>
          <wp:inline distT="0" distB="0" distL="0" distR="0" wp14:anchorId="41E65E43" wp14:editId="20CB46D5">
            <wp:extent cx="4731026" cy="1385737"/>
            <wp:effectExtent l="0" t="0" r="0" b="5080"/>
            <wp:docPr id="31" name="Imagen 31" descr="What is a gateway? A bridge between sensors/devices and the clou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hat is a gateway? A bridge between sensors/devices and the cloud"/>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783821" cy="1401201"/>
                    </a:xfrm>
                    <a:prstGeom prst="rect">
                      <a:avLst/>
                    </a:prstGeom>
                    <a:noFill/>
                    <a:ln>
                      <a:noFill/>
                    </a:ln>
                  </pic:spPr>
                </pic:pic>
              </a:graphicData>
            </a:graphic>
          </wp:inline>
        </w:drawing>
      </w:r>
    </w:p>
    <w:p w14:paraId="66FD35E4" w14:textId="141EE812" w:rsidR="00BF1DB7" w:rsidRPr="005308E6" w:rsidRDefault="009F7544" w:rsidP="009F7544">
      <w:pPr>
        <w:pStyle w:val="Descripcin"/>
      </w:pPr>
      <w:bookmarkStart w:id="31" w:name="_Toc500155469"/>
      <w:bookmarkStart w:id="32" w:name="_Toc500155495"/>
      <w:r w:rsidRPr="005308E6">
        <w:t xml:space="preserve">  </w:t>
      </w:r>
      <w:bookmarkStart w:id="33" w:name="_Toc500719354"/>
      <w:r w:rsidR="00454293" w:rsidRPr="005308E6">
        <w:t>Figura</w:t>
      </w:r>
      <w:r w:rsidR="008E45E6" w:rsidRPr="005308E6">
        <w:t xml:space="preserve"> </w:t>
      </w:r>
      <w:r w:rsidR="00DC58B6">
        <w:t>2.2</w:t>
      </w:r>
      <w:r w:rsidR="008E45E6" w:rsidRPr="005308E6">
        <w:t xml:space="preserve"> - Arquitectura de los Gateway o puertas de enlaces.</w:t>
      </w:r>
      <w:bookmarkEnd w:id="31"/>
      <w:bookmarkEnd w:id="32"/>
      <w:bookmarkEnd w:id="33"/>
      <w:r w:rsidR="008E45E6" w:rsidRPr="005308E6">
        <w:t xml:space="preserve"> </w:t>
      </w:r>
    </w:p>
    <w:p w14:paraId="49B30017" w14:textId="59AF98F4" w:rsidR="00940414" w:rsidRPr="00446E3A" w:rsidRDefault="009F7544" w:rsidP="009F7544">
      <w:pPr>
        <w:pStyle w:val="Cita"/>
        <w:ind w:left="0"/>
        <w:jc w:val="both"/>
        <w:rPr>
          <w:rStyle w:val="Referenciasutil"/>
          <w:lang w:val="en-US"/>
        </w:rPr>
      </w:pPr>
      <w:r w:rsidRPr="005308E6">
        <w:rPr>
          <w:rStyle w:val="Referenciasutil"/>
        </w:rPr>
        <w:t xml:space="preserve">  </w:t>
      </w:r>
      <w:r w:rsidR="00940414" w:rsidRPr="00446E3A">
        <w:rPr>
          <w:rStyle w:val="Referenciasutil"/>
          <w:lang w:val="en-US"/>
        </w:rPr>
        <w:t xml:space="preserve">Fuente: </w:t>
      </w:r>
      <w:r w:rsidR="002C7AB3">
        <w:rPr>
          <w:rStyle w:val="Referenciasutil"/>
          <w:lang w:val="en-US"/>
        </w:rPr>
        <w:t>IoT</w:t>
      </w:r>
      <w:r w:rsidR="00940414" w:rsidRPr="00446E3A">
        <w:rPr>
          <w:rStyle w:val="Referenciasutil"/>
          <w:lang w:val="en-US"/>
        </w:rPr>
        <w:t xml:space="preserve"> for ALL “Gateways act as the bridge between sensors/devices and the cloud”</w:t>
      </w:r>
    </w:p>
    <w:p w14:paraId="472398B4" w14:textId="46F3A538" w:rsidR="00BF1DB7" w:rsidRPr="005308E6" w:rsidRDefault="00DC58B6" w:rsidP="00BF1DB7">
      <w:r>
        <w:t>Las ventajas</w:t>
      </w:r>
      <w:r w:rsidR="00BF1DB7" w:rsidRPr="005308E6">
        <w:t xml:space="preserve"> de tener una</w:t>
      </w:r>
      <w:r>
        <w:t xml:space="preserve"> puerta de enlace traer varios</w:t>
      </w:r>
      <w:r w:rsidR="00BF1DB7" w:rsidRPr="005308E6">
        <w:t xml:space="preserve"> beneficios como expone la publicación de los autores de “</w:t>
      </w:r>
      <w:r w:rsidR="002C7AB3">
        <w:t>IoT</w:t>
      </w:r>
      <w:r w:rsidR="00BF1DB7" w:rsidRPr="005308E6">
        <w:t xml:space="preserve"> for ALL”</w:t>
      </w:r>
      <w:r w:rsidR="000B2EC9" w:rsidRPr="005308E6">
        <w:t xml:space="preserve"> [</w:t>
      </w:r>
      <w:r w:rsidR="00EB71FB" w:rsidRPr="005308E6">
        <w:t>4</w:t>
      </w:r>
      <w:r w:rsidR="000B2EC9" w:rsidRPr="005308E6">
        <w:t>]</w:t>
      </w:r>
      <w:r w:rsidR="00BF1DB7" w:rsidRPr="005308E6">
        <w:t>:</w:t>
      </w:r>
    </w:p>
    <w:p w14:paraId="7C0D567E" w14:textId="76F8DC2E" w:rsidR="00BF1DB7" w:rsidRPr="005308E6" w:rsidRDefault="00BF1DB7" w:rsidP="00DC58B6">
      <w:pPr>
        <w:pStyle w:val="Ttulo4"/>
      </w:pPr>
      <w:r w:rsidRPr="005308E6">
        <w:t>Duración de la Batería</w:t>
      </w:r>
    </w:p>
    <w:p w14:paraId="09AF21AC" w14:textId="78468B43" w:rsidR="0037175E" w:rsidRPr="005308E6" w:rsidRDefault="00BF1DB7" w:rsidP="00BF1DB7">
      <w:r w:rsidRPr="005308E6">
        <w:t>Si un sensor / dispositivo se encuentra en un área remota, es posible que necesite una conexión de largo alcance, como la conectividad por satélite, para hablar con la nube.</w:t>
      </w:r>
      <w:r w:rsidR="00DC58B6">
        <w:t xml:space="preserve"> Un rango de largo alcance </w:t>
      </w:r>
      <w:r w:rsidRPr="005308E6">
        <w:t>significa un mayor consumo de energía (y costos); esto puede ser un problema para sensores / dispositivos pequeños con vida de batería limitada.</w:t>
      </w:r>
    </w:p>
    <w:p w14:paraId="1E2BD578" w14:textId="13886ACC" w:rsidR="0037175E" w:rsidRPr="005308E6" w:rsidRDefault="00BF1DB7" w:rsidP="00BF1DB7">
      <w:r w:rsidRPr="005308E6">
        <w:br/>
        <w:t>Si está haciendo Agricultura Inteligente, quiere que sus sensores de campo duran años, no meses o semanas. Mediante el uso de una pasarela elevada instalada cerca de la</w:t>
      </w:r>
      <w:r w:rsidR="00DC58B6">
        <w:t xml:space="preserve"> parte superior de un silo </w:t>
      </w:r>
      <w:r w:rsidRPr="005308E6">
        <w:t>o de grano, los sensores / dispositivos solo tienen que enviar datos a poca distancia de la puerta de enlace y la puerta de enlace puede transferir los datos a la nube a través de una única conexión de ancho de banda superior.</w:t>
      </w:r>
    </w:p>
    <w:p w14:paraId="4423BCD5" w14:textId="0BA652E4" w:rsidR="00BF1DB7" w:rsidRPr="005308E6" w:rsidRDefault="00BF1DB7" w:rsidP="00BF1DB7">
      <w:r w:rsidRPr="005308E6">
        <w:t xml:space="preserve">Las </w:t>
      </w:r>
      <w:r w:rsidR="00A311A4" w:rsidRPr="005308E6">
        <w:t>puertas</w:t>
      </w:r>
      <w:r w:rsidRPr="005308E6">
        <w:t xml:space="preserve"> permiten que los sensores / dispositivos se comuniquen en distancias</w:t>
      </w:r>
    </w:p>
    <w:p w14:paraId="60A00646" w14:textId="79DBB378" w:rsidR="00BF1DB7" w:rsidRPr="005308E6" w:rsidRDefault="00BF1DB7" w:rsidP="00BF1DB7">
      <w:pPr>
        <w:pStyle w:val="Ttulo4"/>
      </w:pPr>
      <w:r w:rsidRPr="005308E6">
        <w:t>Diversidad de Protocolos</w:t>
      </w:r>
    </w:p>
    <w:p w14:paraId="51106EAD" w14:textId="4A2E2EF8" w:rsidR="00AE1024" w:rsidRPr="005308E6" w:rsidRDefault="00BF1DB7" w:rsidP="00BF1DB7">
      <w:r w:rsidRPr="005308E6">
        <w:t xml:space="preserve">Una aplicación completa de </w:t>
      </w:r>
      <w:r w:rsidR="002C7AB3">
        <w:t>IoT</w:t>
      </w:r>
      <w:r w:rsidRPr="005308E6">
        <w:t xml:space="preserve"> podría involucrar muchos tipos diferentes de sensores y dispositivos. Usando </w:t>
      </w:r>
      <w:r w:rsidR="00A311A4" w:rsidRPr="005308E6">
        <w:t>como ejemplo la</w:t>
      </w:r>
      <w:r w:rsidRPr="005308E6">
        <w:t xml:space="preserve"> Agricultura Inteligente, es posible que desee sensores de temperatura, humedad y luz solar, y dispositivos como el riego automático y los sistemas de fertilización.</w:t>
      </w:r>
      <w:r w:rsidRPr="005308E6">
        <w:br/>
        <w:t>Todos los diferentes sensores y dispositivos pueden usar diferentes protocolos de transmisión (básicamente, las reglas y el formato de la información que se transmite). Los protocolos incluyen LPWAN, Wi-Fi, Bluetooth y Zigbee, entre muchos otros.</w:t>
      </w:r>
    </w:p>
    <w:p w14:paraId="16210329" w14:textId="18DC7E43" w:rsidR="00BF1DB7" w:rsidRPr="005308E6" w:rsidRDefault="00BF1DB7" w:rsidP="00BF1DB7">
      <w:r w:rsidRPr="005308E6">
        <w:br/>
        <w:t xml:space="preserve">Las </w:t>
      </w:r>
      <w:r w:rsidR="00A311A4" w:rsidRPr="005308E6">
        <w:t>puertas</w:t>
      </w:r>
      <w:r w:rsidRPr="005308E6">
        <w:t xml:space="preserve"> pueden comunicarse con sensores / dispositivos a través de diversos </w:t>
      </w:r>
      <w:r w:rsidRPr="005308E6">
        <w:lastRenderedPageBreak/>
        <w:t>protocolos y luego traducir esos datos en un protocolo estándar como MQTT para enviarlo a la nube.</w:t>
      </w:r>
    </w:p>
    <w:p w14:paraId="4EA59E70" w14:textId="033FFE15" w:rsidR="00BF1DB7" w:rsidRPr="005308E6" w:rsidRDefault="00BF1DB7" w:rsidP="00BF1DB7">
      <w:pPr>
        <w:pStyle w:val="Ttulo4"/>
      </w:pPr>
      <w:r w:rsidRPr="005308E6">
        <w:t>Datos no filtrados</w:t>
      </w:r>
    </w:p>
    <w:p w14:paraId="254A3A70" w14:textId="7BB05D49" w:rsidR="00AE1024" w:rsidRPr="005308E6" w:rsidRDefault="00BF1DB7" w:rsidP="00BF1DB7">
      <w:r w:rsidRPr="005308E6">
        <w:t xml:space="preserve">A veces, los sensores / dispositivos pueden generar </w:t>
      </w:r>
      <w:r w:rsidR="00DC58B6">
        <w:t>tantos datos que son excesivos</w:t>
      </w:r>
      <w:r w:rsidRPr="005308E6">
        <w:t xml:space="preserve"> </w:t>
      </w:r>
      <w:r w:rsidR="00DC58B6">
        <w:t>para el sistema o muy alto</w:t>
      </w:r>
      <w:r w:rsidRPr="005308E6">
        <w:t xml:space="preserve"> costosos de transmitir y almacenar. A menudo, en tales casos, solo una pequeña fracción de los datos es realmente valiosa. Por ejemplo, una cámara de seguridad no necesita enviar datos de video de un pasillo vacío.</w:t>
      </w:r>
    </w:p>
    <w:p w14:paraId="49032207" w14:textId="27B6A7A5" w:rsidR="00BF1DB7" w:rsidRPr="005308E6" w:rsidRDefault="00BF1DB7" w:rsidP="00BF1DB7">
      <w:r w:rsidRPr="005308E6">
        <w:br/>
      </w:r>
      <w:r w:rsidR="00455B58" w:rsidRPr="005308E6">
        <w:t>Los dispositivos</w:t>
      </w:r>
      <w:r w:rsidRPr="005308E6">
        <w:t xml:space="preserve"> pueden pre</w:t>
      </w:r>
      <w:r w:rsidR="00455B58" w:rsidRPr="005308E6">
        <w:t>-</w:t>
      </w:r>
      <w:r w:rsidRPr="005308E6">
        <w:t>procesar y filtrar los datos que generan los sensores / dispositivos para disminuir los requisitos de transmisión, procesamiento y almacenamiento.</w:t>
      </w:r>
    </w:p>
    <w:p w14:paraId="56F2272F" w14:textId="0AEE1512" w:rsidR="00BF1DB7" w:rsidRPr="005308E6" w:rsidRDefault="00BF1DB7" w:rsidP="00BF1DB7">
      <w:pPr>
        <w:pStyle w:val="Ttulo4"/>
      </w:pPr>
      <w:r w:rsidRPr="005308E6">
        <w:t>Alta latencia</w:t>
      </w:r>
    </w:p>
    <w:p w14:paraId="6AAB0E81" w14:textId="308E58FA" w:rsidR="00BF1DB7" w:rsidRPr="005308E6" w:rsidRDefault="00DC58B6" w:rsidP="00BF1DB7">
      <w:r>
        <w:t>L</w:t>
      </w:r>
      <w:r w:rsidR="00BF1DB7" w:rsidRPr="005308E6">
        <w:t xml:space="preserve">os sensores / dispositivos no pueden permitirse transmitir datos a la nube y esperar para obtener una </w:t>
      </w:r>
      <w:r>
        <w:t>respuesta antes de tomar decisiones</w:t>
      </w:r>
      <w:r w:rsidR="00BF1DB7" w:rsidRPr="005308E6">
        <w:t>. Esto es cierto para situaciones de vida o muerte en el ámbito médico o para objetos que se mueven rápidamente, como los automóviles.</w:t>
      </w:r>
    </w:p>
    <w:p w14:paraId="066D34DA" w14:textId="12FFC0BD" w:rsidR="0037175E" w:rsidRPr="005308E6" w:rsidRDefault="00BF1DB7" w:rsidP="00BF1DB7">
      <w:r w:rsidRPr="005308E6">
        <w:t xml:space="preserve">Se puede evitar una mayor latencia procesando los datos en la puerta de enlace y dando comandos localmente. Sin embargo, muchos sensores / dispositivos en aplicaciones de </w:t>
      </w:r>
      <w:r w:rsidR="002C7AB3">
        <w:t>IoT</w:t>
      </w:r>
      <w:r w:rsidRPr="005308E6">
        <w:t xml:space="preserve"> son demasiado pequeños y muy bajos, la batería puede procesarlos ellos mismos.</w:t>
      </w:r>
    </w:p>
    <w:p w14:paraId="5C42F1AD" w14:textId="6E3219F8" w:rsidR="00F31BB9" w:rsidRPr="005308E6" w:rsidRDefault="00BF1DB7" w:rsidP="0037175E">
      <w:r w:rsidRPr="005308E6">
        <w:t>Las pasarelas pueden reducir la latencia en aplicaciones de tiempo crítico al realizar el procesamiento en la puerta de enlace en lugar de en la nube.</w:t>
      </w:r>
    </w:p>
    <w:p w14:paraId="34DCA19D" w14:textId="2DF1A805" w:rsidR="00BF1DB7" w:rsidRPr="005308E6" w:rsidRDefault="00BF1DB7" w:rsidP="00BF1DB7">
      <w:pPr>
        <w:pStyle w:val="Ttulo4"/>
      </w:pPr>
      <w:r w:rsidRPr="005308E6">
        <w:t>Seguridad</w:t>
      </w:r>
    </w:p>
    <w:p w14:paraId="0ADFD395" w14:textId="0BE3B8F5" w:rsidR="00FA3A42" w:rsidRPr="005308E6" w:rsidRDefault="00BF1DB7" w:rsidP="00FA3A42">
      <w:r w:rsidRPr="005308E6">
        <w:t>Cada sensor / dispositivo que está conectado a Internet se vuelve vulnerable a ser pirateado. Los sensores / dispositivos pirateados son malos. No solo para el propietario, s</w:t>
      </w:r>
      <w:r w:rsidR="006263A2">
        <w:t>ino también para todos</w:t>
      </w:r>
      <w:r w:rsidRPr="005308E6">
        <w:t>.</w:t>
      </w:r>
      <w:r w:rsidR="00AE1024" w:rsidRPr="005308E6">
        <w:t xml:space="preserve"> </w:t>
      </w:r>
      <w:r w:rsidRPr="005308E6">
        <w:t xml:space="preserve">Hace unas semanas, un malware llamado Mirai se usó para hackear y controlar miles de dispositivos </w:t>
      </w:r>
      <w:r w:rsidR="002C7AB3">
        <w:t>IoT</w:t>
      </w:r>
      <w:r w:rsidRPr="005308E6">
        <w:t>. Esta "bot-net" de dispositivos se utilizó para eliminar partes important</w:t>
      </w:r>
      <w:r w:rsidR="006263A2">
        <w:t>es de Internet</w:t>
      </w:r>
      <w:r w:rsidRPr="005308E6">
        <w:t>.</w:t>
      </w:r>
      <w:r w:rsidR="00AE1024" w:rsidRPr="005308E6">
        <w:t xml:space="preserve"> </w:t>
      </w:r>
      <w:r w:rsidRPr="005308E6">
        <w:t>Las pasarelas reducen la cantidad de sensores / dispositivos conectados a internet porque los sensores / dispositivos solo están conectados a la puerta de enlace. Sin embargo, esto hace que los gateways sean objetivos y también la primera línea de defensa. Es por eso que la seguridad debe ser una prioridad para cualquier puerta de enlace.</w:t>
      </w:r>
    </w:p>
    <w:p w14:paraId="47C4A65D" w14:textId="112F9ACE" w:rsidR="00FA3A42" w:rsidRPr="005308E6" w:rsidRDefault="00FA3A42" w:rsidP="00FA3A42">
      <w:pPr>
        <w:pStyle w:val="Ttulo3"/>
      </w:pPr>
      <w:bookmarkStart w:id="34" w:name="_Toc500975721"/>
      <w:r w:rsidRPr="005308E6">
        <w:lastRenderedPageBreak/>
        <w:t xml:space="preserve">Protocolos y estándares utilizados en </w:t>
      </w:r>
      <w:r w:rsidR="002C7AB3">
        <w:t>IOT</w:t>
      </w:r>
      <w:bookmarkEnd w:id="34"/>
    </w:p>
    <w:p w14:paraId="5E2F1034" w14:textId="79631179" w:rsidR="00FA3A42" w:rsidRPr="005308E6" w:rsidRDefault="002C7AB3" w:rsidP="00FA3A42">
      <w:bookmarkStart w:id="35" w:name="_Toc500155470"/>
      <w:bookmarkStart w:id="36" w:name="_Toc500155496"/>
      <w:r>
        <w:t>IoT</w:t>
      </w:r>
      <w:r w:rsidR="00FA3A42" w:rsidRPr="005308E6">
        <w:t xml:space="preserve"> utiliza protocolos de comunicación</w:t>
      </w:r>
      <w:r w:rsidR="00D80F6C" w:rsidRPr="005308E6">
        <w:t xml:space="preserve"> como se puede ver en la siguiente </w:t>
      </w:r>
      <w:r w:rsidR="00454293" w:rsidRPr="005308E6">
        <w:t>Figura</w:t>
      </w:r>
      <w:r w:rsidR="00D80F6C" w:rsidRPr="005308E6">
        <w:t xml:space="preserve"> (</w:t>
      </w:r>
      <w:r w:rsidR="00454293" w:rsidRPr="005308E6">
        <w:t>Figura</w:t>
      </w:r>
      <w:r w:rsidR="00D80F6C" w:rsidRPr="005308E6">
        <w:t xml:space="preserve"> </w:t>
      </w:r>
      <w:r w:rsidR="006263A2">
        <w:t>2.3</w:t>
      </w:r>
      <w:r w:rsidR="00D80F6C" w:rsidRPr="005308E6">
        <w:t xml:space="preserve"> - Protocolos y estándares)</w:t>
      </w:r>
      <w:r w:rsidR="00FA3A42" w:rsidRPr="005308E6">
        <w:t>, donde se pueden apreciar diversas capas de comunicación.</w:t>
      </w:r>
      <w:bookmarkEnd w:id="35"/>
      <w:bookmarkEnd w:id="36"/>
    </w:p>
    <w:p w14:paraId="4312F284" w14:textId="5A200CF1" w:rsidR="002769EF" w:rsidRPr="005308E6" w:rsidRDefault="002769EF" w:rsidP="00FA3A42">
      <w:r w:rsidRPr="005308E6">
        <w:rPr>
          <w:noProof/>
          <w:lang w:bidi="ar-SA"/>
        </w:rPr>
        <mc:AlternateContent>
          <mc:Choice Requires="wps">
            <w:drawing>
              <wp:anchor distT="0" distB="0" distL="114300" distR="114300" simplePos="0" relativeHeight="251661312" behindDoc="0" locked="0" layoutInCell="1" allowOverlap="1" wp14:anchorId="6EF8C5CD" wp14:editId="6253AD48">
                <wp:simplePos x="0" y="0"/>
                <wp:positionH relativeFrom="column">
                  <wp:posOffset>-87133</wp:posOffset>
                </wp:positionH>
                <wp:positionV relativeFrom="paragraph">
                  <wp:posOffset>176999</wp:posOffset>
                </wp:positionV>
                <wp:extent cx="3132814" cy="946206"/>
                <wp:effectExtent l="0" t="0" r="10795" b="25400"/>
                <wp:wrapNone/>
                <wp:docPr id="32" name="Rectángulo redondeado 32"/>
                <wp:cNvGraphicFramePr/>
                <a:graphic xmlns:a="http://schemas.openxmlformats.org/drawingml/2006/main">
                  <a:graphicData uri="http://schemas.microsoft.com/office/word/2010/wordprocessingShape">
                    <wps:wsp>
                      <wps:cNvSpPr/>
                      <wps:spPr>
                        <a:xfrm>
                          <a:off x="0" y="0"/>
                          <a:ext cx="3132814" cy="946206"/>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27AF653" w14:textId="270B60FC" w:rsidR="00513D22" w:rsidRDefault="00513D22" w:rsidP="002769EF">
                            <w:pPr>
                              <w:jc w:val="center"/>
                            </w:pPr>
                            <w:r>
                              <w:t>Aplicación y Mensajes</w:t>
                            </w:r>
                          </w:p>
                          <w:p w14:paraId="7A94658E" w14:textId="4CB19DA2" w:rsidR="00513D22" w:rsidRDefault="00513D22" w:rsidP="002769EF">
                            <w:pPr>
                              <w:jc w:val="center"/>
                            </w:pPr>
                            <w:r>
                              <w:t>(HHTP, XML, JSON, RESTFUL, MQTT, CoAP, XMPP)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EF8C5CD" id="Rectángulo redondeado 32" o:spid="_x0000_s1026" style="position:absolute;left:0;text-align:left;margin-left:-6.85pt;margin-top:13.95pt;width:246.7pt;height:74.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" fillcolor="#4f81bd [3204]" strokecolor="#243f60 [1604]" strokeweight="2pt">
                <v:textbox>
                  <w:txbxContent>
                    <w:p w14:paraId="127AF653" w14:textId="270B60FC" w:rsidR="00513D22" w:rsidRDefault="00513D22" w:rsidP="002769EF">
                      <w:pPr>
                        <w:jc w:val="center"/>
                      </w:pPr>
                      <w:r>
                        <w:t>Aplicación y Mensajes</w:t>
                      </w:r>
                    </w:p>
                    <w:p w14:paraId="7A94658E" w14:textId="4CB19DA2" w:rsidR="00513D22" w:rsidRDefault="00513D22" w:rsidP="002769EF">
                      <w:pPr>
                        <w:jc w:val="center"/>
                      </w:pPr>
                      <w:r>
                        <w:t>(HHTP, XML, JSON, RESTFUL, MQTT, CoAP, XMPP)</w:t>
                      </w:r>
                    </w:p>
                  </w:txbxContent>
                </v:textbox>
              </v:roundrect>
            </w:pict>
          </mc:Fallback>
        </mc:AlternateContent>
      </w:r>
    </w:p>
    <w:p w14:paraId="7273E1FA" w14:textId="59CBF7F4" w:rsidR="002769EF" w:rsidRPr="005308E6" w:rsidRDefault="005D4786" w:rsidP="00FA3A42">
      <w:r w:rsidRPr="005308E6">
        <w:rPr>
          <w:noProof/>
          <w:lang w:bidi="ar-SA"/>
        </w:rPr>
        <mc:AlternateContent>
          <mc:Choice Requires="wps">
            <w:drawing>
              <wp:anchor distT="0" distB="0" distL="114300" distR="114300" simplePos="0" relativeHeight="251672576" behindDoc="0" locked="0" layoutInCell="1" allowOverlap="1" wp14:anchorId="29E746D0" wp14:editId="0B22E7A4">
                <wp:simplePos x="0" y="0"/>
                <wp:positionH relativeFrom="column">
                  <wp:posOffset>3132952</wp:posOffset>
                </wp:positionH>
                <wp:positionV relativeFrom="paragraph">
                  <wp:posOffset>220952</wp:posOffset>
                </wp:positionV>
                <wp:extent cx="254442" cy="373711"/>
                <wp:effectExtent l="16510" t="21590" r="0" b="29210"/>
                <wp:wrapNone/>
                <wp:docPr id="47" name="Flecha arriba y abajo 47"/>
                <wp:cNvGraphicFramePr/>
                <a:graphic xmlns:a="http://schemas.openxmlformats.org/drawingml/2006/main">
                  <a:graphicData uri="http://schemas.microsoft.com/office/word/2010/wordprocessingShape">
                    <wps:wsp>
                      <wps:cNvSpPr/>
                      <wps:spPr>
                        <a:xfrm rot="5400000">
                          <a:off x="0" y="0"/>
                          <a:ext cx="254442" cy="373711"/>
                        </a:xfrm>
                        <a:prstGeom prst="up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0856F05C" id="_x0000_t70" coordsize="21600,21600" o:spt="70" adj="5400,4320" path="m10800,l21600@0@3@0@3@2,21600@2,10800,21600,0@2@1@2@1@0,0@0xe">
                <v:stroke joinstyle="miter"/>
                <v:formulas>
                  <v:f eqn="val #1"/>
                  <v:f eqn="val #0"/>
                  <v:f eqn="sum 21600 0 #1"/>
                  <v:f eqn="sum 21600 0 #0"/>
                  <v:f eqn="prod #1 #0 10800"/>
                  <v:f eqn="sum #1 0 @4"/>
                  <v:f eqn="sum 21600 0 @5"/>
                </v:formulas>
                <v:path o:connecttype="custom" o:connectlocs="10800,0;0,@0;@1,10800;0,@2;10800,21600;21600,@2;@3,10800;21600,@0" o:connectangles="270,180,180,180,90,0,0,0" textboxrect="@1,@5,@3,@6"/>
                <v:handles>
                  <v:h position="#0,#1" xrange="0,10800" yrange="0,10800"/>
                </v:handles>
              </v:shapetype>
              <v:shape id="Flecha arriba y abajo 47" o:spid="_x0000_s1026" type="#_x0000_t70" style="position:absolute;margin-left:246.7pt;margin-top:17.4pt;width:20.05pt;height:29.45pt;rotation:90;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" adj=",7353" fillcolor="#4f81bd [3204]" strokecolor="#243f60 [1604]" strokeweight="2pt"/>
            </w:pict>
          </mc:Fallback>
        </mc:AlternateContent>
      </w:r>
    </w:p>
    <w:p w14:paraId="5ABEFE3C" w14:textId="399CDAF5" w:rsidR="002769EF" w:rsidRPr="005308E6" w:rsidRDefault="002769EF" w:rsidP="00FA3A42"/>
    <w:p w14:paraId="0AEDDAC2" w14:textId="7DB876B3" w:rsidR="002769EF" w:rsidRPr="005308E6" w:rsidRDefault="002769EF" w:rsidP="00FA3A42"/>
    <w:p w14:paraId="5A30FEEE" w14:textId="259BE5E3" w:rsidR="002769EF" w:rsidRPr="005308E6" w:rsidRDefault="005D4786" w:rsidP="00FA3A42">
      <w:r w:rsidRPr="005308E6">
        <w:rPr>
          <w:noProof/>
          <w:lang w:bidi="ar-SA"/>
        </w:rPr>
        <mc:AlternateContent>
          <mc:Choice Requires="wps">
            <w:drawing>
              <wp:anchor distT="0" distB="0" distL="114300" distR="114300" simplePos="0" relativeHeight="251668480" behindDoc="0" locked="0" layoutInCell="1" allowOverlap="1" wp14:anchorId="4420B202" wp14:editId="67C4F4F3">
                <wp:simplePos x="0" y="0"/>
                <wp:positionH relativeFrom="column">
                  <wp:posOffset>1358873</wp:posOffset>
                </wp:positionH>
                <wp:positionV relativeFrom="paragraph">
                  <wp:posOffset>87299</wp:posOffset>
                </wp:positionV>
                <wp:extent cx="254442" cy="373711"/>
                <wp:effectExtent l="19050" t="19050" r="31750" b="45720"/>
                <wp:wrapNone/>
                <wp:docPr id="45" name="Flecha arriba y abajo 45"/>
                <wp:cNvGraphicFramePr/>
                <a:graphic xmlns:a="http://schemas.openxmlformats.org/drawingml/2006/main">
                  <a:graphicData uri="http://schemas.microsoft.com/office/word/2010/wordprocessingShape">
                    <wps:wsp>
                      <wps:cNvSpPr/>
                      <wps:spPr>
                        <a:xfrm>
                          <a:off x="0" y="0"/>
                          <a:ext cx="254442" cy="373711"/>
                        </a:xfrm>
                        <a:prstGeom prst="up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142403F" id="Flecha arriba y abajo 45" o:spid="_x0000_s1026" type="#_x0000_t70" style="position:absolute;margin-left:107pt;margin-top:6.85pt;width:20.05pt;height:29.45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" adj=",7353" fillcolor="#4f81bd [3204]" strokecolor="#243f60 [1604]" strokeweight="2pt"/>
            </w:pict>
          </mc:Fallback>
        </mc:AlternateContent>
      </w:r>
    </w:p>
    <w:p w14:paraId="4E8D9399" w14:textId="4DEA60BC" w:rsidR="00FA3A42" w:rsidRPr="005308E6" w:rsidRDefault="005D4786" w:rsidP="00FA3A42">
      <w:pPr>
        <w:rPr>
          <w:b/>
          <w:szCs w:val="24"/>
        </w:rPr>
      </w:pPr>
      <w:r w:rsidRPr="005308E6">
        <w:rPr>
          <w:noProof/>
          <w:lang w:bidi="ar-SA"/>
        </w:rPr>
        <mc:AlternateContent>
          <mc:Choice Requires="wps">
            <w:drawing>
              <wp:anchor distT="0" distB="0" distL="114300" distR="114300" simplePos="0" relativeHeight="251667456" behindDoc="0" locked="0" layoutInCell="1" allowOverlap="1" wp14:anchorId="4B92D07D" wp14:editId="5B2DC259">
                <wp:simplePos x="0" y="0"/>
                <wp:positionH relativeFrom="column">
                  <wp:posOffset>2198052</wp:posOffset>
                </wp:positionH>
                <wp:positionV relativeFrom="paragraph">
                  <wp:posOffset>242253</wp:posOffset>
                </wp:positionV>
                <wp:extent cx="3498353" cy="946150"/>
                <wp:effectExtent l="0" t="317" r="25717" b="25718"/>
                <wp:wrapNone/>
                <wp:docPr id="43" name="Rectángulo redondeado 43"/>
                <wp:cNvGraphicFramePr/>
                <a:graphic xmlns:a="http://schemas.openxmlformats.org/drawingml/2006/main">
                  <a:graphicData uri="http://schemas.microsoft.com/office/word/2010/wordprocessingShape">
                    <wps:wsp>
                      <wps:cNvSpPr/>
                      <wps:spPr>
                        <a:xfrm rot="16200000">
                          <a:off x="0" y="0"/>
                          <a:ext cx="3498353" cy="94615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7A08210" w14:textId="751403C8" w:rsidR="00513D22" w:rsidRDefault="00513D22" w:rsidP="005D4786">
                            <w:pPr>
                              <w:jc w:val="center"/>
                            </w:pPr>
                            <w:r>
                              <w:t>Autentificación y Manejo de Llaves</w:t>
                            </w:r>
                          </w:p>
                          <w:p w14:paraId="33AA4F05" w14:textId="11572F44" w:rsidR="00513D22" w:rsidRDefault="00513D22" w:rsidP="005D4786">
                            <w:pPr>
                              <w:jc w:val="center"/>
                            </w:pPr>
                            <w:r>
                              <w:t>(Oauth2, OpenID, OMA DM, LWNM2M, TR-069, PKI)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B92D07D" id="Rectángulo redondeado 43" o:spid="_x0000_s1027" style="position:absolute;left:0;text-align:left;margin-left:173.05pt;margin-top:19.1pt;width:275.45pt;height:74.5pt;rotation:-90;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" fillcolor="#4f81bd [3204]" strokecolor="#243f60 [1604]" strokeweight="2pt">
                <v:textbox>
                  <w:txbxContent>
                    <w:p w14:paraId="07A08210" w14:textId="751403C8" w:rsidR="00513D22" w:rsidRDefault="00513D22" w:rsidP="005D4786">
                      <w:pPr>
                        <w:jc w:val="center"/>
                      </w:pPr>
                      <w:r>
                        <w:t>Autentificación y Manejo de Llaves</w:t>
                      </w:r>
                    </w:p>
                    <w:p w14:paraId="33AA4F05" w14:textId="11572F44" w:rsidR="00513D22" w:rsidRDefault="00513D22" w:rsidP="005D4786">
                      <w:pPr>
                        <w:jc w:val="center"/>
                      </w:pPr>
                      <w:r>
                        <w:t>(Oauth2, OpenID, OMA DM, LWNM2M, TR-069, PKI)</w:t>
                      </w:r>
                    </w:p>
                  </w:txbxContent>
                </v:textbox>
              </v:roundrect>
            </w:pict>
          </mc:Fallback>
        </mc:AlternateContent>
      </w:r>
      <w:r w:rsidRPr="005308E6">
        <w:rPr>
          <w:noProof/>
          <w:lang w:bidi="ar-SA"/>
        </w:rPr>
        <mc:AlternateContent>
          <mc:Choice Requires="wps">
            <w:drawing>
              <wp:anchor distT="0" distB="0" distL="114300" distR="114300" simplePos="0" relativeHeight="251663360" behindDoc="0" locked="0" layoutInCell="1" allowOverlap="1" wp14:anchorId="39DD34EF" wp14:editId="4660E7DF">
                <wp:simplePos x="0" y="0"/>
                <wp:positionH relativeFrom="column">
                  <wp:posOffset>-94587</wp:posOffset>
                </wp:positionH>
                <wp:positionV relativeFrom="paragraph">
                  <wp:posOffset>222084</wp:posOffset>
                </wp:positionV>
                <wp:extent cx="3132814" cy="946206"/>
                <wp:effectExtent l="0" t="0" r="10795" b="25400"/>
                <wp:wrapNone/>
                <wp:docPr id="41" name="Rectángulo redondeado 41"/>
                <wp:cNvGraphicFramePr/>
                <a:graphic xmlns:a="http://schemas.openxmlformats.org/drawingml/2006/main">
                  <a:graphicData uri="http://schemas.microsoft.com/office/word/2010/wordprocessingShape">
                    <wps:wsp>
                      <wps:cNvSpPr/>
                      <wps:spPr>
                        <a:xfrm>
                          <a:off x="0" y="0"/>
                          <a:ext cx="3132814" cy="946206"/>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A317DB0" w14:textId="5D14610B" w:rsidR="00513D22" w:rsidRDefault="00513D22" w:rsidP="002769EF">
                            <w:pPr>
                              <w:jc w:val="center"/>
                            </w:pPr>
                            <w:r>
                              <w:t>Red y Trasporte</w:t>
                            </w:r>
                          </w:p>
                          <w:p w14:paraId="17AFA40E" w14:textId="0BB37C46" w:rsidR="00513D22" w:rsidRDefault="00513D22" w:rsidP="002769EF">
                            <w:pPr>
                              <w:jc w:val="center"/>
                            </w:pPr>
                            <w:r>
                              <w:t>(IPv6, 6loWPAN, RPL, TCP/UDP, TLS, DTLS, Aerom, ROLL)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9DD34EF" id="Rectángulo redondeado 41" o:spid="_x0000_s1028" style="position:absolute;left:0;text-align:left;margin-left:-7.45pt;margin-top:17.5pt;width:246.7pt;height:7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" fillcolor="#4f81bd [3204]" strokecolor="#243f60 [1604]" strokeweight="2pt">
                <v:textbox>
                  <w:txbxContent>
                    <w:p w14:paraId="3A317DB0" w14:textId="5D14610B" w:rsidR="00513D22" w:rsidRDefault="00513D22" w:rsidP="002769EF">
                      <w:pPr>
                        <w:jc w:val="center"/>
                      </w:pPr>
                      <w:r>
                        <w:t>Red y Trasporte</w:t>
                      </w:r>
                    </w:p>
                    <w:p w14:paraId="17AFA40E" w14:textId="0BB37C46" w:rsidR="00513D22" w:rsidRDefault="00513D22" w:rsidP="002769EF">
                      <w:pPr>
                        <w:jc w:val="center"/>
                      </w:pPr>
                      <w:r>
                        <w:t>(IPv6, 6loWPAN, RPL, TCP/UDP, TLS, DTLS, Aerom, ROLL)</w:t>
                      </w:r>
                    </w:p>
                  </w:txbxContent>
                </v:textbox>
              </v:roundrect>
            </w:pict>
          </mc:Fallback>
        </mc:AlternateContent>
      </w:r>
    </w:p>
    <w:p w14:paraId="28644653" w14:textId="00F41E97" w:rsidR="00FA3A42" w:rsidRPr="005308E6" w:rsidRDefault="005D4786" w:rsidP="00FA3A42">
      <w:pPr>
        <w:rPr>
          <w:b/>
          <w:szCs w:val="24"/>
        </w:rPr>
      </w:pPr>
      <w:r w:rsidRPr="005308E6">
        <w:rPr>
          <w:noProof/>
          <w:lang w:bidi="ar-SA"/>
        </w:rPr>
        <mc:AlternateContent>
          <mc:Choice Requires="wps">
            <w:drawing>
              <wp:anchor distT="0" distB="0" distL="114300" distR="114300" simplePos="0" relativeHeight="251674624" behindDoc="0" locked="0" layoutInCell="1" allowOverlap="1" wp14:anchorId="58A63A39" wp14:editId="52D8837F">
                <wp:simplePos x="0" y="0"/>
                <wp:positionH relativeFrom="column">
                  <wp:posOffset>3118513</wp:posOffset>
                </wp:positionH>
                <wp:positionV relativeFrom="paragraph">
                  <wp:posOffset>238594</wp:posOffset>
                </wp:positionV>
                <wp:extent cx="254442" cy="373711"/>
                <wp:effectExtent l="16510" t="21590" r="0" b="29210"/>
                <wp:wrapNone/>
                <wp:docPr id="49" name="Flecha arriba y abajo 49"/>
                <wp:cNvGraphicFramePr/>
                <a:graphic xmlns:a="http://schemas.openxmlformats.org/drawingml/2006/main">
                  <a:graphicData uri="http://schemas.microsoft.com/office/word/2010/wordprocessingShape">
                    <wps:wsp>
                      <wps:cNvSpPr/>
                      <wps:spPr>
                        <a:xfrm rot="5400000">
                          <a:off x="0" y="0"/>
                          <a:ext cx="254442" cy="373711"/>
                        </a:xfrm>
                        <a:prstGeom prst="up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AE45697" id="Flecha arriba y abajo 49" o:spid="_x0000_s1026" type="#_x0000_t70" style="position:absolute;margin-left:245.55pt;margin-top:18.8pt;width:20.05pt;height:29.45pt;rotation:90;z-index:25167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" adj=",7353" fillcolor="#4f81bd [3204]" strokecolor="#243f60 [1604]" strokeweight="2pt"/>
            </w:pict>
          </mc:Fallback>
        </mc:AlternateContent>
      </w:r>
    </w:p>
    <w:p w14:paraId="29EAADA7" w14:textId="078B74BE" w:rsidR="00FA3A42" w:rsidRPr="005308E6" w:rsidRDefault="00FA3A42" w:rsidP="00FA3A42">
      <w:pPr>
        <w:rPr>
          <w:b/>
          <w:szCs w:val="24"/>
        </w:rPr>
      </w:pPr>
    </w:p>
    <w:p w14:paraId="2B14AECB" w14:textId="406C8898" w:rsidR="00FA3A42" w:rsidRPr="005308E6" w:rsidRDefault="00FA3A42" w:rsidP="00FA3A42">
      <w:pPr>
        <w:rPr>
          <w:b/>
          <w:szCs w:val="24"/>
        </w:rPr>
      </w:pPr>
    </w:p>
    <w:p w14:paraId="4EB80794" w14:textId="678540E6" w:rsidR="00FA3A42" w:rsidRPr="005308E6" w:rsidRDefault="005D4786" w:rsidP="00FA3A42">
      <w:pPr>
        <w:rPr>
          <w:b/>
          <w:szCs w:val="24"/>
        </w:rPr>
      </w:pPr>
      <w:r w:rsidRPr="005308E6">
        <w:rPr>
          <w:noProof/>
          <w:lang w:bidi="ar-SA"/>
        </w:rPr>
        <mc:AlternateContent>
          <mc:Choice Requires="wps">
            <w:drawing>
              <wp:anchor distT="0" distB="0" distL="114300" distR="114300" simplePos="0" relativeHeight="251670528" behindDoc="0" locked="0" layoutInCell="1" allowOverlap="1" wp14:anchorId="09984202" wp14:editId="4DCA8485">
                <wp:simplePos x="0" y="0"/>
                <wp:positionH relativeFrom="column">
                  <wp:posOffset>1337007</wp:posOffset>
                </wp:positionH>
                <wp:positionV relativeFrom="paragraph">
                  <wp:posOffset>156817</wp:posOffset>
                </wp:positionV>
                <wp:extent cx="254442" cy="373711"/>
                <wp:effectExtent l="19050" t="19050" r="31750" b="45720"/>
                <wp:wrapNone/>
                <wp:docPr id="46" name="Flecha arriba y abajo 46"/>
                <wp:cNvGraphicFramePr/>
                <a:graphic xmlns:a="http://schemas.openxmlformats.org/drawingml/2006/main">
                  <a:graphicData uri="http://schemas.microsoft.com/office/word/2010/wordprocessingShape">
                    <wps:wsp>
                      <wps:cNvSpPr/>
                      <wps:spPr>
                        <a:xfrm>
                          <a:off x="0" y="0"/>
                          <a:ext cx="254442" cy="373711"/>
                        </a:xfrm>
                        <a:prstGeom prst="up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88AF7F1" id="Flecha arriba y abajo 46" o:spid="_x0000_s1026" type="#_x0000_t70" style="position:absolute;margin-left:105.3pt;margin-top:12.35pt;width:20.05pt;height:29.45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" adj=",7353" fillcolor="#4f81bd [3204]" strokecolor="#243f60 [1604]" strokeweight="2pt"/>
            </w:pict>
          </mc:Fallback>
        </mc:AlternateContent>
      </w:r>
    </w:p>
    <w:p w14:paraId="332E8489" w14:textId="3082D3D4" w:rsidR="002769EF" w:rsidRPr="005308E6" w:rsidRDefault="002769EF" w:rsidP="00FA3A42">
      <w:pPr>
        <w:rPr>
          <w:b/>
          <w:szCs w:val="24"/>
        </w:rPr>
      </w:pPr>
    </w:p>
    <w:p w14:paraId="4BAF1244" w14:textId="26053359" w:rsidR="002769EF" w:rsidRPr="005308E6" w:rsidRDefault="005D4786" w:rsidP="00FA3A42">
      <w:pPr>
        <w:rPr>
          <w:b/>
          <w:szCs w:val="24"/>
        </w:rPr>
      </w:pPr>
      <w:r w:rsidRPr="005308E6">
        <w:rPr>
          <w:noProof/>
          <w:lang w:bidi="ar-SA"/>
        </w:rPr>
        <mc:AlternateContent>
          <mc:Choice Requires="wps">
            <w:drawing>
              <wp:anchor distT="0" distB="0" distL="114300" distR="114300" simplePos="0" relativeHeight="251665408" behindDoc="0" locked="0" layoutInCell="1" allowOverlap="1" wp14:anchorId="544D1E91" wp14:editId="024B532C">
                <wp:simplePos x="0" y="0"/>
                <wp:positionH relativeFrom="column">
                  <wp:posOffset>-126393</wp:posOffset>
                </wp:positionH>
                <wp:positionV relativeFrom="paragraph">
                  <wp:posOffset>46687</wp:posOffset>
                </wp:positionV>
                <wp:extent cx="3132814" cy="946206"/>
                <wp:effectExtent l="0" t="0" r="10795" b="25400"/>
                <wp:wrapNone/>
                <wp:docPr id="42" name="Rectángulo redondeado 42"/>
                <wp:cNvGraphicFramePr/>
                <a:graphic xmlns:a="http://schemas.openxmlformats.org/drawingml/2006/main">
                  <a:graphicData uri="http://schemas.microsoft.com/office/word/2010/wordprocessingShape">
                    <wps:wsp>
                      <wps:cNvSpPr/>
                      <wps:spPr>
                        <a:xfrm>
                          <a:off x="0" y="0"/>
                          <a:ext cx="3132814" cy="946206"/>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6BD771E" w14:textId="2F0B89ED" w:rsidR="00513D22" w:rsidRDefault="00513D22" w:rsidP="005D4786">
                            <w:pPr>
                              <w:keepNext/>
                              <w:jc w:val="center"/>
                            </w:pPr>
                            <w:r>
                              <w:t>Dispositivos Físicos y Comunicación</w:t>
                            </w:r>
                          </w:p>
                          <w:p w14:paraId="3D8F8AF9" w14:textId="292B0B0A" w:rsidR="00513D22" w:rsidRDefault="00513D22" w:rsidP="002769EF">
                            <w:pPr>
                              <w:jc w:val="center"/>
                            </w:pPr>
                            <w:r>
                              <w:t xml:space="preserve"> (ZigBee, Bluetooth, WiFi, 4G/5G, LTE, VSAT, LoRaWAN, NB-IoT, Weightless)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44D1E91" id="Rectángulo redondeado 42" o:spid="_x0000_s1029" style="position:absolute;left:0;text-align:left;margin-left:-9.95pt;margin-top:3.7pt;width:246.7pt;height:74.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" fillcolor="#4f81bd [3204]" strokecolor="#243f60 [1604]" strokeweight="2pt">
                <v:textbox>
                  <w:txbxContent>
                    <w:p w14:paraId="56BD771E" w14:textId="2F0B89ED" w:rsidR="00513D22" w:rsidRDefault="00513D22" w:rsidP="005D4786">
                      <w:pPr>
                        <w:keepNext/>
                        <w:jc w:val="center"/>
                      </w:pPr>
                      <w:r>
                        <w:t>Dispositivos Físicos y Comunicación</w:t>
                      </w:r>
                    </w:p>
                    <w:p w14:paraId="3D8F8AF9" w14:textId="292B0B0A" w:rsidR="00513D22" w:rsidRDefault="00513D22" w:rsidP="002769EF">
                      <w:pPr>
                        <w:jc w:val="center"/>
                      </w:pPr>
                      <w:r>
                        <w:t xml:space="preserve"> (ZigBee, Bluetooth, WiFi, 4G/5G, LTE, VSAT, LoRaWAN, NB-IoT, Weightless)</w:t>
                      </w:r>
                    </w:p>
                  </w:txbxContent>
                </v:textbox>
              </v:roundrect>
            </w:pict>
          </mc:Fallback>
        </mc:AlternateContent>
      </w:r>
    </w:p>
    <w:p w14:paraId="27F5C719" w14:textId="4CBAF85F" w:rsidR="002769EF" w:rsidRPr="005308E6" w:rsidRDefault="005D4786" w:rsidP="00FA3A42">
      <w:pPr>
        <w:rPr>
          <w:b/>
          <w:szCs w:val="24"/>
        </w:rPr>
      </w:pPr>
      <w:r w:rsidRPr="005308E6">
        <w:rPr>
          <w:noProof/>
          <w:lang w:bidi="ar-SA"/>
        </w:rPr>
        <mc:AlternateContent>
          <mc:Choice Requires="wps">
            <w:drawing>
              <wp:anchor distT="0" distB="0" distL="114300" distR="114300" simplePos="0" relativeHeight="251676672" behindDoc="0" locked="0" layoutInCell="1" allowOverlap="1" wp14:anchorId="23CF4017" wp14:editId="75F143B5">
                <wp:simplePos x="0" y="0"/>
                <wp:positionH relativeFrom="column">
                  <wp:posOffset>3097365</wp:posOffset>
                </wp:positionH>
                <wp:positionV relativeFrom="paragraph">
                  <wp:posOffset>59717</wp:posOffset>
                </wp:positionV>
                <wp:extent cx="254442" cy="373711"/>
                <wp:effectExtent l="16510" t="21590" r="0" b="29210"/>
                <wp:wrapNone/>
                <wp:docPr id="50" name="Flecha arriba y abajo 50"/>
                <wp:cNvGraphicFramePr/>
                <a:graphic xmlns:a="http://schemas.openxmlformats.org/drawingml/2006/main">
                  <a:graphicData uri="http://schemas.microsoft.com/office/word/2010/wordprocessingShape">
                    <wps:wsp>
                      <wps:cNvSpPr/>
                      <wps:spPr>
                        <a:xfrm rot="5400000">
                          <a:off x="0" y="0"/>
                          <a:ext cx="254442" cy="373711"/>
                        </a:xfrm>
                        <a:prstGeom prst="up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9840E68" id="Flecha arriba y abajo 50" o:spid="_x0000_s1026" type="#_x0000_t70" style="position:absolute;margin-left:243.9pt;margin-top:4.7pt;width:20.05pt;height:29.45pt;rotation:90;z-index:251676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" adj=",7353" fillcolor="#4f81bd [3204]" strokecolor="#243f60 [1604]" strokeweight="2pt"/>
            </w:pict>
          </mc:Fallback>
        </mc:AlternateContent>
      </w:r>
    </w:p>
    <w:p w14:paraId="5C800B5A" w14:textId="3018629A" w:rsidR="002769EF" w:rsidRPr="005308E6" w:rsidRDefault="002769EF" w:rsidP="00FA3A42">
      <w:pPr>
        <w:rPr>
          <w:b/>
          <w:szCs w:val="24"/>
        </w:rPr>
      </w:pPr>
    </w:p>
    <w:p w14:paraId="328B841D" w14:textId="5640509B" w:rsidR="002769EF" w:rsidRPr="005308E6" w:rsidRDefault="002769EF" w:rsidP="00FA3A42">
      <w:pPr>
        <w:rPr>
          <w:b/>
          <w:szCs w:val="24"/>
        </w:rPr>
      </w:pPr>
    </w:p>
    <w:p w14:paraId="1120BDE2" w14:textId="18FE6E9B" w:rsidR="005D4786" w:rsidRPr="005308E6" w:rsidRDefault="00454293" w:rsidP="009F7544">
      <w:pPr>
        <w:pStyle w:val="Descripcin"/>
      </w:pPr>
      <w:bookmarkStart w:id="37" w:name="_Toc500155471"/>
      <w:bookmarkStart w:id="38" w:name="_Toc500155497"/>
      <w:bookmarkStart w:id="39" w:name="_Toc500719355"/>
      <w:r w:rsidRPr="005308E6">
        <w:t>Figura</w:t>
      </w:r>
      <w:r w:rsidR="005D4786" w:rsidRPr="005308E6">
        <w:t xml:space="preserve"> </w:t>
      </w:r>
      <w:r w:rsidR="006263A2">
        <w:t>2.3</w:t>
      </w:r>
      <w:r w:rsidR="005D4786" w:rsidRPr="005308E6">
        <w:t xml:space="preserve"> - Protocolos y estándares.</w:t>
      </w:r>
      <w:bookmarkEnd w:id="37"/>
      <w:bookmarkEnd w:id="38"/>
      <w:bookmarkEnd w:id="39"/>
    </w:p>
    <w:p w14:paraId="3B15C31E" w14:textId="371C9A20" w:rsidR="00726D93" w:rsidRPr="005308E6" w:rsidRDefault="00726D93" w:rsidP="009F7544">
      <w:pPr>
        <w:pStyle w:val="Cita"/>
        <w:ind w:left="0"/>
        <w:jc w:val="both"/>
        <w:rPr>
          <w:rStyle w:val="Referenciasutil"/>
        </w:rPr>
      </w:pPr>
      <w:r w:rsidRPr="005308E6">
        <w:rPr>
          <w:rStyle w:val="Referenciasutil"/>
        </w:rPr>
        <w:t xml:space="preserve">Fuente: </w:t>
      </w:r>
      <w:r w:rsidR="002C7AB3">
        <w:rPr>
          <w:rStyle w:val="Referenciasutil"/>
        </w:rPr>
        <w:t>IoT</w:t>
      </w:r>
      <w:r w:rsidRPr="005308E6">
        <w:rPr>
          <w:rStyle w:val="Referenciasutil"/>
        </w:rPr>
        <w:t xml:space="preserve"> security: Review, blockchain solutions, and open </w:t>
      </w:r>
      <w:r w:rsidR="00FE3DB6" w:rsidRPr="005308E6">
        <w:rPr>
          <w:rStyle w:val="Referenciasutil"/>
        </w:rPr>
        <w:t>challenges (</w:t>
      </w:r>
      <w:r w:rsidRPr="005308E6">
        <w:rPr>
          <w:rStyle w:val="Referenciasutil"/>
        </w:rPr>
        <w:t>traducido).</w:t>
      </w:r>
    </w:p>
    <w:p w14:paraId="7C612CFC" w14:textId="5407D19F" w:rsidR="005D4786" w:rsidRPr="005308E6" w:rsidRDefault="00D80F6C" w:rsidP="00FA3A42">
      <w:r w:rsidRPr="005308E6">
        <w:t xml:space="preserve">Como menciona Ronak Sutaria y Raghunath Govindachari en su documento “Making sense of interoperability: Protocols and Standardization initiatives in </w:t>
      </w:r>
      <w:r w:rsidR="002C7AB3">
        <w:t>IOT</w:t>
      </w:r>
      <w:r w:rsidRPr="005308E6">
        <w:t>”</w:t>
      </w:r>
      <w:r w:rsidR="00EB71FB" w:rsidRPr="005308E6">
        <w:t xml:space="preserve"> [5]</w:t>
      </w:r>
      <w:r w:rsidRPr="005308E6">
        <w:t>, la interoperabilidad va más allá de proporcionar el tipo de proxy del protocolo de servicios. Los middlewares que proporcionan interoperabilidad deben conocer el contexto y el significado que contienen tanto en el encabezado (fijo y variable) como en la carga útil del mensaje. Estos middlewares desempeñarán un papel crucial para mantener las aplicaciones en dispositivos con recursos limitados optimizadas y al mismo tiempo proporcionar una experiencia perfecta para los desarrolladores de soluciones, así como para el usuario final.</w:t>
      </w:r>
    </w:p>
    <w:p w14:paraId="22E6C22B" w14:textId="1DFD037A" w:rsidR="00FA3A42" w:rsidRPr="005308E6" w:rsidRDefault="00D80F6C" w:rsidP="00132B86">
      <w:pPr>
        <w:pStyle w:val="Ttulo3"/>
        <w:rPr>
          <w:szCs w:val="24"/>
        </w:rPr>
      </w:pPr>
      <w:bookmarkStart w:id="40" w:name="_Toc500975722"/>
      <w:r w:rsidRPr="005308E6">
        <w:rPr>
          <w:lang w:bidi="ar-SA"/>
        </w:rPr>
        <w:t>Categorización de problemas de seguridad.</w:t>
      </w:r>
      <w:bookmarkEnd w:id="40"/>
    </w:p>
    <w:p w14:paraId="5004590A" w14:textId="559C21B2" w:rsidR="00FA3A42" w:rsidRPr="005308E6" w:rsidRDefault="00D80F6C" w:rsidP="00FA3A42">
      <w:pPr>
        <w:rPr>
          <w:noProof/>
          <w:lang w:bidi="ar-SA"/>
        </w:rPr>
      </w:pPr>
      <w:r w:rsidRPr="005308E6">
        <w:rPr>
          <w:noProof/>
          <w:lang w:bidi="ar-SA"/>
        </w:rPr>
        <w:t>Como se menciona en el docuemento “</w:t>
      </w:r>
      <w:r w:rsidR="002C7AB3">
        <w:t>IoT</w:t>
      </w:r>
      <w:r w:rsidRPr="005308E6">
        <w:t xml:space="preserve"> security: Review, blockchain solutions, and open challenges</w:t>
      </w:r>
      <w:r w:rsidRPr="005308E6">
        <w:rPr>
          <w:noProof/>
          <w:lang w:bidi="ar-SA"/>
        </w:rPr>
        <w:t>”</w:t>
      </w:r>
      <w:r w:rsidR="00EB71FB" w:rsidRPr="005308E6">
        <w:rPr>
          <w:noProof/>
          <w:lang w:bidi="ar-SA"/>
        </w:rPr>
        <w:t xml:space="preserve"> [3]</w:t>
      </w:r>
      <w:r w:rsidRPr="005308E6">
        <w:rPr>
          <w:noProof/>
          <w:lang w:bidi="ar-SA"/>
        </w:rPr>
        <w:t xml:space="preserve"> los problemas de seguridad del </w:t>
      </w:r>
      <w:r w:rsidR="002C7AB3">
        <w:rPr>
          <w:noProof/>
          <w:lang w:bidi="ar-SA"/>
        </w:rPr>
        <w:t>IoT</w:t>
      </w:r>
      <w:r w:rsidRPr="005308E6">
        <w:rPr>
          <w:noProof/>
          <w:lang w:bidi="ar-SA"/>
        </w:rPr>
        <w:t xml:space="preserve"> se podria categorizan en tres grandes ejes, los cuales son:</w:t>
      </w:r>
    </w:p>
    <w:p w14:paraId="27AC9B5B" w14:textId="1D6E3C09" w:rsidR="00D80F6C" w:rsidRPr="005308E6" w:rsidRDefault="00D80F6C" w:rsidP="009B68D1">
      <w:pPr>
        <w:pStyle w:val="Prrafodelista"/>
        <w:numPr>
          <w:ilvl w:val="0"/>
          <w:numId w:val="5"/>
        </w:numPr>
        <w:rPr>
          <w:b/>
          <w:szCs w:val="24"/>
        </w:rPr>
      </w:pPr>
      <w:r w:rsidRPr="005308E6">
        <w:rPr>
          <w:b/>
          <w:szCs w:val="24"/>
        </w:rPr>
        <w:lastRenderedPageBreak/>
        <w:t>Problemas de seguridad Nivel-Bajo</w:t>
      </w:r>
    </w:p>
    <w:p w14:paraId="5DAC4B40" w14:textId="2D24A12C" w:rsidR="00D80F6C" w:rsidRPr="005308E6" w:rsidRDefault="00D80F6C" w:rsidP="009B68D1">
      <w:pPr>
        <w:pStyle w:val="Prrafodelista"/>
        <w:numPr>
          <w:ilvl w:val="0"/>
          <w:numId w:val="5"/>
        </w:numPr>
        <w:rPr>
          <w:b/>
          <w:szCs w:val="24"/>
        </w:rPr>
      </w:pPr>
      <w:r w:rsidRPr="005308E6">
        <w:rPr>
          <w:b/>
          <w:szCs w:val="24"/>
        </w:rPr>
        <w:t>Problemas de seguridad Nivel-Intermedio</w:t>
      </w:r>
    </w:p>
    <w:p w14:paraId="3A1DC384" w14:textId="3BFBBA16" w:rsidR="00D80F6C" w:rsidRPr="005308E6" w:rsidRDefault="00D80F6C" w:rsidP="009B68D1">
      <w:pPr>
        <w:pStyle w:val="Prrafodelista"/>
        <w:numPr>
          <w:ilvl w:val="0"/>
          <w:numId w:val="5"/>
        </w:numPr>
        <w:rPr>
          <w:b/>
          <w:szCs w:val="24"/>
        </w:rPr>
      </w:pPr>
      <w:r w:rsidRPr="005308E6">
        <w:rPr>
          <w:b/>
          <w:szCs w:val="24"/>
        </w:rPr>
        <w:t>Problemas de seguridad Nivel-Alto</w:t>
      </w:r>
    </w:p>
    <w:p w14:paraId="434388FC" w14:textId="0DCDB461" w:rsidR="00D00CF6" w:rsidRPr="005308E6" w:rsidRDefault="00D00CF6" w:rsidP="00D00CF6">
      <w:pPr>
        <w:pStyle w:val="Ttulo4"/>
      </w:pPr>
      <w:r w:rsidRPr="005308E6">
        <w:t>Problemas de seguridad Nivel-Bajo</w:t>
      </w:r>
    </w:p>
    <w:p w14:paraId="4D9C62E5" w14:textId="77777777" w:rsidR="004915DB" w:rsidRPr="005308E6" w:rsidRDefault="004915DB" w:rsidP="004915DB">
      <w:r w:rsidRPr="005308E6">
        <w:t>El primer nivel de seguridad se refiere a los problemas de seguridad en las capas de enlace físico y de datos de comunicación, así como a nivel de hardware, como se detalla a continuación.</w:t>
      </w:r>
    </w:p>
    <w:p w14:paraId="07E3F437" w14:textId="7247128A" w:rsidR="004915DB" w:rsidRPr="005308E6" w:rsidRDefault="004915DB" w:rsidP="006263A2">
      <w:pPr>
        <w:pStyle w:val="Prrafodelista"/>
        <w:numPr>
          <w:ilvl w:val="0"/>
          <w:numId w:val="35"/>
        </w:numPr>
      </w:pPr>
      <w:r w:rsidRPr="006263A2">
        <w:rPr>
          <w:b/>
        </w:rPr>
        <w:t>Interferencia de adversario:</w:t>
      </w:r>
      <w:r w:rsidRPr="005308E6">
        <w:t xml:space="preserve"> Los ataques de interferencia en dispositivos inalámbricos en </w:t>
      </w:r>
      <w:r w:rsidR="002C7AB3">
        <w:t>IoT</w:t>
      </w:r>
      <w:r w:rsidRPr="005308E6">
        <w:t xml:space="preserve"> se dirigen al deterioro de las redes al emitir señales de radiofrecuencia sin seguir un protocolo específico. La interferencia de radio afecta severamente las operaciones de la red y puede afectar el envío y recepción de datos por nodos legítimos, lo que resulta en un mal funcionamiento o comportamiento impredecible del sistema.</w:t>
      </w:r>
    </w:p>
    <w:p w14:paraId="4FBA687D" w14:textId="156F3682" w:rsidR="004915DB" w:rsidRPr="005308E6" w:rsidRDefault="004915DB" w:rsidP="006263A2">
      <w:pPr>
        <w:pStyle w:val="Prrafodelista"/>
        <w:numPr>
          <w:ilvl w:val="0"/>
          <w:numId w:val="35"/>
        </w:numPr>
      </w:pPr>
      <w:r w:rsidRPr="006263A2">
        <w:rPr>
          <w:b/>
        </w:rPr>
        <w:t>Inicialización insegura</w:t>
      </w:r>
      <w:r w:rsidRPr="005308E6">
        <w:t xml:space="preserve">: Un mecanismo seguro de inicialización y configuración de </w:t>
      </w:r>
      <w:r w:rsidR="002C7AB3">
        <w:t>IoT</w:t>
      </w:r>
      <w:r w:rsidRPr="005308E6">
        <w:t xml:space="preserve"> en la capa física garantiza una funcionalidad adecuada de todo el sistema sin violar la privacidad y la interrupción de los servicios de red. La comunicación de la capa física también debe asegurarse para que sea inaccesible a receptores no autorizados.</w:t>
      </w:r>
    </w:p>
    <w:p w14:paraId="4F73828D" w14:textId="76F87A42" w:rsidR="004915DB" w:rsidRPr="005308E6" w:rsidRDefault="004915DB" w:rsidP="006263A2">
      <w:pPr>
        <w:pStyle w:val="Prrafodelista"/>
        <w:numPr>
          <w:ilvl w:val="0"/>
          <w:numId w:val="35"/>
        </w:numPr>
      </w:pPr>
      <w:r w:rsidRPr="006263A2">
        <w:rPr>
          <w:b/>
        </w:rPr>
        <w:t>Ataques de Sybil y spoofing de bajo nivel:</w:t>
      </w:r>
      <w:r w:rsidRPr="005308E6">
        <w:t xml:space="preserve"> Los ataques de Sybil en una red inalámbrica son causados ​​por nodos maliciosos de Sybil que usan identidades falsas para degradar la funcionalidad </w:t>
      </w:r>
      <w:r w:rsidR="002C7AB3">
        <w:t>IoT</w:t>
      </w:r>
      <w:r w:rsidRPr="005308E6">
        <w:t xml:space="preserve">. En la capa física, un nodo de Sybil puede usar valores MAC </w:t>
      </w:r>
      <w:r w:rsidR="002B79E0" w:rsidRPr="005308E6">
        <w:t>forzados</w:t>
      </w:r>
      <w:r w:rsidRPr="005308E6">
        <w:t xml:space="preserve"> al azar para enmascararse como un dispositivo diferente mientras apunta al agotamiento de</w:t>
      </w:r>
      <w:r w:rsidR="002B79E0" w:rsidRPr="005308E6">
        <w:t xml:space="preserve"> los recursos de la red</w:t>
      </w:r>
      <w:r w:rsidRPr="005308E6">
        <w:t>. En consecuencia, a los nodos legítimos se les puede negar el acceso a los recursos.</w:t>
      </w:r>
    </w:p>
    <w:p w14:paraId="2EF96232" w14:textId="35AEDF31" w:rsidR="004915DB" w:rsidRPr="005308E6" w:rsidRDefault="004915DB" w:rsidP="006263A2">
      <w:pPr>
        <w:pStyle w:val="Prrafodelista"/>
        <w:numPr>
          <w:ilvl w:val="0"/>
          <w:numId w:val="35"/>
        </w:numPr>
      </w:pPr>
      <w:r w:rsidRPr="006263A2">
        <w:rPr>
          <w:b/>
        </w:rPr>
        <w:t>Interfaz física insegura</w:t>
      </w:r>
      <w:r w:rsidR="002B79E0" w:rsidRPr="005308E6">
        <w:t>: Varios factores físicos combinados pueden provocar amenazas</w:t>
      </w:r>
      <w:r w:rsidRPr="005308E6">
        <w:t xml:space="preserve"> serias para el correcto funcionamiento de los dispositivos en </w:t>
      </w:r>
      <w:r w:rsidR="002C7AB3">
        <w:t>IoT</w:t>
      </w:r>
      <w:r w:rsidRPr="005308E6">
        <w:t>. La escasa seguridad física, el acceso al software a través de interfaces físicas y las herramientas para probar / depurar pueden explotarse para c</w:t>
      </w:r>
      <w:r w:rsidR="002B79E0" w:rsidRPr="005308E6">
        <w:t>omprometer nodos en la red.</w:t>
      </w:r>
    </w:p>
    <w:p w14:paraId="278D9ADF" w14:textId="10138763" w:rsidR="003000B0" w:rsidRPr="005308E6" w:rsidRDefault="004915DB" w:rsidP="006263A2">
      <w:pPr>
        <w:pStyle w:val="Prrafodelista"/>
        <w:numPr>
          <w:ilvl w:val="0"/>
          <w:numId w:val="35"/>
        </w:numPr>
      </w:pPr>
      <w:r w:rsidRPr="006263A2">
        <w:rPr>
          <w:b/>
        </w:rPr>
        <w:t xml:space="preserve">Ataque </w:t>
      </w:r>
      <w:r w:rsidR="002B79E0" w:rsidRPr="006263A2">
        <w:rPr>
          <w:b/>
        </w:rPr>
        <w:t>“Sleep depravation”</w:t>
      </w:r>
      <w:r w:rsidR="002B79E0" w:rsidRPr="005308E6">
        <w:t>:</w:t>
      </w:r>
      <w:r w:rsidRPr="005308E6">
        <w:t xml:space="preserve"> Los dispositivos de energía limitada en </w:t>
      </w:r>
      <w:r w:rsidR="002C7AB3">
        <w:t>IoT</w:t>
      </w:r>
      <w:r w:rsidRPr="005308E6">
        <w:t xml:space="preserve"> son vulnerables a los ataques de "privación del sueño</w:t>
      </w:r>
      <w:r w:rsidR="002B79E0" w:rsidRPr="005308E6">
        <w:t xml:space="preserve"> o Sleep </w:t>
      </w:r>
      <w:r w:rsidR="002B79E0" w:rsidRPr="005308E6">
        <w:lastRenderedPageBreak/>
        <w:t>depravation</w:t>
      </w:r>
      <w:r w:rsidRPr="005308E6">
        <w:t>" al hacer que los nodos del se</w:t>
      </w:r>
      <w:r w:rsidR="002B79E0" w:rsidRPr="005308E6">
        <w:t>nsor permanezcan despiertos.</w:t>
      </w:r>
      <w:r w:rsidRPr="005308E6">
        <w:t xml:space="preserve"> Resulta en el agotamiento de la batería cuando se establece un gran número de tareas para ejecutarse en el entorno 6LoWPAN.</w:t>
      </w:r>
    </w:p>
    <w:p w14:paraId="10EB0DEE" w14:textId="1956396C" w:rsidR="00D00CF6" w:rsidRPr="005308E6" w:rsidRDefault="00D00CF6" w:rsidP="00D00CF6">
      <w:pPr>
        <w:pStyle w:val="Ttulo4"/>
      </w:pPr>
      <w:r w:rsidRPr="005308E6">
        <w:t>Problemas de seguridad Nivel-Intermedio</w:t>
      </w:r>
    </w:p>
    <w:p w14:paraId="0FFDC4B6" w14:textId="4D8E638F" w:rsidR="00725C14" w:rsidRPr="005308E6" w:rsidRDefault="00725C14" w:rsidP="00725C14">
      <w:r w:rsidRPr="005308E6">
        <w:t xml:space="preserve">Los problemas de seguridad de nivel intermedio se refieren principalmente a la comunicación, el enrutamiento y la gestión de sesiones que tienen lugar en la red y en las capas de transporte de </w:t>
      </w:r>
      <w:r w:rsidR="002C7AB3">
        <w:t>IoT</w:t>
      </w:r>
      <w:r w:rsidRPr="005308E6">
        <w:t>, tal como se describe a continuación</w:t>
      </w:r>
      <w:r w:rsidR="004915DB" w:rsidRPr="005308E6">
        <w:t xml:space="preserve"> por los autores Minhaj Ahmad Khan, Khaled Salah</w:t>
      </w:r>
      <w:r w:rsidR="006263A2">
        <w:t xml:space="preserve"> </w:t>
      </w:r>
      <w:commentRangeStart w:id="41"/>
      <w:r w:rsidR="006263A2">
        <w:t>[]</w:t>
      </w:r>
      <w:commentRangeEnd w:id="41"/>
      <w:r w:rsidR="006263A2">
        <w:rPr>
          <w:rStyle w:val="Refdecomentario"/>
        </w:rPr>
        <w:commentReference w:id="41"/>
      </w:r>
      <w:r w:rsidRPr="005308E6">
        <w:t>.</w:t>
      </w:r>
    </w:p>
    <w:p w14:paraId="0D7F710D" w14:textId="77777777" w:rsidR="00725C14" w:rsidRPr="005308E6" w:rsidRDefault="00725C14" w:rsidP="00725C14"/>
    <w:p w14:paraId="68FA2ECF" w14:textId="2F72B6C4" w:rsidR="00725C14" w:rsidRPr="005308E6" w:rsidRDefault="00725C14" w:rsidP="006263A2">
      <w:pPr>
        <w:pStyle w:val="Prrafodelista"/>
        <w:numPr>
          <w:ilvl w:val="0"/>
          <w:numId w:val="37"/>
        </w:numPr>
      </w:pPr>
      <w:r w:rsidRPr="006263A2">
        <w:rPr>
          <w:b/>
        </w:rPr>
        <w:t>Reproducción o duplicación de ataques debido a la fragmentación:</w:t>
      </w:r>
      <w:r w:rsidRPr="005308E6">
        <w:t xml:space="preserve"> La fragmentación de los paquetes de IPv6 es necesaria para los dispositivos que cumplen con el estándar IEEE 802.15.4 que se caracteriza con tamaños de datagramas pequeños. Una reconstrucción de los campos de fragmento de paquete en la capa 6LoWPAN puede provocar el agotamiento de los recursos, los desbordamientos de búfer y el reinicio de los dispositivos. Los fragmentos duplicados enviados por nodos maliciosos afectan el re ensamblaje del paquete, impidiendo así el procesamiento de otros paquetes legítimos.</w:t>
      </w:r>
    </w:p>
    <w:p w14:paraId="7F13D9B6" w14:textId="6E2B3BA1" w:rsidR="00725C14" w:rsidRPr="005308E6" w:rsidRDefault="00725C14" w:rsidP="006263A2">
      <w:pPr>
        <w:pStyle w:val="Prrafodelista"/>
        <w:numPr>
          <w:ilvl w:val="0"/>
          <w:numId w:val="37"/>
        </w:numPr>
      </w:pPr>
      <w:r w:rsidRPr="006263A2">
        <w:rPr>
          <w:b/>
        </w:rPr>
        <w:t>Descubrimiento vecino inseguro:</w:t>
      </w:r>
      <w:r w:rsidRPr="005308E6">
        <w:t xml:space="preserve"> La arquitectura de implementación de </w:t>
      </w:r>
      <w:r w:rsidR="002C7AB3">
        <w:t>IoT</w:t>
      </w:r>
      <w:r w:rsidRPr="005308E6">
        <w:t xml:space="preserve"> requiere que todos los dispositivos se identifiquen de forma exclusiva en la red. La comunicación del mensaje que tiene lugar para la identificación debe ser segura para garantizar que los datos que se transmiten a un dispositivo en la comunicación de extremo a extremo lleguen al destino especificado. La fase de descubrimiento de vecinos antes de la transmisión de datos realiza diferentes pasos, incluido el descubrimiento del enrutador y la resolución de la dirección. El uso de paquetes de descubrimiento vecinos sin la verificación adecuada puede tener implicaciones graves junto con la denegación de servicio.</w:t>
      </w:r>
    </w:p>
    <w:p w14:paraId="5526A50B" w14:textId="22A37604" w:rsidR="00725C14" w:rsidRPr="005308E6" w:rsidRDefault="00725C14" w:rsidP="006263A2">
      <w:pPr>
        <w:pStyle w:val="Prrafodelista"/>
        <w:numPr>
          <w:ilvl w:val="0"/>
          <w:numId w:val="36"/>
        </w:numPr>
      </w:pPr>
      <w:r w:rsidRPr="006263A2">
        <w:rPr>
          <w:b/>
        </w:rPr>
        <w:t>Ataque al buffer de reserva</w:t>
      </w:r>
      <w:r w:rsidRPr="005308E6">
        <w:t>: Como un nodo receptor requiere reservar espacio en el búfer para volver a ensamblar los paquetes entrantes, un atacante puede explotarlo enviando paquetes incompletos. Este ataque da como resultado la denegación de servicio ya que otros paquetes de fragmentos se descartan debido al espacio ocupado por los paquetes incompletos enviados por el atacante.</w:t>
      </w:r>
    </w:p>
    <w:p w14:paraId="0E1AD975" w14:textId="28E6826E" w:rsidR="004915DB" w:rsidRPr="005308E6" w:rsidRDefault="00725C14" w:rsidP="006263A2">
      <w:pPr>
        <w:pStyle w:val="Prrafodelista"/>
        <w:numPr>
          <w:ilvl w:val="0"/>
          <w:numId w:val="36"/>
        </w:numPr>
      </w:pPr>
      <w:r w:rsidRPr="006263A2">
        <w:rPr>
          <w:b/>
        </w:rPr>
        <w:lastRenderedPageBreak/>
        <w:t>Ataque de enrutamiento RPL</w:t>
      </w:r>
      <w:r w:rsidRPr="005308E6">
        <w:t xml:space="preserve"> (IPv6 Routing Protocol for Low-Power and Lossy Networks): El protocolo es vulnerable a varios ataques desencadenados a través de nodos comprom</w:t>
      </w:r>
      <w:r w:rsidR="004915DB" w:rsidRPr="005308E6">
        <w:t>etidos existentes en la red</w:t>
      </w:r>
      <w:r w:rsidRPr="005308E6">
        <w:t>. El ataque puede provocar el agotamiento de recursos y el espionaje.</w:t>
      </w:r>
    </w:p>
    <w:p w14:paraId="7C93BE69" w14:textId="1B3B7F89" w:rsidR="004915DB" w:rsidRPr="005308E6" w:rsidRDefault="00725C14" w:rsidP="006263A2">
      <w:pPr>
        <w:pStyle w:val="Prrafodelista"/>
        <w:numPr>
          <w:ilvl w:val="0"/>
          <w:numId w:val="36"/>
        </w:numPr>
      </w:pPr>
      <w:r w:rsidRPr="006263A2">
        <w:rPr>
          <w:b/>
        </w:rPr>
        <w:t>Ataques de agujero de gusano y agujero de gusano</w:t>
      </w:r>
      <w:r w:rsidR="004915DB" w:rsidRPr="006263A2">
        <w:rPr>
          <w:b/>
        </w:rPr>
        <w:t>:</w:t>
      </w:r>
      <w:r w:rsidRPr="005308E6">
        <w:t xml:space="preserve"> </w:t>
      </w:r>
      <w:r w:rsidR="004915DB" w:rsidRPr="005308E6">
        <w:t>Con los ataques de “sinkhole”</w:t>
      </w:r>
      <w:r w:rsidRPr="005308E6">
        <w:t>, el nodo atacante responde a las solicitudes de enrutamiento, haciendo que los paquetes se encaminen a través del nodo atacante, que luego puede usarse para realizar activi</w:t>
      </w:r>
      <w:r w:rsidR="004915DB" w:rsidRPr="005308E6">
        <w:t>dad maliciosa en la red</w:t>
      </w:r>
      <w:r w:rsidRPr="005308E6">
        <w:t xml:space="preserve">. Los ataques a la red pueden deteriorar aún más las operaciones de 6LoWPAN debido a los ataques de agujero de gusano en los que se crea un túnel entre dos nodos, de modo que los paquetes que llegan a un nodo llegan a otro </w:t>
      </w:r>
      <w:r w:rsidR="004915DB" w:rsidRPr="005308E6">
        <w:t>nodo inmediatamente</w:t>
      </w:r>
      <w:r w:rsidRPr="005308E6">
        <w:t>. Estos ataques tienen implicaciones graves, que incluyen el espionaje, la violación de la privacidad y la denegación de servicio.</w:t>
      </w:r>
    </w:p>
    <w:p w14:paraId="60B67EF1" w14:textId="6D1ECE23" w:rsidR="004915DB" w:rsidRPr="005308E6" w:rsidRDefault="004915DB" w:rsidP="006263A2">
      <w:pPr>
        <w:pStyle w:val="Prrafodelista"/>
        <w:numPr>
          <w:ilvl w:val="0"/>
          <w:numId w:val="36"/>
        </w:numPr>
      </w:pPr>
      <w:r w:rsidRPr="006263A2">
        <w:rPr>
          <w:b/>
        </w:rPr>
        <w:t>Ataque Sybil</w:t>
      </w:r>
      <w:r w:rsidR="00725C14" w:rsidRPr="006263A2">
        <w:rPr>
          <w:b/>
        </w:rPr>
        <w:t xml:space="preserve"> </w:t>
      </w:r>
      <w:r w:rsidRPr="006263A2">
        <w:rPr>
          <w:b/>
        </w:rPr>
        <w:t>en capas intermedias:</w:t>
      </w:r>
      <w:r w:rsidR="00725C14" w:rsidRPr="005308E6">
        <w:t xml:space="preserve"> De forma similar a los ataques de Sybil en capas de bajo nivel, los nodos Sybil se pueden implementar para degradar el rendimiento de la red e incluso violar la privacidad de los datos. La comunicación por parte de los nodos de Sybil utilizando identidades falsas en una red puede dar como resultado el correo no deseado, la diseminación de malware o el lanzamiento de ataques de phishing.</w:t>
      </w:r>
    </w:p>
    <w:p w14:paraId="63FB9414" w14:textId="0CD94DFD" w:rsidR="004915DB" w:rsidRPr="005308E6" w:rsidRDefault="00725C14" w:rsidP="006263A2">
      <w:pPr>
        <w:pStyle w:val="Prrafodelista"/>
        <w:numPr>
          <w:ilvl w:val="0"/>
          <w:numId w:val="36"/>
        </w:numPr>
      </w:pPr>
      <w:r w:rsidRPr="006263A2">
        <w:rPr>
          <w:b/>
        </w:rPr>
        <w:t>Autenticación y comunicación segura</w:t>
      </w:r>
      <w:r w:rsidR="004915DB" w:rsidRPr="005308E6">
        <w:t>:</w:t>
      </w:r>
      <w:r w:rsidRPr="005308E6">
        <w:t xml:space="preserve"> Los dispositivos y usuarios de </w:t>
      </w:r>
      <w:r w:rsidR="002C7AB3">
        <w:t>IoT</w:t>
      </w:r>
      <w:r w:rsidRPr="005308E6">
        <w:t xml:space="preserve"> necesitan ser autenticados a través de sistemas de gestión de claves. Cualquier </w:t>
      </w:r>
      <w:r w:rsidR="004915DB" w:rsidRPr="005308E6">
        <w:t>agujero</w:t>
      </w:r>
      <w:r w:rsidRPr="005308E6">
        <w:t xml:space="preserve"> en la seguridad de la capa de red o una gran sobrecarga para asegurar la comunicación pueden exponer la red a un gran número </w:t>
      </w:r>
      <w:r w:rsidR="004915DB" w:rsidRPr="005308E6">
        <w:t xml:space="preserve">de </w:t>
      </w:r>
      <w:r w:rsidR="002B79E0" w:rsidRPr="005308E6">
        <w:t>vulnerabilidades.</w:t>
      </w:r>
      <w:r w:rsidRPr="005308E6">
        <w:t xml:space="preserve"> Por ejemplo, debido a los recursos limitados, la sobrecarga de Datagram Transport Level Security (DTLS) requiere ser minimizada, </w:t>
      </w:r>
      <w:r w:rsidR="004915DB" w:rsidRPr="005308E6">
        <w:t xml:space="preserve">y los mecanismos criptográficos </w:t>
      </w:r>
      <w:r w:rsidRPr="005308E6">
        <w:t>aseguran</w:t>
      </w:r>
      <w:r w:rsidR="004915DB" w:rsidRPr="005308E6">
        <w:t xml:space="preserve"> </w:t>
      </w:r>
      <w:r w:rsidRPr="005308E6">
        <w:t xml:space="preserve">la comunicación segura de los datos en </w:t>
      </w:r>
      <w:r w:rsidR="002C7AB3">
        <w:t>IoT</w:t>
      </w:r>
      <w:r w:rsidRPr="005308E6">
        <w:t xml:space="preserve"> debe tener en cuenta la eficiencia y la es</w:t>
      </w:r>
      <w:r w:rsidR="004915DB" w:rsidRPr="005308E6">
        <w:t>casez de otros recursos</w:t>
      </w:r>
      <w:r w:rsidRPr="005308E6">
        <w:t>.</w:t>
      </w:r>
    </w:p>
    <w:p w14:paraId="45B7A1CB" w14:textId="6FACF487" w:rsidR="004915DB" w:rsidRPr="005308E6" w:rsidRDefault="00725C14" w:rsidP="006263A2">
      <w:pPr>
        <w:pStyle w:val="Prrafodelista"/>
        <w:numPr>
          <w:ilvl w:val="0"/>
          <w:numId w:val="36"/>
        </w:numPr>
      </w:pPr>
      <w:r w:rsidRPr="006263A2">
        <w:rPr>
          <w:b/>
        </w:rPr>
        <w:t>Nivel de transporte seguridad de extremo a extremo</w:t>
      </w:r>
      <w:r w:rsidR="004915DB" w:rsidRPr="005308E6">
        <w:t>:</w:t>
      </w:r>
      <w:r w:rsidRPr="005308E6">
        <w:t xml:space="preserve"> La seguridad de extremo a extremo del nivel de transporte tiene como objetivo proporcionar un mecanismo seguro para que los datos del nodo emisor sean recibidos por el nodo de destino dese</w:t>
      </w:r>
      <w:r w:rsidR="004915DB" w:rsidRPr="005308E6">
        <w:t>ado de manera confiable</w:t>
      </w:r>
      <w:r w:rsidRPr="005308E6">
        <w:t xml:space="preserve">. Requiere mecanismos integrales de autenticación que aseguren la comunicación segura de los mensajes en forma encriptada sin violar la </w:t>
      </w:r>
      <w:r w:rsidRPr="005308E6">
        <w:lastRenderedPageBreak/>
        <w:t>privacidad</w:t>
      </w:r>
      <w:r w:rsidR="004915DB" w:rsidRPr="005308E6">
        <w:t>.</w:t>
      </w:r>
    </w:p>
    <w:p w14:paraId="3E940DBF" w14:textId="45D7E664" w:rsidR="004915DB" w:rsidRPr="005308E6" w:rsidRDefault="00725C14" w:rsidP="006263A2">
      <w:pPr>
        <w:pStyle w:val="Prrafodelista"/>
        <w:numPr>
          <w:ilvl w:val="0"/>
          <w:numId w:val="36"/>
        </w:numPr>
      </w:pPr>
      <w:r w:rsidRPr="006263A2">
        <w:rPr>
          <w:b/>
        </w:rPr>
        <w:t>Establecimiento y reanudación de la sesión</w:t>
      </w:r>
      <w:r w:rsidR="004915DB" w:rsidRPr="005308E6">
        <w:t>:</w:t>
      </w:r>
      <w:r w:rsidRPr="005308E6">
        <w:t xml:space="preserve"> El secuestro de sesión en la capa de transporte con mensajes falsificados puede dar como resultado la</w:t>
      </w:r>
      <w:r w:rsidR="004915DB" w:rsidRPr="005308E6">
        <w:t xml:space="preserve"> denegación de servicio.</w:t>
      </w:r>
      <w:r w:rsidRPr="005308E6">
        <w:t xml:space="preserve"> Un nodo atacante puede suplantar al nodo víctima para continuar la sesión entre dos nodos. Los nodos de comunicación incluso pueden requerir la retransmisión de mensajes alterando los números de secuencia.</w:t>
      </w:r>
    </w:p>
    <w:p w14:paraId="0183A950" w14:textId="0F4C56F8" w:rsidR="003000B0" w:rsidRPr="005308E6" w:rsidRDefault="00725C14" w:rsidP="006263A2">
      <w:pPr>
        <w:pStyle w:val="Prrafodelista"/>
        <w:numPr>
          <w:ilvl w:val="0"/>
          <w:numId w:val="36"/>
        </w:numPr>
      </w:pPr>
      <w:r w:rsidRPr="006263A2">
        <w:rPr>
          <w:b/>
        </w:rPr>
        <w:t xml:space="preserve">Violación de la privacidad en </w:t>
      </w:r>
      <w:r w:rsidR="002C7AB3">
        <w:rPr>
          <w:b/>
        </w:rPr>
        <w:t>IoT</w:t>
      </w:r>
      <w:r w:rsidRPr="006263A2">
        <w:rPr>
          <w:b/>
        </w:rPr>
        <w:t xml:space="preserve"> basado en la nube</w:t>
      </w:r>
      <w:r w:rsidR="004915DB" w:rsidRPr="005308E6">
        <w:t>:</w:t>
      </w:r>
      <w:r w:rsidRPr="005308E6">
        <w:t xml:space="preserve"> Diferentes ataques que pueden violar la privacidad de la identidad y la ubicación pueden ser lanzados en la nube a la </w:t>
      </w:r>
      <w:r w:rsidR="004915DB" w:rsidRPr="005308E6">
        <w:t xml:space="preserve">red de </w:t>
      </w:r>
      <w:r w:rsidR="002C7AB3">
        <w:t>IoT</w:t>
      </w:r>
      <w:r w:rsidRPr="005308E6">
        <w:t xml:space="preserve">. Del mismo modo, un proveedor de servicios en la nube malicioso en el que se basa la implementación de </w:t>
      </w:r>
      <w:r w:rsidR="002C7AB3">
        <w:t>IoT</w:t>
      </w:r>
      <w:r w:rsidRPr="005308E6">
        <w:t xml:space="preserve"> puede acceder a la información confidencial que se transmite a un destino deseado.</w:t>
      </w:r>
    </w:p>
    <w:p w14:paraId="1BE5AFB1" w14:textId="77777777" w:rsidR="003000B0" w:rsidRPr="005308E6" w:rsidRDefault="003000B0" w:rsidP="003000B0"/>
    <w:p w14:paraId="64B681FD" w14:textId="64F343E1" w:rsidR="00D00CF6" w:rsidRPr="005308E6" w:rsidRDefault="00D00CF6" w:rsidP="00D00CF6">
      <w:pPr>
        <w:pStyle w:val="Ttulo4"/>
      </w:pPr>
      <w:r w:rsidRPr="005308E6">
        <w:t>Problemas de seguridad Nivel-Alto</w:t>
      </w:r>
    </w:p>
    <w:p w14:paraId="3BA49C4B" w14:textId="1BF6921A" w:rsidR="003000B0" w:rsidRPr="005308E6" w:rsidRDefault="00725C14" w:rsidP="003000B0">
      <w:r w:rsidRPr="005308E6">
        <w:t>Los autores del documento “</w:t>
      </w:r>
      <w:r w:rsidR="002C7AB3">
        <w:t>IoT</w:t>
      </w:r>
      <w:r w:rsidRPr="005308E6">
        <w:t xml:space="preserve"> security: Review, blockchain solutions, and open challenges”, catalogan l</w:t>
      </w:r>
      <w:r w:rsidR="003000B0" w:rsidRPr="005308E6">
        <w:t>os problem</w:t>
      </w:r>
      <w:r w:rsidRPr="005308E6">
        <w:t>as de seguridad de nivel alto a los que se</w:t>
      </w:r>
      <w:r w:rsidR="003000B0" w:rsidRPr="005308E6">
        <w:t xml:space="preserve"> refieren principalmente a las aplicaciones que se ejecutan en </w:t>
      </w:r>
      <w:r w:rsidR="002C7AB3">
        <w:t>IoT</w:t>
      </w:r>
      <w:r w:rsidR="003000B0" w:rsidRPr="005308E6">
        <w:t xml:space="preserve"> como se describe a continuación.</w:t>
      </w:r>
    </w:p>
    <w:p w14:paraId="38611679" w14:textId="77777777" w:rsidR="006263A2" w:rsidRDefault="003000B0" w:rsidP="002C7AB3">
      <w:pPr>
        <w:pStyle w:val="Prrafodelista"/>
        <w:numPr>
          <w:ilvl w:val="0"/>
          <w:numId w:val="38"/>
        </w:numPr>
      </w:pPr>
      <w:r w:rsidRPr="006263A2">
        <w:rPr>
          <w:b/>
        </w:rPr>
        <w:t xml:space="preserve">Seguridad CoAP con internet </w:t>
      </w:r>
      <w:r w:rsidRPr="005308E6">
        <w:t>(</w:t>
      </w:r>
      <w:r w:rsidRPr="006263A2">
        <w:rPr>
          <w:b/>
        </w:rPr>
        <w:t xml:space="preserve">CoAp </w:t>
      </w:r>
      <w:r w:rsidRPr="005308E6">
        <w:t>es un protocolo software a nivel de aplicación pensado para ser usado en dispositivos electrónicos simples permitiendo que puedas comunicarse sobre Internet.</w:t>
      </w:r>
      <w:r w:rsidRPr="006263A2">
        <w:rPr>
          <w:b/>
        </w:rPr>
        <w:t>)</w:t>
      </w:r>
      <w:r w:rsidRPr="005308E6">
        <w:t>. La capa de alto nivel que contiene la capa de aplicación también es vulnerable a los ataques.</w:t>
      </w:r>
    </w:p>
    <w:p w14:paraId="7F427224" w14:textId="18FCE16F" w:rsidR="003000B0" w:rsidRPr="005308E6" w:rsidRDefault="003000B0" w:rsidP="006263A2">
      <w:pPr>
        <w:pStyle w:val="Prrafodelista"/>
        <w:ind w:left="720" w:firstLine="0"/>
      </w:pPr>
      <w:r w:rsidRPr="005308E6">
        <w:t>CoAp es un protocolo de transferencia web para dispositivos que usa enlaces DTLS con varios modos de seguridad para proporcionar seguridad de extremo a extremo. Los mensajes de CoAP siguen un formato específico definido en RFC-7252, que deben cifrarse para una comunicación segura. De manera similar, el soporte de multidifusión en CoAP requiere mecanismos adecuados de administración de claves y autenticación.</w:t>
      </w:r>
    </w:p>
    <w:p w14:paraId="61105743" w14:textId="53832565" w:rsidR="00725C14" w:rsidRPr="005308E6" w:rsidRDefault="00725C14" w:rsidP="006263A2">
      <w:pPr>
        <w:pStyle w:val="Prrafodelista"/>
        <w:numPr>
          <w:ilvl w:val="0"/>
          <w:numId w:val="38"/>
        </w:numPr>
      </w:pPr>
      <w:r w:rsidRPr="006263A2">
        <w:rPr>
          <w:b/>
        </w:rPr>
        <w:t>Interfaces inseguras:</w:t>
      </w:r>
      <w:r w:rsidR="003000B0" w:rsidRPr="005308E6">
        <w:t xml:space="preserve"> Para acceder a los servicios de </w:t>
      </w:r>
      <w:r w:rsidR="002C7AB3">
        <w:t>IoT</w:t>
      </w:r>
      <w:r w:rsidR="003000B0" w:rsidRPr="005308E6">
        <w:t>, las interfaces utilizadas a través de la web, los dispositivos móviles y la nube son vulnerables a diferentes ataques que pueden afectar gravem</w:t>
      </w:r>
      <w:r w:rsidRPr="005308E6">
        <w:t xml:space="preserve">ente la </w:t>
      </w:r>
      <w:r w:rsidRPr="005308E6">
        <w:lastRenderedPageBreak/>
        <w:t>privacidad de los datos.</w:t>
      </w:r>
    </w:p>
    <w:p w14:paraId="12319F43" w14:textId="1EC5807F" w:rsidR="00725C14" w:rsidRPr="005308E6" w:rsidRDefault="003000B0" w:rsidP="006263A2">
      <w:pPr>
        <w:pStyle w:val="Prrafodelista"/>
        <w:numPr>
          <w:ilvl w:val="0"/>
          <w:numId w:val="38"/>
        </w:numPr>
      </w:pPr>
      <w:r w:rsidRPr="006263A2">
        <w:rPr>
          <w:b/>
        </w:rPr>
        <w:t>Software / firmware inseguro</w:t>
      </w:r>
      <w:r w:rsidR="00725C14" w:rsidRPr="006263A2">
        <w:rPr>
          <w:b/>
        </w:rPr>
        <w:t>:</w:t>
      </w:r>
      <w:r w:rsidRPr="005308E6">
        <w:t xml:space="preserve"> Varias vulnerabilidades en </w:t>
      </w:r>
      <w:r w:rsidR="002C7AB3">
        <w:t>IoT</w:t>
      </w:r>
      <w:r w:rsidRPr="005308E6">
        <w:t xml:space="preserve"> incluyen aquellas causadas por inseguridad</w:t>
      </w:r>
      <w:r w:rsidR="00725C14" w:rsidRPr="005308E6">
        <w:t xml:space="preserve"> </w:t>
      </w:r>
      <w:r w:rsidRPr="005308E6">
        <w:t xml:space="preserve">software / firmware. </w:t>
      </w:r>
      <w:r w:rsidR="00725C14" w:rsidRPr="005308E6">
        <w:t>Los códigos</w:t>
      </w:r>
      <w:r w:rsidRPr="005308E6">
        <w:t xml:space="preserve"> con lenguajes como JSON, XML, SQLi y XSS necesita ser probado cuidadosamente. Del mismo modo, las actualizaciones de software / firmware deben llevarse a cabo de manera segura.</w:t>
      </w:r>
    </w:p>
    <w:p w14:paraId="638008CB" w14:textId="6DA54F61" w:rsidR="003000B0" w:rsidRPr="005308E6" w:rsidRDefault="003000B0" w:rsidP="006263A2">
      <w:pPr>
        <w:pStyle w:val="Prrafodelista"/>
        <w:numPr>
          <w:ilvl w:val="0"/>
          <w:numId w:val="38"/>
        </w:numPr>
      </w:pPr>
      <w:r w:rsidRPr="006263A2">
        <w:rPr>
          <w:b/>
        </w:rPr>
        <w:t>Seguridad de Middleware</w:t>
      </w:r>
      <w:r w:rsidR="00725C14" w:rsidRPr="005308E6">
        <w:t>:</w:t>
      </w:r>
      <w:r w:rsidRPr="005308E6">
        <w:t xml:space="preserve"> El middleware </w:t>
      </w:r>
      <w:r w:rsidR="002C7AB3">
        <w:t>IoT</w:t>
      </w:r>
      <w:r w:rsidRPr="005308E6">
        <w:t xml:space="preserve"> diseñado para proporcionar comunicación entre las entidades heterogéneas del paradigma </w:t>
      </w:r>
      <w:r w:rsidR="002C7AB3">
        <w:t>IoT</w:t>
      </w:r>
      <w:r w:rsidRPr="005308E6">
        <w:t xml:space="preserve"> debe ser lo suficientemente seguro para la provisión de servicios. Las diferentes interfaces y entornos que utilizan middleware deben incorporarse para proporcionar una comunic</w:t>
      </w:r>
      <w:r w:rsidR="00725C14" w:rsidRPr="005308E6">
        <w:t>ación segura</w:t>
      </w:r>
      <w:r w:rsidRPr="005308E6">
        <w:t>.</w:t>
      </w:r>
    </w:p>
    <w:p w14:paraId="01EC1B26" w14:textId="77777777" w:rsidR="00FA3A42" w:rsidRPr="005308E6" w:rsidRDefault="00FA3A42" w:rsidP="00FA3A42">
      <w:pPr>
        <w:pStyle w:val="Ttulo3"/>
      </w:pPr>
      <w:bookmarkStart w:id="42" w:name="_Toc500975723"/>
      <w:r w:rsidRPr="005308E6">
        <w:t>Problemas de seguridad</w:t>
      </w:r>
      <w:bookmarkEnd w:id="42"/>
    </w:p>
    <w:p w14:paraId="6A6BBED0" w14:textId="56626FF2" w:rsidR="00FA3A42" w:rsidRPr="005308E6" w:rsidRDefault="00FA3A42" w:rsidP="00FA3A42">
      <w:bookmarkStart w:id="43" w:name="_Toc500719244"/>
      <w:r w:rsidRPr="005308E6">
        <w:t xml:space="preserve">Los problemas en seguridad relacionado con el Internet de las Cosas, fueron catalogados por diversos autores, pero </w:t>
      </w:r>
      <w:r w:rsidR="00A311A4" w:rsidRPr="005308E6">
        <w:t>cabe destacar que los</w:t>
      </w:r>
      <w:r w:rsidRPr="005308E6">
        <w:t xml:space="preserve"> autor</w:t>
      </w:r>
      <w:r w:rsidR="00A311A4" w:rsidRPr="005308E6">
        <w:t>es que lograron</w:t>
      </w:r>
      <w:r w:rsidRPr="005308E6">
        <w:t xml:space="preserve"> clasificarlos con claridad fue</w:t>
      </w:r>
      <w:r w:rsidR="00A311A4" w:rsidRPr="005308E6">
        <w:t>ron</w:t>
      </w:r>
      <w:r w:rsidRPr="005308E6">
        <w:t>: Minhaj Ahmad Khan, Khaled Salah en el documento “</w:t>
      </w:r>
      <w:r w:rsidR="002C7AB3">
        <w:t>IoT</w:t>
      </w:r>
      <w:r w:rsidRPr="005308E6">
        <w:t xml:space="preserve"> security: Review, blockchain solutions, and open challenges”, donde deja claro e identificado los distintos problemas de seguridad, catalogándolos por implicaciones, las capas dond</w:t>
      </w:r>
      <w:r w:rsidR="003000B0" w:rsidRPr="005308E6">
        <w:t xml:space="preserve">e son afectadas y el nivel de </w:t>
      </w:r>
      <w:r w:rsidR="002C7AB3">
        <w:t>IoT</w:t>
      </w:r>
      <w:r w:rsidRPr="005308E6">
        <w:t xml:space="preserve">, con sus propuestas a solución, esto en base a distintos documentos que tienen relación con el tema. Los autores dejan explicado con claridad en la siguiente </w:t>
      </w:r>
      <w:r w:rsidR="00950619" w:rsidRPr="005308E6">
        <w:t xml:space="preserve">Tabla (Tabla </w:t>
      </w:r>
      <w:r w:rsidR="006263A2">
        <w:t>2.1</w:t>
      </w:r>
      <w:r w:rsidR="00950619" w:rsidRPr="005308E6">
        <w:t xml:space="preserve"> - Problema seguridad baja)</w:t>
      </w:r>
      <w:r w:rsidRPr="005308E6">
        <w:t>.</w:t>
      </w:r>
      <w:bookmarkEnd w:id="43"/>
    </w:p>
    <w:p w14:paraId="681E3F78" w14:textId="77777777" w:rsidR="00950619" w:rsidRPr="005308E6" w:rsidRDefault="00950619" w:rsidP="00FA3A42">
      <w:pPr>
        <w:rPr>
          <w:b/>
          <w:szCs w:val="24"/>
        </w:rPr>
      </w:pPr>
    </w:p>
    <w:tbl>
      <w:tblPr>
        <w:tblStyle w:val="Tablaconcuadrcula"/>
        <w:tblW w:w="7629" w:type="dxa"/>
        <w:tblLook w:val="04A0" w:firstRow="1" w:lastRow="0" w:firstColumn="1" w:lastColumn="0" w:noHBand="0" w:noVBand="1"/>
      </w:tblPr>
      <w:tblGrid>
        <w:gridCol w:w="436"/>
        <w:gridCol w:w="1837"/>
        <w:gridCol w:w="1276"/>
        <w:gridCol w:w="1451"/>
        <w:gridCol w:w="953"/>
        <w:gridCol w:w="1676"/>
      </w:tblGrid>
      <w:tr w:rsidR="00077EF5" w:rsidRPr="005308E6" w14:paraId="77E9A9B0" w14:textId="77777777" w:rsidTr="00950619">
        <w:trPr>
          <w:tblHeader/>
        </w:trPr>
        <w:tc>
          <w:tcPr>
            <w:tcW w:w="421" w:type="dxa"/>
            <w:shd w:val="clear" w:color="auto" w:fill="8DB3E2" w:themeFill="text2" w:themeFillTint="66"/>
          </w:tcPr>
          <w:p w14:paraId="5A272B8A" w14:textId="70F28FCD" w:rsidR="002B79E0" w:rsidRPr="005308E6" w:rsidRDefault="002B79E0" w:rsidP="002B79E0">
            <w:pPr>
              <w:spacing w:line="240" w:lineRule="auto"/>
              <w:rPr>
                <w:sz w:val="18"/>
                <w:szCs w:val="18"/>
              </w:rPr>
            </w:pPr>
            <w:r w:rsidRPr="005308E6">
              <w:rPr>
                <w:sz w:val="18"/>
                <w:szCs w:val="18"/>
              </w:rPr>
              <w:t>N#</w:t>
            </w:r>
          </w:p>
        </w:tc>
        <w:tc>
          <w:tcPr>
            <w:tcW w:w="1842" w:type="dxa"/>
            <w:shd w:val="clear" w:color="auto" w:fill="8DB3E2" w:themeFill="text2" w:themeFillTint="66"/>
          </w:tcPr>
          <w:p w14:paraId="72A3C277" w14:textId="68BF0C7E" w:rsidR="002B79E0" w:rsidRPr="005308E6" w:rsidRDefault="002B79E0" w:rsidP="002B79E0">
            <w:pPr>
              <w:spacing w:line="240" w:lineRule="auto"/>
              <w:rPr>
                <w:sz w:val="18"/>
                <w:szCs w:val="18"/>
              </w:rPr>
            </w:pPr>
            <w:r w:rsidRPr="005308E6">
              <w:rPr>
                <w:sz w:val="18"/>
                <w:szCs w:val="18"/>
              </w:rPr>
              <w:t>Problema de seguridad</w:t>
            </w:r>
          </w:p>
        </w:tc>
        <w:tc>
          <w:tcPr>
            <w:tcW w:w="1276" w:type="dxa"/>
            <w:shd w:val="clear" w:color="auto" w:fill="8DB3E2" w:themeFill="text2" w:themeFillTint="66"/>
          </w:tcPr>
          <w:p w14:paraId="37DE4C6E" w14:textId="2DC299C5" w:rsidR="002B79E0" w:rsidRPr="005308E6" w:rsidRDefault="002B79E0" w:rsidP="002B79E0">
            <w:pPr>
              <w:spacing w:line="240" w:lineRule="auto"/>
              <w:rPr>
                <w:sz w:val="18"/>
                <w:szCs w:val="18"/>
              </w:rPr>
            </w:pPr>
            <w:r w:rsidRPr="005308E6">
              <w:rPr>
                <w:sz w:val="18"/>
                <w:szCs w:val="18"/>
              </w:rPr>
              <w:t>Implicaciones</w:t>
            </w:r>
          </w:p>
        </w:tc>
        <w:tc>
          <w:tcPr>
            <w:tcW w:w="1455" w:type="dxa"/>
            <w:shd w:val="clear" w:color="auto" w:fill="8DB3E2" w:themeFill="text2" w:themeFillTint="66"/>
          </w:tcPr>
          <w:p w14:paraId="2B331E7C" w14:textId="607AACE4" w:rsidR="002B79E0" w:rsidRPr="005308E6" w:rsidRDefault="002B79E0" w:rsidP="002B79E0">
            <w:pPr>
              <w:spacing w:line="240" w:lineRule="auto"/>
              <w:rPr>
                <w:sz w:val="18"/>
                <w:szCs w:val="18"/>
              </w:rPr>
            </w:pPr>
            <w:r w:rsidRPr="005308E6">
              <w:rPr>
                <w:w w:val="105"/>
                <w:sz w:val="18"/>
                <w:szCs w:val="18"/>
              </w:rPr>
              <w:t>Capas afectadas</w:t>
            </w:r>
          </w:p>
        </w:tc>
        <w:tc>
          <w:tcPr>
            <w:tcW w:w="955" w:type="dxa"/>
            <w:shd w:val="clear" w:color="auto" w:fill="8DB3E2" w:themeFill="text2" w:themeFillTint="66"/>
          </w:tcPr>
          <w:p w14:paraId="18278CB5" w14:textId="36135FC8" w:rsidR="002B79E0" w:rsidRPr="005308E6" w:rsidRDefault="002B79E0" w:rsidP="002B79E0">
            <w:pPr>
              <w:spacing w:line="240" w:lineRule="auto"/>
              <w:rPr>
                <w:sz w:val="18"/>
                <w:szCs w:val="18"/>
              </w:rPr>
            </w:pPr>
            <w:r w:rsidRPr="005308E6">
              <w:rPr>
                <w:sz w:val="18"/>
                <w:szCs w:val="18"/>
              </w:rPr>
              <w:t>Nivel</w:t>
            </w:r>
          </w:p>
        </w:tc>
        <w:tc>
          <w:tcPr>
            <w:tcW w:w="1680" w:type="dxa"/>
            <w:shd w:val="clear" w:color="auto" w:fill="8DB3E2" w:themeFill="text2" w:themeFillTint="66"/>
          </w:tcPr>
          <w:p w14:paraId="59DC0F6F" w14:textId="799138AB" w:rsidR="002B79E0" w:rsidRPr="005308E6" w:rsidRDefault="002B79E0" w:rsidP="002B79E0">
            <w:pPr>
              <w:spacing w:line="240" w:lineRule="auto"/>
              <w:rPr>
                <w:sz w:val="18"/>
                <w:szCs w:val="18"/>
              </w:rPr>
            </w:pPr>
            <w:r w:rsidRPr="005308E6">
              <w:rPr>
                <w:sz w:val="18"/>
                <w:szCs w:val="18"/>
              </w:rPr>
              <w:t>Solución Propuesta</w:t>
            </w:r>
          </w:p>
        </w:tc>
      </w:tr>
      <w:tr w:rsidR="005C7671" w:rsidRPr="005308E6" w14:paraId="0B850C26" w14:textId="77777777" w:rsidTr="002B79E0">
        <w:tc>
          <w:tcPr>
            <w:tcW w:w="421" w:type="dxa"/>
          </w:tcPr>
          <w:p w14:paraId="2483AA67" w14:textId="77777777" w:rsidR="002B79E0" w:rsidRPr="005308E6" w:rsidRDefault="002B79E0" w:rsidP="002B79E0">
            <w:pPr>
              <w:spacing w:line="240" w:lineRule="auto"/>
              <w:rPr>
                <w:sz w:val="18"/>
                <w:szCs w:val="18"/>
              </w:rPr>
            </w:pPr>
          </w:p>
          <w:p w14:paraId="6A2CFFDE" w14:textId="77777777" w:rsidR="002B79E0" w:rsidRPr="005308E6" w:rsidRDefault="002B79E0" w:rsidP="002B79E0">
            <w:pPr>
              <w:spacing w:line="240" w:lineRule="auto"/>
              <w:rPr>
                <w:sz w:val="18"/>
                <w:szCs w:val="18"/>
              </w:rPr>
            </w:pPr>
          </w:p>
          <w:p w14:paraId="3A513FF7" w14:textId="5B60C84E" w:rsidR="002B79E0" w:rsidRPr="005308E6" w:rsidRDefault="002B79E0" w:rsidP="002B79E0">
            <w:pPr>
              <w:spacing w:line="240" w:lineRule="auto"/>
              <w:rPr>
                <w:sz w:val="18"/>
                <w:szCs w:val="18"/>
              </w:rPr>
            </w:pPr>
            <w:r w:rsidRPr="005308E6">
              <w:rPr>
                <w:w w:val="99"/>
                <w:sz w:val="18"/>
                <w:szCs w:val="18"/>
              </w:rPr>
              <w:t>1</w:t>
            </w:r>
          </w:p>
        </w:tc>
        <w:tc>
          <w:tcPr>
            <w:tcW w:w="1842" w:type="dxa"/>
          </w:tcPr>
          <w:p w14:paraId="2CE7C7AA" w14:textId="1D42F5EB" w:rsidR="002B79E0" w:rsidRPr="005308E6" w:rsidRDefault="005C7671" w:rsidP="002B79E0">
            <w:pPr>
              <w:spacing w:line="240" w:lineRule="auto"/>
              <w:rPr>
                <w:sz w:val="18"/>
                <w:szCs w:val="18"/>
              </w:rPr>
            </w:pPr>
            <w:r w:rsidRPr="005308E6">
              <w:rPr>
                <w:sz w:val="18"/>
                <w:szCs w:val="18"/>
              </w:rPr>
              <w:t>Interferencia de adversario</w:t>
            </w:r>
          </w:p>
        </w:tc>
        <w:tc>
          <w:tcPr>
            <w:tcW w:w="1276" w:type="dxa"/>
          </w:tcPr>
          <w:p w14:paraId="7F2E161B" w14:textId="56A66F80" w:rsidR="002B79E0" w:rsidRPr="005308E6" w:rsidRDefault="005C7671" w:rsidP="002B79E0">
            <w:pPr>
              <w:spacing w:line="240" w:lineRule="auto"/>
              <w:rPr>
                <w:sz w:val="18"/>
                <w:szCs w:val="18"/>
              </w:rPr>
            </w:pPr>
            <w:r w:rsidRPr="005308E6">
              <w:rPr>
                <w:sz w:val="18"/>
                <w:szCs w:val="18"/>
              </w:rPr>
              <w:t>Interrupción y denegación de servicio</w:t>
            </w:r>
          </w:p>
        </w:tc>
        <w:tc>
          <w:tcPr>
            <w:tcW w:w="1455" w:type="dxa"/>
          </w:tcPr>
          <w:p w14:paraId="2AB4D473" w14:textId="191D3397" w:rsidR="002B79E0" w:rsidRPr="005308E6" w:rsidRDefault="005C7671" w:rsidP="002B79E0">
            <w:pPr>
              <w:spacing w:line="240" w:lineRule="auto"/>
              <w:rPr>
                <w:sz w:val="18"/>
                <w:szCs w:val="18"/>
              </w:rPr>
            </w:pPr>
            <w:r w:rsidRPr="005308E6">
              <w:rPr>
                <w:sz w:val="18"/>
                <w:szCs w:val="18"/>
              </w:rPr>
              <w:t>Capa física</w:t>
            </w:r>
          </w:p>
        </w:tc>
        <w:tc>
          <w:tcPr>
            <w:tcW w:w="955" w:type="dxa"/>
          </w:tcPr>
          <w:p w14:paraId="0389AB18" w14:textId="3D74A993" w:rsidR="002B79E0" w:rsidRPr="005308E6" w:rsidRDefault="005C7671" w:rsidP="002B79E0">
            <w:pPr>
              <w:spacing w:line="240" w:lineRule="auto"/>
              <w:rPr>
                <w:sz w:val="18"/>
                <w:szCs w:val="18"/>
              </w:rPr>
            </w:pPr>
            <w:r w:rsidRPr="005308E6">
              <w:rPr>
                <w:sz w:val="18"/>
                <w:szCs w:val="18"/>
              </w:rPr>
              <w:t>Bajo nivel</w:t>
            </w:r>
          </w:p>
        </w:tc>
        <w:tc>
          <w:tcPr>
            <w:tcW w:w="1680" w:type="dxa"/>
          </w:tcPr>
          <w:p w14:paraId="0A6AF72D" w14:textId="246F5776" w:rsidR="002B79E0" w:rsidRPr="005308E6" w:rsidRDefault="00077EF5" w:rsidP="002B79E0">
            <w:pPr>
              <w:spacing w:line="240" w:lineRule="auto"/>
              <w:rPr>
                <w:sz w:val="18"/>
                <w:szCs w:val="18"/>
              </w:rPr>
            </w:pPr>
            <w:r w:rsidRPr="005308E6">
              <w:rPr>
                <w:sz w:val="18"/>
                <w:szCs w:val="18"/>
              </w:rPr>
              <w:t>Medición de la intensidad de la señal, cálculo de la proporción de entrega de paquetes, codificación de paquetes con códigos de corrección de errores y cambio de frecuencias y ubicaciones</w:t>
            </w:r>
          </w:p>
        </w:tc>
      </w:tr>
      <w:tr w:rsidR="005C7671" w:rsidRPr="005308E6" w14:paraId="4C187F84" w14:textId="77777777" w:rsidTr="002B79E0">
        <w:tc>
          <w:tcPr>
            <w:tcW w:w="421" w:type="dxa"/>
          </w:tcPr>
          <w:p w14:paraId="2AF13E51" w14:textId="77777777" w:rsidR="002B79E0" w:rsidRPr="005308E6" w:rsidRDefault="002B79E0" w:rsidP="00FA16E1">
            <w:pPr>
              <w:spacing w:line="240" w:lineRule="auto"/>
              <w:rPr>
                <w:sz w:val="18"/>
                <w:szCs w:val="18"/>
              </w:rPr>
            </w:pPr>
          </w:p>
          <w:p w14:paraId="26D4AFD0" w14:textId="03F06513" w:rsidR="002B79E0" w:rsidRPr="005308E6" w:rsidRDefault="002B79E0" w:rsidP="00FA16E1">
            <w:pPr>
              <w:spacing w:line="240" w:lineRule="auto"/>
              <w:rPr>
                <w:sz w:val="18"/>
                <w:szCs w:val="18"/>
              </w:rPr>
            </w:pPr>
            <w:r w:rsidRPr="005308E6">
              <w:rPr>
                <w:w w:val="99"/>
                <w:sz w:val="18"/>
                <w:szCs w:val="18"/>
              </w:rPr>
              <w:t>2</w:t>
            </w:r>
          </w:p>
        </w:tc>
        <w:tc>
          <w:tcPr>
            <w:tcW w:w="1842" w:type="dxa"/>
          </w:tcPr>
          <w:p w14:paraId="7CE9F78F" w14:textId="127C61D0" w:rsidR="002B79E0" w:rsidRPr="005308E6" w:rsidRDefault="005C7671" w:rsidP="00FA16E1">
            <w:pPr>
              <w:spacing w:line="240" w:lineRule="auto"/>
              <w:rPr>
                <w:sz w:val="18"/>
                <w:szCs w:val="18"/>
              </w:rPr>
            </w:pPr>
            <w:r w:rsidRPr="005308E6">
              <w:rPr>
                <w:sz w:val="18"/>
                <w:szCs w:val="18"/>
              </w:rPr>
              <w:t>Inicialización insegura</w:t>
            </w:r>
          </w:p>
        </w:tc>
        <w:tc>
          <w:tcPr>
            <w:tcW w:w="1276" w:type="dxa"/>
          </w:tcPr>
          <w:p w14:paraId="44319E4D" w14:textId="79B48C7C" w:rsidR="002B79E0" w:rsidRPr="005308E6" w:rsidRDefault="005C7671" w:rsidP="00FA16E1">
            <w:pPr>
              <w:spacing w:line="240" w:lineRule="auto"/>
              <w:rPr>
                <w:sz w:val="18"/>
                <w:szCs w:val="18"/>
              </w:rPr>
            </w:pPr>
            <w:r w:rsidRPr="005308E6">
              <w:rPr>
                <w:sz w:val="18"/>
                <w:szCs w:val="18"/>
              </w:rPr>
              <w:t>Interrupción de red y denegación de servicio</w:t>
            </w:r>
          </w:p>
        </w:tc>
        <w:tc>
          <w:tcPr>
            <w:tcW w:w="1455" w:type="dxa"/>
          </w:tcPr>
          <w:p w14:paraId="1C7004F5" w14:textId="02B2ABF6" w:rsidR="002B79E0" w:rsidRPr="005308E6" w:rsidRDefault="005C7671" w:rsidP="00FA16E1">
            <w:pPr>
              <w:spacing w:line="240" w:lineRule="auto"/>
              <w:rPr>
                <w:sz w:val="18"/>
                <w:szCs w:val="18"/>
              </w:rPr>
            </w:pPr>
            <w:r w:rsidRPr="005308E6">
              <w:rPr>
                <w:sz w:val="18"/>
                <w:szCs w:val="18"/>
              </w:rPr>
              <w:t>Capa física</w:t>
            </w:r>
          </w:p>
        </w:tc>
        <w:tc>
          <w:tcPr>
            <w:tcW w:w="955" w:type="dxa"/>
          </w:tcPr>
          <w:p w14:paraId="5C337C99" w14:textId="4A9EEA1F" w:rsidR="002B79E0" w:rsidRPr="005308E6" w:rsidRDefault="005C7671" w:rsidP="00FA16E1">
            <w:pPr>
              <w:spacing w:line="240" w:lineRule="auto"/>
              <w:rPr>
                <w:sz w:val="18"/>
                <w:szCs w:val="18"/>
              </w:rPr>
            </w:pPr>
            <w:r w:rsidRPr="005308E6">
              <w:rPr>
                <w:sz w:val="18"/>
                <w:szCs w:val="18"/>
              </w:rPr>
              <w:t>Bajo nivel</w:t>
            </w:r>
          </w:p>
        </w:tc>
        <w:tc>
          <w:tcPr>
            <w:tcW w:w="1680" w:type="dxa"/>
          </w:tcPr>
          <w:p w14:paraId="435F2C11" w14:textId="24C71662" w:rsidR="002B79E0" w:rsidRPr="005308E6" w:rsidRDefault="00077EF5" w:rsidP="00FA16E1">
            <w:pPr>
              <w:spacing w:line="240" w:lineRule="auto"/>
              <w:rPr>
                <w:sz w:val="18"/>
                <w:szCs w:val="18"/>
              </w:rPr>
            </w:pPr>
            <w:r w:rsidRPr="005308E6">
              <w:rPr>
                <w:sz w:val="18"/>
                <w:szCs w:val="18"/>
              </w:rPr>
              <w:t>Mediciones de intensidad de la señal y estimación del canal</w:t>
            </w:r>
          </w:p>
        </w:tc>
      </w:tr>
      <w:tr w:rsidR="005C7671" w:rsidRPr="005308E6" w14:paraId="5805C764" w14:textId="77777777" w:rsidTr="002B79E0">
        <w:tc>
          <w:tcPr>
            <w:tcW w:w="421" w:type="dxa"/>
          </w:tcPr>
          <w:p w14:paraId="38622D7E" w14:textId="77777777" w:rsidR="002B79E0" w:rsidRPr="005308E6" w:rsidRDefault="002B79E0" w:rsidP="00FA16E1">
            <w:pPr>
              <w:spacing w:line="240" w:lineRule="auto"/>
              <w:rPr>
                <w:sz w:val="18"/>
                <w:szCs w:val="18"/>
              </w:rPr>
            </w:pPr>
          </w:p>
          <w:p w14:paraId="113190D5" w14:textId="29781F54" w:rsidR="002B79E0" w:rsidRPr="005308E6" w:rsidRDefault="002B79E0" w:rsidP="00FA16E1">
            <w:pPr>
              <w:spacing w:line="240" w:lineRule="auto"/>
              <w:rPr>
                <w:sz w:val="18"/>
                <w:szCs w:val="18"/>
              </w:rPr>
            </w:pPr>
            <w:r w:rsidRPr="005308E6">
              <w:rPr>
                <w:w w:val="99"/>
                <w:sz w:val="18"/>
                <w:szCs w:val="18"/>
              </w:rPr>
              <w:t>3</w:t>
            </w:r>
          </w:p>
        </w:tc>
        <w:tc>
          <w:tcPr>
            <w:tcW w:w="1842" w:type="dxa"/>
          </w:tcPr>
          <w:p w14:paraId="29ABFDB7" w14:textId="1B26FFCD" w:rsidR="002B79E0" w:rsidRPr="005308E6" w:rsidRDefault="005C7671" w:rsidP="00FA16E1">
            <w:pPr>
              <w:spacing w:line="240" w:lineRule="auto"/>
              <w:rPr>
                <w:sz w:val="18"/>
                <w:szCs w:val="18"/>
              </w:rPr>
            </w:pPr>
            <w:r w:rsidRPr="005308E6">
              <w:rPr>
                <w:sz w:val="18"/>
                <w:szCs w:val="18"/>
              </w:rPr>
              <w:t>Ataques de Sybil y spoofing de bajo nivel</w:t>
            </w:r>
          </w:p>
        </w:tc>
        <w:tc>
          <w:tcPr>
            <w:tcW w:w="1276" w:type="dxa"/>
          </w:tcPr>
          <w:p w14:paraId="20CADCEF" w14:textId="67481784" w:rsidR="002B79E0" w:rsidRPr="005308E6" w:rsidRDefault="005C7671" w:rsidP="00FA16E1">
            <w:pPr>
              <w:spacing w:line="240" w:lineRule="auto"/>
              <w:rPr>
                <w:sz w:val="18"/>
                <w:szCs w:val="18"/>
              </w:rPr>
            </w:pPr>
            <w:r w:rsidRPr="005308E6">
              <w:rPr>
                <w:sz w:val="18"/>
                <w:szCs w:val="18"/>
              </w:rPr>
              <w:t>Violación de privacidad y denegación de servicio</w:t>
            </w:r>
          </w:p>
        </w:tc>
        <w:tc>
          <w:tcPr>
            <w:tcW w:w="1455" w:type="dxa"/>
          </w:tcPr>
          <w:p w14:paraId="581FBF0A" w14:textId="60998E3E" w:rsidR="002B79E0" w:rsidRPr="005308E6" w:rsidRDefault="005C7671" w:rsidP="00FA16E1">
            <w:pPr>
              <w:spacing w:line="240" w:lineRule="auto"/>
              <w:rPr>
                <w:sz w:val="18"/>
                <w:szCs w:val="18"/>
              </w:rPr>
            </w:pPr>
            <w:r w:rsidRPr="005308E6">
              <w:rPr>
                <w:sz w:val="18"/>
                <w:szCs w:val="18"/>
              </w:rPr>
              <w:t>Capa física</w:t>
            </w:r>
          </w:p>
        </w:tc>
        <w:tc>
          <w:tcPr>
            <w:tcW w:w="955" w:type="dxa"/>
          </w:tcPr>
          <w:p w14:paraId="3675902B" w14:textId="5C121F74" w:rsidR="002B79E0" w:rsidRPr="005308E6" w:rsidRDefault="005C7671" w:rsidP="00FA16E1">
            <w:pPr>
              <w:spacing w:line="240" w:lineRule="auto"/>
              <w:rPr>
                <w:sz w:val="18"/>
                <w:szCs w:val="18"/>
              </w:rPr>
            </w:pPr>
            <w:r w:rsidRPr="005308E6">
              <w:rPr>
                <w:sz w:val="18"/>
                <w:szCs w:val="18"/>
              </w:rPr>
              <w:t>Bajo nivel</w:t>
            </w:r>
          </w:p>
        </w:tc>
        <w:tc>
          <w:tcPr>
            <w:tcW w:w="1680" w:type="dxa"/>
          </w:tcPr>
          <w:p w14:paraId="34B19421" w14:textId="5E0C7C4E" w:rsidR="002B79E0" w:rsidRPr="005308E6" w:rsidRDefault="00077EF5" w:rsidP="00FA16E1">
            <w:pPr>
              <w:spacing w:line="240" w:lineRule="auto"/>
              <w:rPr>
                <w:sz w:val="18"/>
                <w:szCs w:val="18"/>
              </w:rPr>
            </w:pPr>
            <w:r w:rsidRPr="005308E6">
              <w:rPr>
                <w:sz w:val="18"/>
                <w:szCs w:val="18"/>
              </w:rPr>
              <w:t>Establecer tasas de transmisión de datos b / n nodos e introducir ruido artificial</w:t>
            </w:r>
          </w:p>
        </w:tc>
      </w:tr>
      <w:tr w:rsidR="005C7671" w:rsidRPr="005308E6" w14:paraId="7E597AF7" w14:textId="77777777" w:rsidTr="002B79E0">
        <w:tc>
          <w:tcPr>
            <w:tcW w:w="421" w:type="dxa"/>
          </w:tcPr>
          <w:p w14:paraId="0056AA38" w14:textId="77777777" w:rsidR="002B79E0" w:rsidRPr="005308E6" w:rsidRDefault="002B79E0" w:rsidP="00FA16E1">
            <w:pPr>
              <w:spacing w:line="240" w:lineRule="auto"/>
              <w:rPr>
                <w:sz w:val="18"/>
                <w:szCs w:val="18"/>
              </w:rPr>
            </w:pPr>
          </w:p>
          <w:p w14:paraId="17CCCB83" w14:textId="77777777" w:rsidR="002B79E0" w:rsidRPr="005308E6" w:rsidRDefault="002B79E0" w:rsidP="00FA16E1">
            <w:pPr>
              <w:spacing w:line="240" w:lineRule="auto"/>
              <w:rPr>
                <w:sz w:val="18"/>
                <w:szCs w:val="18"/>
              </w:rPr>
            </w:pPr>
          </w:p>
          <w:p w14:paraId="22B7A639" w14:textId="26A817AA" w:rsidR="002B79E0" w:rsidRPr="005308E6" w:rsidRDefault="002B79E0" w:rsidP="00FA16E1">
            <w:pPr>
              <w:spacing w:line="240" w:lineRule="auto"/>
              <w:rPr>
                <w:sz w:val="18"/>
                <w:szCs w:val="18"/>
              </w:rPr>
            </w:pPr>
            <w:r w:rsidRPr="005308E6">
              <w:rPr>
                <w:w w:val="99"/>
                <w:sz w:val="18"/>
                <w:szCs w:val="18"/>
              </w:rPr>
              <w:t>4</w:t>
            </w:r>
          </w:p>
        </w:tc>
        <w:tc>
          <w:tcPr>
            <w:tcW w:w="1842" w:type="dxa"/>
          </w:tcPr>
          <w:p w14:paraId="64287A0B" w14:textId="5D0B4643" w:rsidR="002B79E0" w:rsidRPr="005308E6" w:rsidRDefault="005C7671" w:rsidP="00FA16E1">
            <w:pPr>
              <w:spacing w:line="240" w:lineRule="auto"/>
              <w:rPr>
                <w:sz w:val="18"/>
                <w:szCs w:val="18"/>
              </w:rPr>
            </w:pPr>
            <w:r w:rsidRPr="005308E6">
              <w:rPr>
                <w:sz w:val="18"/>
                <w:szCs w:val="18"/>
              </w:rPr>
              <w:t>Interfaz física insegura</w:t>
            </w:r>
          </w:p>
        </w:tc>
        <w:tc>
          <w:tcPr>
            <w:tcW w:w="1276" w:type="dxa"/>
          </w:tcPr>
          <w:p w14:paraId="5A5E84FA" w14:textId="022F586D" w:rsidR="002B79E0" w:rsidRPr="005308E6" w:rsidRDefault="005C7671" w:rsidP="00FA16E1">
            <w:pPr>
              <w:spacing w:line="240" w:lineRule="auto"/>
              <w:rPr>
                <w:sz w:val="18"/>
                <w:szCs w:val="18"/>
              </w:rPr>
            </w:pPr>
            <w:r w:rsidRPr="005308E6">
              <w:rPr>
                <w:sz w:val="18"/>
                <w:szCs w:val="18"/>
              </w:rPr>
              <w:t xml:space="preserve">Violación de privacidad y </w:t>
            </w:r>
            <w:r w:rsidRPr="005308E6">
              <w:rPr>
                <w:sz w:val="18"/>
                <w:szCs w:val="18"/>
              </w:rPr>
              <w:lastRenderedPageBreak/>
              <w:t>denegación de servicio</w:t>
            </w:r>
          </w:p>
        </w:tc>
        <w:tc>
          <w:tcPr>
            <w:tcW w:w="1455" w:type="dxa"/>
          </w:tcPr>
          <w:p w14:paraId="3463E9A5" w14:textId="61E48B9A" w:rsidR="002B79E0" w:rsidRPr="005308E6" w:rsidRDefault="002B79E0" w:rsidP="00FA16E1">
            <w:pPr>
              <w:spacing w:line="240" w:lineRule="auto"/>
              <w:rPr>
                <w:sz w:val="18"/>
                <w:szCs w:val="18"/>
              </w:rPr>
            </w:pPr>
            <w:r w:rsidRPr="005308E6">
              <w:rPr>
                <w:sz w:val="18"/>
                <w:szCs w:val="18"/>
              </w:rPr>
              <w:lastRenderedPageBreak/>
              <w:t>Hardware</w:t>
            </w:r>
          </w:p>
        </w:tc>
        <w:tc>
          <w:tcPr>
            <w:tcW w:w="955" w:type="dxa"/>
          </w:tcPr>
          <w:p w14:paraId="4A17C41A" w14:textId="31D17DAE" w:rsidR="002B79E0" w:rsidRPr="005308E6" w:rsidRDefault="005C7671" w:rsidP="00FA16E1">
            <w:pPr>
              <w:spacing w:line="240" w:lineRule="auto"/>
              <w:rPr>
                <w:sz w:val="18"/>
                <w:szCs w:val="18"/>
              </w:rPr>
            </w:pPr>
            <w:r w:rsidRPr="005308E6">
              <w:rPr>
                <w:sz w:val="18"/>
                <w:szCs w:val="18"/>
              </w:rPr>
              <w:t>Bajo nivel</w:t>
            </w:r>
          </w:p>
        </w:tc>
        <w:tc>
          <w:tcPr>
            <w:tcW w:w="1680" w:type="dxa"/>
          </w:tcPr>
          <w:p w14:paraId="774BEE28" w14:textId="371009C9" w:rsidR="002B79E0" w:rsidRPr="005308E6" w:rsidRDefault="00077EF5" w:rsidP="00FA16E1">
            <w:pPr>
              <w:spacing w:line="240" w:lineRule="auto"/>
              <w:rPr>
                <w:sz w:val="18"/>
                <w:szCs w:val="18"/>
              </w:rPr>
            </w:pPr>
            <w:r w:rsidRPr="005308E6">
              <w:rPr>
                <w:sz w:val="18"/>
                <w:szCs w:val="18"/>
              </w:rPr>
              <w:t xml:space="preserve">Evitar el acceso de software / firmware a USB, módulos de </w:t>
            </w:r>
            <w:r w:rsidRPr="005308E6">
              <w:rPr>
                <w:sz w:val="18"/>
                <w:szCs w:val="18"/>
              </w:rPr>
              <w:lastRenderedPageBreak/>
              <w:t>TPM basados en hardware y evitar herramientas de prueba / depuración</w:t>
            </w:r>
          </w:p>
        </w:tc>
      </w:tr>
      <w:tr w:rsidR="005C7671" w:rsidRPr="005308E6" w14:paraId="06D767FB" w14:textId="77777777" w:rsidTr="002B79E0">
        <w:tc>
          <w:tcPr>
            <w:tcW w:w="421" w:type="dxa"/>
          </w:tcPr>
          <w:p w14:paraId="19A0AA03" w14:textId="77777777" w:rsidR="002B79E0" w:rsidRPr="005308E6" w:rsidRDefault="002B79E0" w:rsidP="00FA16E1">
            <w:pPr>
              <w:spacing w:line="240" w:lineRule="auto"/>
              <w:rPr>
                <w:sz w:val="18"/>
                <w:szCs w:val="18"/>
              </w:rPr>
            </w:pPr>
          </w:p>
          <w:p w14:paraId="4BE10BAF" w14:textId="43A6E532" w:rsidR="002B79E0" w:rsidRPr="005308E6" w:rsidRDefault="002B79E0" w:rsidP="00FA16E1">
            <w:pPr>
              <w:spacing w:line="240" w:lineRule="auto"/>
              <w:rPr>
                <w:sz w:val="18"/>
                <w:szCs w:val="18"/>
              </w:rPr>
            </w:pPr>
            <w:r w:rsidRPr="005308E6">
              <w:rPr>
                <w:w w:val="99"/>
                <w:sz w:val="18"/>
                <w:szCs w:val="18"/>
              </w:rPr>
              <w:t>5</w:t>
            </w:r>
          </w:p>
        </w:tc>
        <w:tc>
          <w:tcPr>
            <w:tcW w:w="1842" w:type="dxa"/>
          </w:tcPr>
          <w:p w14:paraId="233BA3DF" w14:textId="7A3C5497" w:rsidR="002B79E0" w:rsidRPr="005308E6" w:rsidRDefault="005C7671" w:rsidP="00FA16E1">
            <w:pPr>
              <w:spacing w:line="240" w:lineRule="auto"/>
              <w:rPr>
                <w:sz w:val="18"/>
                <w:szCs w:val="18"/>
              </w:rPr>
            </w:pPr>
            <w:r w:rsidRPr="005308E6">
              <w:rPr>
                <w:sz w:val="18"/>
                <w:szCs w:val="18"/>
              </w:rPr>
              <w:t>Ataque “Sleep depravation”</w:t>
            </w:r>
          </w:p>
        </w:tc>
        <w:tc>
          <w:tcPr>
            <w:tcW w:w="1276" w:type="dxa"/>
          </w:tcPr>
          <w:p w14:paraId="2B3641BC" w14:textId="56FF9E93" w:rsidR="002B79E0" w:rsidRPr="005308E6" w:rsidRDefault="005C7671" w:rsidP="00FA16E1">
            <w:pPr>
              <w:spacing w:line="240" w:lineRule="auto"/>
              <w:rPr>
                <w:sz w:val="18"/>
                <w:szCs w:val="18"/>
              </w:rPr>
            </w:pPr>
            <w:r w:rsidRPr="005308E6">
              <w:rPr>
                <w:sz w:val="18"/>
                <w:szCs w:val="18"/>
              </w:rPr>
              <w:t>Consumo de energía</w:t>
            </w:r>
          </w:p>
        </w:tc>
        <w:tc>
          <w:tcPr>
            <w:tcW w:w="1455" w:type="dxa"/>
          </w:tcPr>
          <w:p w14:paraId="4687B46F" w14:textId="1455C921" w:rsidR="002B79E0" w:rsidRPr="005308E6" w:rsidRDefault="005C7671" w:rsidP="00FA16E1">
            <w:pPr>
              <w:spacing w:line="240" w:lineRule="auto"/>
              <w:rPr>
                <w:sz w:val="18"/>
                <w:szCs w:val="18"/>
              </w:rPr>
            </w:pPr>
            <w:r w:rsidRPr="005308E6">
              <w:rPr>
                <w:sz w:val="18"/>
                <w:szCs w:val="18"/>
              </w:rPr>
              <w:t>Capa de enlace</w:t>
            </w:r>
          </w:p>
        </w:tc>
        <w:tc>
          <w:tcPr>
            <w:tcW w:w="955" w:type="dxa"/>
          </w:tcPr>
          <w:p w14:paraId="6148A4AA" w14:textId="6D12F233" w:rsidR="002B79E0" w:rsidRPr="005308E6" w:rsidRDefault="005C7671" w:rsidP="00FA16E1">
            <w:pPr>
              <w:spacing w:line="240" w:lineRule="auto"/>
              <w:rPr>
                <w:sz w:val="18"/>
                <w:szCs w:val="18"/>
              </w:rPr>
            </w:pPr>
            <w:r w:rsidRPr="005308E6">
              <w:rPr>
                <w:sz w:val="18"/>
                <w:szCs w:val="18"/>
              </w:rPr>
              <w:t>Bajo nivel</w:t>
            </w:r>
          </w:p>
        </w:tc>
        <w:tc>
          <w:tcPr>
            <w:tcW w:w="1680" w:type="dxa"/>
          </w:tcPr>
          <w:p w14:paraId="09F551A4" w14:textId="3BC318DB" w:rsidR="002B79E0" w:rsidRPr="005308E6" w:rsidRDefault="00077EF5" w:rsidP="00FA16E1">
            <w:pPr>
              <w:spacing w:line="240" w:lineRule="auto"/>
              <w:rPr>
                <w:sz w:val="18"/>
                <w:szCs w:val="18"/>
              </w:rPr>
            </w:pPr>
            <w:r w:rsidRPr="005308E6">
              <w:rPr>
                <w:sz w:val="18"/>
                <w:szCs w:val="18"/>
              </w:rPr>
              <w:t>Sistema de detección de intrusos basado en múltiples capas</w:t>
            </w:r>
          </w:p>
        </w:tc>
      </w:tr>
    </w:tbl>
    <w:p w14:paraId="428414D8" w14:textId="7A3D03FB" w:rsidR="00FA3A42" w:rsidRPr="00446E3A" w:rsidRDefault="009F7544" w:rsidP="002B79E0">
      <w:pPr>
        <w:pStyle w:val="Descripcin"/>
        <w:rPr>
          <w:lang w:val="en-US"/>
        </w:rPr>
      </w:pPr>
      <w:bookmarkStart w:id="44" w:name="_Toc500354507"/>
      <w:r w:rsidRPr="005308E6">
        <w:t xml:space="preserve"> </w:t>
      </w:r>
      <w:bookmarkStart w:id="45" w:name="_Toc500719245"/>
      <w:r w:rsidR="009D7501" w:rsidRPr="00446E3A">
        <w:rPr>
          <w:lang w:val="en-US"/>
        </w:rPr>
        <w:t xml:space="preserve">Tabla </w:t>
      </w:r>
      <w:r w:rsidR="005E205E">
        <w:rPr>
          <w:lang w:val="en-US"/>
        </w:rPr>
        <w:fldChar w:fldCharType="begin"/>
      </w:r>
      <w:r w:rsidR="005E205E">
        <w:rPr>
          <w:lang w:val="en-US"/>
        </w:rPr>
        <w:instrText xml:space="preserve"> SEQ Tabla \* ARABIC </w:instrText>
      </w:r>
      <w:r w:rsidR="005E205E">
        <w:rPr>
          <w:lang w:val="en-US"/>
        </w:rPr>
        <w:fldChar w:fldCharType="separate"/>
      </w:r>
      <w:r w:rsidR="00981281">
        <w:rPr>
          <w:noProof/>
          <w:lang w:val="en-US"/>
        </w:rPr>
        <w:t>2</w:t>
      </w:r>
      <w:r w:rsidR="005E205E">
        <w:rPr>
          <w:lang w:val="en-US"/>
        </w:rPr>
        <w:fldChar w:fldCharType="end"/>
      </w:r>
      <w:r w:rsidR="006263A2">
        <w:rPr>
          <w:lang w:val="en-US"/>
        </w:rPr>
        <w:t>.1</w:t>
      </w:r>
      <w:r w:rsidR="009D7501" w:rsidRPr="00446E3A">
        <w:rPr>
          <w:lang w:val="en-US"/>
        </w:rPr>
        <w:t xml:space="preserve"> - Problema seguridad baja</w:t>
      </w:r>
      <w:bookmarkEnd w:id="44"/>
      <w:bookmarkEnd w:id="45"/>
    </w:p>
    <w:p w14:paraId="2EEAE9E9" w14:textId="19938ADF" w:rsidR="009D7501" w:rsidRPr="00446E3A" w:rsidRDefault="00726D93" w:rsidP="002B79E0">
      <w:pPr>
        <w:pStyle w:val="Cita"/>
        <w:ind w:left="0"/>
        <w:jc w:val="both"/>
        <w:rPr>
          <w:rStyle w:val="Referenciasutil"/>
          <w:lang w:val="en-US"/>
        </w:rPr>
      </w:pPr>
      <w:r w:rsidRPr="00446E3A">
        <w:rPr>
          <w:rStyle w:val="Referenciasutil"/>
          <w:lang w:val="en-US"/>
        </w:rPr>
        <w:t xml:space="preserve">Fuente: </w:t>
      </w:r>
      <w:r w:rsidR="002C7AB3">
        <w:rPr>
          <w:rStyle w:val="Referenciasutil"/>
          <w:lang w:val="en-US"/>
        </w:rPr>
        <w:t>IoT</w:t>
      </w:r>
      <w:r w:rsidRPr="00446E3A">
        <w:rPr>
          <w:rStyle w:val="Referenciasutil"/>
          <w:lang w:val="en-US"/>
        </w:rPr>
        <w:t xml:space="preserve"> security: Review, blockchain solutions, and open challenges(traducido).</w:t>
      </w:r>
    </w:p>
    <w:tbl>
      <w:tblPr>
        <w:tblStyle w:val="Tablaconcuadrcula"/>
        <w:tblW w:w="7650" w:type="dxa"/>
        <w:tblLayout w:type="fixed"/>
        <w:tblLook w:val="04A0" w:firstRow="1" w:lastRow="0" w:firstColumn="1" w:lastColumn="0" w:noHBand="0" w:noVBand="1"/>
      </w:tblPr>
      <w:tblGrid>
        <w:gridCol w:w="436"/>
        <w:gridCol w:w="1827"/>
        <w:gridCol w:w="1276"/>
        <w:gridCol w:w="1418"/>
        <w:gridCol w:w="1049"/>
        <w:gridCol w:w="1644"/>
      </w:tblGrid>
      <w:tr w:rsidR="00077EF5" w:rsidRPr="005308E6" w14:paraId="779152B0" w14:textId="77777777" w:rsidTr="00950619">
        <w:trPr>
          <w:tblHeader/>
        </w:trPr>
        <w:tc>
          <w:tcPr>
            <w:tcW w:w="436" w:type="dxa"/>
            <w:shd w:val="clear" w:color="auto" w:fill="8DB3E2" w:themeFill="text2" w:themeFillTint="66"/>
          </w:tcPr>
          <w:p w14:paraId="4F4AEAA5" w14:textId="08BA9812" w:rsidR="00077EF5" w:rsidRPr="005308E6" w:rsidRDefault="00077EF5" w:rsidP="00FA16E1">
            <w:pPr>
              <w:spacing w:line="240" w:lineRule="auto"/>
              <w:rPr>
                <w:sz w:val="18"/>
                <w:szCs w:val="18"/>
              </w:rPr>
            </w:pPr>
            <w:r w:rsidRPr="005308E6">
              <w:rPr>
                <w:b/>
                <w:sz w:val="18"/>
                <w:szCs w:val="18"/>
              </w:rPr>
              <w:t>N#</w:t>
            </w:r>
          </w:p>
        </w:tc>
        <w:tc>
          <w:tcPr>
            <w:tcW w:w="1827" w:type="dxa"/>
            <w:shd w:val="clear" w:color="auto" w:fill="8DB3E2" w:themeFill="text2" w:themeFillTint="66"/>
          </w:tcPr>
          <w:p w14:paraId="7552C576" w14:textId="5BF6409B" w:rsidR="00077EF5" w:rsidRPr="005308E6" w:rsidRDefault="00077EF5" w:rsidP="00FA16E1">
            <w:pPr>
              <w:spacing w:line="240" w:lineRule="auto"/>
              <w:rPr>
                <w:sz w:val="18"/>
                <w:szCs w:val="18"/>
              </w:rPr>
            </w:pPr>
            <w:r w:rsidRPr="005308E6">
              <w:rPr>
                <w:b/>
                <w:sz w:val="18"/>
                <w:szCs w:val="18"/>
              </w:rPr>
              <w:t>Problema de seguridad</w:t>
            </w:r>
          </w:p>
        </w:tc>
        <w:tc>
          <w:tcPr>
            <w:tcW w:w="1276" w:type="dxa"/>
            <w:shd w:val="clear" w:color="auto" w:fill="8DB3E2" w:themeFill="text2" w:themeFillTint="66"/>
          </w:tcPr>
          <w:p w14:paraId="0B8736F4" w14:textId="7F360912" w:rsidR="00077EF5" w:rsidRPr="005308E6" w:rsidRDefault="00077EF5" w:rsidP="00FA16E1">
            <w:pPr>
              <w:spacing w:line="240" w:lineRule="auto"/>
              <w:rPr>
                <w:sz w:val="18"/>
                <w:szCs w:val="18"/>
              </w:rPr>
            </w:pPr>
            <w:r w:rsidRPr="005308E6">
              <w:rPr>
                <w:b/>
                <w:sz w:val="18"/>
                <w:szCs w:val="18"/>
              </w:rPr>
              <w:t>Implicaciones</w:t>
            </w:r>
          </w:p>
        </w:tc>
        <w:tc>
          <w:tcPr>
            <w:tcW w:w="1418" w:type="dxa"/>
            <w:shd w:val="clear" w:color="auto" w:fill="8DB3E2" w:themeFill="text2" w:themeFillTint="66"/>
          </w:tcPr>
          <w:p w14:paraId="754E09C2" w14:textId="11912762" w:rsidR="00077EF5" w:rsidRPr="005308E6" w:rsidRDefault="00077EF5" w:rsidP="00FA16E1">
            <w:pPr>
              <w:spacing w:line="240" w:lineRule="auto"/>
              <w:rPr>
                <w:b/>
                <w:w w:val="105"/>
                <w:sz w:val="18"/>
                <w:szCs w:val="18"/>
              </w:rPr>
            </w:pPr>
            <w:r w:rsidRPr="005308E6">
              <w:rPr>
                <w:b/>
                <w:w w:val="105"/>
                <w:sz w:val="18"/>
                <w:szCs w:val="18"/>
              </w:rPr>
              <w:t>Capas afectadas</w:t>
            </w:r>
          </w:p>
        </w:tc>
        <w:tc>
          <w:tcPr>
            <w:tcW w:w="1049" w:type="dxa"/>
            <w:shd w:val="clear" w:color="auto" w:fill="8DB3E2" w:themeFill="text2" w:themeFillTint="66"/>
          </w:tcPr>
          <w:p w14:paraId="0396E8C1" w14:textId="390C4B36" w:rsidR="00077EF5" w:rsidRPr="005308E6" w:rsidRDefault="00077EF5" w:rsidP="00FA16E1">
            <w:pPr>
              <w:spacing w:line="240" w:lineRule="auto"/>
              <w:rPr>
                <w:b/>
                <w:sz w:val="18"/>
                <w:szCs w:val="18"/>
              </w:rPr>
            </w:pPr>
            <w:r w:rsidRPr="005308E6">
              <w:rPr>
                <w:b/>
                <w:sz w:val="18"/>
                <w:szCs w:val="18"/>
              </w:rPr>
              <w:t>Nivel</w:t>
            </w:r>
          </w:p>
        </w:tc>
        <w:tc>
          <w:tcPr>
            <w:tcW w:w="1644" w:type="dxa"/>
            <w:shd w:val="clear" w:color="auto" w:fill="8DB3E2" w:themeFill="text2" w:themeFillTint="66"/>
          </w:tcPr>
          <w:p w14:paraId="5C6CAC5E" w14:textId="5BB67A73" w:rsidR="00077EF5" w:rsidRPr="005308E6" w:rsidRDefault="00077EF5" w:rsidP="00FA16E1">
            <w:pPr>
              <w:spacing w:line="240" w:lineRule="auto"/>
              <w:rPr>
                <w:sz w:val="18"/>
                <w:szCs w:val="18"/>
              </w:rPr>
            </w:pPr>
            <w:r w:rsidRPr="005308E6">
              <w:rPr>
                <w:b/>
                <w:sz w:val="18"/>
                <w:szCs w:val="18"/>
              </w:rPr>
              <w:t>Solución Propuesta</w:t>
            </w:r>
          </w:p>
        </w:tc>
      </w:tr>
      <w:tr w:rsidR="00950619" w:rsidRPr="005308E6" w14:paraId="26E6FE59" w14:textId="77777777" w:rsidTr="00077EF5">
        <w:tc>
          <w:tcPr>
            <w:tcW w:w="436" w:type="dxa"/>
          </w:tcPr>
          <w:p w14:paraId="79688FED" w14:textId="77777777" w:rsidR="00950619" w:rsidRPr="005308E6" w:rsidRDefault="00950619" w:rsidP="00FA16E1">
            <w:pPr>
              <w:pStyle w:val="TableParagraph"/>
              <w:spacing w:line="240" w:lineRule="auto"/>
              <w:jc w:val="left"/>
              <w:rPr>
                <w:sz w:val="18"/>
                <w:szCs w:val="18"/>
              </w:rPr>
            </w:pPr>
          </w:p>
          <w:p w14:paraId="3B666970" w14:textId="77777777" w:rsidR="00950619" w:rsidRPr="005308E6" w:rsidRDefault="00950619" w:rsidP="00FA16E1">
            <w:pPr>
              <w:pStyle w:val="TableParagraph"/>
              <w:spacing w:before="9" w:line="240" w:lineRule="auto"/>
              <w:jc w:val="left"/>
              <w:rPr>
                <w:sz w:val="18"/>
                <w:szCs w:val="18"/>
              </w:rPr>
            </w:pPr>
          </w:p>
          <w:p w14:paraId="3150F5AD" w14:textId="62E7CEB8" w:rsidR="00950619" w:rsidRPr="005308E6" w:rsidRDefault="00950619" w:rsidP="00FA16E1">
            <w:pPr>
              <w:spacing w:line="240" w:lineRule="auto"/>
              <w:rPr>
                <w:sz w:val="18"/>
                <w:szCs w:val="18"/>
              </w:rPr>
            </w:pPr>
            <w:r w:rsidRPr="005308E6">
              <w:rPr>
                <w:w w:val="99"/>
                <w:sz w:val="18"/>
                <w:szCs w:val="18"/>
              </w:rPr>
              <w:t>1</w:t>
            </w:r>
          </w:p>
        </w:tc>
        <w:tc>
          <w:tcPr>
            <w:tcW w:w="1827" w:type="dxa"/>
          </w:tcPr>
          <w:p w14:paraId="38F2D4F9" w14:textId="491BC9E8" w:rsidR="00950619" w:rsidRPr="005308E6" w:rsidRDefault="00950619" w:rsidP="00FA16E1">
            <w:pPr>
              <w:spacing w:line="240" w:lineRule="auto"/>
              <w:rPr>
                <w:sz w:val="18"/>
                <w:szCs w:val="18"/>
              </w:rPr>
            </w:pPr>
            <w:r w:rsidRPr="005308E6">
              <w:rPr>
                <w:sz w:val="18"/>
                <w:szCs w:val="18"/>
              </w:rPr>
              <w:t>Reproducción o duplicación de ataques debido a la fragmentación</w:t>
            </w:r>
          </w:p>
        </w:tc>
        <w:tc>
          <w:tcPr>
            <w:tcW w:w="1276" w:type="dxa"/>
          </w:tcPr>
          <w:p w14:paraId="760DCAF5" w14:textId="789275F9" w:rsidR="00950619" w:rsidRPr="005308E6" w:rsidRDefault="00950619" w:rsidP="00FA16E1">
            <w:pPr>
              <w:spacing w:line="240" w:lineRule="auto"/>
              <w:rPr>
                <w:sz w:val="18"/>
                <w:szCs w:val="18"/>
              </w:rPr>
            </w:pPr>
            <w:r w:rsidRPr="005308E6">
              <w:rPr>
                <w:sz w:val="18"/>
                <w:szCs w:val="18"/>
              </w:rPr>
              <w:t>Interrupción y denegación de servicio</w:t>
            </w:r>
          </w:p>
        </w:tc>
        <w:tc>
          <w:tcPr>
            <w:tcW w:w="1418" w:type="dxa"/>
          </w:tcPr>
          <w:p w14:paraId="24C0AEA6" w14:textId="4CE96690" w:rsidR="00950619" w:rsidRPr="005308E6" w:rsidRDefault="00950619" w:rsidP="00FA16E1">
            <w:pPr>
              <w:spacing w:line="240" w:lineRule="auto"/>
              <w:rPr>
                <w:sz w:val="18"/>
                <w:szCs w:val="18"/>
              </w:rPr>
            </w:pPr>
            <w:r w:rsidRPr="005308E6">
              <w:rPr>
                <w:sz w:val="18"/>
                <w:szCs w:val="18"/>
              </w:rPr>
              <w:t>6LoW- Capa de adaptación PAN y capa de red</w:t>
            </w:r>
          </w:p>
        </w:tc>
        <w:tc>
          <w:tcPr>
            <w:tcW w:w="1049" w:type="dxa"/>
          </w:tcPr>
          <w:p w14:paraId="262FDC43" w14:textId="6B1FC6F6" w:rsidR="00950619" w:rsidRPr="005308E6" w:rsidRDefault="00950619" w:rsidP="00FA16E1">
            <w:pPr>
              <w:spacing w:line="240" w:lineRule="auto"/>
              <w:rPr>
                <w:sz w:val="18"/>
                <w:szCs w:val="18"/>
              </w:rPr>
            </w:pPr>
            <w:r w:rsidRPr="005308E6">
              <w:rPr>
                <w:sz w:val="18"/>
                <w:szCs w:val="18"/>
              </w:rPr>
              <w:t>Nivel medio</w:t>
            </w:r>
          </w:p>
        </w:tc>
        <w:tc>
          <w:tcPr>
            <w:tcW w:w="1644" w:type="dxa"/>
          </w:tcPr>
          <w:p w14:paraId="159365C3" w14:textId="19EC4D72" w:rsidR="00950619" w:rsidRPr="005308E6" w:rsidRDefault="00950619" w:rsidP="00FA16E1">
            <w:pPr>
              <w:spacing w:line="240" w:lineRule="auto"/>
              <w:rPr>
                <w:sz w:val="18"/>
                <w:szCs w:val="18"/>
              </w:rPr>
            </w:pPr>
            <w:r w:rsidRPr="005308E6">
              <w:rPr>
                <w:sz w:val="18"/>
                <w:szCs w:val="18"/>
              </w:rPr>
              <w:t xml:space="preserve">Introducción de las opciones de timestamp y </w:t>
            </w:r>
            <w:r w:rsidR="00455B58" w:rsidRPr="005308E6">
              <w:rPr>
                <w:sz w:val="18"/>
                <w:szCs w:val="18"/>
              </w:rPr>
              <w:t>nance</w:t>
            </w:r>
            <w:r w:rsidRPr="005308E6">
              <w:rPr>
                <w:sz w:val="18"/>
                <w:szCs w:val="18"/>
              </w:rPr>
              <w:t xml:space="preserve"> para proteger contra ataques de repetición y verificación de fragmentos a través de cadenas de hash</w:t>
            </w:r>
          </w:p>
        </w:tc>
      </w:tr>
      <w:tr w:rsidR="00950619" w:rsidRPr="005308E6" w14:paraId="54AAF2B0" w14:textId="77777777" w:rsidTr="00077EF5">
        <w:tc>
          <w:tcPr>
            <w:tcW w:w="436" w:type="dxa"/>
          </w:tcPr>
          <w:p w14:paraId="71F24B4C" w14:textId="77777777" w:rsidR="00950619" w:rsidRPr="005308E6" w:rsidRDefault="00950619" w:rsidP="00FA16E1">
            <w:pPr>
              <w:pStyle w:val="TableParagraph"/>
              <w:spacing w:before="1" w:line="240" w:lineRule="auto"/>
              <w:jc w:val="left"/>
              <w:rPr>
                <w:sz w:val="18"/>
                <w:szCs w:val="18"/>
              </w:rPr>
            </w:pPr>
          </w:p>
          <w:p w14:paraId="7FAB5848" w14:textId="773F965F" w:rsidR="00950619" w:rsidRPr="005308E6" w:rsidRDefault="00950619" w:rsidP="00FA16E1">
            <w:pPr>
              <w:spacing w:line="240" w:lineRule="auto"/>
              <w:rPr>
                <w:sz w:val="18"/>
                <w:szCs w:val="18"/>
              </w:rPr>
            </w:pPr>
            <w:r w:rsidRPr="005308E6">
              <w:rPr>
                <w:w w:val="99"/>
                <w:sz w:val="18"/>
                <w:szCs w:val="18"/>
              </w:rPr>
              <w:t>2</w:t>
            </w:r>
          </w:p>
        </w:tc>
        <w:tc>
          <w:tcPr>
            <w:tcW w:w="1827" w:type="dxa"/>
          </w:tcPr>
          <w:p w14:paraId="153EA7DD" w14:textId="2FE43F41" w:rsidR="00950619" w:rsidRPr="005308E6" w:rsidRDefault="00950619" w:rsidP="00FA16E1">
            <w:pPr>
              <w:spacing w:line="240" w:lineRule="auto"/>
              <w:rPr>
                <w:sz w:val="18"/>
                <w:szCs w:val="18"/>
              </w:rPr>
            </w:pPr>
            <w:r w:rsidRPr="005308E6">
              <w:rPr>
                <w:sz w:val="18"/>
                <w:szCs w:val="18"/>
              </w:rPr>
              <w:t>Descubrimiento vecino inseguro</w:t>
            </w:r>
          </w:p>
        </w:tc>
        <w:tc>
          <w:tcPr>
            <w:tcW w:w="1276" w:type="dxa"/>
          </w:tcPr>
          <w:p w14:paraId="6E4D25BA" w14:textId="0BA906C4" w:rsidR="00950619" w:rsidRPr="005308E6" w:rsidRDefault="00950619" w:rsidP="00FA16E1">
            <w:pPr>
              <w:spacing w:line="240" w:lineRule="auto"/>
              <w:rPr>
                <w:sz w:val="18"/>
                <w:szCs w:val="18"/>
              </w:rPr>
            </w:pPr>
            <w:r w:rsidRPr="005308E6">
              <w:rPr>
                <w:sz w:val="18"/>
                <w:szCs w:val="18"/>
              </w:rPr>
              <w:t>IP Spoofing</w:t>
            </w:r>
          </w:p>
        </w:tc>
        <w:tc>
          <w:tcPr>
            <w:tcW w:w="1418" w:type="dxa"/>
          </w:tcPr>
          <w:p w14:paraId="7C334EDD" w14:textId="5F5E0283" w:rsidR="00950619" w:rsidRPr="005308E6" w:rsidRDefault="00950619" w:rsidP="00FA16E1">
            <w:pPr>
              <w:spacing w:line="240" w:lineRule="auto"/>
              <w:rPr>
                <w:sz w:val="18"/>
                <w:szCs w:val="18"/>
              </w:rPr>
            </w:pPr>
            <w:r w:rsidRPr="005308E6">
              <w:rPr>
                <w:sz w:val="18"/>
                <w:szCs w:val="18"/>
              </w:rPr>
              <w:t>Capa de red</w:t>
            </w:r>
          </w:p>
        </w:tc>
        <w:tc>
          <w:tcPr>
            <w:tcW w:w="1049" w:type="dxa"/>
          </w:tcPr>
          <w:p w14:paraId="6BB75D61" w14:textId="2703D49F" w:rsidR="00950619" w:rsidRPr="005308E6" w:rsidRDefault="00950619" w:rsidP="00FA16E1">
            <w:pPr>
              <w:spacing w:line="240" w:lineRule="auto"/>
              <w:rPr>
                <w:sz w:val="18"/>
                <w:szCs w:val="18"/>
              </w:rPr>
            </w:pPr>
            <w:r w:rsidRPr="005308E6">
              <w:rPr>
                <w:sz w:val="18"/>
                <w:szCs w:val="18"/>
              </w:rPr>
              <w:t>Nivel medio</w:t>
            </w:r>
          </w:p>
        </w:tc>
        <w:tc>
          <w:tcPr>
            <w:tcW w:w="1644" w:type="dxa"/>
          </w:tcPr>
          <w:p w14:paraId="53A37030" w14:textId="6A44A0B7" w:rsidR="00950619" w:rsidRPr="005308E6" w:rsidRDefault="00950619" w:rsidP="00FA16E1">
            <w:pPr>
              <w:spacing w:line="240" w:lineRule="auto"/>
              <w:rPr>
                <w:sz w:val="18"/>
                <w:szCs w:val="18"/>
              </w:rPr>
            </w:pPr>
            <w:r w:rsidRPr="005308E6">
              <w:rPr>
                <w:sz w:val="18"/>
                <w:szCs w:val="18"/>
              </w:rPr>
              <w:t>Autenticación utilizando firmas basadas en Criptografía de Curva Elíptica (ECC)</w:t>
            </w:r>
          </w:p>
        </w:tc>
      </w:tr>
      <w:tr w:rsidR="00950619" w:rsidRPr="005308E6" w14:paraId="10262E08" w14:textId="77777777" w:rsidTr="00077EF5">
        <w:tc>
          <w:tcPr>
            <w:tcW w:w="436" w:type="dxa"/>
          </w:tcPr>
          <w:p w14:paraId="5D78ACC7" w14:textId="77777777" w:rsidR="00950619" w:rsidRPr="005308E6" w:rsidRDefault="00950619" w:rsidP="00FA16E1">
            <w:pPr>
              <w:pStyle w:val="TableParagraph"/>
              <w:spacing w:line="240" w:lineRule="auto"/>
              <w:jc w:val="left"/>
              <w:rPr>
                <w:sz w:val="18"/>
                <w:szCs w:val="18"/>
              </w:rPr>
            </w:pPr>
          </w:p>
          <w:p w14:paraId="79892847" w14:textId="77777777" w:rsidR="00950619" w:rsidRPr="005308E6" w:rsidRDefault="00950619" w:rsidP="00FA16E1">
            <w:pPr>
              <w:pStyle w:val="TableParagraph"/>
              <w:spacing w:before="6" w:line="240" w:lineRule="auto"/>
              <w:jc w:val="left"/>
              <w:rPr>
                <w:sz w:val="18"/>
                <w:szCs w:val="18"/>
              </w:rPr>
            </w:pPr>
          </w:p>
          <w:p w14:paraId="601896B8" w14:textId="1DDB31C4" w:rsidR="00950619" w:rsidRPr="005308E6" w:rsidRDefault="00950619" w:rsidP="00FA16E1">
            <w:pPr>
              <w:spacing w:line="240" w:lineRule="auto"/>
              <w:rPr>
                <w:sz w:val="18"/>
                <w:szCs w:val="18"/>
              </w:rPr>
            </w:pPr>
            <w:r w:rsidRPr="005308E6">
              <w:rPr>
                <w:w w:val="99"/>
                <w:sz w:val="18"/>
                <w:szCs w:val="18"/>
              </w:rPr>
              <w:t>3</w:t>
            </w:r>
          </w:p>
        </w:tc>
        <w:tc>
          <w:tcPr>
            <w:tcW w:w="1827" w:type="dxa"/>
          </w:tcPr>
          <w:p w14:paraId="54814646" w14:textId="5537B374" w:rsidR="00950619" w:rsidRPr="005308E6" w:rsidRDefault="00950619" w:rsidP="00FA16E1">
            <w:pPr>
              <w:spacing w:line="240" w:lineRule="auto"/>
              <w:rPr>
                <w:sz w:val="18"/>
                <w:szCs w:val="18"/>
              </w:rPr>
            </w:pPr>
            <w:r w:rsidRPr="005308E6">
              <w:rPr>
                <w:sz w:val="18"/>
                <w:szCs w:val="18"/>
              </w:rPr>
              <w:t>Ataque de reserva de búfer</w:t>
            </w:r>
          </w:p>
        </w:tc>
        <w:tc>
          <w:tcPr>
            <w:tcW w:w="1276" w:type="dxa"/>
          </w:tcPr>
          <w:p w14:paraId="2FD05DFE" w14:textId="08094820" w:rsidR="00950619" w:rsidRPr="005308E6" w:rsidRDefault="00950619" w:rsidP="00FA16E1">
            <w:pPr>
              <w:spacing w:line="240" w:lineRule="auto"/>
              <w:rPr>
                <w:sz w:val="18"/>
                <w:szCs w:val="18"/>
              </w:rPr>
            </w:pPr>
            <w:r w:rsidRPr="005308E6">
              <w:rPr>
                <w:sz w:val="18"/>
                <w:szCs w:val="18"/>
              </w:rPr>
              <w:t xml:space="preserve">Bloqueo del buffer de </w:t>
            </w:r>
            <w:r w:rsidR="00455B58" w:rsidRPr="005308E6">
              <w:rPr>
                <w:sz w:val="18"/>
                <w:szCs w:val="18"/>
              </w:rPr>
              <w:t>re ensamblaje</w:t>
            </w:r>
          </w:p>
        </w:tc>
        <w:tc>
          <w:tcPr>
            <w:tcW w:w="1418" w:type="dxa"/>
          </w:tcPr>
          <w:p w14:paraId="6A580F66" w14:textId="1435A32C" w:rsidR="00950619" w:rsidRPr="005308E6" w:rsidRDefault="00950619" w:rsidP="00FA16E1">
            <w:pPr>
              <w:spacing w:line="240" w:lineRule="auto"/>
              <w:rPr>
                <w:sz w:val="18"/>
                <w:szCs w:val="18"/>
              </w:rPr>
            </w:pPr>
            <w:r w:rsidRPr="005308E6">
              <w:rPr>
                <w:sz w:val="18"/>
                <w:szCs w:val="18"/>
              </w:rPr>
              <w:t>6 Capa de adaptación LoW-PAN y capa de red</w:t>
            </w:r>
            <w:r w:rsidRPr="005308E6">
              <w:rPr>
                <w:sz w:val="18"/>
                <w:szCs w:val="18"/>
              </w:rPr>
              <w:br/>
            </w:r>
          </w:p>
        </w:tc>
        <w:tc>
          <w:tcPr>
            <w:tcW w:w="1049" w:type="dxa"/>
          </w:tcPr>
          <w:p w14:paraId="07216236" w14:textId="163A6B51" w:rsidR="00950619" w:rsidRPr="005308E6" w:rsidRDefault="00950619" w:rsidP="00FA16E1">
            <w:pPr>
              <w:spacing w:line="240" w:lineRule="auto"/>
              <w:rPr>
                <w:sz w:val="18"/>
                <w:szCs w:val="18"/>
              </w:rPr>
            </w:pPr>
            <w:r w:rsidRPr="005308E6">
              <w:rPr>
                <w:sz w:val="18"/>
                <w:szCs w:val="18"/>
              </w:rPr>
              <w:t>Nivel medio</w:t>
            </w:r>
          </w:p>
        </w:tc>
        <w:tc>
          <w:tcPr>
            <w:tcW w:w="1644" w:type="dxa"/>
          </w:tcPr>
          <w:p w14:paraId="4F2CCE2A" w14:textId="06542FA1" w:rsidR="00950619" w:rsidRPr="005308E6" w:rsidRDefault="00950619" w:rsidP="00FA16E1">
            <w:pPr>
              <w:spacing w:line="240" w:lineRule="auto"/>
              <w:rPr>
                <w:sz w:val="18"/>
                <w:szCs w:val="18"/>
              </w:rPr>
            </w:pPr>
            <w:r w:rsidRPr="005308E6">
              <w:rPr>
                <w:sz w:val="18"/>
                <w:szCs w:val="18"/>
              </w:rPr>
              <w:t>Enfoque de búfer dividido que requiere la transmisión completa de fragmentos</w:t>
            </w:r>
          </w:p>
        </w:tc>
      </w:tr>
      <w:tr w:rsidR="00950619" w:rsidRPr="005308E6" w14:paraId="7208DA74" w14:textId="77777777" w:rsidTr="00077EF5">
        <w:tc>
          <w:tcPr>
            <w:tcW w:w="436" w:type="dxa"/>
          </w:tcPr>
          <w:p w14:paraId="7D10FD59" w14:textId="77777777" w:rsidR="00950619" w:rsidRPr="005308E6" w:rsidRDefault="00950619" w:rsidP="00FA16E1">
            <w:pPr>
              <w:pStyle w:val="TableParagraph"/>
              <w:spacing w:line="240" w:lineRule="auto"/>
              <w:jc w:val="left"/>
              <w:rPr>
                <w:sz w:val="18"/>
                <w:szCs w:val="18"/>
              </w:rPr>
            </w:pPr>
          </w:p>
          <w:p w14:paraId="7F906EB9" w14:textId="0FD434AC" w:rsidR="00950619" w:rsidRPr="005308E6" w:rsidRDefault="00950619" w:rsidP="00FA16E1">
            <w:pPr>
              <w:spacing w:line="240" w:lineRule="auto"/>
              <w:rPr>
                <w:sz w:val="18"/>
                <w:szCs w:val="18"/>
              </w:rPr>
            </w:pPr>
            <w:r w:rsidRPr="005308E6">
              <w:rPr>
                <w:w w:val="99"/>
                <w:sz w:val="18"/>
                <w:szCs w:val="18"/>
              </w:rPr>
              <w:t>4</w:t>
            </w:r>
          </w:p>
        </w:tc>
        <w:tc>
          <w:tcPr>
            <w:tcW w:w="1827" w:type="dxa"/>
          </w:tcPr>
          <w:p w14:paraId="6D33DF0A" w14:textId="704837E6" w:rsidR="00950619" w:rsidRPr="005308E6" w:rsidRDefault="00950619" w:rsidP="00FA16E1">
            <w:pPr>
              <w:spacing w:line="240" w:lineRule="auto"/>
              <w:rPr>
                <w:sz w:val="18"/>
                <w:szCs w:val="18"/>
              </w:rPr>
            </w:pPr>
            <w:r w:rsidRPr="005308E6">
              <w:rPr>
                <w:sz w:val="18"/>
                <w:szCs w:val="18"/>
              </w:rPr>
              <w:t>Ataque de enrutamiento RPL</w:t>
            </w:r>
          </w:p>
        </w:tc>
        <w:tc>
          <w:tcPr>
            <w:tcW w:w="1276" w:type="dxa"/>
          </w:tcPr>
          <w:p w14:paraId="4A38779E" w14:textId="0E5587EB" w:rsidR="00950619" w:rsidRPr="00446E3A" w:rsidRDefault="00950619" w:rsidP="00455B58">
            <w:pPr>
              <w:spacing w:line="240" w:lineRule="auto"/>
              <w:rPr>
                <w:sz w:val="18"/>
                <w:szCs w:val="18"/>
                <w:lang w:val="en-US"/>
              </w:rPr>
            </w:pPr>
            <w:r w:rsidRPr="00446E3A">
              <w:rPr>
                <w:sz w:val="18"/>
                <w:szCs w:val="18"/>
                <w:lang w:val="en-US"/>
              </w:rPr>
              <w:t xml:space="preserve">Eavesdrop-ping, </w:t>
            </w:r>
            <w:r w:rsidR="00455B58" w:rsidRPr="00446E3A">
              <w:rPr>
                <w:sz w:val="18"/>
                <w:szCs w:val="18"/>
                <w:lang w:val="en-US"/>
              </w:rPr>
              <w:t>“man in between”</w:t>
            </w:r>
          </w:p>
        </w:tc>
        <w:tc>
          <w:tcPr>
            <w:tcW w:w="1418" w:type="dxa"/>
          </w:tcPr>
          <w:p w14:paraId="58113CAD" w14:textId="0FC870BB" w:rsidR="00950619" w:rsidRPr="005308E6" w:rsidRDefault="00950619" w:rsidP="00FA16E1">
            <w:pPr>
              <w:spacing w:line="240" w:lineRule="auto"/>
              <w:rPr>
                <w:sz w:val="18"/>
                <w:szCs w:val="18"/>
              </w:rPr>
            </w:pPr>
            <w:r w:rsidRPr="005308E6">
              <w:rPr>
                <w:sz w:val="18"/>
                <w:szCs w:val="18"/>
              </w:rPr>
              <w:t>Capa de red IPv6</w:t>
            </w:r>
          </w:p>
        </w:tc>
        <w:tc>
          <w:tcPr>
            <w:tcW w:w="1049" w:type="dxa"/>
          </w:tcPr>
          <w:p w14:paraId="327AE7E6" w14:textId="20D49219" w:rsidR="00950619" w:rsidRPr="005308E6" w:rsidRDefault="00950619" w:rsidP="00FA16E1">
            <w:pPr>
              <w:spacing w:line="240" w:lineRule="auto"/>
              <w:rPr>
                <w:sz w:val="18"/>
                <w:szCs w:val="18"/>
              </w:rPr>
            </w:pPr>
            <w:r w:rsidRPr="005308E6">
              <w:rPr>
                <w:sz w:val="18"/>
                <w:szCs w:val="18"/>
              </w:rPr>
              <w:t>Nivel medio</w:t>
            </w:r>
          </w:p>
        </w:tc>
        <w:tc>
          <w:tcPr>
            <w:tcW w:w="1644" w:type="dxa"/>
          </w:tcPr>
          <w:p w14:paraId="3908DCC8" w14:textId="51342609" w:rsidR="00950619" w:rsidRPr="005308E6" w:rsidRDefault="00950619" w:rsidP="00FA16E1">
            <w:pPr>
              <w:spacing w:line="240" w:lineRule="auto"/>
              <w:rPr>
                <w:sz w:val="18"/>
                <w:szCs w:val="18"/>
              </w:rPr>
            </w:pPr>
            <w:r w:rsidRPr="005308E6">
              <w:rPr>
                <w:sz w:val="18"/>
                <w:szCs w:val="18"/>
              </w:rPr>
              <w:t>Autenticación basada en hash y Signature, y monitoreo del comportamiento del nodo</w:t>
            </w:r>
          </w:p>
        </w:tc>
      </w:tr>
      <w:tr w:rsidR="00077EF5" w:rsidRPr="005308E6" w14:paraId="4F27DF75" w14:textId="77777777" w:rsidTr="00077EF5">
        <w:tc>
          <w:tcPr>
            <w:tcW w:w="436" w:type="dxa"/>
          </w:tcPr>
          <w:p w14:paraId="47B47D78" w14:textId="77777777" w:rsidR="00077EF5" w:rsidRPr="005308E6" w:rsidRDefault="00077EF5" w:rsidP="00FA16E1">
            <w:pPr>
              <w:pStyle w:val="TableParagraph"/>
              <w:spacing w:line="240" w:lineRule="auto"/>
              <w:jc w:val="left"/>
              <w:rPr>
                <w:sz w:val="18"/>
                <w:szCs w:val="18"/>
              </w:rPr>
            </w:pPr>
          </w:p>
          <w:p w14:paraId="723E48FF" w14:textId="77777777" w:rsidR="00077EF5" w:rsidRPr="005308E6" w:rsidRDefault="00077EF5" w:rsidP="00FA16E1">
            <w:pPr>
              <w:pStyle w:val="TableParagraph"/>
              <w:spacing w:line="240" w:lineRule="auto"/>
              <w:jc w:val="left"/>
              <w:rPr>
                <w:sz w:val="18"/>
                <w:szCs w:val="18"/>
              </w:rPr>
            </w:pPr>
          </w:p>
          <w:p w14:paraId="5A8347C3" w14:textId="77777777" w:rsidR="00077EF5" w:rsidRPr="005308E6" w:rsidRDefault="00077EF5" w:rsidP="00FA16E1">
            <w:pPr>
              <w:pStyle w:val="TableParagraph"/>
              <w:spacing w:line="240" w:lineRule="auto"/>
              <w:jc w:val="left"/>
              <w:rPr>
                <w:sz w:val="18"/>
                <w:szCs w:val="18"/>
              </w:rPr>
            </w:pPr>
          </w:p>
          <w:p w14:paraId="7964D7AE" w14:textId="77777777" w:rsidR="00077EF5" w:rsidRPr="005308E6" w:rsidRDefault="00077EF5" w:rsidP="00FA16E1">
            <w:pPr>
              <w:pStyle w:val="TableParagraph"/>
              <w:spacing w:before="8" w:line="240" w:lineRule="auto"/>
              <w:jc w:val="left"/>
              <w:rPr>
                <w:sz w:val="18"/>
                <w:szCs w:val="18"/>
              </w:rPr>
            </w:pPr>
          </w:p>
          <w:p w14:paraId="6F4482BE" w14:textId="2CB3383B" w:rsidR="00077EF5" w:rsidRPr="005308E6" w:rsidRDefault="00077EF5" w:rsidP="00FA16E1">
            <w:pPr>
              <w:pStyle w:val="TableParagraph"/>
              <w:spacing w:line="240" w:lineRule="auto"/>
              <w:jc w:val="left"/>
              <w:rPr>
                <w:sz w:val="18"/>
                <w:szCs w:val="18"/>
              </w:rPr>
            </w:pPr>
            <w:r w:rsidRPr="005308E6">
              <w:rPr>
                <w:w w:val="99"/>
                <w:sz w:val="18"/>
                <w:szCs w:val="18"/>
              </w:rPr>
              <w:t>5</w:t>
            </w:r>
          </w:p>
        </w:tc>
        <w:tc>
          <w:tcPr>
            <w:tcW w:w="1827" w:type="dxa"/>
          </w:tcPr>
          <w:p w14:paraId="7D2D0594" w14:textId="4DF96437" w:rsidR="00077EF5" w:rsidRPr="005308E6" w:rsidRDefault="00077EF5" w:rsidP="00FA16E1">
            <w:pPr>
              <w:spacing w:line="240" w:lineRule="auto"/>
              <w:rPr>
                <w:sz w:val="18"/>
                <w:szCs w:val="18"/>
              </w:rPr>
            </w:pPr>
            <w:r w:rsidRPr="005308E6">
              <w:rPr>
                <w:sz w:val="18"/>
                <w:szCs w:val="18"/>
              </w:rPr>
              <w:t>Ataques de agujero de gusano y agujero de gusano</w:t>
            </w:r>
          </w:p>
        </w:tc>
        <w:tc>
          <w:tcPr>
            <w:tcW w:w="1276" w:type="dxa"/>
          </w:tcPr>
          <w:p w14:paraId="21F756F2" w14:textId="610D08DC" w:rsidR="00077EF5" w:rsidRPr="005308E6" w:rsidRDefault="00077EF5" w:rsidP="00FA16E1">
            <w:pPr>
              <w:spacing w:line="240" w:lineRule="auto"/>
              <w:rPr>
                <w:sz w:val="18"/>
                <w:szCs w:val="18"/>
              </w:rPr>
            </w:pPr>
            <w:r w:rsidRPr="005308E6">
              <w:rPr>
                <w:sz w:val="18"/>
                <w:szCs w:val="18"/>
              </w:rPr>
              <w:t xml:space="preserve"> ataques</w:t>
            </w:r>
          </w:p>
        </w:tc>
        <w:tc>
          <w:tcPr>
            <w:tcW w:w="1418" w:type="dxa"/>
          </w:tcPr>
          <w:p w14:paraId="5EFBFE82" w14:textId="075F1929" w:rsidR="00077EF5" w:rsidRPr="005308E6" w:rsidRDefault="00950619" w:rsidP="00FA16E1">
            <w:pPr>
              <w:spacing w:line="240" w:lineRule="auto"/>
              <w:rPr>
                <w:sz w:val="18"/>
                <w:szCs w:val="18"/>
              </w:rPr>
            </w:pPr>
            <w:r w:rsidRPr="005308E6">
              <w:rPr>
                <w:sz w:val="18"/>
                <w:szCs w:val="18"/>
              </w:rPr>
              <w:t>Capa de red</w:t>
            </w:r>
          </w:p>
        </w:tc>
        <w:tc>
          <w:tcPr>
            <w:tcW w:w="1049" w:type="dxa"/>
          </w:tcPr>
          <w:p w14:paraId="0EFA942B" w14:textId="7ED58F0E" w:rsidR="00077EF5" w:rsidRPr="005308E6" w:rsidRDefault="00077EF5" w:rsidP="00FA16E1">
            <w:pPr>
              <w:spacing w:line="240" w:lineRule="auto"/>
              <w:rPr>
                <w:sz w:val="18"/>
                <w:szCs w:val="18"/>
              </w:rPr>
            </w:pPr>
            <w:r w:rsidRPr="005308E6">
              <w:rPr>
                <w:sz w:val="18"/>
                <w:szCs w:val="18"/>
              </w:rPr>
              <w:t>Nivel medio</w:t>
            </w:r>
          </w:p>
        </w:tc>
        <w:tc>
          <w:tcPr>
            <w:tcW w:w="1644" w:type="dxa"/>
          </w:tcPr>
          <w:p w14:paraId="4874DFC0" w14:textId="4B65B6C3" w:rsidR="00077EF5" w:rsidRPr="005308E6" w:rsidRDefault="00950619" w:rsidP="00FA16E1">
            <w:pPr>
              <w:spacing w:line="240" w:lineRule="auto"/>
              <w:rPr>
                <w:sz w:val="18"/>
                <w:szCs w:val="18"/>
              </w:rPr>
            </w:pPr>
            <w:r w:rsidRPr="005308E6">
              <w:rPr>
                <w:sz w:val="18"/>
                <w:szCs w:val="18"/>
              </w:rPr>
              <w:t>Verificación de rango a través de la función de cadena hash, gestión de nivel de confianza, análisis de comportamiento de comunicación de nodos / redes, detección de anomalías a través de IDS, gestión de claves criptográficas, recorrido de gráficos y medición de la intensidad de la señal</w:t>
            </w:r>
          </w:p>
        </w:tc>
      </w:tr>
      <w:tr w:rsidR="00077EF5" w:rsidRPr="005308E6" w14:paraId="665B0863" w14:textId="77777777" w:rsidTr="00077EF5">
        <w:tc>
          <w:tcPr>
            <w:tcW w:w="436" w:type="dxa"/>
          </w:tcPr>
          <w:p w14:paraId="4D5DB70C" w14:textId="77777777" w:rsidR="00077EF5" w:rsidRPr="005308E6" w:rsidRDefault="00077EF5" w:rsidP="00FA16E1">
            <w:pPr>
              <w:pStyle w:val="TableParagraph"/>
              <w:spacing w:line="240" w:lineRule="auto"/>
              <w:jc w:val="left"/>
              <w:rPr>
                <w:sz w:val="18"/>
                <w:szCs w:val="18"/>
              </w:rPr>
            </w:pPr>
          </w:p>
          <w:p w14:paraId="1F443595" w14:textId="77777777" w:rsidR="00077EF5" w:rsidRPr="005308E6" w:rsidRDefault="00077EF5" w:rsidP="00FA16E1">
            <w:pPr>
              <w:pStyle w:val="TableParagraph"/>
              <w:spacing w:line="240" w:lineRule="auto"/>
              <w:jc w:val="left"/>
              <w:rPr>
                <w:sz w:val="18"/>
                <w:szCs w:val="18"/>
              </w:rPr>
            </w:pPr>
          </w:p>
          <w:p w14:paraId="57CC7CAB" w14:textId="16C85006" w:rsidR="00077EF5" w:rsidRPr="005308E6" w:rsidRDefault="00077EF5" w:rsidP="00FA16E1">
            <w:pPr>
              <w:pStyle w:val="TableParagraph"/>
              <w:spacing w:line="240" w:lineRule="auto"/>
              <w:jc w:val="left"/>
              <w:rPr>
                <w:sz w:val="18"/>
                <w:szCs w:val="18"/>
              </w:rPr>
            </w:pPr>
            <w:r w:rsidRPr="005308E6">
              <w:rPr>
                <w:w w:val="99"/>
                <w:sz w:val="18"/>
                <w:szCs w:val="18"/>
              </w:rPr>
              <w:t>6</w:t>
            </w:r>
          </w:p>
        </w:tc>
        <w:tc>
          <w:tcPr>
            <w:tcW w:w="1827" w:type="dxa"/>
          </w:tcPr>
          <w:p w14:paraId="6CA924C2" w14:textId="10941756" w:rsidR="00077EF5" w:rsidRPr="005308E6" w:rsidRDefault="00077EF5" w:rsidP="00FA16E1">
            <w:pPr>
              <w:spacing w:line="240" w:lineRule="auto"/>
              <w:rPr>
                <w:sz w:val="18"/>
                <w:szCs w:val="18"/>
              </w:rPr>
            </w:pPr>
            <w:r w:rsidRPr="005308E6">
              <w:rPr>
                <w:sz w:val="18"/>
                <w:szCs w:val="18"/>
              </w:rPr>
              <w:t>Ataques de Sybil</w:t>
            </w:r>
          </w:p>
        </w:tc>
        <w:tc>
          <w:tcPr>
            <w:tcW w:w="1276" w:type="dxa"/>
          </w:tcPr>
          <w:p w14:paraId="356A5383" w14:textId="12097EBD" w:rsidR="00077EF5" w:rsidRPr="005308E6" w:rsidRDefault="00077EF5" w:rsidP="00FA16E1">
            <w:pPr>
              <w:spacing w:line="240" w:lineRule="auto"/>
              <w:rPr>
                <w:sz w:val="18"/>
                <w:szCs w:val="18"/>
              </w:rPr>
            </w:pPr>
            <w:r w:rsidRPr="005308E6">
              <w:rPr>
                <w:sz w:val="18"/>
                <w:szCs w:val="18"/>
              </w:rPr>
              <w:t>negación de servicio</w:t>
            </w:r>
          </w:p>
        </w:tc>
        <w:tc>
          <w:tcPr>
            <w:tcW w:w="1418" w:type="dxa"/>
          </w:tcPr>
          <w:p w14:paraId="678116A8" w14:textId="5E673C1C" w:rsidR="00077EF5" w:rsidRPr="005308E6" w:rsidRDefault="00950619" w:rsidP="00FA16E1">
            <w:pPr>
              <w:spacing w:line="240" w:lineRule="auto"/>
              <w:rPr>
                <w:sz w:val="18"/>
                <w:szCs w:val="18"/>
              </w:rPr>
            </w:pPr>
            <w:r w:rsidRPr="005308E6">
              <w:rPr>
                <w:sz w:val="18"/>
                <w:szCs w:val="18"/>
              </w:rPr>
              <w:t>Capa de red</w:t>
            </w:r>
          </w:p>
        </w:tc>
        <w:tc>
          <w:tcPr>
            <w:tcW w:w="1049" w:type="dxa"/>
          </w:tcPr>
          <w:p w14:paraId="1A09F6BB" w14:textId="65BC07BF" w:rsidR="00077EF5" w:rsidRPr="005308E6" w:rsidRDefault="00077EF5" w:rsidP="00FA16E1">
            <w:pPr>
              <w:spacing w:line="240" w:lineRule="auto"/>
              <w:rPr>
                <w:sz w:val="18"/>
                <w:szCs w:val="18"/>
              </w:rPr>
            </w:pPr>
            <w:r w:rsidRPr="005308E6">
              <w:rPr>
                <w:sz w:val="18"/>
                <w:szCs w:val="18"/>
              </w:rPr>
              <w:t>Nivel medio Nivel medio</w:t>
            </w:r>
          </w:p>
        </w:tc>
        <w:tc>
          <w:tcPr>
            <w:tcW w:w="1644" w:type="dxa"/>
          </w:tcPr>
          <w:p w14:paraId="3741CA00" w14:textId="01FCEFD9" w:rsidR="00077EF5" w:rsidRPr="005308E6" w:rsidRDefault="00950619" w:rsidP="00FA16E1">
            <w:pPr>
              <w:spacing w:line="240" w:lineRule="auto"/>
              <w:rPr>
                <w:sz w:val="18"/>
                <w:szCs w:val="18"/>
              </w:rPr>
            </w:pPr>
            <w:r w:rsidRPr="005308E6">
              <w:rPr>
                <w:sz w:val="18"/>
                <w:szCs w:val="18"/>
              </w:rPr>
              <w:t>Camino al azar en los grafos sociales, analiza el comportamiento del usuario y mantiene listas de usuarios confiables / no confiables</w:t>
            </w:r>
          </w:p>
        </w:tc>
      </w:tr>
      <w:tr w:rsidR="00077EF5" w:rsidRPr="005308E6" w14:paraId="630DD3CA" w14:textId="77777777" w:rsidTr="00077EF5">
        <w:tc>
          <w:tcPr>
            <w:tcW w:w="436" w:type="dxa"/>
          </w:tcPr>
          <w:p w14:paraId="2482D56F" w14:textId="77777777" w:rsidR="00077EF5" w:rsidRPr="005308E6" w:rsidRDefault="00077EF5" w:rsidP="00FA16E1">
            <w:pPr>
              <w:pStyle w:val="TableParagraph"/>
              <w:spacing w:line="240" w:lineRule="auto"/>
              <w:jc w:val="left"/>
              <w:rPr>
                <w:sz w:val="18"/>
                <w:szCs w:val="18"/>
              </w:rPr>
            </w:pPr>
          </w:p>
          <w:p w14:paraId="4A42D020" w14:textId="77777777" w:rsidR="00077EF5" w:rsidRPr="005308E6" w:rsidRDefault="00077EF5" w:rsidP="00FA16E1">
            <w:pPr>
              <w:pStyle w:val="TableParagraph"/>
              <w:spacing w:line="240" w:lineRule="auto"/>
              <w:jc w:val="left"/>
              <w:rPr>
                <w:sz w:val="18"/>
                <w:szCs w:val="18"/>
              </w:rPr>
            </w:pPr>
          </w:p>
          <w:p w14:paraId="00373C70" w14:textId="77777777" w:rsidR="00077EF5" w:rsidRPr="005308E6" w:rsidRDefault="00077EF5" w:rsidP="00FA16E1">
            <w:pPr>
              <w:pStyle w:val="TableParagraph"/>
              <w:spacing w:line="240" w:lineRule="auto"/>
              <w:jc w:val="left"/>
              <w:rPr>
                <w:sz w:val="18"/>
                <w:szCs w:val="18"/>
              </w:rPr>
            </w:pPr>
          </w:p>
          <w:p w14:paraId="62163BE0" w14:textId="77777777" w:rsidR="00077EF5" w:rsidRPr="005308E6" w:rsidRDefault="00077EF5" w:rsidP="00FA16E1">
            <w:pPr>
              <w:pStyle w:val="TableParagraph"/>
              <w:spacing w:line="240" w:lineRule="auto"/>
              <w:jc w:val="left"/>
              <w:rPr>
                <w:sz w:val="18"/>
                <w:szCs w:val="18"/>
              </w:rPr>
            </w:pPr>
          </w:p>
          <w:p w14:paraId="0A03DA25" w14:textId="77777777" w:rsidR="00077EF5" w:rsidRPr="005308E6" w:rsidRDefault="00077EF5" w:rsidP="00FA16E1">
            <w:pPr>
              <w:pStyle w:val="TableParagraph"/>
              <w:spacing w:line="240" w:lineRule="auto"/>
              <w:jc w:val="left"/>
              <w:rPr>
                <w:sz w:val="18"/>
                <w:szCs w:val="18"/>
              </w:rPr>
            </w:pPr>
          </w:p>
          <w:p w14:paraId="50D4702B" w14:textId="77777777" w:rsidR="00077EF5" w:rsidRPr="005308E6" w:rsidRDefault="00077EF5" w:rsidP="00FA16E1">
            <w:pPr>
              <w:pStyle w:val="TableParagraph"/>
              <w:spacing w:before="5" w:line="240" w:lineRule="auto"/>
              <w:jc w:val="left"/>
              <w:rPr>
                <w:sz w:val="18"/>
                <w:szCs w:val="18"/>
              </w:rPr>
            </w:pPr>
          </w:p>
          <w:p w14:paraId="34B3EB43" w14:textId="00DFFA57" w:rsidR="00077EF5" w:rsidRPr="005308E6" w:rsidRDefault="00077EF5" w:rsidP="00FA16E1">
            <w:pPr>
              <w:pStyle w:val="TableParagraph"/>
              <w:spacing w:line="240" w:lineRule="auto"/>
              <w:jc w:val="left"/>
              <w:rPr>
                <w:sz w:val="18"/>
                <w:szCs w:val="18"/>
              </w:rPr>
            </w:pPr>
            <w:r w:rsidRPr="005308E6">
              <w:rPr>
                <w:w w:val="99"/>
                <w:sz w:val="18"/>
                <w:szCs w:val="18"/>
              </w:rPr>
              <w:t>7</w:t>
            </w:r>
          </w:p>
        </w:tc>
        <w:tc>
          <w:tcPr>
            <w:tcW w:w="1827" w:type="dxa"/>
          </w:tcPr>
          <w:p w14:paraId="3FBCC997" w14:textId="67C8EF40" w:rsidR="00077EF5" w:rsidRPr="005308E6" w:rsidRDefault="00077EF5" w:rsidP="00FA16E1">
            <w:pPr>
              <w:spacing w:line="240" w:lineRule="auto"/>
              <w:rPr>
                <w:sz w:val="18"/>
                <w:szCs w:val="18"/>
              </w:rPr>
            </w:pPr>
            <w:r w:rsidRPr="005308E6">
              <w:rPr>
                <w:sz w:val="18"/>
                <w:szCs w:val="18"/>
              </w:rPr>
              <w:lastRenderedPageBreak/>
              <w:t>Autenticación y comunicación segura</w:t>
            </w:r>
          </w:p>
        </w:tc>
        <w:tc>
          <w:tcPr>
            <w:tcW w:w="1276" w:type="dxa"/>
          </w:tcPr>
          <w:p w14:paraId="227B83D4" w14:textId="3F5115A0" w:rsidR="00077EF5" w:rsidRPr="005308E6" w:rsidRDefault="00077EF5" w:rsidP="00FA16E1">
            <w:pPr>
              <w:spacing w:line="240" w:lineRule="auto"/>
              <w:rPr>
                <w:sz w:val="18"/>
                <w:szCs w:val="18"/>
              </w:rPr>
            </w:pPr>
            <w:r w:rsidRPr="005308E6">
              <w:rPr>
                <w:sz w:val="18"/>
                <w:szCs w:val="18"/>
              </w:rPr>
              <w:t xml:space="preserve">Violación de la privacidad, spamming, fallas bizantinas, </w:t>
            </w:r>
            <w:r w:rsidRPr="005308E6">
              <w:rPr>
                <w:sz w:val="18"/>
                <w:szCs w:val="18"/>
              </w:rPr>
              <w:lastRenderedPageBreak/>
              <w:t>transmisión no confiable</w:t>
            </w:r>
          </w:p>
        </w:tc>
        <w:tc>
          <w:tcPr>
            <w:tcW w:w="1418" w:type="dxa"/>
          </w:tcPr>
          <w:p w14:paraId="1E1ACFE5" w14:textId="30F26C63" w:rsidR="00077EF5" w:rsidRPr="005308E6" w:rsidRDefault="00950619" w:rsidP="00FA16E1">
            <w:pPr>
              <w:spacing w:line="240" w:lineRule="auto"/>
              <w:rPr>
                <w:sz w:val="18"/>
                <w:szCs w:val="18"/>
              </w:rPr>
            </w:pPr>
            <w:r w:rsidRPr="005308E6">
              <w:rPr>
                <w:sz w:val="18"/>
                <w:szCs w:val="18"/>
              </w:rPr>
              <w:lastRenderedPageBreak/>
              <w:t>6LoW- Capa de adaptación PAN, capa de transporte, capa de red</w:t>
            </w:r>
          </w:p>
        </w:tc>
        <w:tc>
          <w:tcPr>
            <w:tcW w:w="1049" w:type="dxa"/>
          </w:tcPr>
          <w:p w14:paraId="5EAC5F2C" w14:textId="0C92FD61" w:rsidR="00077EF5" w:rsidRPr="005308E6" w:rsidRDefault="00077EF5" w:rsidP="00FA16E1">
            <w:pPr>
              <w:spacing w:line="240" w:lineRule="auto"/>
              <w:rPr>
                <w:sz w:val="18"/>
                <w:szCs w:val="18"/>
              </w:rPr>
            </w:pPr>
            <w:r w:rsidRPr="005308E6">
              <w:rPr>
                <w:sz w:val="18"/>
                <w:szCs w:val="18"/>
              </w:rPr>
              <w:t>Nivel medio</w:t>
            </w:r>
          </w:p>
        </w:tc>
        <w:tc>
          <w:tcPr>
            <w:tcW w:w="1644" w:type="dxa"/>
          </w:tcPr>
          <w:p w14:paraId="7DDB06AF" w14:textId="38D4B4FD" w:rsidR="00077EF5" w:rsidRPr="005308E6" w:rsidRDefault="00950619" w:rsidP="00FA16E1">
            <w:pPr>
              <w:spacing w:line="240" w:lineRule="auto"/>
              <w:rPr>
                <w:sz w:val="18"/>
                <w:szCs w:val="18"/>
              </w:rPr>
            </w:pPr>
            <w:r w:rsidRPr="005308E6">
              <w:rPr>
                <w:sz w:val="18"/>
                <w:szCs w:val="18"/>
              </w:rPr>
              <w:t xml:space="preserve">H comprimido y ESP, compresión de encabezado y AES basado en software, TPM </w:t>
            </w:r>
            <w:r w:rsidRPr="005308E6">
              <w:rPr>
                <w:sz w:val="18"/>
                <w:szCs w:val="18"/>
              </w:rPr>
              <w:lastRenderedPageBreak/>
              <w:t>utilizando RSA, SHA1 / AES, autenticación híbrida con extractor fuzzy, cifrado de los valores de tipo de despacho de carga con AH comprimido, IACAC utilizando la criptografía de curva elíptica, registros distribuidos y simétricos mapeo homomorfo</w:t>
            </w:r>
          </w:p>
        </w:tc>
      </w:tr>
      <w:tr w:rsidR="00077EF5" w:rsidRPr="005308E6" w14:paraId="473C8289" w14:textId="77777777" w:rsidTr="00077EF5">
        <w:tc>
          <w:tcPr>
            <w:tcW w:w="436" w:type="dxa"/>
          </w:tcPr>
          <w:p w14:paraId="7768A4E6" w14:textId="77777777" w:rsidR="00077EF5" w:rsidRPr="005308E6" w:rsidRDefault="00077EF5" w:rsidP="00FA16E1">
            <w:pPr>
              <w:pStyle w:val="TableParagraph"/>
              <w:spacing w:line="240" w:lineRule="auto"/>
              <w:jc w:val="left"/>
              <w:rPr>
                <w:sz w:val="18"/>
                <w:szCs w:val="18"/>
              </w:rPr>
            </w:pPr>
          </w:p>
          <w:p w14:paraId="048AF150" w14:textId="77777777" w:rsidR="00077EF5" w:rsidRPr="005308E6" w:rsidRDefault="00077EF5" w:rsidP="00FA16E1">
            <w:pPr>
              <w:pStyle w:val="TableParagraph"/>
              <w:spacing w:line="240" w:lineRule="auto"/>
              <w:jc w:val="left"/>
              <w:rPr>
                <w:sz w:val="18"/>
                <w:szCs w:val="18"/>
              </w:rPr>
            </w:pPr>
          </w:p>
          <w:p w14:paraId="615830F3" w14:textId="77777777" w:rsidR="00077EF5" w:rsidRPr="005308E6" w:rsidRDefault="00077EF5" w:rsidP="00FA16E1">
            <w:pPr>
              <w:pStyle w:val="TableParagraph"/>
              <w:spacing w:line="240" w:lineRule="auto"/>
              <w:jc w:val="left"/>
              <w:rPr>
                <w:sz w:val="18"/>
                <w:szCs w:val="18"/>
              </w:rPr>
            </w:pPr>
          </w:p>
          <w:p w14:paraId="0F5ABE89" w14:textId="77777777" w:rsidR="00077EF5" w:rsidRPr="005308E6" w:rsidRDefault="00077EF5" w:rsidP="00FA16E1">
            <w:pPr>
              <w:pStyle w:val="TableParagraph"/>
              <w:spacing w:line="240" w:lineRule="auto"/>
              <w:jc w:val="left"/>
              <w:rPr>
                <w:sz w:val="18"/>
                <w:szCs w:val="18"/>
              </w:rPr>
            </w:pPr>
          </w:p>
          <w:p w14:paraId="2C4F4C3C" w14:textId="274C4299" w:rsidR="00077EF5" w:rsidRPr="005308E6" w:rsidRDefault="00077EF5" w:rsidP="00FA16E1">
            <w:pPr>
              <w:pStyle w:val="TableParagraph"/>
              <w:spacing w:line="240" w:lineRule="auto"/>
              <w:jc w:val="left"/>
              <w:rPr>
                <w:sz w:val="18"/>
                <w:szCs w:val="18"/>
              </w:rPr>
            </w:pPr>
            <w:r w:rsidRPr="005308E6">
              <w:rPr>
                <w:w w:val="99"/>
                <w:sz w:val="18"/>
                <w:szCs w:val="18"/>
              </w:rPr>
              <w:t>8</w:t>
            </w:r>
          </w:p>
        </w:tc>
        <w:tc>
          <w:tcPr>
            <w:tcW w:w="1827" w:type="dxa"/>
          </w:tcPr>
          <w:p w14:paraId="1A7B673B" w14:textId="1EA4BAD2" w:rsidR="00077EF5" w:rsidRPr="005308E6" w:rsidRDefault="00077EF5" w:rsidP="00FA16E1">
            <w:pPr>
              <w:spacing w:line="240" w:lineRule="auto"/>
              <w:rPr>
                <w:sz w:val="18"/>
                <w:szCs w:val="18"/>
              </w:rPr>
            </w:pPr>
            <w:r w:rsidRPr="005308E6">
              <w:rPr>
                <w:sz w:val="18"/>
                <w:szCs w:val="18"/>
              </w:rPr>
              <w:t>Seguridad de extremo a extremo</w:t>
            </w:r>
          </w:p>
        </w:tc>
        <w:tc>
          <w:tcPr>
            <w:tcW w:w="1276" w:type="dxa"/>
          </w:tcPr>
          <w:p w14:paraId="161E0B8C" w14:textId="2D87B3F9" w:rsidR="00077EF5" w:rsidRPr="005308E6" w:rsidRDefault="00077EF5" w:rsidP="00FA16E1">
            <w:pPr>
              <w:spacing w:line="240" w:lineRule="auto"/>
              <w:rPr>
                <w:sz w:val="18"/>
                <w:szCs w:val="18"/>
              </w:rPr>
            </w:pPr>
            <w:r w:rsidRPr="005308E6">
              <w:rPr>
                <w:sz w:val="18"/>
                <w:szCs w:val="18"/>
              </w:rPr>
              <w:t>Violación de la privacidad</w:t>
            </w:r>
          </w:p>
        </w:tc>
        <w:tc>
          <w:tcPr>
            <w:tcW w:w="1418" w:type="dxa"/>
          </w:tcPr>
          <w:p w14:paraId="55AC818A" w14:textId="0C3A2BD3" w:rsidR="00077EF5" w:rsidRPr="005308E6" w:rsidRDefault="00950619" w:rsidP="00FA16E1">
            <w:pPr>
              <w:spacing w:line="240" w:lineRule="auto"/>
              <w:rPr>
                <w:spacing w:val="-1"/>
                <w:sz w:val="18"/>
                <w:szCs w:val="18"/>
              </w:rPr>
            </w:pPr>
            <w:r w:rsidRPr="005308E6">
              <w:rPr>
                <w:spacing w:val="-1"/>
                <w:sz w:val="18"/>
                <w:szCs w:val="18"/>
              </w:rPr>
              <w:t>Capa de trasporte y red</w:t>
            </w:r>
          </w:p>
        </w:tc>
        <w:tc>
          <w:tcPr>
            <w:tcW w:w="1049" w:type="dxa"/>
          </w:tcPr>
          <w:p w14:paraId="364974D3" w14:textId="76317101" w:rsidR="00077EF5" w:rsidRPr="005308E6" w:rsidRDefault="00077EF5" w:rsidP="00FA16E1">
            <w:pPr>
              <w:spacing w:line="240" w:lineRule="auto"/>
              <w:rPr>
                <w:sz w:val="18"/>
                <w:szCs w:val="18"/>
              </w:rPr>
            </w:pPr>
            <w:r w:rsidRPr="005308E6">
              <w:rPr>
                <w:sz w:val="18"/>
                <w:szCs w:val="18"/>
              </w:rPr>
              <w:t>Nivel medio</w:t>
            </w:r>
          </w:p>
        </w:tc>
        <w:tc>
          <w:tcPr>
            <w:tcW w:w="1644" w:type="dxa"/>
          </w:tcPr>
          <w:p w14:paraId="49FE06C3" w14:textId="3F93BEAE" w:rsidR="00077EF5" w:rsidRPr="005308E6" w:rsidRDefault="00950619" w:rsidP="00455B58">
            <w:pPr>
              <w:spacing w:line="240" w:lineRule="auto"/>
              <w:rPr>
                <w:sz w:val="18"/>
                <w:szCs w:val="18"/>
              </w:rPr>
            </w:pPr>
            <w:r w:rsidRPr="005308E6">
              <w:rPr>
                <w:sz w:val="18"/>
                <w:szCs w:val="18"/>
              </w:rPr>
              <w:t>DTLS-PSK, 6LoWPAN Border Router con ECC, cifrado DTLS basado en algoritmos AES / SHA, IPSEC comprimido, compresión de encabezado DTLS, IKEv2 utilizando UDP comprimido y seguridad basada en AES / CCM con identificación y autorización</w:t>
            </w:r>
          </w:p>
        </w:tc>
      </w:tr>
      <w:tr w:rsidR="00077EF5" w:rsidRPr="005308E6" w14:paraId="795186D3" w14:textId="77777777" w:rsidTr="00077EF5">
        <w:tc>
          <w:tcPr>
            <w:tcW w:w="436" w:type="dxa"/>
          </w:tcPr>
          <w:p w14:paraId="47AE4057" w14:textId="77777777" w:rsidR="00077EF5" w:rsidRPr="005308E6" w:rsidRDefault="00077EF5" w:rsidP="00FA16E1">
            <w:pPr>
              <w:pStyle w:val="TableParagraph"/>
              <w:spacing w:before="1" w:line="240" w:lineRule="auto"/>
              <w:jc w:val="left"/>
              <w:rPr>
                <w:sz w:val="18"/>
                <w:szCs w:val="18"/>
              </w:rPr>
            </w:pPr>
          </w:p>
          <w:p w14:paraId="027C1D69" w14:textId="02E734D5" w:rsidR="00077EF5" w:rsidRPr="005308E6" w:rsidRDefault="00077EF5" w:rsidP="00FA16E1">
            <w:pPr>
              <w:pStyle w:val="TableParagraph"/>
              <w:spacing w:line="240" w:lineRule="auto"/>
              <w:jc w:val="left"/>
              <w:rPr>
                <w:sz w:val="18"/>
                <w:szCs w:val="18"/>
              </w:rPr>
            </w:pPr>
            <w:r w:rsidRPr="005308E6">
              <w:rPr>
                <w:w w:val="99"/>
                <w:sz w:val="18"/>
                <w:szCs w:val="18"/>
              </w:rPr>
              <w:t>9</w:t>
            </w:r>
          </w:p>
        </w:tc>
        <w:tc>
          <w:tcPr>
            <w:tcW w:w="1827" w:type="dxa"/>
          </w:tcPr>
          <w:p w14:paraId="6616FEAA" w14:textId="1EF164F7" w:rsidR="00077EF5" w:rsidRPr="005308E6" w:rsidRDefault="00077EF5" w:rsidP="00FA16E1">
            <w:pPr>
              <w:spacing w:line="240" w:lineRule="auto"/>
              <w:rPr>
                <w:sz w:val="18"/>
                <w:szCs w:val="18"/>
              </w:rPr>
            </w:pPr>
            <w:r w:rsidRPr="005308E6">
              <w:rPr>
                <w:sz w:val="18"/>
                <w:szCs w:val="18"/>
              </w:rPr>
              <w:t>Establecimiento y reanudación de la sesión</w:t>
            </w:r>
          </w:p>
        </w:tc>
        <w:tc>
          <w:tcPr>
            <w:tcW w:w="1276" w:type="dxa"/>
          </w:tcPr>
          <w:p w14:paraId="3A99E2FA" w14:textId="673DA4F0" w:rsidR="00077EF5" w:rsidRPr="005308E6" w:rsidRDefault="00077EF5" w:rsidP="00FA16E1">
            <w:pPr>
              <w:spacing w:line="240" w:lineRule="auto"/>
              <w:rPr>
                <w:sz w:val="18"/>
                <w:szCs w:val="18"/>
              </w:rPr>
            </w:pPr>
            <w:r w:rsidRPr="005308E6">
              <w:rPr>
                <w:sz w:val="18"/>
                <w:szCs w:val="18"/>
              </w:rPr>
              <w:t>Violación de la privacidad</w:t>
            </w:r>
          </w:p>
        </w:tc>
        <w:tc>
          <w:tcPr>
            <w:tcW w:w="1418" w:type="dxa"/>
          </w:tcPr>
          <w:p w14:paraId="52CA2B94" w14:textId="3CEE15B5" w:rsidR="00077EF5" w:rsidRPr="005308E6" w:rsidRDefault="00950619" w:rsidP="00FA16E1">
            <w:pPr>
              <w:spacing w:line="240" w:lineRule="auto"/>
              <w:rPr>
                <w:b/>
                <w:w w:val="105"/>
                <w:sz w:val="18"/>
                <w:szCs w:val="18"/>
              </w:rPr>
            </w:pPr>
            <w:r w:rsidRPr="005308E6">
              <w:rPr>
                <w:sz w:val="18"/>
                <w:szCs w:val="18"/>
              </w:rPr>
              <w:t>Capa de trasporte</w:t>
            </w:r>
          </w:p>
        </w:tc>
        <w:tc>
          <w:tcPr>
            <w:tcW w:w="1049" w:type="dxa"/>
          </w:tcPr>
          <w:p w14:paraId="64DD1CCA" w14:textId="69ADC65C" w:rsidR="00077EF5" w:rsidRPr="005308E6" w:rsidRDefault="00077EF5" w:rsidP="00FA16E1">
            <w:pPr>
              <w:spacing w:line="240" w:lineRule="auto"/>
              <w:rPr>
                <w:sz w:val="18"/>
                <w:szCs w:val="18"/>
              </w:rPr>
            </w:pPr>
            <w:r w:rsidRPr="005308E6">
              <w:rPr>
                <w:sz w:val="18"/>
                <w:szCs w:val="18"/>
              </w:rPr>
              <w:t>Nivel medio</w:t>
            </w:r>
          </w:p>
        </w:tc>
        <w:tc>
          <w:tcPr>
            <w:tcW w:w="1644" w:type="dxa"/>
          </w:tcPr>
          <w:p w14:paraId="56AE315A" w14:textId="36725F86" w:rsidR="00077EF5" w:rsidRPr="005308E6" w:rsidRDefault="00950619" w:rsidP="00FA16E1">
            <w:pPr>
              <w:spacing w:line="240" w:lineRule="auto"/>
              <w:rPr>
                <w:sz w:val="18"/>
                <w:szCs w:val="18"/>
              </w:rPr>
            </w:pPr>
            <w:r w:rsidRPr="005308E6">
              <w:rPr>
                <w:sz w:val="18"/>
                <w:szCs w:val="18"/>
              </w:rPr>
              <w:t>Autenticación con clave secreta de larga duración y cifrado basado en clave simétrica</w:t>
            </w:r>
          </w:p>
        </w:tc>
      </w:tr>
    </w:tbl>
    <w:p w14:paraId="3C2D78D7" w14:textId="4D7D8E10" w:rsidR="00D00CF6" w:rsidRPr="005308E6" w:rsidRDefault="009D7501" w:rsidP="009F7544">
      <w:pPr>
        <w:pStyle w:val="Descripcin"/>
      </w:pPr>
      <w:bookmarkStart w:id="46" w:name="_Toc500354508"/>
      <w:bookmarkStart w:id="47" w:name="_Toc500719246"/>
      <w:r w:rsidRPr="005308E6">
        <w:t xml:space="preserve">Tabla </w:t>
      </w:r>
      <w:r w:rsidR="006263A2">
        <w:t>2.2</w:t>
      </w:r>
      <w:r w:rsidRPr="005308E6">
        <w:t xml:space="preserve"> - Problemas de seguridad nivel medio.</w:t>
      </w:r>
      <w:bookmarkEnd w:id="46"/>
      <w:bookmarkEnd w:id="47"/>
    </w:p>
    <w:p w14:paraId="7D38A68F" w14:textId="4AF6CE1E" w:rsidR="009D7501" w:rsidRPr="00446E3A" w:rsidRDefault="00726D93" w:rsidP="00077EF5">
      <w:pPr>
        <w:pStyle w:val="Cita"/>
        <w:ind w:left="0"/>
        <w:jc w:val="both"/>
        <w:rPr>
          <w:rStyle w:val="Referenciasutil"/>
          <w:lang w:val="en-US"/>
        </w:rPr>
      </w:pPr>
      <w:r w:rsidRPr="00446E3A">
        <w:rPr>
          <w:rStyle w:val="Referenciasutil"/>
          <w:lang w:val="en-US"/>
        </w:rPr>
        <w:t xml:space="preserve">Fuente: </w:t>
      </w:r>
      <w:r w:rsidR="002C7AB3">
        <w:rPr>
          <w:rStyle w:val="Referenciasutil"/>
          <w:lang w:val="en-US"/>
        </w:rPr>
        <w:t>IoT</w:t>
      </w:r>
      <w:r w:rsidRPr="00446E3A">
        <w:rPr>
          <w:rStyle w:val="Referenciasutil"/>
          <w:lang w:val="en-US"/>
        </w:rPr>
        <w:t xml:space="preserve"> security: Review, blockchain solutions, and open challenges(traducido).</w:t>
      </w:r>
    </w:p>
    <w:tbl>
      <w:tblPr>
        <w:tblStyle w:val="Tablaconcuadrcula"/>
        <w:tblW w:w="7650" w:type="dxa"/>
        <w:tblLook w:val="04A0" w:firstRow="1" w:lastRow="0" w:firstColumn="1" w:lastColumn="0" w:noHBand="0" w:noVBand="1"/>
      </w:tblPr>
      <w:tblGrid>
        <w:gridCol w:w="436"/>
        <w:gridCol w:w="1677"/>
        <w:gridCol w:w="1388"/>
        <w:gridCol w:w="1235"/>
        <w:gridCol w:w="1068"/>
        <w:gridCol w:w="1846"/>
      </w:tblGrid>
      <w:tr w:rsidR="00950619" w:rsidRPr="005308E6" w14:paraId="2FEACBE0" w14:textId="77777777" w:rsidTr="00950619">
        <w:trPr>
          <w:tblHeader/>
        </w:trPr>
        <w:tc>
          <w:tcPr>
            <w:tcW w:w="418" w:type="dxa"/>
            <w:shd w:val="clear" w:color="auto" w:fill="8DB3E2" w:themeFill="text2" w:themeFillTint="66"/>
          </w:tcPr>
          <w:p w14:paraId="7144A397" w14:textId="45CFAB68" w:rsidR="00950619" w:rsidRPr="005308E6" w:rsidRDefault="00950619" w:rsidP="00FA16E1">
            <w:pPr>
              <w:spacing w:line="240" w:lineRule="auto"/>
              <w:rPr>
                <w:sz w:val="18"/>
                <w:szCs w:val="18"/>
              </w:rPr>
            </w:pPr>
            <w:r w:rsidRPr="005308E6">
              <w:rPr>
                <w:b/>
                <w:sz w:val="18"/>
                <w:szCs w:val="18"/>
              </w:rPr>
              <w:t>N#</w:t>
            </w:r>
          </w:p>
        </w:tc>
        <w:tc>
          <w:tcPr>
            <w:tcW w:w="1685" w:type="dxa"/>
            <w:shd w:val="clear" w:color="auto" w:fill="8DB3E2" w:themeFill="text2" w:themeFillTint="66"/>
          </w:tcPr>
          <w:p w14:paraId="116765C3" w14:textId="4FBF225E" w:rsidR="00950619" w:rsidRPr="005308E6" w:rsidRDefault="00950619" w:rsidP="00FA16E1">
            <w:pPr>
              <w:spacing w:line="240" w:lineRule="auto"/>
              <w:rPr>
                <w:sz w:val="18"/>
                <w:szCs w:val="18"/>
              </w:rPr>
            </w:pPr>
            <w:r w:rsidRPr="005308E6">
              <w:rPr>
                <w:b/>
                <w:sz w:val="18"/>
                <w:szCs w:val="18"/>
              </w:rPr>
              <w:t>Problema de seguridad</w:t>
            </w:r>
          </w:p>
        </w:tc>
        <w:tc>
          <w:tcPr>
            <w:tcW w:w="1389" w:type="dxa"/>
            <w:shd w:val="clear" w:color="auto" w:fill="8DB3E2" w:themeFill="text2" w:themeFillTint="66"/>
          </w:tcPr>
          <w:p w14:paraId="3A046158" w14:textId="53503A16" w:rsidR="00950619" w:rsidRPr="005308E6" w:rsidRDefault="00950619" w:rsidP="00FA16E1">
            <w:pPr>
              <w:spacing w:line="240" w:lineRule="auto"/>
              <w:rPr>
                <w:sz w:val="18"/>
                <w:szCs w:val="18"/>
              </w:rPr>
            </w:pPr>
            <w:r w:rsidRPr="005308E6">
              <w:rPr>
                <w:b/>
                <w:sz w:val="18"/>
                <w:szCs w:val="18"/>
              </w:rPr>
              <w:t>Implicaciones</w:t>
            </w:r>
          </w:p>
        </w:tc>
        <w:tc>
          <w:tcPr>
            <w:tcW w:w="1238" w:type="dxa"/>
            <w:shd w:val="clear" w:color="auto" w:fill="8DB3E2" w:themeFill="text2" w:themeFillTint="66"/>
          </w:tcPr>
          <w:p w14:paraId="7B3EA046" w14:textId="465DD69D" w:rsidR="00950619" w:rsidRPr="005308E6" w:rsidRDefault="00950619" w:rsidP="00FA16E1">
            <w:pPr>
              <w:spacing w:line="240" w:lineRule="auto"/>
              <w:rPr>
                <w:sz w:val="18"/>
                <w:szCs w:val="18"/>
              </w:rPr>
            </w:pPr>
            <w:r w:rsidRPr="005308E6">
              <w:rPr>
                <w:b/>
                <w:w w:val="105"/>
                <w:sz w:val="18"/>
                <w:szCs w:val="18"/>
              </w:rPr>
              <w:t>Capas afectadas</w:t>
            </w:r>
          </w:p>
        </w:tc>
        <w:tc>
          <w:tcPr>
            <w:tcW w:w="1069" w:type="dxa"/>
            <w:shd w:val="clear" w:color="auto" w:fill="8DB3E2" w:themeFill="text2" w:themeFillTint="66"/>
          </w:tcPr>
          <w:p w14:paraId="1CA575D8" w14:textId="3217615D" w:rsidR="00950619" w:rsidRPr="005308E6" w:rsidRDefault="00950619" w:rsidP="00FA16E1">
            <w:pPr>
              <w:spacing w:line="240" w:lineRule="auto"/>
              <w:rPr>
                <w:sz w:val="18"/>
                <w:szCs w:val="18"/>
              </w:rPr>
            </w:pPr>
            <w:r w:rsidRPr="005308E6">
              <w:rPr>
                <w:b/>
                <w:sz w:val="18"/>
                <w:szCs w:val="18"/>
              </w:rPr>
              <w:t>Nivel</w:t>
            </w:r>
          </w:p>
        </w:tc>
        <w:tc>
          <w:tcPr>
            <w:tcW w:w="1851" w:type="dxa"/>
            <w:shd w:val="clear" w:color="auto" w:fill="8DB3E2" w:themeFill="text2" w:themeFillTint="66"/>
          </w:tcPr>
          <w:p w14:paraId="0473FDBC" w14:textId="744CC30E" w:rsidR="00950619" w:rsidRPr="005308E6" w:rsidRDefault="00950619" w:rsidP="00FA16E1">
            <w:pPr>
              <w:spacing w:line="240" w:lineRule="auto"/>
              <w:rPr>
                <w:sz w:val="18"/>
                <w:szCs w:val="18"/>
              </w:rPr>
            </w:pPr>
            <w:r w:rsidRPr="005308E6">
              <w:rPr>
                <w:b/>
                <w:sz w:val="18"/>
                <w:szCs w:val="18"/>
              </w:rPr>
              <w:t>Solución Propuesta</w:t>
            </w:r>
          </w:p>
        </w:tc>
      </w:tr>
      <w:tr w:rsidR="00950619" w:rsidRPr="005308E6" w14:paraId="0A5D1101" w14:textId="77777777" w:rsidTr="00950619">
        <w:tc>
          <w:tcPr>
            <w:tcW w:w="418" w:type="dxa"/>
          </w:tcPr>
          <w:p w14:paraId="2F620FFB" w14:textId="77777777" w:rsidR="00950619" w:rsidRPr="005308E6" w:rsidRDefault="00950619" w:rsidP="00FA16E1">
            <w:pPr>
              <w:pStyle w:val="TableParagraph"/>
              <w:spacing w:line="240" w:lineRule="auto"/>
              <w:jc w:val="left"/>
              <w:rPr>
                <w:sz w:val="18"/>
                <w:szCs w:val="18"/>
              </w:rPr>
            </w:pPr>
          </w:p>
          <w:p w14:paraId="600BE7FF" w14:textId="77777777" w:rsidR="00950619" w:rsidRPr="005308E6" w:rsidRDefault="00950619" w:rsidP="00FA16E1">
            <w:pPr>
              <w:pStyle w:val="TableParagraph"/>
              <w:spacing w:line="240" w:lineRule="auto"/>
              <w:jc w:val="left"/>
              <w:rPr>
                <w:sz w:val="18"/>
                <w:szCs w:val="18"/>
              </w:rPr>
            </w:pPr>
          </w:p>
          <w:p w14:paraId="47AC1DC1" w14:textId="43D01D58" w:rsidR="00950619" w:rsidRPr="005308E6" w:rsidRDefault="00950619" w:rsidP="00FA16E1">
            <w:pPr>
              <w:spacing w:line="240" w:lineRule="auto"/>
              <w:rPr>
                <w:b/>
                <w:sz w:val="18"/>
                <w:szCs w:val="18"/>
              </w:rPr>
            </w:pPr>
            <w:r w:rsidRPr="005308E6">
              <w:rPr>
                <w:w w:val="99"/>
                <w:sz w:val="18"/>
                <w:szCs w:val="18"/>
              </w:rPr>
              <w:t>1</w:t>
            </w:r>
          </w:p>
        </w:tc>
        <w:tc>
          <w:tcPr>
            <w:tcW w:w="1685" w:type="dxa"/>
          </w:tcPr>
          <w:p w14:paraId="102BBACB" w14:textId="2EB8B04B" w:rsidR="00950619" w:rsidRPr="005308E6" w:rsidRDefault="00950619" w:rsidP="00FA16E1">
            <w:pPr>
              <w:spacing w:line="240" w:lineRule="auto"/>
              <w:rPr>
                <w:sz w:val="18"/>
                <w:szCs w:val="18"/>
              </w:rPr>
            </w:pPr>
            <w:r w:rsidRPr="005308E6">
              <w:rPr>
                <w:sz w:val="18"/>
                <w:szCs w:val="18"/>
              </w:rPr>
              <w:t>Seguridad CoAP con internet</w:t>
            </w:r>
          </w:p>
        </w:tc>
        <w:tc>
          <w:tcPr>
            <w:tcW w:w="1389" w:type="dxa"/>
          </w:tcPr>
          <w:p w14:paraId="7672027C" w14:textId="1F691E40" w:rsidR="00950619" w:rsidRPr="005308E6" w:rsidRDefault="00950619" w:rsidP="00FA16E1">
            <w:pPr>
              <w:spacing w:line="240" w:lineRule="auto"/>
              <w:rPr>
                <w:sz w:val="18"/>
                <w:szCs w:val="18"/>
              </w:rPr>
            </w:pPr>
            <w:r w:rsidRPr="005308E6">
              <w:rPr>
                <w:sz w:val="18"/>
                <w:szCs w:val="18"/>
              </w:rPr>
              <w:t>Cuello de botella de red, denegación de servicio</w:t>
            </w:r>
          </w:p>
        </w:tc>
        <w:tc>
          <w:tcPr>
            <w:tcW w:w="1238" w:type="dxa"/>
          </w:tcPr>
          <w:p w14:paraId="4E54E855" w14:textId="5D1D33D6" w:rsidR="00950619" w:rsidRPr="005308E6" w:rsidRDefault="00950619" w:rsidP="00FA16E1">
            <w:pPr>
              <w:spacing w:line="240" w:lineRule="auto"/>
              <w:rPr>
                <w:sz w:val="18"/>
                <w:szCs w:val="18"/>
              </w:rPr>
            </w:pPr>
            <w:r w:rsidRPr="005308E6">
              <w:rPr>
                <w:sz w:val="18"/>
                <w:szCs w:val="18"/>
              </w:rPr>
              <w:t>Capa de aplicación y capa de red</w:t>
            </w:r>
          </w:p>
        </w:tc>
        <w:tc>
          <w:tcPr>
            <w:tcW w:w="1069" w:type="dxa"/>
          </w:tcPr>
          <w:p w14:paraId="1F7390A5" w14:textId="7A4FA2F9" w:rsidR="00950619" w:rsidRPr="005308E6" w:rsidRDefault="00950619" w:rsidP="00FA16E1">
            <w:pPr>
              <w:spacing w:line="240" w:lineRule="auto"/>
              <w:rPr>
                <w:sz w:val="18"/>
                <w:szCs w:val="18"/>
              </w:rPr>
            </w:pPr>
            <w:r w:rsidRPr="005308E6">
              <w:rPr>
                <w:sz w:val="18"/>
                <w:szCs w:val="18"/>
              </w:rPr>
              <w:t>Nivel alto e intermedio</w:t>
            </w:r>
          </w:p>
        </w:tc>
        <w:tc>
          <w:tcPr>
            <w:tcW w:w="1851" w:type="dxa"/>
          </w:tcPr>
          <w:p w14:paraId="6E1D83EB" w14:textId="1DE5B1A3" w:rsidR="00950619" w:rsidRPr="005308E6" w:rsidRDefault="00950619" w:rsidP="00FA16E1">
            <w:pPr>
              <w:spacing w:line="240" w:lineRule="auto"/>
              <w:rPr>
                <w:sz w:val="18"/>
                <w:szCs w:val="18"/>
              </w:rPr>
            </w:pPr>
            <w:r w:rsidRPr="005308E6">
              <w:rPr>
                <w:sz w:val="18"/>
                <w:szCs w:val="18"/>
              </w:rPr>
              <w:t>Mapeo TLS / DTLS y HTTP / CoAP, Mirror Proxy (MP) y directorio de recursos, túnel TLS-DTLS y filtración de mensajes utilizando 6LBR</w:t>
            </w:r>
          </w:p>
        </w:tc>
      </w:tr>
      <w:tr w:rsidR="00950619" w:rsidRPr="005308E6" w14:paraId="20952B29" w14:textId="77777777" w:rsidTr="00950619">
        <w:tc>
          <w:tcPr>
            <w:tcW w:w="418" w:type="dxa"/>
          </w:tcPr>
          <w:p w14:paraId="15A57A98" w14:textId="77777777" w:rsidR="00950619" w:rsidRPr="005308E6" w:rsidRDefault="00950619" w:rsidP="00FA16E1">
            <w:pPr>
              <w:pStyle w:val="TableParagraph"/>
              <w:spacing w:line="240" w:lineRule="auto"/>
              <w:jc w:val="left"/>
              <w:rPr>
                <w:sz w:val="18"/>
                <w:szCs w:val="18"/>
              </w:rPr>
            </w:pPr>
          </w:p>
          <w:p w14:paraId="085CE3A0" w14:textId="77777777" w:rsidR="00950619" w:rsidRPr="005308E6" w:rsidRDefault="00950619" w:rsidP="00FA16E1">
            <w:pPr>
              <w:pStyle w:val="TableParagraph"/>
              <w:spacing w:line="240" w:lineRule="auto"/>
              <w:jc w:val="left"/>
              <w:rPr>
                <w:sz w:val="18"/>
                <w:szCs w:val="18"/>
              </w:rPr>
            </w:pPr>
          </w:p>
          <w:p w14:paraId="39095303" w14:textId="6E9532C2" w:rsidR="00950619" w:rsidRPr="005308E6" w:rsidRDefault="00950619" w:rsidP="00FA16E1">
            <w:pPr>
              <w:pStyle w:val="TableParagraph"/>
              <w:spacing w:line="240" w:lineRule="auto"/>
              <w:jc w:val="left"/>
              <w:rPr>
                <w:sz w:val="18"/>
                <w:szCs w:val="18"/>
              </w:rPr>
            </w:pPr>
            <w:r w:rsidRPr="005308E6">
              <w:rPr>
                <w:w w:val="99"/>
                <w:sz w:val="18"/>
                <w:szCs w:val="18"/>
              </w:rPr>
              <w:t>2</w:t>
            </w:r>
          </w:p>
        </w:tc>
        <w:tc>
          <w:tcPr>
            <w:tcW w:w="1685" w:type="dxa"/>
          </w:tcPr>
          <w:p w14:paraId="24CF1D8A" w14:textId="1DE58AD8" w:rsidR="00950619" w:rsidRPr="005308E6" w:rsidRDefault="00950619" w:rsidP="00FA16E1">
            <w:pPr>
              <w:spacing w:line="240" w:lineRule="auto"/>
              <w:rPr>
                <w:sz w:val="18"/>
                <w:szCs w:val="18"/>
              </w:rPr>
            </w:pPr>
            <w:r w:rsidRPr="005308E6">
              <w:rPr>
                <w:sz w:val="18"/>
                <w:szCs w:val="18"/>
              </w:rPr>
              <w:t>Interfaces inseguras</w:t>
            </w:r>
          </w:p>
        </w:tc>
        <w:tc>
          <w:tcPr>
            <w:tcW w:w="1389" w:type="dxa"/>
          </w:tcPr>
          <w:p w14:paraId="4C4C9736" w14:textId="4BB0AC41" w:rsidR="00950619" w:rsidRPr="005308E6" w:rsidRDefault="00950619" w:rsidP="00FA16E1">
            <w:pPr>
              <w:spacing w:line="240" w:lineRule="auto"/>
              <w:rPr>
                <w:sz w:val="18"/>
                <w:szCs w:val="18"/>
              </w:rPr>
            </w:pPr>
            <w:r w:rsidRPr="005308E6">
              <w:rPr>
                <w:sz w:val="18"/>
                <w:szCs w:val="18"/>
              </w:rPr>
              <w:t>Violación de la privacidad, denegación de servicio, interrupción de la red</w:t>
            </w:r>
          </w:p>
        </w:tc>
        <w:tc>
          <w:tcPr>
            <w:tcW w:w="1238" w:type="dxa"/>
          </w:tcPr>
          <w:p w14:paraId="0642BAAF" w14:textId="3FE0CB89" w:rsidR="00950619" w:rsidRPr="005308E6" w:rsidRDefault="00950619" w:rsidP="00FA16E1">
            <w:pPr>
              <w:spacing w:line="240" w:lineRule="auto"/>
              <w:rPr>
                <w:sz w:val="18"/>
                <w:szCs w:val="18"/>
              </w:rPr>
            </w:pPr>
            <w:r w:rsidRPr="005308E6">
              <w:rPr>
                <w:sz w:val="18"/>
                <w:szCs w:val="18"/>
              </w:rPr>
              <w:t>Capa de aplicación</w:t>
            </w:r>
          </w:p>
        </w:tc>
        <w:tc>
          <w:tcPr>
            <w:tcW w:w="1069" w:type="dxa"/>
          </w:tcPr>
          <w:p w14:paraId="78E6E3EE" w14:textId="490690A4" w:rsidR="00950619" w:rsidRPr="005308E6" w:rsidRDefault="00950619" w:rsidP="00FA16E1">
            <w:pPr>
              <w:spacing w:line="240" w:lineRule="auto"/>
              <w:rPr>
                <w:sz w:val="18"/>
                <w:szCs w:val="18"/>
              </w:rPr>
            </w:pPr>
            <w:r w:rsidRPr="005308E6">
              <w:rPr>
                <w:sz w:val="18"/>
                <w:szCs w:val="18"/>
              </w:rPr>
              <w:t>Nivel alto</w:t>
            </w:r>
          </w:p>
        </w:tc>
        <w:tc>
          <w:tcPr>
            <w:tcW w:w="1851" w:type="dxa"/>
          </w:tcPr>
          <w:p w14:paraId="1D5DCA0D" w14:textId="5BC7BABA" w:rsidR="00950619" w:rsidRPr="005308E6" w:rsidRDefault="00950619" w:rsidP="00FA16E1">
            <w:pPr>
              <w:spacing w:line="240" w:lineRule="auto"/>
              <w:rPr>
                <w:sz w:val="18"/>
                <w:szCs w:val="18"/>
              </w:rPr>
            </w:pPr>
            <w:r w:rsidRPr="005308E6">
              <w:rPr>
                <w:sz w:val="18"/>
                <w:szCs w:val="18"/>
              </w:rPr>
              <w:t>No permitir contraseñas débiles, probar la interfaz contra las vulnerabilidades de las herramientas de software (SQLi y XSS) y usar https junto con los firewalls</w:t>
            </w:r>
          </w:p>
        </w:tc>
      </w:tr>
      <w:tr w:rsidR="00950619" w:rsidRPr="005308E6" w14:paraId="669AC77D" w14:textId="77777777" w:rsidTr="00950619">
        <w:tc>
          <w:tcPr>
            <w:tcW w:w="418" w:type="dxa"/>
          </w:tcPr>
          <w:p w14:paraId="5AE3F2AE" w14:textId="77777777" w:rsidR="00950619" w:rsidRPr="005308E6" w:rsidRDefault="00950619" w:rsidP="00FA16E1">
            <w:pPr>
              <w:pStyle w:val="TableParagraph"/>
              <w:spacing w:line="240" w:lineRule="auto"/>
              <w:jc w:val="left"/>
              <w:rPr>
                <w:sz w:val="18"/>
                <w:szCs w:val="18"/>
              </w:rPr>
            </w:pPr>
          </w:p>
          <w:p w14:paraId="75E1E91B" w14:textId="77777777" w:rsidR="00950619" w:rsidRPr="005308E6" w:rsidRDefault="00950619" w:rsidP="00FA16E1">
            <w:pPr>
              <w:pStyle w:val="TableParagraph"/>
              <w:spacing w:before="7" w:line="240" w:lineRule="auto"/>
              <w:jc w:val="left"/>
              <w:rPr>
                <w:sz w:val="18"/>
                <w:szCs w:val="18"/>
              </w:rPr>
            </w:pPr>
          </w:p>
          <w:p w14:paraId="76F43B7E" w14:textId="76B8A039" w:rsidR="00950619" w:rsidRPr="005308E6" w:rsidRDefault="00950619" w:rsidP="00FA16E1">
            <w:pPr>
              <w:pStyle w:val="TableParagraph"/>
              <w:spacing w:line="240" w:lineRule="auto"/>
              <w:jc w:val="left"/>
              <w:rPr>
                <w:sz w:val="18"/>
                <w:szCs w:val="18"/>
              </w:rPr>
            </w:pPr>
            <w:r w:rsidRPr="005308E6">
              <w:rPr>
                <w:w w:val="99"/>
                <w:sz w:val="18"/>
                <w:szCs w:val="18"/>
              </w:rPr>
              <w:t>3</w:t>
            </w:r>
          </w:p>
        </w:tc>
        <w:tc>
          <w:tcPr>
            <w:tcW w:w="1685" w:type="dxa"/>
          </w:tcPr>
          <w:p w14:paraId="5FFE4E52" w14:textId="0CE920ED" w:rsidR="00950619" w:rsidRPr="005308E6" w:rsidRDefault="00950619" w:rsidP="00FA16E1">
            <w:pPr>
              <w:spacing w:line="240" w:lineRule="auto"/>
              <w:rPr>
                <w:sz w:val="18"/>
                <w:szCs w:val="18"/>
              </w:rPr>
            </w:pPr>
            <w:r w:rsidRPr="005308E6">
              <w:rPr>
                <w:sz w:val="18"/>
                <w:szCs w:val="18"/>
              </w:rPr>
              <w:t>Software / firmware inseguro</w:t>
            </w:r>
          </w:p>
        </w:tc>
        <w:tc>
          <w:tcPr>
            <w:tcW w:w="1389" w:type="dxa"/>
          </w:tcPr>
          <w:p w14:paraId="2820AD11" w14:textId="7C56677C" w:rsidR="00950619" w:rsidRPr="005308E6" w:rsidRDefault="00950619" w:rsidP="00FA16E1">
            <w:pPr>
              <w:spacing w:line="240" w:lineRule="auto"/>
              <w:rPr>
                <w:sz w:val="18"/>
                <w:szCs w:val="18"/>
              </w:rPr>
            </w:pPr>
            <w:r w:rsidRPr="005308E6">
              <w:rPr>
                <w:sz w:val="18"/>
                <w:szCs w:val="18"/>
              </w:rPr>
              <w:t>Violación de la privacidad, denegación de servicio, interrupción de la red</w:t>
            </w:r>
          </w:p>
        </w:tc>
        <w:tc>
          <w:tcPr>
            <w:tcW w:w="1238" w:type="dxa"/>
          </w:tcPr>
          <w:p w14:paraId="357B2BD9" w14:textId="2E96A5BF" w:rsidR="00950619" w:rsidRPr="005308E6" w:rsidRDefault="00950619" w:rsidP="00FA16E1">
            <w:pPr>
              <w:spacing w:line="240" w:lineRule="auto"/>
              <w:rPr>
                <w:sz w:val="18"/>
                <w:szCs w:val="18"/>
              </w:rPr>
            </w:pPr>
            <w:r w:rsidRPr="005308E6">
              <w:rPr>
                <w:sz w:val="18"/>
                <w:szCs w:val="18"/>
              </w:rPr>
              <w:t>Capa de aplicación, capa de transporte y capa de red</w:t>
            </w:r>
          </w:p>
        </w:tc>
        <w:tc>
          <w:tcPr>
            <w:tcW w:w="1069" w:type="dxa"/>
          </w:tcPr>
          <w:p w14:paraId="70F8963B" w14:textId="1EABD1C6" w:rsidR="00950619" w:rsidRPr="005308E6" w:rsidRDefault="00950619" w:rsidP="00FA16E1">
            <w:pPr>
              <w:spacing w:line="240" w:lineRule="auto"/>
              <w:rPr>
                <w:sz w:val="18"/>
                <w:szCs w:val="18"/>
              </w:rPr>
            </w:pPr>
            <w:r w:rsidRPr="005308E6">
              <w:rPr>
                <w:sz w:val="18"/>
                <w:szCs w:val="18"/>
              </w:rPr>
              <w:t>Nivel alto, nivel intermedio y bajo nivel</w:t>
            </w:r>
          </w:p>
        </w:tc>
        <w:tc>
          <w:tcPr>
            <w:tcW w:w="1851" w:type="dxa"/>
          </w:tcPr>
          <w:p w14:paraId="21C73C0F" w14:textId="2E1C8E85" w:rsidR="00950619" w:rsidRPr="005308E6" w:rsidRDefault="00950619" w:rsidP="00FA16E1">
            <w:pPr>
              <w:spacing w:line="240" w:lineRule="auto"/>
              <w:rPr>
                <w:sz w:val="18"/>
                <w:szCs w:val="18"/>
              </w:rPr>
            </w:pPr>
            <w:r w:rsidRPr="005308E6">
              <w:rPr>
                <w:sz w:val="18"/>
                <w:szCs w:val="18"/>
              </w:rPr>
              <w:t>Actualizaciones seguras y regulares de software / firmware, uso de firmas de archivos y cifrado con validación</w:t>
            </w:r>
          </w:p>
        </w:tc>
      </w:tr>
      <w:tr w:rsidR="00950619" w:rsidRPr="005308E6" w14:paraId="70C18B49" w14:textId="77777777" w:rsidTr="00950619">
        <w:tc>
          <w:tcPr>
            <w:tcW w:w="418" w:type="dxa"/>
          </w:tcPr>
          <w:p w14:paraId="4C096861" w14:textId="77777777" w:rsidR="00950619" w:rsidRPr="005308E6" w:rsidRDefault="00950619" w:rsidP="00FA16E1">
            <w:pPr>
              <w:pStyle w:val="TableParagraph"/>
              <w:spacing w:line="240" w:lineRule="auto"/>
              <w:jc w:val="left"/>
              <w:rPr>
                <w:sz w:val="18"/>
                <w:szCs w:val="18"/>
              </w:rPr>
            </w:pPr>
          </w:p>
          <w:p w14:paraId="1FF62AA1" w14:textId="77777777" w:rsidR="00950619" w:rsidRPr="005308E6" w:rsidRDefault="00950619" w:rsidP="00FA16E1">
            <w:pPr>
              <w:pStyle w:val="TableParagraph"/>
              <w:spacing w:line="240" w:lineRule="auto"/>
              <w:jc w:val="left"/>
              <w:rPr>
                <w:sz w:val="18"/>
                <w:szCs w:val="18"/>
              </w:rPr>
            </w:pPr>
          </w:p>
          <w:p w14:paraId="41CE30B7" w14:textId="77777777" w:rsidR="00950619" w:rsidRPr="005308E6" w:rsidRDefault="00950619" w:rsidP="00FA16E1">
            <w:pPr>
              <w:pStyle w:val="TableParagraph"/>
              <w:spacing w:line="240" w:lineRule="auto"/>
              <w:jc w:val="left"/>
              <w:rPr>
                <w:sz w:val="18"/>
                <w:szCs w:val="18"/>
              </w:rPr>
            </w:pPr>
          </w:p>
          <w:p w14:paraId="1E2FA83C" w14:textId="77777777" w:rsidR="00950619" w:rsidRPr="005308E6" w:rsidRDefault="00950619" w:rsidP="00FA16E1">
            <w:pPr>
              <w:pStyle w:val="TableParagraph"/>
              <w:spacing w:before="6" w:line="240" w:lineRule="auto"/>
              <w:jc w:val="left"/>
              <w:rPr>
                <w:sz w:val="18"/>
                <w:szCs w:val="18"/>
              </w:rPr>
            </w:pPr>
          </w:p>
          <w:p w14:paraId="4972F9AD" w14:textId="2555D1C7" w:rsidR="00950619" w:rsidRPr="005308E6" w:rsidRDefault="00950619" w:rsidP="00FA16E1">
            <w:pPr>
              <w:pStyle w:val="TableParagraph"/>
              <w:spacing w:line="240" w:lineRule="auto"/>
              <w:jc w:val="left"/>
              <w:rPr>
                <w:sz w:val="18"/>
                <w:szCs w:val="18"/>
              </w:rPr>
            </w:pPr>
            <w:r w:rsidRPr="005308E6">
              <w:rPr>
                <w:w w:val="99"/>
                <w:sz w:val="18"/>
                <w:szCs w:val="18"/>
              </w:rPr>
              <w:t>4</w:t>
            </w:r>
          </w:p>
        </w:tc>
        <w:tc>
          <w:tcPr>
            <w:tcW w:w="1685" w:type="dxa"/>
          </w:tcPr>
          <w:p w14:paraId="010FCC44" w14:textId="0805AEF3" w:rsidR="00950619" w:rsidRPr="005308E6" w:rsidRDefault="00950619" w:rsidP="00FA16E1">
            <w:pPr>
              <w:spacing w:line="240" w:lineRule="auto"/>
              <w:rPr>
                <w:sz w:val="18"/>
                <w:szCs w:val="18"/>
              </w:rPr>
            </w:pPr>
            <w:r w:rsidRPr="005308E6">
              <w:rPr>
                <w:rStyle w:val="shorttext"/>
                <w:sz w:val="18"/>
                <w:szCs w:val="18"/>
              </w:rPr>
              <w:t>Seguridad de Middleware</w:t>
            </w:r>
          </w:p>
        </w:tc>
        <w:tc>
          <w:tcPr>
            <w:tcW w:w="1389" w:type="dxa"/>
          </w:tcPr>
          <w:p w14:paraId="6D2D2DFE" w14:textId="1CC0BA50" w:rsidR="00950619" w:rsidRPr="005308E6" w:rsidRDefault="00950619" w:rsidP="00FA16E1">
            <w:pPr>
              <w:spacing w:line="240" w:lineRule="auto"/>
              <w:rPr>
                <w:sz w:val="18"/>
                <w:szCs w:val="18"/>
              </w:rPr>
            </w:pPr>
            <w:r w:rsidRPr="005308E6">
              <w:rPr>
                <w:sz w:val="18"/>
                <w:szCs w:val="18"/>
              </w:rPr>
              <w:t>Violación de la privacidad, denegación de servicio, interrupción de la red</w:t>
            </w:r>
          </w:p>
        </w:tc>
        <w:tc>
          <w:tcPr>
            <w:tcW w:w="1238" w:type="dxa"/>
          </w:tcPr>
          <w:p w14:paraId="38A79A0B" w14:textId="33420846" w:rsidR="00950619" w:rsidRPr="005308E6" w:rsidRDefault="00950619" w:rsidP="00FA16E1">
            <w:pPr>
              <w:spacing w:line="240" w:lineRule="auto"/>
              <w:rPr>
                <w:sz w:val="18"/>
                <w:szCs w:val="18"/>
              </w:rPr>
            </w:pPr>
            <w:r w:rsidRPr="005308E6">
              <w:rPr>
                <w:sz w:val="18"/>
                <w:szCs w:val="18"/>
              </w:rPr>
              <w:t>Capa de aplicación, capa de transporte y capa de red</w:t>
            </w:r>
          </w:p>
        </w:tc>
        <w:tc>
          <w:tcPr>
            <w:tcW w:w="1069" w:type="dxa"/>
          </w:tcPr>
          <w:p w14:paraId="4FB9F046" w14:textId="53087D23" w:rsidR="00950619" w:rsidRPr="005308E6" w:rsidRDefault="00950619" w:rsidP="00FA16E1">
            <w:pPr>
              <w:spacing w:line="240" w:lineRule="auto"/>
              <w:rPr>
                <w:sz w:val="18"/>
                <w:szCs w:val="18"/>
              </w:rPr>
            </w:pPr>
            <w:r w:rsidRPr="005308E6">
              <w:rPr>
                <w:sz w:val="18"/>
                <w:szCs w:val="18"/>
              </w:rPr>
              <w:t>Nivel alto, nivel intermedio y bajo nivel</w:t>
            </w:r>
          </w:p>
        </w:tc>
        <w:tc>
          <w:tcPr>
            <w:tcW w:w="1851" w:type="dxa"/>
          </w:tcPr>
          <w:p w14:paraId="0BE1F221" w14:textId="72AA7074" w:rsidR="00950619" w:rsidRPr="005308E6" w:rsidRDefault="00950619" w:rsidP="00FA16E1">
            <w:pPr>
              <w:spacing w:line="240" w:lineRule="auto"/>
              <w:rPr>
                <w:sz w:val="18"/>
                <w:szCs w:val="18"/>
              </w:rPr>
            </w:pPr>
            <w:r w:rsidRPr="005308E6">
              <w:rPr>
                <w:sz w:val="18"/>
                <w:szCs w:val="18"/>
              </w:rPr>
              <w:t xml:space="preserve">Comunicación segura usando autenticación, políticas de seguridad, administración de claves entre dispositivos, puertas </w:t>
            </w:r>
            <w:r w:rsidRPr="005308E6">
              <w:rPr>
                <w:sz w:val="18"/>
                <w:szCs w:val="18"/>
              </w:rPr>
              <w:lastRenderedPageBreak/>
              <w:t>de enlace y componentes M2M, capa de servicio seguridad M2M, middleware transparente utilizando mecanismos de autenticación / cifrado</w:t>
            </w:r>
          </w:p>
        </w:tc>
      </w:tr>
    </w:tbl>
    <w:p w14:paraId="21D9BD6C" w14:textId="4F01794A" w:rsidR="009D7501" w:rsidRPr="005308E6" w:rsidRDefault="00950619" w:rsidP="009F7544">
      <w:pPr>
        <w:pStyle w:val="Descripcin"/>
      </w:pPr>
      <w:bookmarkStart w:id="48" w:name="_Toc500354509"/>
      <w:bookmarkStart w:id="49" w:name="_Toc500719247"/>
      <w:r w:rsidRPr="005308E6">
        <w:lastRenderedPageBreak/>
        <w:t>T</w:t>
      </w:r>
      <w:r w:rsidR="009D7501" w:rsidRPr="005308E6">
        <w:t xml:space="preserve">abla </w:t>
      </w:r>
      <w:r w:rsidR="006263A2">
        <w:t>2.3</w:t>
      </w:r>
      <w:r w:rsidR="009D7501" w:rsidRPr="005308E6">
        <w:t xml:space="preserve"> - Problemas de seguridad nivel alto.</w:t>
      </w:r>
      <w:bookmarkEnd w:id="48"/>
      <w:bookmarkEnd w:id="49"/>
    </w:p>
    <w:p w14:paraId="60206FCB" w14:textId="4683A46B" w:rsidR="00FA3A42" w:rsidRPr="00446E3A" w:rsidRDefault="00726D93" w:rsidP="00950619">
      <w:pPr>
        <w:pStyle w:val="Cita"/>
        <w:spacing w:line="240" w:lineRule="auto"/>
        <w:ind w:left="0"/>
        <w:jc w:val="both"/>
        <w:rPr>
          <w:rStyle w:val="Referenciasutil"/>
          <w:lang w:val="en-US"/>
        </w:rPr>
      </w:pPr>
      <w:r w:rsidRPr="00446E3A">
        <w:rPr>
          <w:rStyle w:val="Referenciasutil"/>
          <w:lang w:val="en-US"/>
        </w:rPr>
        <w:t xml:space="preserve">Fuente: </w:t>
      </w:r>
      <w:r w:rsidR="002C7AB3">
        <w:rPr>
          <w:rStyle w:val="Referenciasutil"/>
          <w:lang w:val="en-US"/>
        </w:rPr>
        <w:t>IoT</w:t>
      </w:r>
      <w:r w:rsidRPr="00446E3A">
        <w:rPr>
          <w:rStyle w:val="Referenciasutil"/>
          <w:lang w:val="en-US"/>
        </w:rPr>
        <w:t xml:space="preserve"> security: Review,</w:t>
      </w:r>
      <w:r w:rsidR="009F7544" w:rsidRPr="00446E3A">
        <w:rPr>
          <w:rStyle w:val="Referenciasutil"/>
          <w:lang w:val="en-US"/>
        </w:rPr>
        <w:t xml:space="preserve"> blockchain solutions, and open </w:t>
      </w:r>
      <w:r w:rsidRPr="00446E3A">
        <w:rPr>
          <w:rStyle w:val="Referenciasutil"/>
          <w:lang w:val="en-US"/>
        </w:rPr>
        <w:t>challenges(traducido).</w:t>
      </w:r>
    </w:p>
    <w:p w14:paraId="4AEECFB3" w14:textId="1835578B" w:rsidR="0037175E" w:rsidRPr="00446E3A" w:rsidRDefault="0037175E" w:rsidP="0037175E">
      <w:pPr>
        <w:rPr>
          <w:lang w:val="en-US"/>
        </w:rPr>
      </w:pPr>
    </w:p>
    <w:p w14:paraId="516C1D6D" w14:textId="77777777" w:rsidR="0037175E" w:rsidRPr="00446E3A" w:rsidRDefault="0037175E" w:rsidP="0037175E">
      <w:pPr>
        <w:rPr>
          <w:lang w:val="en-US"/>
        </w:rPr>
      </w:pPr>
    </w:p>
    <w:p w14:paraId="576DA9F8" w14:textId="29BE5D7A" w:rsidR="00FA3A42" w:rsidRPr="005308E6" w:rsidRDefault="00FA3A42" w:rsidP="00FA3A42">
      <w:pPr>
        <w:pStyle w:val="Ttulo3"/>
      </w:pPr>
      <w:bookmarkStart w:id="50" w:name="_Toc500975724"/>
      <w:r w:rsidRPr="005308E6">
        <w:t xml:space="preserve">Ciclo de vida de la seguridad de los dispositivos </w:t>
      </w:r>
      <w:r w:rsidR="002C7AB3">
        <w:t>IOT</w:t>
      </w:r>
      <w:bookmarkEnd w:id="50"/>
    </w:p>
    <w:p w14:paraId="1A420F49" w14:textId="7AD42553" w:rsidR="00FA3A42" w:rsidRPr="005308E6" w:rsidRDefault="00FA3A42" w:rsidP="00FA3A42">
      <w:r w:rsidRPr="005308E6">
        <w:t>Diversos autores han revisado el ciclo de vida de los</w:t>
      </w:r>
      <w:r w:rsidR="006263A2">
        <w:t xml:space="preserve"> dispositivos de </w:t>
      </w:r>
      <w:r w:rsidR="002C7AB3">
        <w:t>IoT</w:t>
      </w:r>
      <w:r w:rsidRPr="005308E6">
        <w:t>, donde los autores Minhaj Ahmad Khan, Khaled Salah, en el documento “</w:t>
      </w:r>
      <w:r w:rsidR="002C7AB3">
        <w:t>IoT</w:t>
      </w:r>
      <w:r w:rsidRPr="005308E6">
        <w:t xml:space="preserve"> security: Review, blockchain solutions, and open challenges” </w:t>
      </w:r>
      <w:r w:rsidR="00EB71FB" w:rsidRPr="005308E6">
        <w:t xml:space="preserve">[3] </w:t>
      </w:r>
      <w:r w:rsidRPr="005308E6">
        <w:t>dejan un modelo del ciclo de vida de este se puede ver que el ciclo comienza desde la creación de</w:t>
      </w:r>
      <w:r w:rsidR="006263A2">
        <w:t xml:space="preserve">l dispositivo de </w:t>
      </w:r>
      <w:r w:rsidR="002C7AB3">
        <w:t>IoT</w:t>
      </w:r>
      <w:r w:rsidRPr="005308E6">
        <w:t>, distribución, entrega, instalación, mantenimiento y finalmente su retirada. Donde se muestra los puntos que juega la seguridad de estos dispositivos y los pasos inte</w:t>
      </w:r>
      <w:r w:rsidR="006263A2">
        <w:t>rmedios que existen entre ellos, como se muestra en la siguiente figura (</w:t>
      </w:r>
      <w:r w:rsidR="006263A2" w:rsidRPr="006263A2">
        <w:t xml:space="preserve">Figura 2.4 - Ciclo de vida de </w:t>
      </w:r>
      <w:r w:rsidR="002C7AB3">
        <w:t>IoT</w:t>
      </w:r>
      <w:r w:rsidR="006263A2">
        <w:t>)</w:t>
      </w:r>
    </w:p>
    <w:p w14:paraId="537B21FF" w14:textId="0F540922" w:rsidR="004F6244" w:rsidRPr="005308E6" w:rsidRDefault="004F6244" w:rsidP="00FA3A42"/>
    <w:p w14:paraId="2A0AB626" w14:textId="77777777" w:rsidR="005017F9" w:rsidRPr="005308E6" w:rsidRDefault="005017F9" w:rsidP="005017F9">
      <w:pPr>
        <w:keepNext/>
      </w:pPr>
      <w:r w:rsidRPr="005308E6">
        <w:rPr>
          <w:noProof/>
          <w:lang w:bidi="ar-SA"/>
        </w:rPr>
        <w:drawing>
          <wp:inline distT="0" distB="0" distL="0" distR="0" wp14:anchorId="4C880B78" wp14:editId="74108EFA">
            <wp:extent cx="4824095" cy="2249954"/>
            <wp:effectExtent l="0" t="0" r="0" b="0"/>
            <wp:docPr id="2" name="Imagen 2" descr="C:\Users\Marco\Downloads\Untitled 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arco\Downloads\Untitled Diagram.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824095" cy="2249954"/>
                    </a:xfrm>
                    <a:prstGeom prst="rect">
                      <a:avLst/>
                    </a:prstGeom>
                    <a:noFill/>
                    <a:ln>
                      <a:noFill/>
                    </a:ln>
                  </pic:spPr>
                </pic:pic>
              </a:graphicData>
            </a:graphic>
          </wp:inline>
        </w:drawing>
      </w:r>
    </w:p>
    <w:p w14:paraId="74EC83D3" w14:textId="61425B30" w:rsidR="004F6244" w:rsidRPr="005308E6" w:rsidRDefault="00454293" w:rsidP="005017F9">
      <w:pPr>
        <w:pStyle w:val="Descripcin"/>
      </w:pPr>
      <w:bookmarkStart w:id="51" w:name="_Toc500719356"/>
      <w:r w:rsidRPr="005308E6">
        <w:t>Figura</w:t>
      </w:r>
      <w:r w:rsidR="005017F9" w:rsidRPr="005308E6">
        <w:t xml:space="preserve"> </w:t>
      </w:r>
      <w:r w:rsidR="006263A2">
        <w:t>2.4</w:t>
      </w:r>
      <w:r w:rsidR="005017F9" w:rsidRPr="005308E6">
        <w:t xml:space="preserve"> - Ciclo de vida de </w:t>
      </w:r>
      <w:r w:rsidR="002C7AB3">
        <w:t>IoT</w:t>
      </w:r>
      <w:bookmarkEnd w:id="51"/>
    </w:p>
    <w:p w14:paraId="03410E55" w14:textId="2D6BE362" w:rsidR="00BD792A" w:rsidRPr="00446E3A" w:rsidRDefault="005017F9" w:rsidP="005017F9">
      <w:pPr>
        <w:pStyle w:val="Cita"/>
        <w:ind w:left="0"/>
        <w:jc w:val="left"/>
        <w:rPr>
          <w:rStyle w:val="Referenciasutil"/>
          <w:lang w:val="en-US"/>
        </w:rPr>
      </w:pPr>
      <w:r w:rsidRPr="00446E3A">
        <w:rPr>
          <w:rStyle w:val="Referenciasutil"/>
          <w:lang w:val="en-US"/>
        </w:rPr>
        <w:t xml:space="preserve">Fuente: </w:t>
      </w:r>
      <w:r w:rsidR="002C7AB3">
        <w:rPr>
          <w:rStyle w:val="Referenciasutil"/>
          <w:lang w:val="en-US"/>
        </w:rPr>
        <w:t>IoT</w:t>
      </w:r>
      <w:r w:rsidRPr="00446E3A">
        <w:rPr>
          <w:rStyle w:val="Referenciasutil"/>
          <w:lang w:val="en-US"/>
        </w:rPr>
        <w:t xml:space="preserve"> security: Review, blockchain solutions, and open challenges Minhaj, Ahmad Khan, Khaled Salah</w:t>
      </w:r>
    </w:p>
    <w:p w14:paraId="5AFCE4B1" w14:textId="37DA9F8F" w:rsidR="005017F9" w:rsidRPr="005308E6" w:rsidRDefault="005017F9" w:rsidP="005017F9">
      <w:pPr>
        <w:pStyle w:val="Ttulo3"/>
      </w:pPr>
      <w:bookmarkStart w:id="52" w:name="_Toc500975725"/>
      <w:r w:rsidRPr="005308E6">
        <w:t xml:space="preserve">Prácticas de seguridad de </w:t>
      </w:r>
      <w:r w:rsidR="002C7AB3">
        <w:t>IoT</w:t>
      </w:r>
      <w:bookmarkEnd w:id="52"/>
    </w:p>
    <w:p w14:paraId="5C3B2467" w14:textId="705257A1" w:rsidR="00F97660" w:rsidRPr="005308E6" w:rsidRDefault="008D559F" w:rsidP="00F97660">
      <w:r w:rsidRPr="005308E6">
        <w:t xml:space="preserve">La empresa internacional Huawei en su documento “Creación de un mundo </w:t>
      </w:r>
      <w:r w:rsidR="002C7AB3">
        <w:t>IoT</w:t>
      </w:r>
      <w:r w:rsidRPr="005308E6">
        <w:t xml:space="preserve"> Fiable y gestionable” </w:t>
      </w:r>
      <w:r w:rsidR="00EB71FB" w:rsidRPr="005308E6">
        <w:t xml:space="preserve">[6] </w:t>
      </w:r>
      <w:r w:rsidRPr="005308E6">
        <w:t>propone integrar buenas prácticas al tema de la seguridad en el internet de las cosas, lo que propone que</w:t>
      </w:r>
      <w:r w:rsidR="00F97660" w:rsidRPr="005308E6">
        <w:t xml:space="preserve"> problemas de seguridad pueden solucionarse siguiendo prácticas de seguridad conocidas de las </w:t>
      </w:r>
      <w:r w:rsidR="00F97660" w:rsidRPr="005308E6">
        <w:lastRenderedPageBreak/>
        <w:t>tecnologías de la información. Esto debería llevarse a cabo durante cada etapa del proceso de despliegue, desde las etapas de investigación y diseño hasta la implementación en el mercado. También deben considerarse la evaluación de las vulnerabilidades de software y hardware, así como las mejoras de seguridad de los sistemas y las comunicaciones.</w:t>
      </w:r>
    </w:p>
    <w:p w14:paraId="3ECC959C" w14:textId="77777777" w:rsidR="00F97660" w:rsidRPr="005308E6" w:rsidRDefault="00F97660" w:rsidP="00F97660"/>
    <w:p w14:paraId="63F07130" w14:textId="5D28B3C6" w:rsidR="00F97660" w:rsidRPr="005308E6" w:rsidRDefault="00F97660" w:rsidP="00F97660">
      <w:r w:rsidRPr="005308E6">
        <w:t xml:space="preserve">Debido al uso diversificado de los dispositivos de </w:t>
      </w:r>
      <w:r w:rsidR="002C7AB3">
        <w:t>IoT</w:t>
      </w:r>
      <w:r w:rsidRPr="005308E6">
        <w:t xml:space="preserve"> en aplicaciones tales como entornos empresariales, vida doméstica, sistemas industriales y el sector del cuidado de la salud, deben adoptarse buenas prácticas para el uso y la configuración adecuados de los puntos terminales.</w:t>
      </w:r>
    </w:p>
    <w:p w14:paraId="6D54281F" w14:textId="77777777" w:rsidR="00F97660" w:rsidRPr="005308E6" w:rsidRDefault="00F97660" w:rsidP="00F97660"/>
    <w:p w14:paraId="1A331C40" w14:textId="40ED7F6A" w:rsidR="00F97660" w:rsidRPr="005308E6" w:rsidRDefault="00F97660" w:rsidP="00F97660">
      <w:r w:rsidRPr="005308E6">
        <w:t>La evaluación de riesgos, el análisis de amenazas y el análisis del impacto de posibles ataques deben realizarse caso por caso para que puedan seleccionarse prácticas de seguridad adecuadas con el objetivo de lograr el mejor equilibrio entre costes, usabilidad y seguridad. Por ejemplo, un dispositivo diseñado para funcionar en el sector del cuidado de la salud debe tener en cuenta muchos más parámetros y debe aplicar prácticas de seguridad más estrictas en comparación con un reloj inteligente.</w:t>
      </w:r>
    </w:p>
    <w:p w14:paraId="723DDEAB" w14:textId="77777777" w:rsidR="00786CEA" w:rsidRPr="005308E6" w:rsidRDefault="00786CEA" w:rsidP="00F97660"/>
    <w:p w14:paraId="558402E7" w14:textId="0B0B29FD" w:rsidR="00EB71FB" w:rsidRPr="005308E6" w:rsidRDefault="00F97660" w:rsidP="00F97660">
      <w:r w:rsidRPr="005308E6">
        <w:t xml:space="preserve">Cuando desarrollan dispositivos de </w:t>
      </w:r>
      <w:r w:rsidR="002C7AB3">
        <w:t>IoT</w:t>
      </w:r>
      <w:r w:rsidRPr="005308E6">
        <w:t>, los fabricantes afrontan limitaciones inherentes relacionadas con cuestiones técnicas, con el plazo de comercialización y con el coste que afectan la interoperabilidad y el diseño de los dispositivos. Algunos dispositivos están limitados por factores técnicos, como la cantidad limitada de recursos de procesamiento interno, la memoria o las exigencias de consumo de energía. Los fabricantes se ven presionados a reducir el coste unitario de los dispositivos minimizando los costes de diseño de componentes y productos. Sin embargo, también deben tener en cuenta los riesgos relacionados con los problemas de seguridad.</w:t>
      </w:r>
    </w:p>
    <w:p w14:paraId="4975C7BC" w14:textId="77777777" w:rsidR="00F97660" w:rsidRPr="005308E6" w:rsidRDefault="00F97660" w:rsidP="00F97660"/>
    <w:p w14:paraId="467C484B" w14:textId="7E3CB3FF" w:rsidR="00F97660" w:rsidRPr="005308E6" w:rsidRDefault="00F97660" w:rsidP="00F97660">
      <w:r w:rsidRPr="005308E6">
        <w:t xml:space="preserve">Como ya se ha mencionado anteriormente, es necesario prestar atención a todas las etapas posibles del ciclo de vida de despliegue de la </w:t>
      </w:r>
      <w:r w:rsidR="002C7AB3">
        <w:t>IoT</w:t>
      </w:r>
      <w:r w:rsidRPr="005308E6">
        <w:t>, desde el diseño y la implementación hasta el uso por parte de los clientes.</w:t>
      </w:r>
    </w:p>
    <w:p w14:paraId="1692561D" w14:textId="77777777" w:rsidR="00786CEA" w:rsidRPr="005308E6" w:rsidRDefault="00786CEA" w:rsidP="00F97660"/>
    <w:p w14:paraId="28EE4CA6" w14:textId="1ABCF4E3" w:rsidR="00F97660" w:rsidRPr="005308E6" w:rsidRDefault="00F97660" w:rsidP="006166DE">
      <w:pPr>
        <w:pStyle w:val="Prrafodelista"/>
        <w:numPr>
          <w:ilvl w:val="0"/>
          <w:numId w:val="9"/>
        </w:numPr>
      </w:pPr>
      <w:r w:rsidRPr="005308E6">
        <w:t>Se debe contar con las regulaciones de mercado pertinentes y con conocimientos e investigaciones acerca de la legislación referida a la seguridad del entorno en cuestión.</w:t>
      </w:r>
    </w:p>
    <w:p w14:paraId="54AA315B" w14:textId="28608734" w:rsidR="00F97660" w:rsidRPr="005308E6" w:rsidRDefault="00F97660" w:rsidP="008D559F">
      <w:pPr>
        <w:ind w:firstLine="60"/>
      </w:pPr>
    </w:p>
    <w:p w14:paraId="20345BBC" w14:textId="0EA057DE" w:rsidR="00F97660" w:rsidRPr="005308E6" w:rsidRDefault="00F97660" w:rsidP="006166DE">
      <w:pPr>
        <w:pStyle w:val="Prrafodelista"/>
        <w:numPr>
          <w:ilvl w:val="0"/>
          <w:numId w:val="9"/>
        </w:numPr>
      </w:pPr>
      <w:r w:rsidRPr="005308E6">
        <w:lastRenderedPageBreak/>
        <w:t>Esta etapa temprana ayudaría a determinar la viabilidad y los factores que deben considerarse en las etapas siguientes.</w:t>
      </w:r>
    </w:p>
    <w:p w14:paraId="13AFEF73" w14:textId="0A47C13F" w:rsidR="00F97660" w:rsidRPr="005308E6" w:rsidRDefault="00F97660" w:rsidP="006166DE">
      <w:pPr>
        <w:pStyle w:val="Prrafodelista"/>
        <w:numPr>
          <w:ilvl w:val="0"/>
          <w:numId w:val="9"/>
        </w:numPr>
      </w:pPr>
      <w:r w:rsidRPr="005308E6">
        <w:t>Prácticas de seguridad en</w:t>
      </w:r>
      <w:r w:rsidR="008D559F" w:rsidRPr="005308E6">
        <w:t xml:space="preserve"> </w:t>
      </w:r>
      <w:r w:rsidRPr="005308E6">
        <w:t>el desarrollo tecnológico</w:t>
      </w:r>
    </w:p>
    <w:p w14:paraId="5F81D270" w14:textId="77777777" w:rsidR="00F97660" w:rsidRPr="005308E6" w:rsidRDefault="00F97660" w:rsidP="00F97660"/>
    <w:p w14:paraId="1272ED5B" w14:textId="6148DB38" w:rsidR="00F97660" w:rsidRPr="005308E6" w:rsidRDefault="00F97660" w:rsidP="00F97660">
      <w:r w:rsidRPr="005308E6">
        <w:t>Después de determinar las condiciones y las restricciones asociadas con el caso de uso y el entorno de operación, debe considerarse la seguridad del hardware y del software.</w:t>
      </w:r>
    </w:p>
    <w:p w14:paraId="430EE589" w14:textId="77777777" w:rsidR="00786CEA" w:rsidRPr="005308E6" w:rsidRDefault="00786CEA" w:rsidP="00F97660"/>
    <w:p w14:paraId="5E08674A" w14:textId="2652FF5B" w:rsidR="00F97660" w:rsidRPr="006263A2" w:rsidRDefault="00F97660" w:rsidP="006263A2">
      <w:pPr>
        <w:pStyle w:val="Prrafodelista"/>
        <w:numPr>
          <w:ilvl w:val="0"/>
          <w:numId w:val="39"/>
        </w:numPr>
        <w:rPr>
          <w:b/>
        </w:rPr>
      </w:pPr>
      <w:r w:rsidRPr="006263A2">
        <w:rPr>
          <w:b/>
        </w:rPr>
        <w:t>Hardware</w:t>
      </w:r>
    </w:p>
    <w:p w14:paraId="036F7AAC" w14:textId="77777777" w:rsidR="00F97660" w:rsidRPr="005308E6" w:rsidRDefault="00F97660" w:rsidP="00F97660"/>
    <w:p w14:paraId="66C1C477" w14:textId="6F351098" w:rsidR="00F97660" w:rsidRPr="005308E6" w:rsidRDefault="00F97660" w:rsidP="006263A2">
      <w:r w:rsidRPr="005308E6">
        <w:t>En función delas limitaciones del sector y su nivel de</w:t>
      </w:r>
      <w:r w:rsidR="00786CEA" w:rsidRPr="005308E6">
        <w:t xml:space="preserve"> </w:t>
      </w:r>
      <w:r w:rsidRPr="005308E6">
        <w:t>importancia, pueden observarse las siguientes prácticas:</w:t>
      </w:r>
    </w:p>
    <w:p w14:paraId="329AFAF9" w14:textId="78842ADE" w:rsidR="00F97660" w:rsidRPr="005308E6" w:rsidRDefault="00F97660" w:rsidP="006263A2">
      <w:r w:rsidRPr="005308E6">
        <w:t>Seguridad en el arranque: Adopte mecanismos para proteger el proceso de arranque y las actualizaciones fiables.</w:t>
      </w:r>
    </w:p>
    <w:p w14:paraId="306DBD82" w14:textId="77777777" w:rsidR="00786CEA" w:rsidRPr="005308E6" w:rsidRDefault="00786CEA" w:rsidP="00F97660"/>
    <w:p w14:paraId="7E9AF1F4" w14:textId="30B16DAD" w:rsidR="00F97660" w:rsidRPr="005308E6" w:rsidRDefault="00F97660" w:rsidP="0076772E">
      <w:pPr>
        <w:pStyle w:val="Prrafodelista"/>
        <w:numPr>
          <w:ilvl w:val="1"/>
          <w:numId w:val="39"/>
        </w:numPr>
      </w:pPr>
      <w:r w:rsidRPr="005308E6">
        <w:t>Firmware, memoria y almacenamiento: Garantice la seguridad de las actualizaciones de firmware y permita la verificación criptográfica. Verifique la posible filtración de información debido a contraseñas embebidas. Use cifrado para los medios de almacenamiento.</w:t>
      </w:r>
    </w:p>
    <w:p w14:paraId="21C9446A" w14:textId="77777777" w:rsidR="00786CEA" w:rsidRPr="005308E6" w:rsidRDefault="00786CEA" w:rsidP="00F97660"/>
    <w:p w14:paraId="19411322" w14:textId="12DE929F" w:rsidR="00F97660" w:rsidRPr="005308E6" w:rsidRDefault="00F97660" w:rsidP="0076772E">
      <w:pPr>
        <w:pStyle w:val="Prrafodelista"/>
        <w:numPr>
          <w:ilvl w:val="1"/>
          <w:numId w:val="39"/>
        </w:numPr>
      </w:pPr>
      <w:r w:rsidRPr="005308E6">
        <w:t xml:space="preserve">CPU y microcontroladores: Ante casos de uso de gran importancia, sería deseable contar con mecanismos que detecten alteraciones </w:t>
      </w:r>
      <w:r w:rsidR="00455B58" w:rsidRPr="005308E6">
        <w:t>o ataques</w:t>
      </w:r>
      <w:r w:rsidRPr="005308E6">
        <w:t xml:space="preserve"> de ingeniería inversa para evitar la manipulación.</w:t>
      </w:r>
    </w:p>
    <w:p w14:paraId="2292DF98" w14:textId="77777777" w:rsidR="008D559F" w:rsidRPr="005308E6" w:rsidRDefault="008D559F" w:rsidP="00F97660"/>
    <w:p w14:paraId="7087ABA2" w14:textId="3C592743" w:rsidR="00F97660" w:rsidRPr="005308E6" w:rsidRDefault="00F97660" w:rsidP="0076772E">
      <w:pPr>
        <w:pStyle w:val="Prrafodelista"/>
        <w:numPr>
          <w:ilvl w:val="1"/>
          <w:numId w:val="39"/>
        </w:numPr>
      </w:pPr>
      <w:r w:rsidRPr="006263A2">
        <w:rPr>
          <w:b/>
        </w:rPr>
        <w:t>Acceso físico:</w:t>
      </w:r>
      <w:r w:rsidRPr="005308E6">
        <w:t xml:space="preserve"> Proteja o deshabilite interfaces tales como puertos USB y JTAG. Diseñe medidas de prevención para condiciones ambientales adversas.</w:t>
      </w:r>
    </w:p>
    <w:p w14:paraId="4344007E" w14:textId="77777777" w:rsidR="008D559F" w:rsidRPr="005308E6" w:rsidRDefault="008D559F" w:rsidP="00F97660"/>
    <w:p w14:paraId="1FD04D1B" w14:textId="66203B11" w:rsidR="00F97660" w:rsidRPr="005308E6" w:rsidRDefault="00F97660" w:rsidP="0076772E">
      <w:pPr>
        <w:pStyle w:val="Prrafodelista"/>
        <w:numPr>
          <w:ilvl w:val="1"/>
          <w:numId w:val="39"/>
        </w:numPr>
      </w:pPr>
      <w:r w:rsidRPr="006263A2">
        <w:rPr>
          <w:b/>
        </w:rPr>
        <w:t>Componentes de la red:</w:t>
      </w:r>
      <w:r w:rsidRPr="005308E6">
        <w:t xml:space="preserve"> Use tarjetas inalámbricas, Bluetooth o componentes RF que cumplan con las normas de seguridad vigentes.</w:t>
      </w:r>
    </w:p>
    <w:p w14:paraId="7D86E01A" w14:textId="77777777" w:rsidR="008D559F" w:rsidRPr="005308E6" w:rsidRDefault="008D559F" w:rsidP="00F97660"/>
    <w:p w14:paraId="152AC3FA" w14:textId="34E66CC6" w:rsidR="00F97660" w:rsidRPr="005308E6" w:rsidRDefault="00F97660" w:rsidP="0076772E">
      <w:pPr>
        <w:pStyle w:val="Prrafodelista"/>
        <w:numPr>
          <w:ilvl w:val="1"/>
          <w:numId w:val="39"/>
        </w:numPr>
      </w:pPr>
      <w:r w:rsidRPr="006263A2">
        <w:rPr>
          <w:b/>
        </w:rPr>
        <w:t>Gestión de energía:</w:t>
      </w:r>
      <w:r w:rsidRPr="005308E6">
        <w:t xml:space="preserve"> Cuente con un mecanismo de conmutación </w:t>
      </w:r>
      <w:r w:rsidRPr="005308E6">
        <w:lastRenderedPageBreak/>
        <w:t xml:space="preserve">por recuperación </w:t>
      </w:r>
      <w:r w:rsidR="00786CEA" w:rsidRPr="005308E6">
        <w:t>en caso</w:t>
      </w:r>
      <w:r w:rsidRPr="005308E6">
        <w:t xml:space="preserve"> de interrupción del suministro.</w:t>
      </w:r>
    </w:p>
    <w:p w14:paraId="48C2B3C8" w14:textId="77777777" w:rsidR="00786CEA" w:rsidRPr="005308E6" w:rsidRDefault="00786CEA" w:rsidP="00F97660"/>
    <w:p w14:paraId="24AD0605" w14:textId="0BAADA5C" w:rsidR="00F97660" w:rsidRPr="0076772E" w:rsidRDefault="00F97660" w:rsidP="0076772E">
      <w:pPr>
        <w:pStyle w:val="Prrafodelista"/>
        <w:numPr>
          <w:ilvl w:val="0"/>
          <w:numId w:val="39"/>
        </w:numPr>
        <w:rPr>
          <w:b/>
        </w:rPr>
      </w:pPr>
      <w:r w:rsidRPr="0076772E">
        <w:rPr>
          <w:b/>
        </w:rPr>
        <w:t>Software</w:t>
      </w:r>
    </w:p>
    <w:p w14:paraId="1CCCAA23" w14:textId="77777777" w:rsidR="00F97660" w:rsidRPr="005308E6" w:rsidRDefault="00F97660" w:rsidP="00F97660"/>
    <w:p w14:paraId="3E6CA596" w14:textId="75D3DF08" w:rsidR="00F97660" w:rsidRPr="005308E6" w:rsidRDefault="00F97660" w:rsidP="00F97660">
      <w:r w:rsidRPr="005308E6">
        <w:t>Sistema operativo: Seleccione un sistema operativo probado y aplique todas las medidas de mejoras de seguridad recomendadas para cada caso. Siga el principio del menor privilegio. Preste atención especialmente a los privilegios y permisos de los usuarios, y habilite la protección contra vulnerabilidades de seguridad para las operaciones del SO, lo que incluye la protección de ASLR, la memoria</w:t>
      </w:r>
      <w:r w:rsidR="00786CEA" w:rsidRPr="005308E6">
        <w:t xml:space="preserve"> </w:t>
      </w:r>
      <w:r w:rsidRPr="005308E6">
        <w:t>de</w:t>
      </w:r>
      <w:r w:rsidR="00786CEA" w:rsidRPr="005308E6">
        <w:t xml:space="preserve"> </w:t>
      </w:r>
      <w:r w:rsidRPr="005308E6">
        <w:t>NX</w:t>
      </w:r>
      <w:r w:rsidR="00786CEA" w:rsidRPr="005308E6">
        <w:t xml:space="preserve"> </w:t>
      </w:r>
      <w:r w:rsidRPr="005308E6">
        <w:t>y</w:t>
      </w:r>
      <w:r w:rsidR="00786CEA" w:rsidRPr="005308E6">
        <w:t xml:space="preserve"> </w:t>
      </w:r>
      <w:r w:rsidRPr="005308E6">
        <w:t>el</w:t>
      </w:r>
      <w:r w:rsidR="00786CEA" w:rsidRPr="005308E6">
        <w:t xml:space="preserve"> </w:t>
      </w:r>
      <w:r w:rsidRPr="005308E6">
        <w:t>aislamiento</w:t>
      </w:r>
      <w:r w:rsidR="00786CEA" w:rsidRPr="005308E6">
        <w:t xml:space="preserve"> </w:t>
      </w:r>
      <w:r w:rsidRPr="005308E6">
        <w:t>de</w:t>
      </w:r>
      <w:r w:rsidR="00786CEA" w:rsidRPr="005308E6">
        <w:t xml:space="preserve"> </w:t>
      </w:r>
      <w:r w:rsidRPr="005308E6">
        <w:t>procesos.</w:t>
      </w:r>
    </w:p>
    <w:p w14:paraId="2CCA6F67" w14:textId="77777777" w:rsidR="005017F9" w:rsidRPr="005308E6" w:rsidRDefault="005017F9" w:rsidP="005017F9">
      <w:pPr>
        <w:keepNext/>
      </w:pPr>
      <w:r w:rsidRPr="005308E6">
        <w:rPr>
          <w:noProof/>
          <w:lang w:bidi="ar-SA"/>
        </w:rPr>
        <w:drawing>
          <wp:inline distT="0" distB="0" distL="0" distR="0" wp14:anchorId="7A41979B" wp14:editId="6225FE49">
            <wp:extent cx="4824095" cy="843915"/>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824095" cy="843915"/>
                    </a:xfrm>
                    <a:prstGeom prst="rect">
                      <a:avLst/>
                    </a:prstGeom>
                  </pic:spPr>
                </pic:pic>
              </a:graphicData>
            </a:graphic>
          </wp:inline>
        </w:drawing>
      </w:r>
    </w:p>
    <w:p w14:paraId="4D153E79" w14:textId="12FFA2D2" w:rsidR="005017F9" w:rsidRPr="005308E6" w:rsidRDefault="00454293" w:rsidP="005017F9">
      <w:pPr>
        <w:pStyle w:val="Descripcin"/>
      </w:pPr>
      <w:bookmarkStart w:id="53" w:name="_Toc500719357"/>
      <w:r w:rsidRPr="005308E6">
        <w:t>Figura</w:t>
      </w:r>
      <w:r w:rsidR="005017F9" w:rsidRPr="005308E6">
        <w:t xml:space="preserve"> </w:t>
      </w:r>
      <w:r w:rsidR="0076772E">
        <w:t>2.</w:t>
      </w:r>
      <w:r w:rsidR="00EF011C" w:rsidRPr="005308E6">
        <w:fldChar w:fldCharType="begin"/>
      </w:r>
      <w:r w:rsidR="00EF011C" w:rsidRPr="005308E6">
        <w:instrText xml:space="preserve"> SEQ Ilustración \* ARABIC </w:instrText>
      </w:r>
      <w:r w:rsidR="00EF011C" w:rsidRPr="005308E6">
        <w:fldChar w:fldCharType="separate"/>
      </w:r>
      <w:r w:rsidR="00981281">
        <w:rPr>
          <w:noProof/>
        </w:rPr>
        <w:t>5</w:t>
      </w:r>
      <w:r w:rsidR="00EF011C" w:rsidRPr="005308E6">
        <w:fldChar w:fldCharType="end"/>
      </w:r>
      <w:r w:rsidR="005017F9" w:rsidRPr="005308E6">
        <w:t xml:space="preserve"> - Ciclo de vida de la seguridad del </w:t>
      </w:r>
      <w:r w:rsidR="002C7AB3">
        <w:t>IoT</w:t>
      </w:r>
      <w:bookmarkEnd w:id="53"/>
    </w:p>
    <w:p w14:paraId="17E4762B" w14:textId="0B0D8BB5" w:rsidR="005017F9" w:rsidRPr="005308E6" w:rsidRDefault="005017F9" w:rsidP="005017F9">
      <w:pPr>
        <w:pStyle w:val="Cita"/>
        <w:ind w:left="0"/>
        <w:jc w:val="left"/>
        <w:rPr>
          <w:rStyle w:val="Referenciasutil"/>
        </w:rPr>
      </w:pPr>
      <w:r w:rsidRPr="005308E6">
        <w:rPr>
          <w:rStyle w:val="Referenciasutil"/>
        </w:rPr>
        <w:t xml:space="preserve">Fuente: Creación de un mundo </w:t>
      </w:r>
      <w:r w:rsidR="002C7AB3">
        <w:rPr>
          <w:rStyle w:val="Referenciasutil"/>
        </w:rPr>
        <w:t>IoT</w:t>
      </w:r>
      <w:r w:rsidRPr="005308E6">
        <w:rPr>
          <w:rStyle w:val="Referenciasutil"/>
        </w:rPr>
        <w:t xml:space="preserve"> fiable y gestionable</w:t>
      </w:r>
    </w:p>
    <w:p w14:paraId="08B568C5" w14:textId="0B932DDB" w:rsidR="00FA3A42" w:rsidRPr="005308E6" w:rsidRDefault="008D559F" w:rsidP="00FA3A42">
      <w:pPr>
        <w:pStyle w:val="Ttulo3"/>
      </w:pPr>
      <w:bookmarkStart w:id="54" w:name="_Toc500975726"/>
      <w:r w:rsidRPr="005308E6">
        <w:t>Derechos y aspectos legales</w:t>
      </w:r>
      <w:bookmarkEnd w:id="54"/>
    </w:p>
    <w:p w14:paraId="39BCD024" w14:textId="450668C2" w:rsidR="008D559F" w:rsidRPr="005308E6" w:rsidRDefault="00D40C52" w:rsidP="008D559F">
      <w:r w:rsidRPr="005308E6">
        <w:t>Como toda tecnología emergente</w:t>
      </w:r>
      <w:r w:rsidR="008D559F" w:rsidRPr="005308E6">
        <w:t xml:space="preserve"> normalmente se ven limitadas por la legislación y las regulaciones vigentes ya que al ser disruptivas suelen desafiar los límites previamente establecidos. El </w:t>
      </w:r>
      <w:r w:rsidR="002C7AB3">
        <w:t>IoT</w:t>
      </w:r>
      <w:r w:rsidR="008D559F" w:rsidRPr="005308E6">
        <w:t xml:space="preserve"> </w:t>
      </w:r>
      <w:r w:rsidRPr="005308E6">
        <w:t>no es excepción</w:t>
      </w:r>
      <w:r w:rsidR="008D559F" w:rsidRPr="005308E6">
        <w:t xml:space="preserve"> a esa brecha legislativa que </w:t>
      </w:r>
      <w:r w:rsidR="008D559F" w:rsidRPr="005308E6">
        <w:rPr>
          <w:b/>
        </w:rPr>
        <w:t>varía además de país a país y de industria a industria</w:t>
      </w:r>
      <w:r w:rsidR="008D559F" w:rsidRPr="005308E6">
        <w:t>.</w:t>
      </w:r>
    </w:p>
    <w:p w14:paraId="3AECE7F1" w14:textId="77777777" w:rsidR="0037175E" w:rsidRPr="005308E6" w:rsidRDefault="0037175E" w:rsidP="008D559F">
      <w:pPr>
        <w:rPr>
          <w:i/>
        </w:rPr>
      </w:pPr>
    </w:p>
    <w:p w14:paraId="5E5FCB89" w14:textId="5AE6E29F" w:rsidR="00D40C52" w:rsidRPr="005308E6" w:rsidRDefault="00D40C52" w:rsidP="008D559F"/>
    <w:p w14:paraId="4383B44C" w14:textId="77777777" w:rsidR="008D559F" w:rsidRPr="005308E6" w:rsidRDefault="008D559F" w:rsidP="008D559F">
      <w:pPr>
        <w:rPr>
          <w:i/>
        </w:rPr>
      </w:pPr>
      <w:r w:rsidRPr="005308E6">
        <w:rPr>
          <w:i/>
        </w:rPr>
        <w:t>La legislación sin duda deberá tratar antes o después situaciones nuevas que aborden los desafíos que se abren para la “privacidad, seguridad, propiedad de los datos (incluyendo los datos agregados) y la responsabilidad legal derivada”, indica Barbara Murphy, de Morgan Lewis en The National Law Review.</w:t>
      </w:r>
    </w:p>
    <w:p w14:paraId="2EA8A918" w14:textId="77777777" w:rsidR="008D559F" w:rsidRPr="005308E6" w:rsidRDefault="008D559F" w:rsidP="008D559F"/>
    <w:p w14:paraId="176BBD43" w14:textId="396FFEF9" w:rsidR="008D559F" w:rsidRPr="005308E6" w:rsidRDefault="008D559F" w:rsidP="008D559F">
      <w:r w:rsidRPr="005308E6">
        <w:t xml:space="preserve">Cada tecnología del mundo </w:t>
      </w:r>
      <w:r w:rsidR="002C7AB3">
        <w:t>IoT</w:t>
      </w:r>
      <w:r w:rsidRPr="005308E6">
        <w:t xml:space="preserve"> presenta desafíos diferentes. Con Big Data la preocupación reside en los derechos que se tienen para utilizar y explotar la información recogida, en asuntos como la protección de datos personales y en restricciones propias del acceso a información sensible por motivos legales, por derecho de uso, por propiedad de los datos y por protección contra el robo o mal uso de los datos.</w:t>
      </w:r>
    </w:p>
    <w:p w14:paraId="1B486804" w14:textId="77777777" w:rsidR="008D559F" w:rsidRPr="005308E6" w:rsidRDefault="008D559F" w:rsidP="008D559F"/>
    <w:p w14:paraId="37A5A7DF" w14:textId="77777777" w:rsidR="002C74E0" w:rsidRPr="005308E6" w:rsidRDefault="008D559F" w:rsidP="008D559F">
      <w:r w:rsidRPr="005308E6">
        <w:t xml:space="preserve">Otras tecnologías relacionadas, como m2m, son extensiones de servicios de </w:t>
      </w:r>
      <w:r w:rsidRPr="005308E6">
        <w:lastRenderedPageBreak/>
        <w:t xml:space="preserve">telecomunicaciones ya existentes y por tanto ya tienen un marco legislativo firme sobre el que se puede legislar. Regulaciones sobre roaming internacional, derechos de acceso universal, o temas técnicos como equipos móviles para dotar de cobertura o legislación sobre despliegue de antenas están en pleno desarrollo para adaptarse a las nuevas posibilidades que ofrecen los avances tecnológicos. </w:t>
      </w:r>
    </w:p>
    <w:p w14:paraId="43CB2F87" w14:textId="06F98288" w:rsidR="008D559F" w:rsidRPr="005308E6" w:rsidRDefault="008D559F" w:rsidP="008D559F">
      <w:r w:rsidRPr="005308E6">
        <w:t xml:space="preserve">Así </w:t>
      </w:r>
      <w:r w:rsidR="00D40C52" w:rsidRPr="005308E6">
        <w:t>pues,</w:t>
      </w:r>
      <w:r w:rsidRPr="005308E6">
        <w:t xml:space="preserve"> se están incluyendo nuevas aplicaciones donde no sólo las personas envían o reciben llamadas, datos o mensajes de </w:t>
      </w:r>
      <w:r w:rsidR="00455B58" w:rsidRPr="005308E6">
        <w:t>texto,</w:t>
      </w:r>
      <w:r w:rsidRPr="005308E6">
        <w:t xml:space="preserve"> sino que también lo hacen elementos tecnológicos de lo más diverso: desde camiones (fleet management), coches (connected car), inventario de bienes (asset tracking)</w:t>
      </w:r>
      <w:r w:rsidR="00D40C52" w:rsidRPr="005308E6">
        <w:t>, entre otros</w:t>
      </w:r>
      <w:r w:rsidRPr="005308E6">
        <w:t>.</w:t>
      </w:r>
    </w:p>
    <w:p w14:paraId="64EB3238" w14:textId="77777777" w:rsidR="008D559F" w:rsidRPr="005308E6" w:rsidRDefault="008D559F" w:rsidP="008D559F"/>
    <w:p w14:paraId="2DF288EE" w14:textId="3F2B8594" w:rsidR="008D559F" w:rsidRPr="005308E6" w:rsidRDefault="008D559F" w:rsidP="008D559F">
      <w:r w:rsidRPr="005308E6">
        <w:t>La revisión legislativa necesaria puede ir desde cambios normativos hasta redactar nuevas leyes por lo que la manera de abordar estos temas tan interesantes varía.</w:t>
      </w:r>
    </w:p>
    <w:p w14:paraId="4C7BCC3B" w14:textId="77777777" w:rsidR="008D559F" w:rsidRPr="005308E6" w:rsidRDefault="008D559F" w:rsidP="008D559F"/>
    <w:p w14:paraId="4456CEFF" w14:textId="7DEBEED3" w:rsidR="008D559F" w:rsidRPr="005308E6" w:rsidRDefault="00D40C52" w:rsidP="008D559F">
      <w:r w:rsidRPr="005308E6">
        <w:t>Presentado el c</w:t>
      </w:r>
      <w:r w:rsidR="0076772E">
        <w:t>as</w:t>
      </w:r>
      <w:r w:rsidRPr="005308E6">
        <w:t xml:space="preserve">o de </w:t>
      </w:r>
      <w:r w:rsidR="008D559F" w:rsidRPr="005308E6">
        <w:t xml:space="preserve">Volvo, </w:t>
      </w:r>
      <w:r w:rsidRPr="005308E6">
        <w:t>que</w:t>
      </w:r>
      <w:r w:rsidR="008D559F" w:rsidRPr="005308E6">
        <w:t xml:space="preserve"> tiene una marcada tradición de usar la tecnología para crear valor. Su tecnología vehículo a vehículo (v2v) aprovecha comunicaciones m2m para compartir de manera anónima información </w:t>
      </w:r>
      <w:r w:rsidR="00455B58" w:rsidRPr="005308E6">
        <w:t>híper</w:t>
      </w:r>
      <w:r w:rsidR="008D559F" w:rsidRPr="005308E6">
        <w:t xml:space="preserve">-local sobre condiciones de tráfico y de meteorología entre vehículos. Esto puede suponer un impacto muy relevante y positivo en las estadísticas de accidentes. Sin </w:t>
      </w:r>
      <w:r w:rsidRPr="005308E6">
        <w:t>embargo,</w:t>
      </w:r>
      <w:r w:rsidR="008D559F" w:rsidRPr="005308E6">
        <w:t xml:space="preserve"> para modificar las condiciones en vigor la tecnología disruptiva siempre supone un desafío a la legislación vigente que debe adaptarse para aclarar aspectos como si los usuarios tienen derecho a conducir sin revelar su localización o si prevalece un bien colectivo superior.</w:t>
      </w:r>
    </w:p>
    <w:p w14:paraId="40CB22A2" w14:textId="32B28412" w:rsidR="008D559F" w:rsidRPr="005308E6" w:rsidRDefault="008D559F" w:rsidP="008D559F"/>
    <w:p w14:paraId="5AEC6001" w14:textId="491F0259" w:rsidR="00D40C52" w:rsidRPr="005308E6" w:rsidRDefault="008D559F" w:rsidP="008D559F">
      <w:r w:rsidRPr="005308E6">
        <w:t xml:space="preserve">Hay un equilibrio muy delicado que debe conservarse entre buscar los beneficios para el usuario, respetar sus derechos y preservar la responsabilidad corporativa que ha de redefinirse. Las antiguas normas se adaptan o se rehacen. </w:t>
      </w:r>
    </w:p>
    <w:p w14:paraId="45A9F4F6" w14:textId="19BF1CFD" w:rsidR="00D40C52" w:rsidRPr="005308E6" w:rsidRDefault="00D40C52" w:rsidP="008D559F"/>
    <w:p w14:paraId="27770BB9" w14:textId="360DBE51" w:rsidR="002C74E0" w:rsidRPr="005308E6" w:rsidRDefault="00D40C52" w:rsidP="008D559F">
      <w:r w:rsidRPr="005308E6">
        <w:t xml:space="preserve">Se debe tener en cuenta un equilibrio entre aspecto técnicos y mercado con la política pública, como se puede apreciar en la </w:t>
      </w:r>
      <w:r w:rsidR="00454293" w:rsidRPr="005308E6">
        <w:t>Figura</w:t>
      </w:r>
      <w:r w:rsidR="004E6208" w:rsidRPr="005308E6">
        <w:t xml:space="preserve"> 7 “</w:t>
      </w:r>
      <w:r w:rsidR="004E6208" w:rsidRPr="005308E6">
        <w:rPr>
          <w:i/>
        </w:rPr>
        <w:t xml:space="preserve">Equilibro aspectos legales, técnicos, mercado y </w:t>
      </w:r>
      <w:r w:rsidR="00455B58" w:rsidRPr="005308E6">
        <w:rPr>
          <w:i/>
        </w:rPr>
        <w:t>política</w:t>
      </w:r>
      <w:r w:rsidR="004E6208" w:rsidRPr="005308E6">
        <w:rPr>
          <w:i/>
        </w:rPr>
        <w:t xml:space="preserve"> </w:t>
      </w:r>
      <w:r w:rsidR="00CE723F" w:rsidRPr="005308E6">
        <w:rPr>
          <w:i/>
        </w:rPr>
        <w:t>pública</w:t>
      </w:r>
      <w:r w:rsidR="004E6208" w:rsidRPr="005308E6">
        <w:rPr>
          <w:i/>
        </w:rPr>
        <w:t>”</w:t>
      </w:r>
      <w:r w:rsidR="004E6208" w:rsidRPr="005308E6">
        <w:t>.</w:t>
      </w:r>
    </w:p>
    <w:p w14:paraId="54604474" w14:textId="2C7E43B1" w:rsidR="004E6208" w:rsidRPr="005308E6" w:rsidRDefault="004E6208" w:rsidP="008D559F"/>
    <w:p w14:paraId="47F25BA5" w14:textId="3F3DDD63" w:rsidR="004E6208" w:rsidRPr="005308E6" w:rsidRDefault="004E6208" w:rsidP="004E6208">
      <w:r w:rsidRPr="005308E6">
        <w:t>Como comenta María Estavillo Flores</w:t>
      </w:r>
      <w:r w:rsidR="00DB77D8" w:rsidRPr="005308E6">
        <w:t xml:space="preserve"> [7]</w:t>
      </w:r>
      <w:r w:rsidRPr="005308E6">
        <w:t xml:space="preserve">, </w:t>
      </w:r>
      <w:r w:rsidR="00455B58" w:rsidRPr="005308E6">
        <w:t>existen</w:t>
      </w:r>
      <w:r w:rsidRPr="005308E6">
        <w:t xml:space="preserve"> elementos claves en las políticas reguladoras y del desarrollo </w:t>
      </w:r>
      <w:r w:rsidR="00455B58" w:rsidRPr="005308E6">
        <w:t>tecnológico</w:t>
      </w:r>
      <w:r w:rsidRPr="005308E6">
        <w:t xml:space="preserve"> y que el rol de la política regulatoria es fomentar la aplicación de las telecomunicaciones en la creación, operación</w:t>
      </w:r>
    </w:p>
    <w:p w14:paraId="02F79773" w14:textId="28AF4573" w:rsidR="004E6208" w:rsidRPr="005308E6" w:rsidRDefault="004E6208" w:rsidP="004E6208">
      <w:r w:rsidRPr="005308E6">
        <w:t>y administración de las ciudades inteligentes.</w:t>
      </w:r>
    </w:p>
    <w:p w14:paraId="2D0E0632" w14:textId="04A24667" w:rsidR="002C74E0" w:rsidRPr="005308E6" w:rsidRDefault="00AA156E" w:rsidP="00C62966">
      <w:pPr>
        <w:spacing w:line="240" w:lineRule="auto"/>
      </w:pPr>
      <w:r w:rsidRPr="005308E6">
        <w:rPr>
          <w:noProof/>
          <w:lang w:bidi="ar-SA"/>
        </w:rPr>
        <w:lastRenderedPageBreak/>
        <w:drawing>
          <wp:inline distT="0" distB="0" distL="0" distR="0" wp14:anchorId="6073885A" wp14:editId="7179D496">
            <wp:extent cx="4824095" cy="2624455"/>
            <wp:effectExtent l="0" t="0" r="0" b="4445"/>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824095" cy="2624455"/>
                    </a:xfrm>
                    <a:prstGeom prst="rect">
                      <a:avLst/>
                    </a:prstGeom>
                  </pic:spPr>
                </pic:pic>
              </a:graphicData>
            </a:graphic>
          </wp:inline>
        </w:drawing>
      </w:r>
    </w:p>
    <w:p w14:paraId="66FEE95C" w14:textId="3595EF3E" w:rsidR="00D40C52" w:rsidRPr="005308E6" w:rsidRDefault="00454293" w:rsidP="00D40C52">
      <w:pPr>
        <w:pStyle w:val="Descripcin"/>
      </w:pPr>
      <w:bookmarkStart w:id="55" w:name="_Toc500719358"/>
      <w:r w:rsidRPr="005308E6">
        <w:t>Figura</w:t>
      </w:r>
      <w:r w:rsidR="00D40C52" w:rsidRPr="005308E6">
        <w:t xml:space="preserve"> </w:t>
      </w:r>
      <w:r w:rsidR="0076772E">
        <w:t>2.</w:t>
      </w:r>
      <w:r w:rsidR="00EF011C" w:rsidRPr="005308E6">
        <w:fldChar w:fldCharType="begin"/>
      </w:r>
      <w:r w:rsidR="00EF011C" w:rsidRPr="005308E6">
        <w:instrText xml:space="preserve"> SEQ Ilustración \* ARABIC </w:instrText>
      </w:r>
      <w:r w:rsidR="00EF011C" w:rsidRPr="005308E6">
        <w:fldChar w:fldCharType="separate"/>
      </w:r>
      <w:r w:rsidR="00981281">
        <w:rPr>
          <w:noProof/>
        </w:rPr>
        <w:t>6</w:t>
      </w:r>
      <w:r w:rsidR="00EF011C" w:rsidRPr="005308E6">
        <w:fldChar w:fldCharType="end"/>
      </w:r>
      <w:r w:rsidR="00D40C52" w:rsidRPr="005308E6">
        <w:t xml:space="preserve"> - Equilibro aspectos legales, técnicos, mercado y </w:t>
      </w:r>
      <w:r w:rsidR="00455B58" w:rsidRPr="005308E6">
        <w:t>política</w:t>
      </w:r>
      <w:r w:rsidR="00D40C52" w:rsidRPr="005308E6">
        <w:t xml:space="preserve"> </w:t>
      </w:r>
      <w:r w:rsidR="00CE723F" w:rsidRPr="005308E6">
        <w:t>pública</w:t>
      </w:r>
      <w:r w:rsidR="00D40C52" w:rsidRPr="005308E6">
        <w:t>.</w:t>
      </w:r>
      <w:bookmarkEnd w:id="55"/>
    </w:p>
    <w:p w14:paraId="22AC8893" w14:textId="5086F0B7" w:rsidR="00D40C52" w:rsidRPr="005308E6" w:rsidRDefault="00D40C52" w:rsidP="00D40C52">
      <w:pPr>
        <w:pStyle w:val="Cita"/>
        <w:ind w:left="0"/>
        <w:jc w:val="left"/>
        <w:rPr>
          <w:rStyle w:val="Referenciasutil"/>
        </w:rPr>
      </w:pPr>
      <w:r w:rsidRPr="005308E6">
        <w:rPr>
          <w:rStyle w:val="Referenciasutil"/>
        </w:rPr>
        <w:t xml:space="preserve">Fuente: </w:t>
      </w:r>
      <w:r w:rsidR="004E6208" w:rsidRPr="005308E6">
        <w:rPr>
          <w:rStyle w:val="Referenciasutil"/>
        </w:rPr>
        <w:t>Estavillo Flores (IFT) 2016</w:t>
      </w:r>
    </w:p>
    <w:p w14:paraId="59E34680" w14:textId="793A50A5" w:rsidR="00D40C52" w:rsidRPr="005308E6" w:rsidRDefault="004E6208" w:rsidP="008D559F">
      <w:r w:rsidRPr="005308E6">
        <w:t>Es por esto que se concibe lo siguiente:</w:t>
      </w:r>
    </w:p>
    <w:p w14:paraId="4D34B397" w14:textId="77777777" w:rsidR="000E5CE3" w:rsidRPr="005308E6" w:rsidRDefault="000E5CE3" w:rsidP="008D559F"/>
    <w:p w14:paraId="2CAC35AB" w14:textId="2D7ECC8B" w:rsidR="004E6208" w:rsidRPr="005308E6" w:rsidRDefault="004E6208" w:rsidP="008D559F">
      <w:r w:rsidRPr="005308E6">
        <w:rPr>
          <w:b/>
        </w:rPr>
        <w:t>Seguridad de la información:</w:t>
      </w:r>
      <w:r w:rsidRPr="005308E6">
        <w:t xml:space="preserve"> Conjunto de reglas, mecanismos y acciones que permiten mantener la confiabilidad, integridad y disponibilidad de la información.</w:t>
      </w:r>
    </w:p>
    <w:p w14:paraId="7479CBAE" w14:textId="77777777" w:rsidR="000E5CE3" w:rsidRPr="005308E6" w:rsidRDefault="000E5CE3" w:rsidP="008D559F"/>
    <w:p w14:paraId="0C19A02D" w14:textId="4CF4D072" w:rsidR="00EF011C" w:rsidRPr="005308E6" w:rsidRDefault="000E5CE3" w:rsidP="008D559F">
      <w:r w:rsidRPr="005308E6">
        <w:rPr>
          <w:b/>
        </w:rPr>
        <w:t>Privacidad:</w:t>
      </w:r>
      <w:r w:rsidRPr="005308E6">
        <w:t xml:space="preserve"> Derecho de las personas a controlar o influir sobre la información relacionada con ellos que puede ser recogida o almacenada y las personas a las cuales o por las cuales esta información puede ser revelada</w:t>
      </w:r>
      <w:r w:rsidR="00EF011C" w:rsidRPr="005308E6">
        <w:t>.</w:t>
      </w:r>
    </w:p>
    <w:p w14:paraId="22A5A78E" w14:textId="0649A3C8" w:rsidR="00AA156E" w:rsidRPr="005308E6" w:rsidRDefault="00AA156E" w:rsidP="008D559F"/>
    <w:p w14:paraId="521CE5FA" w14:textId="22E2B21A" w:rsidR="00AA156E" w:rsidRPr="005308E6" w:rsidRDefault="00AA156E" w:rsidP="00AA156E">
      <w:pPr>
        <w:spacing w:after="240"/>
      </w:pPr>
      <w:r w:rsidRPr="005308E6">
        <w:t xml:space="preserve">Desde esas dos definiciones entremedio existe lo que se llama la protección a redes y a usurarios, como se observa en la </w:t>
      </w:r>
      <w:r w:rsidR="00454293" w:rsidRPr="005308E6">
        <w:t>Figura</w:t>
      </w:r>
      <w:r w:rsidR="00A311A4" w:rsidRPr="005308E6">
        <w:t xml:space="preserve"> 7</w:t>
      </w:r>
      <w:r w:rsidRPr="005308E6">
        <w:t xml:space="preserve"> - Seguridad informática y Privacidad.</w:t>
      </w:r>
    </w:p>
    <w:p w14:paraId="050A3CF3" w14:textId="663FF6EA" w:rsidR="00EF011C" w:rsidRPr="005308E6" w:rsidRDefault="00AA156E" w:rsidP="00C62966">
      <w:pPr>
        <w:keepNext/>
        <w:spacing w:line="240" w:lineRule="auto"/>
      </w:pPr>
      <w:r w:rsidRPr="005308E6">
        <w:rPr>
          <w:noProof/>
          <w:lang w:bidi="ar-SA"/>
        </w:rPr>
        <w:drawing>
          <wp:inline distT="0" distB="0" distL="0" distR="0" wp14:anchorId="3EF05476" wp14:editId="12D17D0F">
            <wp:extent cx="4824095" cy="2492375"/>
            <wp:effectExtent l="0" t="0" r="0" b="3175"/>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824095" cy="2492375"/>
                    </a:xfrm>
                    <a:prstGeom prst="rect">
                      <a:avLst/>
                    </a:prstGeom>
                  </pic:spPr>
                </pic:pic>
              </a:graphicData>
            </a:graphic>
          </wp:inline>
        </w:drawing>
      </w:r>
    </w:p>
    <w:p w14:paraId="74D0F2E4" w14:textId="6A70F07B" w:rsidR="00EF011C" w:rsidRPr="005308E6" w:rsidRDefault="00454293" w:rsidP="00EF011C">
      <w:pPr>
        <w:pStyle w:val="Descripcin"/>
      </w:pPr>
      <w:bookmarkStart w:id="56" w:name="_Toc500719359"/>
      <w:r w:rsidRPr="005308E6">
        <w:t>Figura</w:t>
      </w:r>
      <w:r w:rsidR="00EF011C" w:rsidRPr="005308E6">
        <w:t xml:space="preserve"> </w:t>
      </w:r>
      <w:r w:rsidR="0076772E">
        <w:t>2.</w:t>
      </w:r>
      <w:r w:rsidR="00EF011C" w:rsidRPr="005308E6">
        <w:fldChar w:fldCharType="begin"/>
      </w:r>
      <w:r w:rsidR="00EF011C" w:rsidRPr="005308E6">
        <w:instrText xml:space="preserve"> SEQ Ilustración \* ARABIC </w:instrText>
      </w:r>
      <w:r w:rsidR="00EF011C" w:rsidRPr="005308E6">
        <w:fldChar w:fldCharType="separate"/>
      </w:r>
      <w:r w:rsidR="00981281">
        <w:rPr>
          <w:noProof/>
        </w:rPr>
        <w:t>7</w:t>
      </w:r>
      <w:r w:rsidR="00EF011C" w:rsidRPr="005308E6">
        <w:fldChar w:fldCharType="end"/>
      </w:r>
      <w:r w:rsidR="00EF011C" w:rsidRPr="005308E6">
        <w:t xml:space="preserve"> - Seguridad informática y Privacidad</w:t>
      </w:r>
      <w:bookmarkEnd w:id="56"/>
    </w:p>
    <w:p w14:paraId="59D4A484" w14:textId="67170C48" w:rsidR="008D559F" w:rsidRPr="005308E6" w:rsidRDefault="00EF011C" w:rsidP="00EF011C">
      <w:pPr>
        <w:pStyle w:val="Cita"/>
        <w:ind w:left="0"/>
        <w:jc w:val="left"/>
        <w:rPr>
          <w:sz w:val="18"/>
          <w:szCs w:val="18"/>
        </w:rPr>
      </w:pPr>
      <w:r w:rsidRPr="005308E6">
        <w:rPr>
          <w:rStyle w:val="Referenciasutil"/>
        </w:rPr>
        <w:t>Fuente:</w:t>
      </w:r>
      <w:r w:rsidR="00AA156E" w:rsidRPr="005308E6">
        <w:rPr>
          <w:rStyle w:val="Referenciasutil"/>
        </w:rPr>
        <w:t xml:space="preserve"> María</w:t>
      </w:r>
      <w:r w:rsidRPr="005308E6">
        <w:rPr>
          <w:rStyle w:val="Referenciasutil"/>
        </w:rPr>
        <w:t xml:space="preserve"> Estavillo Flores (IFT) 2016</w:t>
      </w:r>
    </w:p>
    <w:p w14:paraId="3281023E" w14:textId="5EE9F65C" w:rsidR="00FA3A42" w:rsidRPr="005308E6" w:rsidRDefault="00FA3A42" w:rsidP="00FA3A42">
      <w:pPr>
        <w:pStyle w:val="Ttulo3"/>
      </w:pPr>
      <w:bookmarkStart w:id="57" w:name="_Toc500975727"/>
      <w:r w:rsidRPr="005308E6">
        <w:t>Estado actual políticas Chile</w:t>
      </w:r>
      <w:bookmarkEnd w:id="57"/>
    </w:p>
    <w:p w14:paraId="64714516" w14:textId="39AB5224" w:rsidR="00EF011C" w:rsidRPr="005308E6" w:rsidRDefault="00EF011C" w:rsidP="00EF011C">
      <w:r w:rsidRPr="005308E6">
        <w:lastRenderedPageBreak/>
        <w:t xml:space="preserve">Actualmente no existe ninguna normativa asociada a </w:t>
      </w:r>
      <w:r w:rsidR="002C7AB3">
        <w:t>IoT</w:t>
      </w:r>
      <w:r w:rsidRPr="005308E6">
        <w:t xml:space="preserve"> en específico.</w:t>
      </w:r>
    </w:p>
    <w:p w14:paraId="68743AF3" w14:textId="7320177E" w:rsidR="00EF011C" w:rsidRPr="005308E6" w:rsidRDefault="00EF011C" w:rsidP="00EF011C">
      <w:r w:rsidRPr="005308E6">
        <w:br/>
        <w:t xml:space="preserve">Desde la </w:t>
      </w:r>
      <w:r w:rsidRPr="005308E6">
        <w:rPr>
          <w:rStyle w:val="il"/>
        </w:rPr>
        <w:t>Subtel</w:t>
      </w:r>
      <w:r w:rsidRPr="005308E6">
        <w:t xml:space="preserve"> inicialmente se focalizaron esfuerzos en </w:t>
      </w:r>
      <w:r w:rsidR="00455B58" w:rsidRPr="005308E6">
        <w:t>disponibilidad</w:t>
      </w:r>
      <w:r w:rsidRPr="005308E6">
        <w:t xml:space="preserve"> bandas de espectro </w:t>
      </w:r>
      <w:r w:rsidR="00455B58" w:rsidRPr="005308E6">
        <w:t>radioeléctrico</w:t>
      </w:r>
      <w:r w:rsidRPr="005308E6">
        <w:t xml:space="preserve"> para soluciones de este tipo bajo dos mecanismos: vía resolución n° 755 la cual dispone dos bloques de frecuencia compartida y características técnicas que deben cumplir aquellos que quieran hacer uso de estas, debiendo solicitar registro para uso. La otra es solicitar una frecuencia para uso experimental, la cual consta de un procedimiento normado para su solicitud, asignación y uso. Ambos mecanismos son </w:t>
      </w:r>
      <w:r w:rsidR="0076772E">
        <w:t>autorizadores</w:t>
      </w:r>
      <w:r w:rsidRPr="005308E6">
        <w:t xml:space="preserve"> y de carácter técnico.</w:t>
      </w:r>
    </w:p>
    <w:p w14:paraId="4E0673F0" w14:textId="17962B19" w:rsidR="00EF011C" w:rsidRPr="005308E6" w:rsidRDefault="00EF011C" w:rsidP="00EF011C">
      <w:r w:rsidRPr="005308E6">
        <w:br/>
        <w:t xml:space="preserve">Respecto a seguridad y privacidad, actualmente se está trabajando en un protocolo para </w:t>
      </w:r>
      <w:r w:rsidR="002C7AB3">
        <w:t>IoT</w:t>
      </w:r>
      <w:r w:rsidRPr="005308E6">
        <w:t xml:space="preserve"> en coordinación con CORFO y otras instituciones competentes</w:t>
      </w:r>
      <w:r w:rsidR="0076772E">
        <w:t xml:space="preserve"> </w:t>
      </w:r>
      <w:commentRangeStart w:id="58"/>
      <w:r w:rsidR="0076772E">
        <w:t>[]</w:t>
      </w:r>
      <w:commentRangeEnd w:id="58"/>
      <w:r w:rsidR="0076772E">
        <w:rPr>
          <w:rStyle w:val="Refdecomentario"/>
        </w:rPr>
        <w:commentReference w:id="58"/>
      </w:r>
      <w:r w:rsidRPr="005308E6">
        <w:t>.</w:t>
      </w:r>
    </w:p>
    <w:p w14:paraId="509D144B" w14:textId="5C667642" w:rsidR="002C74E0" w:rsidRPr="005308E6" w:rsidRDefault="002C74E0" w:rsidP="002C74E0"/>
    <w:p w14:paraId="61D3A029" w14:textId="58F36984" w:rsidR="00AA156E" w:rsidRPr="005308E6" w:rsidRDefault="00AA156E" w:rsidP="002C74E0">
      <w:r w:rsidRPr="005308E6">
        <w:t xml:space="preserve">Como se puede ver en la siguiente </w:t>
      </w:r>
      <w:r w:rsidR="00454293" w:rsidRPr="005308E6">
        <w:t>Figura</w:t>
      </w:r>
      <w:r w:rsidRPr="005308E6">
        <w:t xml:space="preserve"> (</w:t>
      </w:r>
      <w:r w:rsidR="0076772E" w:rsidRPr="0076772E">
        <w:t>Figura 2.8 - Penetración LTE 2016</w:t>
      </w:r>
      <w:r w:rsidRPr="005308E6">
        <w:t xml:space="preserve">) en donde se habla el tema de la </w:t>
      </w:r>
      <w:r w:rsidR="00455B58" w:rsidRPr="005308E6">
        <w:t>penetración</w:t>
      </w:r>
      <w:r w:rsidRPr="005308E6">
        <w:t xml:space="preserve"> de LTE en Chile </w:t>
      </w:r>
      <w:r w:rsidR="00DB77D8" w:rsidRPr="005308E6">
        <w:t xml:space="preserve">[10] </w:t>
      </w:r>
      <w:r w:rsidRPr="005308E6">
        <w:t xml:space="preserve">y la relación que tiene con él, el estado de políticas de </w:t>
      </w:r>
      <w:r w:rsidR="002C7AB3">
        <w:t>IoT</w:t>
      </w:r>
      <w:r w:rsidRPr="005308E6">
        <w:t xml:space="preserve"> en Chile aún no existe, pero ya se está trabajando uno que se promoverá en los siguientes años, pero aun así Chile ya está desarrollando proyectos en este ámbito de la tecnología.</w:t>
      </w:r>
    </w:p>
    <w:p w14:paraId="05C80713" w14:textId="5D85C481" w:rsidR="002C74E0" w:rsidRPr="005308E6" w:rsidRDefault="00AA156E" w:rsidP="00C62966">
      <w:pPr>
        <w:spacing w:before="240" w:line="240" w:lineRule="auto"/>
      </w:pPr>
      <w:r w:rsidRPr="005308E6">
        <w:rPr>
          <w:noProof/>
          <w:lang w:bidi="ar-SA"/>
        </w:rPr>
        <w:drawing>
          <wp:inline distT="0" distB="0" distL="0" distR="0" wp14:anchorId="6FD078BB" wp14:editId="17C0BFC6">
            <wp:extent cx="4068251" cy="2599354"/>
            <wp:effectExtent l="0" t="0" r="8890" b="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072149" cy="2601844"/>
                    </a:xfrm>
                    <a:prstGeom prst="rect">
                      <a:avLst/>
                    </a:prstGeom>
                  </pic:spPr>
                </pic:pic>
              </a:graphicData>
            </a:graphic>
          </wp:inline>
        </w:drawing>
      </w:r>
    </w:p>
    <w:p w14:paraId="28145400" w14:textId="58DE9359" w:rsidR="00AA156E" w:rsidRPr="005308E6" w:rsidRDefault="00454293" w:rsidP="00AA156E">
      <w:pPr>
        <w:pStyle w:val="Descripcin"/>
      </w:pPr>
      <w:bookmarkStart w:id="59" w:name="_Toc500719360"/>
      <w:r w:rsidRPr="005308E6">
        <w:t>Figura</w:t>
      </w:r>
      <w:r w:rsidR="00AA156E" w:rsidRPr="005308E6">
        <w:t xml:space="preserve"> </w:t>
      </w:r>
      <w:r w:rsidR="0076772E">
        <w:t>2.</w:t>
      </w:r>
      <w:r w:rsidR="00AA156E" w:rsidRPr="005308E6">
        <w:fldChar w:fldCharType="begin"/>
      </w:r>
      <w:r w:rsidR="00AA156E" w:rsidRPr="005308E6">
        <w:instrText xml:space="preserve"> SEQ Ilustración \* ARABIC </w:instrText>
      </w:r>
      <w:r w:rsidR="00AA156E" w:rsidRPr="005308E6">
        <w:fldChar w:fldCharType="separate"/>
      </w:r>
      <w:r w:rsidR="00981281">
        <w:rPr>
          <w:noProof/>
        </w:rPr>
        <w:t>8</w:t>
      </w:r>
      <w:r w:rsidR="00AA156E" w:rsidRPr="005308E6">
        <w:fldChar w:fldCharType="end"/>
      </w:r>
      <w:r w:rsidR="00AA156E" w:rsidRPr="005308E6">
        <w:t xml:space="preserve"> - Penetración LTE 2016</w:t>
      </w:r>
      <w:bookmarkEnd w:id="59"/>
    </w:p>
    <w:p w14:paraId="3BE7F9F5" w14:textId="32EF9001" w:rsidR="00AA156E" w:rsidRPr="005308E6" w:rsidRDefault="00AA156E" w:rsidP="00AA156E">
      <w:pPr>
        <w:pStyle w:val="Cita"/>
        <w:ind w:left="0"/>
        <w:jc w:val="left"/>
        <w:rPr>
          <w:sz w:val="18"/>
          <w:szCs w:val="18"/>
        </w:rPr>
      </w:pPr>
      <w:r w:rsidRPr="005308E6">
        <w:rPr>
          <w:rStyle w:val="Referenciasutil"/>
        </w:rPr>
        <w:t xml:space="preserve">Fuente: Américas 5G políticas sobre </w:t>
      </w:r>
      <w:r w:rsidR="002C7AB3">
        <w:rPr>
          <w:rStyle w:val="Referenciasutil"/>
        </w:rPr>
        <w:t>IoT</w:t>
      </w:r>
      <w:r w:rsidRPr="005308E6">
        <w:rPr>
          <w:rStyle w:val="Referenciasutil"/>
        </w:rPr>
        <w:t>.</w:t>
      </w:r>
    </w:p>
    <w:p w14:paraId="4EF11A53" w14:textId="23B2208E" w:rsidR="00EF011C" w:rsidRPr="005308E6" w:rsidRDefault="00EF011C" w:rsidP="002C74E0">
      <w:r w:rsidRPr="005308E6">
        <w:t xml:space="preserve">En relación al contraste con otros países latinoamericanos, Chile se presenta en un estado atrasado con respecto a los demás con relación a su desarrollo legislativo del </w:t>
      </w:r>
      <w:r w:rsidR="002C7AB3">
        <w:t>IoT</w:t>
      </w:r>
      <w:r w:rsidRPr="005308E6">
        <w:t xml:space="preserve"> y seguridad de los datos.</w:t>
      </w:r>
    </w:p>
    <w:p w14:paraId="3EAB7F1D" w14:textId="46D6C332" w:rsidR="000D5F6F" w:rsidRPr="005308E6" w:rsidRDefault="000D5F6F" w:rsidP="00C62966">
      <w:pPr>
        <w:spacing w:before="240" w:line="240" w:lineRule="auto"/>
      </w:pPr>
      <w:r w:rsidRPr="005308E6">
        <w:rPr>
          <w:noProof/>
          <w:lang w:bidi="ar-SA"/>
        </w:rPr>
        <w:lastRenderedPageBreak/>
        <w:drawing>
          <wp:inline distT="0" distB="0" distL="0" distR="0" wp14:anchorId="0A35EA0F" wp14:editId="5F3177F8">
            <wp:extent cx="4162425" cy="2393950"/>
            <wp:effectExtent l="0" t="0" r="9525" b="635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166473" cy="2396278"/>
                    </a:xfrm>
                    <a:prstGeom prst="rect">
                      <a:avLst/>
                    </a:prstGeom>
                  </pic:spPr>
                </pic:pic>
              </a:graphicData>
            </a:graphic>
          </wp:inline>
        </w:drawing>
      </w:r>
    </w:p>
    <w:p w14:paraId="1B1965F8" w14:textId="6B217B1A" w:rsidR="00AA156E" w:rsidRPr="005308E6" w:rsidRDefault="00454293" w:rsidP="00AA156E">
      <w:pPr>
        <w:pStyle w:val="Descripcin"/>
      </w:pPr>
      <w:bookmarkStart w:id="60" w:name="_Toc500719361"/>
      <w:r w:rsidRPr="005308E6">
        <w:t>Figura</w:t>
      </w:r>
      <w:r w:rsidR="00AA156E" w:rsidRPr="005308E6">
        <w:t xml:space="preserve"> </w:t>
      </w:r>
      <w:r w:rsidR="0076772E">
        <w:t>2.</w:t>
      </w:r>
      <w:r w:rsidR="00AA156E" w:rsidRPr="005308E6">
        <w:fldChar w:fldCharType="begin"/>
      </w:r>
      <w:r w:rsidR="00AA156E" w:rsidRPr="005308E6">
        <w:instrText xml:space="preserve"> SEQ Ilustración \* ARABIC </w:instrText>
      </w:r>
      <w:r w:rsidR="00AA156E" w:rsidRPr="005308E6">
        <w:fldChar w:fldCharType="separate"/>
      </w:r>
      <w:r w:rsidR="00981281">
        <w:rPr>
          <w:noProof/>
        </w:rPr>
        <w:t>9</w:t>
      </w:r>
      <w:r w:rsidR="00AA156E" w:rsidRPr="005308E6">
        <w:fldChar w:fldCharType="end"/>
      </w:r>
      <w:r w:rsidR="00AA156E" w:rsidRPr="005308E6">
        <w:t xml:space="preserve"> - Estado actual políticas </w:t>
      </w:r>
      <w:r w:rsidR="002C7AB3">
        <w:t>IoT</w:t>
      </w:r>
      <w:r w:rsidR="00AA156E" w:rsidRPr="005308E6">
        <w:t xml:space="preserve"> Latinoamérica.</w:t>
      </w:r>
      <w:bookmarkEnd w:id="60"/>
    </w:p>
    <w:p w14:paraId="49EB50EA" w14:textId="09B354D6" w:rsidR="00AA156E" w:rsidRPr="005308E6" w:rsidRDefault="00AA156E" w:rsidP="00AA156E">
      <w:pPr>
        <w:pStyle w:val="Cita"/>
        <w:ind w:left="0"/>
        <w:jc w:val="left"/>
        <w:rPr>
          <w:rStyle w:val="Referenciasutil"/>
        </w:rPr>
      </w:pPr>
      <w:r w:rsidRPr="005308E6">
        <w:rPr>
          <w:rStyle w:val="Referenciasutil"/>
        </w:rPr>
        <w:t xml:space="preserve">Fuente: Américas 5G políticas sobre </w:t>
      </w:r>
      <w:r w:rsidR="002C7AB3">
        <w:rPr>
          <w:rStyle w:val="Referenciasutil"/>
        </w:rPr>
        <w:t>IoT</w:t>
      </w:r>
      <w:r w:rsidRPr="005308E6">
        <w:rPr>
          <w:rStyle w:val="Referenciasutil"/>
        </w:rPr>
        <w:t>.</w:t>
      </w:r>
    </w:p>
    <w:p w14:paraId="19DF142C" w14:textId="0FEFD863" w:rsidR="00C62966" w:rsidRPr="005308E6" w:rsidRDefault="00C62966" w:rsidP="00AE1024">
      <w:pPr>
        <w:rPr>
          <w:rStyle w:val="Textoennegrita"/>
        </w:rPr>
      </w:pPr>
      <w:r w:rsidRPr="005308E6">
        <w:rPr>
          <w:rStyle w:val="Textoennegrita"/>
        </w:rPr>
        <w:t xml:space="preserve">Por lo tanto, con respecto a la política de seguridad y privacidad en Chile se podría decir que existe motivación a desarrollo de </w:t>
      </w:r>
      <w:r w:rsidR="002C7AB3">
        <w:rPr>
          <w:rStyle w:val="Textoennegrita"/>
        </w:rPr>
        <w:t>IoT</w:t>
      </w:r>
      <w:r w:rsidRPr="005308E6">
        <w:rPr>
          <w:rStyle w:val="Textoennegrita"/>
        </w:rPr>
        <w:t xml:space="preserve"> en múltiples casos, se necesita una legislación para la seguridad de información, donde deben coordinarse tanto gubernamentales como también</w:t>
      </w:r>
      <w:r w:rsidR="00A311A4" w:rsidRPr="005308E6">
        <w:rPr>
          <w:rStyle w:val="Textoennegrita"/>
        </w:rPr>
        <w:t xml:space="preserve"> partes privadas involucradas</w:t>
      </w:r>
      <w:r w:rsidRPr="005308E6">
        <w:rPr>
          <w:rStyle w:val="Textoennegrita"/>
        </w:rPr>
        <w:t xml:space="preserve">. En la privacidad existe un esfuerzo de política pública para adaptar normativa existente a las realidades del </w:t>
      </w:r>
      <w:r w:rsidR="002C7AB3">
        <w:rPr>
          <w:rStyle w:val="Textoennegrita"/>
        </w:rPr>
        <w:t>IoT</w:t>
      </w:r>
      <w:r w:rsidRPr="005308E6">
        <w:rPr>
          <w:rStyle w:val="Textoennegrita"/>
        </w:rPr>
        <w:t xml:space="preserve">, en la cual debe existir coordinación entre agencias para adecuar marco legal y ejercer protección. El rol de las redes inalámbricas juega un rol fundamental en el desarrollo de las políticas del </w:t>
      </w:r>
      <w:r w:rsidR="002C7AB3">
        <w:rPr>
          <w:rStyle w:val="Textoennegrita"/>
        </w:rPr>
        <w:t>IoT</w:t>
      </w:r>
      <w:r w:rsidRPr="005308E6">
        <w:rPr>
          <w:rStyle w:val="Textoennegrita"/>
        </w:rPr>
        <w:t>, ya que estas fomentan los servicios de este, el cual está creciendo a un ritmo elevado.</w:t>
      </w:r>
    </w:p>
    <w:p w14:paraId="0BFEE682" w14:textId="0CAEA423" w:rsidR="00C62966" w:rsidRPr="005308E6" w:rsidRDefault="00C62966" w:rsidP="00C62966"/>
    <w:p w14:paraId="39E8C8C6" w14:textId="54CEAE24" w:rsidR="000D5F6F" w:rsidRPr="005308E6" w:rsidRDefault="000D5F6F" w:rsidP="002C74E0"/>
    <w:p w14:paraId="33CBCD05" w14:textId="614B476E" w:rsidR="00B66E81" w:rsidRPr="005308E6" w:rsidRDefault="00D033B0" w:rsidP="00FA3A42">
      <w:pPr>
        <w:pStyle w:val="Ttulo2"/>
      </w:pPr>
      <w:bookmarkStart w:id="61" w:name="_Toc500975728"/>
      <w:r w:rsidRPr="005308E6">
        <w:t>Estudio Bibliométrico</w:t>
      </w:r>
      <w:bookmarkEnd w:id="61"/>
    </w:p>
    <w:p w14:paraId="2C8505EB" w14:textId="77777777" w:rsidR="00D033B0" w:rsidRPr="005308E6" w:rsidRDefault="00D033B0" w:rsidP="00A61F0A">
      <w:pPr>
        <w:rPr>
          <w:rStyle w:val="Textoennegrita"/>
        </w:rPr>
      </w:pPr>
      <w:r w:rsidRPr="005308E6">
        <w:rPr>
          <w:rStyle w:val="Textoennegrita"/>
        </w:rPr>
        <w:t>El análisis de las publicaciones académicas o científicas, en el marco investigativo, es fundamental como una etapa más para la evaluación de las principales aportaciones, tanto en su cuantificación, su calidad y su impacto. En conjunto con sus indicadores bibliométricos, esta disciplina permite generar antecedentes suficientes e importantes de la situación actual de una determinada área de investigación y producción. Estos indicadores resumirán las principales características bibliográficas y serán fuente de análisis para tópicos como volumen de las aportaciones, títulos y autores.  Por otra parte, esta práctica está en creciente necesidad debido a que las distintas organizaciones buscan criterios uniformes y objetivos para seleccionar las fuentes de información, a la hora de obtener apoyo para una toma de decisión.</w:t>
      </w:r>
    </w:p>
    <w:p w14:paraId="0640DEB1" w14:textId="77777777" w:rsidR="00D033B0" w:rsidRPr="005308E6" w:rsidRDefault="00D033B0" w:rsidP="00A61F0A">
      <w:pPr>
        <w:rPr>
          <w:rStyle w:val="Textoennegrita"/>
        </w:rPr>
      </w:pPr>
      <w:r w:rsidRPr="005308E6">
        <w:rPr>
          <w:rStyle w:val="Textoennegrita"/>
        </w:rPr>
        <w:t xml:space="preserve">El rol que cumplirá esta herramienta para la presente investigación es conocer </w:t>
      </w:r>
      <w:r w:rsidRPr="005308E6">
        <w:rPr>
          <w:rStyle w:val="Textoennegrita"/>
        </w:rPr>
        <w:lastRenderedPageBreak/>
        <w:t xml:space="preserve">los principales documentos, </w:t>
      </w:r>
      <w:r w:rsidRPr="005308E6">
        <w:t>autores e investigadores más destacados y los títulos más relevantes, en el contexto del Internet de las Cosas relacionado con la seguridad y privacidad, así también el conocimiento que pueden entregar estas producciones</w:t>
      </w:r>
      <w:r w:rsidRPr="005308E6">
        <w:rPr>
          <w:rStyle w:val="Textoennegrita"/>
        </w:rPr>
        <w:t xml:space="preserve"> científicas para la construcción de su estado del arte respaldado por sus indicadores bibliométricos.</w:t>
      </w:r>
    </w:p>
    <w:p w14:paraId="01ABE95F" w14:textId="77777777" w:rsidR="00D033B0" w:rsidRPr="005308E6" w:rsidRDefault="00D033B0" w:rsidP="00A61F0A">
      <w:r w:rsidRPr="005308E6">
        <w:rPr>
          <w:rStyle w:val="Textoennegrita"/>
        </w:rPr>
        <w:t>Es importante destacar que para la realización del estudio bibliométrico se consideraron bases de datos que estén orientadas al ámbito de la computación y ciencia, ya que estos están relacionados al tema a tratar y que estos documentos tengan valor e importancia que presentan estás áreas para el aporte de información del internet de las cosas.</w:t>
      </w:r>
    </w:p>
    <w:p w14:paraId="3B249669" w14:textId="77777777" w:rsidR="00C84950" w:rsidRPr="005308E6" w:rsidRDefault="00D033B0" w:rsidP="00A61F0A">
      <w:pPr>
        <w:pStyle w:val="Ttulo3"/>
      </w:pPr>
      <w:bookmarkStart w:id="62" w:name="_Toc497354352"/>
      <w:bookmarkStart w:id="63" w:name="_Toc500975729"/>
      <w:r w:rsidRPr="005308E6">
        <w:t>Bases de datos</w:t>
      </w:r>
      <w:bookmarkEnd w:id="62"/>
      <w:bookmarkEnd w:id="63"/>
    </w:p>
    <w:p w14:paraId="10894372" w14:textId="040EF12B" w:rsidR="00DE76F7" w:rsidRPr="005308E6" w:rsidRDefault="00D033B0" w:rsidP="00726D93">
      <w:r w:rsidRPr="005308E6">
        <w:t xml:space="preserve">A continuación, en la tabla </w:t>
      </w:r>
      <w:r w:rsidR="00BD4C1F" w:rsidRPr="005308E6">
        <w:t>1</w:t>
      </w:r>
      <w:r w:rsidRPr="005308E6">
        <w:t>.1 se listarán las bases de datos seleccionadas para el relevamiento de los antecedentes necesarios para el estudio bibliométrico a realizar.</w:t>
      </w:r>
    </w:p>
    <w:tbl>
      <w:tblPr>
        <w:tblStyle w:val="Tablaconcuadrcula"/>
        <w:tblW w:w="0" w:type="auto"/>
        <w:jc w:val="center"/>
        <w:tblLook w:val="04A0" w:firstRow="1" w:lastRow="0" w:firstColumn="1" w:lastColumn="0" w:noHBand="0" w:noVBand="1"/>
      </w:tblPr>
      <w:tblGrid>
        <w:gridCol w:w="1129"/>
        <w:gridCol w:w="1026"/>
        <w:gridCol w:w="5098"/>
      </w:tblGrid>
      <w:tr w:rsidR="0028288B" w:rsidRPr="005308E6" w14:paraId="547CF4DE" w14:textId="77777777" w:rsidTr="0028288B">
        <w:trPr>
          <w:tblHeader/>
          <w:jc w:val="center"/>
        </w:trPr>
        <w:tc>
          <w:tcPr>
            <w:tcW w:w="1129" w:type="dxa"/>
            <w:shd w:val="clear" w:color="auto" w:fill="DBE5F1" w:themeFill="accent1" w:themeFillTint="33"/>
          </w:tcPr>
          <w:p w14:paraId="7CED38B0" w14:textId="77777777" w:rsidR="0028288B" w:rsidRPr="005308E6" w:rsidRDefault="0028288B" w:rsidP="00195DBE">
            <w:pPr>
              <w:spacing w:line="240" w:lineRule="auto"/>
              <w:rPr>
                <w:rStyle w:val="Referenciasutil"/>
              </w:rPr>
            </w:pPr>
            <w:r w:rsidRPr="005308E6">
              <w:rPr>
                <w:rStyle w:val="Referenciasutil"/>
              </w:rPr>
              <w:t>Base de datos</w:t>
            </w:r>
          </w:p>
        </w:tc>
        <w:tc>
          <w:tcPr>
            <w:tcW w:w="1026" w:type="dxa"/>
            <w:shd w:val="clear" w:color="auto" w:fill="DBE5F1" w:themeFill="accent1" w:themeFillTint="33"/>
          </w:tcPr>
          <w:p w14:paraId="33A4B4B2" w14:textId="77777777" w:rsidR="0028288B" w:rsidRPr="005308E6" w:rsidRDefault="0028288B" w:rsidP="00195DBE">
            <w:pPr>
              <w:spacing w:line="240" w:lineRule="auto"/>
              <w:rPr>
                <w:rStyle w:val="Referenciasutil"/>
              </w:rPr>
            </w:pPr>
            <w:r w:rsidRPr="005308E6">
              <w:rPr>
                <w:rStyle w:val="Referenciasutil"/>
              </w:rPr>
              <w:t>Sigla</w:t>
            </w:r>
          </w:p>
        </w:tc>
        <w:tc>
          <w:tcPr>
            <w:tcW w:w="5098" w:type="dxa"/>
            <w:shd w:val="clear" w:color="auto" w:fill="DBE5F1" w:themeFill="accent1" w:themeFillTint="33"/>
          </w:tcPr>
          <w:p w14:paraId="50B4D4C6" w14:textId="77777777" w:rsidR="0028288B" w:rsidRPr="005308E6" w:rsidRDefault="0028288B" w:rsidP="00195DBE">
            <w:pPr>
              <w:spacing w:line="240" w:lineRule="auto"/>
              <w:rPr>
                <w:rStyle w:val="Referenciasutil"/>
              </w:rPr>
            </w:pPr>
            <w:r w:rsidRPr="005308E6">
              <w:rPr>
                <w:rStyle w:val="Referenciasutil"/>
              </w:rPr>
              <w:t>Descripción</w:t>
            </w:r>
          </w:p>
        </w:tc>
      </w:tr>
      <w:tr w:rsidR="0028288B" w:rsidRPr="005308E6" w14:paraId="2EE3554A" w14:textId="77777777" w:rsidTr="0028288B">
        <w:trPr>
          <w:jc w:val="center"/>
        </w:trPr>
        <w:tc>
          <w:tcPr>
            <w:tcW w:w="1129" w:type="dxa"/>
          </w:tcPr>
          <w:p w14:paraId="58CABD51" w14:textId="77777777" w:rsidR="0028288B" w:rsidRPr="005308E6" w:rsidRDefault="0028288B" w:rsidP="00195DBE">
            <w:pPr>
              <w:spacing w:line="240" w:lineRule="auto"/>
              <w:rPr>
                <w:rStyle w:val="Referenciasutil"/>
              </w:rPr>
            </w:pPr>
            <w:r w:rsidRPr="005308E6">
              <w:rPr>
                <w:rStyle w:val="Referenciasutil"/>
              </w:rPr>
              <w:t>Scopus</w:t>
            </w:r>
          </w:p>
        </w:tc>
        <w:tc>
          <w:tcPr>
            <w:tcW w:w="1026" w:type="dxa"/>
          </w:tcPr>
          <w:p w14:paraId="74CDB001" w14:textId="77777777" w:rsidR="0028288B" w:rsidRPr="005308E6" w:rsidRDefault="0028288B" w:rsidP="00195DBE">
            <w:pPr>
              <w:spacing w:line="240" w:lineRule="auto"/>
              <w:rPr>
                <w:rStyle w:val="Referenciasutil"/>
              </w:rPr>
            </w:pPr>
            <w:r w:rsidRPr="005308E6">
              <w:rPr>
                <w:rStyle w:val="Referenciasutil"/>
              </w:rPr>
              <w:t>SCO</w:t>
            </w:r>
          </w:p>
        </w:tc>
        <w:tc>
          <w:tcPr>
            <w:tcW w:w="5098" w:type="dxa"/>
          </w:tcPr>
          <w:p w14:paraId="11E5FF91" w14:textId="77777777" w:rsidR="0028288B" w:rsidRPr="005308E6" w:rsidRDefault="0028288B" w:rsidP="00195DBE">
            <w:pPr>
              <w:spacing w:line="240" w:lineRule="auto"/>
              <w:rPr>
                <w:rStyle w:val="Referenciasutil"/>
              </w:rPr>
            </w:pPr>
            <w:r w:rsidRPr="005308E6">
              <w:rPr>
                <w:rStyle w:val="Referenciasutil"/>
              </w:rPr>
              <w:t xml:space="preserve">Es una base de datos bibliográfica de resúmenes y citas de artículos de revistas científicas. Cubre aproximadamente 22.000 títulos de más de 5.000 editoriales internacionales, incluyendo la cobertura de 16.500 revistas revisadas por pares de las áreas de ciencias, tecnología, medicina y ciencias sociales, incluyendo artes y humanidades. </w:t>
            </w:r>
          </w:p>
        </w:tc>
      </w:tr>
      <w:tr w:rsidR="0028288B" w:rsidRPr="005308E6" w14:paraId="507A66E8" w14:textId="77777777" w:rsidTr="0028288B">
        <w:trPr>
          <w:jc w:val="center"/>
        </w:trPr>
        <w:tc>
          <w:tcPr>
            <w:tcW w:w="1129" w:type="dxa"/>
          </w:tcPr>
          <w:p w14:paraId="624BC62E" w14:textId="77777777" w:rsidR="0028288B" w:rsidRPr="005308E6" w:rsidRDefault="0028288B" w:rsidP="00195DBE">
            <w:pPr>
              <w:spacing w:line="240" w:lineRule="auto"/>
              <w:rPr>
                <w:rStyle w:val="Referenciasutil"/>
              </w:rPr>
            </w:pPr>
            <w:r w:rsidRPr="005308E6">
              <w:rPr>
                <w:rStyle w:val="Referenciasutil"/>
              </w:rPr>
              <w:t>ACM Digital Library</w:t>
            </w:r>
          </w:p>
        </w:tc>
        <w:tc>
          <w:tcPr>
            <w:tcW w:w="1026" w:type="dxa"/>
          </w:tcPr>
          <w:p w14:paraId="0FFECBCC" w14:textId="77777777" w:rsidR="0028288B" w:rsidRPr="005308E6" w:rsidRDefault="0028288B" w:rsidP="00195DBE">
            <w:pPr>
              <w:spacing w:line="240" w:lineRule="auto"/>
              <w:rPr>
                <w:rStyle w:val="Referenciasutil"/>
              </w:rPr>
            </w:pPr>
            <w:r w:rsidRPr="005308E6">
              <w:rPr>
                <w:rStyle w:val="Referenciasutil"/>
              </w:rPr>
              <w:t>ACM</w:t>
            </w:r>
          </w:p>
        </w:tc>
        <w:tc>
          <w:tcPr>
            <w:tcW w:w="5098" w:type="dxa"/>
          </w:tcPr>
          <w:p w14:paraId="3CDD18F7" w14:textId="77777777" w:rsidR="0028288B" w:rsidRPr="005308E6" w:rsidRDefault="0028288B" w:rsidP="00195DBE">
            <w:pPr>
              <w:spacing w:line="240" w:lineRule="auto"/>
              <w:rPr>
                <w:rStyle w:val="Referenciasutil"/>
              </w:rPr>
            </w:pPr>
            <w:r w:rsidRPr="005308E6">
              <w:rPr>
                <w:rStyle w:val="Referenciasutil"/>
              </w:rPr>
              <w:t>Base de datos en línea, producida por Asociación for Computing Machinery, que proporciona el texto completo de las publicaciones editadas por la institución desde su inicio. Ofrece acceso a más de 300.000 documentos publicados en sus revistas, artículos y publicaciones. La temática abarca todas las ramas de la ciencia y tecnología de la computación.</w:t>
            </w:r>
          </w:p>
        </w:tc>
      </w:tr>
      <w:tr w:rsidR="0028288B" w:rsidRPr="005308E6" w14:paraId="21960B18" w14:textId="77777777" w:rsidTr="0028288B">
        <w:trPr>
          <w:jc w:val="center"/>
        </w:trPr>
        <w:tc>
          <w:tcPr>
            <w:tcW w:w="1129" w:type="dxa"/>
          </w:tcPr>
          <w:p w14:paraId="02CAB9B0" w14:textId="77777777" w:rsidR="0028288B" w:rsidRPr="005308E6" w:rsidRDefault="0028288B" w:rsidP="00195DBE">
            <w:pPr>
              <w:spacing w:line="240" w:lineRule="auto"/>
              <w:rPr>
                <w:rStyle w:val="Referenciasutil"/>
              </w:rPr>
            </w:pPr>
            <w:r w:rsidRPr="005308E6">
              <w:rPr>
                <w:rStyle w:val="Referenciasutil"/>
              </w:rPr>
              <w:t>Web of Science</w:t>
            </w:r>
          </w:p>
        </w:tc>
        <w:tc>
          <w:tcPr>
            <w:tcW w:w="1026" w:type="dxa"/>
          </w:tcPr>
          <w:p w14:paraId="36423B87" w14:textId="77777777" w:rsidR="0028288B" w:rsidRPr="005308E6" w:rsidRDefault="0028288B" w:rsidP="00195DBE">
            <w:pPr>
              <w:spacing w:line="240" w:lineRule="auto"/>
              <w:rPr>
                <w:rStyle w:val="Referenciasutil"/>
              </w:rPr>
            </w:pPr>
            <w:r w:rsidRPr="005308E6">
              <w:rPr>
                <w:rStyle w:val="Referenciasutil"/>
              </w:rPr>
              <w:t>WOS</w:t>
            </w:r>
          </w:p>
        </w:tc>
        <w:tc>
          <w:tcPr>
            <w:tcW w:w="5098" w:type="dxa"/>
          </w:tcPr>
          <w:p w14:paraId="25F2726E" w14:textId="77777777" w:rsidR="0028288B" w:rsidRPr="005308E6" w:rsidRDefault="0028288B" w:rsidP="00132B86">
            <w:pPr>
              <w:keepNext/>
              <w:spacing w:line="240" w:lineRule="auto"/>
              <w:rPr>
                <w:rStyle w:val="Referenciasutil"/>
              </w:rPr>
            </w:pPr>
            <w:r w:rsidRPr="005308E6">
              <w:rPr>
                <w:rStyle w:val="Referenciasutil"/>
              </w:rPr>
              <w:t>Es una plataforma basada en tecnología Web la cual recoge las referencias de las principales publicaciones científicas de cualquier disciplina del conocimiento, tanto científico como tecnológico, humanístico y sociológicos desde 1945, esenciales para el apoyo a la investigación y para el reconocimiento de los esfuerzos y avances realizados por la comunidad científica y tecnológica. Permite conocer el número de citas que recibe un artículo y el índice “h” de los autores</w:t>
            </w:r>
          </w:p>
        </w:tc>
      </w:tr>
    </w:tbl>
    <w:p w14:paraId="0D8D3E93" w14:textId="3D8046D2" w:rsidR="00132B86" w:rsidRPr="005308E6" w:rsidRDefault="009F7544" w:rsidP="009F7544">
      <w:pPr>
        <w:pStyle w:val="Descripcin"/>
      </w:pPr>
      <w:bookmarkStart w:id="64" w:name="_Toc500354510"/>
      <w:bookmarkStart w:id="65" w:name="_Toc497354353"/>
      <w:r w:rsidRPr="005308E6">
        <w:t xml:space="preserve">   </w:t>
      </w:r>
      <w:bookmarkStart w:id="66" w:name="_Toc500719248"/>
      <w:r w:rsidR="00132B86" w:rsidRPr="005308E6">
        <w:t xml:space="preserve">Tabla </w:t>
      </w:r>
      <w:r w:rsidR="0076772E">
        <w:t>2.4</w:t>
      </w:r>
      <w:r w:rsidR="00132B86" w:rsidRPr="005308E6">
        <w:t xml:space="preserve"> - Bases de Datos</w:t>
      </w:r>
      <w:bookmarkEnd w:id="64"/>
      <w:bookmarkEnd w:id="66"/>
    </w:p>
    <w:p w14:paraId="14345C35" w14:textId="33DBD86E" w:rsidR="00132B86" w:rsidRPr="005308E6" w:rsidRDefault="009F7544" w:rsidP="009F7544">
      <w:pPr>
        <w:pStyle w:val="Cita"/>
        <w:ind w:left="0"/>
        <w:jc w:val="both"/>
      </w:pPr>
      <w:r w:rsidRPr="005308E6">
        <w:t xml:space="preserve">   </w:t>
      </w:r>
      <w:r w:rsidR="00BD4C1F" w:rsidRPr="005308E6">
        <w:t xml:space="preserve">Fuente: elaboración </w:t>
      </w:r>
      <w:r w:rsidR="00BD4C1F" w:rsidRPr="005308E6">
        <w:rPr>
          <w:rStyle w:val="Referenciasutil"/>
        </w:rPr>
        <w:t>propia</w:t>
      </w:r>
    </w:p>
    <w:p w14:paraId="37C2117B" w14:textId="5FF23617" w:rsidR="00D033B0" w:rsidRPr="005308E6" w:rsidRDefault="00D033B0" w:rsidP="00A61F0A">
      <w:pPr>
        <w:pStyle w:val="Ttulo3"/>
      </w:pPr>
      <w:bookmarkStart w:id="67" w:name="_Toc500975730"/>
      <w:r w:rsidRPr="005308E6">
        <w:t>Descriptores, criterios de búsqueda y alcances</w:t>
      </w:r>
      <w:bookmarkEnd w:id="65"/>
      <w:bookmarkEnd w:id="67"/>
    </w:p>
    <w:p w14:paraId="54D2E19B" w14:textId="58CB6236" w:rsidR="00EF065C" w:rsidRPr="005308E6" w:rsidRDefault="00D033B0" w:rsidP="00132B86">
      <w:r w:rsidRPr="005308E6">
        <w:t xml:space="preserve">Los descriptores se basarán en </w:t>
      </w:r>
      <w:r w:rsidR="00B539F2" w:rsidRPr="005308E6">
        <w:t>las siguientes palabras</w:t>
      </w:r>
      <w:r w:rsidRPr="005308E6">
        <w:t xml:space="preserve"> claves, </w:t>
      </w:r>
      <w:r w:rsidR="00B539F2" w:rsidRPr="005308E6">
        <w:t>siendo prioridad “</w:t>
      </w:r>
      <w:r w:rsidRPr="005308E6">
        <w:t>Internet of things”, “seguridad” y “privacid</w:t>
      </w:r>
      <w:r w:rsidR="00BD4C1F" w:rsidRPr="005308E6">
        <w:t>ad” como lo muestra la tabla 1.2</w:t>
      </w:r>
      <w:r w:rsidRPr="005308E6">
        <w:t>, pa</w:t>
      </w:r>
      <w:r w:rsidR="00132B86" w:rsidRPr="005308E6">
        <w:t>ra los distintos relevamientos.</w:t>
      </w:r>
    </w:p>
    <w:tbl>
      <w:tblPr>
        <w:tblStyle w:val="Tablaconcuadrcula"/>
        <w:tblW w:w="0" w:type="auto"/>
        <w:jc w:val="center"/>
        <w:tblLook w:val="04A0" w:firstRow="1" w:lastRow="0" w:firstColumn="1" w:lastColumn="0" w:noHBand="0" w:noVBand="1"/>
      </w:tblPr>
      <w:tblGrid>
        <w:gridCol w:w="3495"/>
        <w:gridCol w:w="4092"/>
      </w:tblGrid>
      <w:tr w:rsidR="00D033B0" w:rsidRPr="005308E6" w14:paraId="2E676331" w14:textId="77777777" w:rsidTr="003F5565">
        <w:trPr>
          <w:jc w:val="center"/>
        </w:trPr>
        <w:tc>
          <w:tcPr>
            <w:tcW w:w="3510" w:type="dxa"/>
            <w:shd w:val="clear" w:color="auto" w:fill="C6D9F1" w:themeFill="text2" w:themeFillTint="33"/>
          </w:tcPr>
          <w:p w14:paraId="3925C948" w14:textId="77777777" w:rsidR="00D033B0" w:rsidRPr="005308E6" w:rsidRDefault="00D033B0" w:rsidP="00195DBE">
            <w:pPr>
              <w:spacing w:line="240" w:lineRule="auto"/>
              <w:rPr>
                <w:rStyle w:val="Referenciasutil"/>
              </w:rPr>
            </w:pPr>
            <w:r w:rsidRPr="005308E6">
              <w:rPr>
                <w:rStyle w:val="Referenciasutil"/>
              </w:rPr>
              <w:t>Descriptor</w:t>
            </w:r>
          </w:p>
        </w:tc>
        <w:tc>
          <w:tcPr>
            <w:tcW w:w="4111" w:type="dxa"/>
            <w:shd w:val="clear" w:color="auto" w:fill="C6D9F1" w:themeFill="text2" w:themeFillTint="33"/>
          </w:tcPr>
          <w:p w14:paraId="79A79E0D" w14:textId="77777777" w:rsidR="00D033B0" w:rsidRPr="005308E6" w:rsidRDefault="00D033B0" w:rsidP="00195DBE">
            <w:pPr>
              <w:spacing w:line="240" w:lineRule="auto"/>
              <w:rPr>
                <w:rStyle w:val="Referenciasutil"/>
              </w:rPr>
            </w:pPr>
            <w:r w:rsidRPr="005308E6">
              <w:rPr>
                <w:rStyle w:val="Referenciasutil"/>
              </w:rPr>
              <w:t>Traducción</w:t>
            </w:r>
          </w:p>
        </w:tc>
      </w:tr>
      <w:tr w:rsidR="00D033B0" w:rsidRPr="005308E6" w14:paraId="26D90C03" w14:textId="77777777" w:rsidTr="003F5565">
        <w:trPr>
          <w:jc w:val="center"/>
        </w:trPr>
        <w:tc>
          <w:tcPr>
            <w:tcW w:w="3510" w:type="dxa"/>
          </w:tcPr>
          <w:p w14:paraId="4F551C0D" w14:textId="77777777" w:rsidR="00D033B0" w:rsidRPr="00446E3A" w:rsidRDefault="00D033B0" w:rsidP="00195DBE">
            <w:pPr>
              <w:spacing w:line="240" w:lineRule="auto"/>
              <w:rPr>
                <w:rStyle w:val="Referenciasutil"/>
                <w:lang w:val="en-US"/>
              </w:rPr>
            </w:pPr>
            <w:r w:rsidRPr="00446E3A">
              <w:rPr>
                <w:rStyle w:val="Referenciasutil"/>
                <w:lang w:val="en-US"/>
              </w:rPr>
              <w:t>Internet of Things and Security</w:t>
            </w:r>
          </w:p>
        </w:tc>
        <w:tc>
          <w:tcPr>
            <w:tcW w:w="4111" w:type="dxa"/>
          </w:tcPr>
          <w:p w14:paraId="0F2202FB" w14:textId="77777777" w:rsidR="00D033B0" w:rsidRPr="005308E6" w:rsidRDefault="00D033B0" w:rsidP="00195DBE">
            <w:pPr>
              <w:spacing w:line="240" w:lineRule="auto"/>
              <w:rPr>
                <w:rStyle w:val="Referenciasutil"/>
              </w:rPr>
            </w:pPr>
            <w:r w:rsidRPr="005308E6">
              <w:rPr>
                <w:rStyle w:val="Referenciasutil"/>
              </w:rPr>
              <w:t>Internet de las cosas y seguridad</w:t>
            </w:r>
          </w:p>
        </w:tc>
      </w:tr>
      <w:tr w:rsidR="00D033B0" w:rsidRPr="005308E6" w14:paraId="19671CA1" w14:textId="77777777" w:rsidTr="003F5565">
        <w:trPr>
          <w:jc w:val="center"/>
        </w:trPr>
        <w:tc>
          <w:tcPr>
            <w:tcW w:w="3510" w:type="dxa"/>
          </w:tcPr>
          <w:p w14:paraId="6FAE84BC" w14:textId="77777777" w:rsidR="00D033B0" w:rsidRPr="00446E3A" w:rsidRDefault="00D033B0" w:rsidP="00195DBE">
            <w:pPr>
              <w:spacing w:line="240" w:lineRule="auto"/>
              <w:rPr>
                <w:rStyle w:val="Referenciasutil"/>
                <w:lang w:val="en-US"/>
              </w:rPr>
            </w:pPr>
            <w:r w:rsidRPr="00446E3A">
              <w:rPr>
                <w:rStyle w:val="Referenciasutil"/>
                <w:lang w:val="en-US"/>
              </w:rPr>
              <w:t>Internet of Things and Privacy</w:t>
            </w:r>
          </w:p>
        </w:tc>
        <w:tc>
          <w:tcPr>
            <w:tcW w:w="4111" w:type="dxa"/>
          </w:tcPr>
          <w:p w14:paraId="1527229A" w14:textId="77777777" w:rsidR="00D033B0" w:rsidRPr="005308E6" w:rsidRDefault="00D033B0" w:rsidP="00195DBE">
            <w:pPr>
              <w:spacing w:line="240" w:lineRule="auto"/>
              <w:rPr>
                <w:rStyle w:val="Referenciasutil"/>
              </w:rPr>
            </w:pPr>
            <w:r w:rsidRPr="005308E6">
              <w:rPr>
                <w:rStyle w:val="Referenciasutil"/>
              </w:rPr>
              <w:t>Internet de las cosas y privacidad</w:t>
            </w:r>
          </w:p>
        </w:tc>
      </w:tr>
      <w:tr w:rsidR="00D033B0" w:rsidRPr="005308E6" w14:paraId="303D35BC" w14:textId="77777777" w:rsidTr="003F5565">
        <w:trPr>
          <w:jc w:val="center"/>
        </w:trPr>
        <w:tc>
          <w:tcPr>
            <w:tcW w:w="3510" w:type="dxa"/>
          </w:tcPr>
          <w:p w14:paraId="23C2062F" w14:textId="77777777" w:rsidR="00D033B0" w:rsidRPr="00446E3A" w:rsidRDefault="00D033B0" w:rsidP="00195DBE">
            <w:pPr>
              <w:spacing w:line="240" w:lineRule="auto"/>
              <w:rPr>
                <w:rStyle w:val="Referenciasutil"/>
                <w:lang w:val="en-US"/>
              </w:rPr>
            </w:pPr>
            <w:r w:rsidRPr="00446E3A">
              <w:rPr>
                <w:rStyle w:val="Referenciasutil"/>
                <w:lang w:val="en-US"/>
              </w:rPr>
              <w:t>Internet of Things Privacy and Security</w:t>
            </w:r>
          </w:p>
        </w:tc>
        <w:tc>
          <w:tcPr>
            <w:tcW w:w="4111" w:type="dxa"/>
          </w:tcPr>
          <w:p w14:paraId="65740DAB" w14:textId="77777777" w:rsidR="00D033B0" w:rsidRPr="005308E6" w:rsidRDefault="00D033B0" w:rsidP="00195DBE">
            <w:pPr>
              <w:spacing w:line="240" w:lineRule="auto"/>
              <w:rPr>
                <w:rStyle w:val="Referenciasutil"/>
              </w:rPr>
            </w:pPr>
            <w:r w:rsidRPr="005308E6">
              <w:rPr>
                <w:rStyle w:val="Referenciasutil"/>
              </w:rPr>
              <w:t>Internet de las cosas privacidad y seguridad</w:t>
            </w:r>
          </w:p>
        </w:tc>
      </w:tr>
      <w:tr w:rsidR="00D033B0" w:rsidRPr="005308E6" w14:paraId="19F901E9" w14:textId="77777777" w:rsidTr="003F5565">
        <w:trPr>
          <w:jc w:val="center"/>
        </w:trPr>
        <w:tc>
          <w:tcPr>
            <w:tcW w:w="3510" w:type="dxa"/>
          </w:tcPr>
          <w:p w14:paraId="37433441" w14:textId="77777777" w:rsidR="00D033B0" w:rsidRPr="00446E3A" w:rsidRDefault="00D033B0" w:rsidP="00195DBE">
            <w:pPr>
              <w:spacing w:line="240" w:lineRule="auto"/>
              <w:rPr>
                <w:rStyle w:val="Referenciasutil"/>
                <w:lang w:val="en-US"/>
              </w:rPr>
            </w:pPr>
            <w:r w:rsidRPr="00446E3A">
              <w:rPr>
                <w:rStyle w:val="Referenciasutil"/>
                <w:lang w:val="en-US"/>
              </w:rPr>
              <w:t>Problems of the internet of things</w:t>
            </w:r>
          </w:p>
        </w:tc>
        <w:tc>
          <w:tcPr>
            <w:tcW w:w="4111" w:type="dxa"/>
          </w:tcPr>
          <w:p w14:paraId="28387BFB" w14:textId="77777777" w:rsidR="00D033B0" w:rsidRPr="005308E6" w:rsidRDefault="00D033B0" w:rsidP="00195DBE">
            <w:pPr>
              <w:spacing w:line="240" w:lineRule="auto"/>
              <w:rPr>
                <w:rStyle w:val="Referenciasutil"/>
              </w:rPr>
            </w:pPr>
            <w:r w:rsidRPr="005308E6">
              <w:rPr>
                <w:rStyle w:val="Referenciasutil"/>
              </w:rPr>
              <w:t>Problemas del internet de las cosas</w:t>
            </w:r>
          </w:p>
        </w:tc>
      </w:tr>
      <w:tr w:rsidR="00D033B0" w:rsidRPr="005308E6" w14:paraId="6702A7FC" w14:textId="77777777" w:rsidTr="003F5565">
        <w:trPr>
          <w:jc w:val="center"/>
        </w:trPr>
        <w:tc>
          <w:tcPr>
            <w:tcW w:w="3510" w:type="dxa"/>
          </w:tcPr>
          <w:p w14:paraId="00CB0431" w14:textId="77777777" w:rsidR="00D033B0" w:rsidRPr="00446E3A" w:rsidRDefault="00D033B0" w:rsidP="00195DBE">
            <w:pPr>
              <w:spacing w:line="240" w:lineRule="auto"/>
              <w:rPr>
                <w:rStyle w:val="Referenciasutil"/>
                <w:lang w:val="en-US"/>
              </w:rPr>
            </w:pPr>
            <w:r w:rsidRPr="00446E3A">
              <w:rPr>
                <w:rStyle w:val="Referenciasutil"/>
                <w:lang w:val="en-US"/>
              </w:rPr>
              <w:t>Problems in security in the internet of things</w:t>
            </w:r>
          </w:p>
        </w:tc>
        <w:tc>
          <w:tcPr>
            <w:tcW w:w="4111" w:type="dxa"/>
          </w:tcPr>
          <w:p w14:paraId="076C764A" w14:textId="77777777" w:rsidR="00D033B0" w:rsidRPr="005308E6" w:rsidRDefault="00D033B0" w:rsidP="00195DBE">
            <w:pPr>
              <w:spacing w:line="240" w:lineRule="auto"/>
              <w:rPr>
                <w:rStyle w:val="Referenciasutil"/>
              </w:rPr>
            </w:pPr>
            <w:r w:rsidRPr="005308E6">
              <w:rPr>
                <w:rStyle w:val="Referenciasutil"/>
              </w:rPr>
              <w:t>Problemas en seguridad en el internet de la cosas</w:t>
            </w:r>
          </w:p>
        </w:tc>
      </w:tr>
      <w:tr w:rsidR="00D033B0" w:rsidRPr="005308E6" w14:paraId="0F52C28A" w14:textId="77777777" w:rsidTr="003F5565">
        <w:trPr>
          <w:jc w:val="center"/>
        </w:trPr>
        <w:tc>
          <w:tcPr>
            <w:tcW w:w="3510" w:type="dxa"/>
          </w:tcPr>
          <w:p w14:paraId="6BF34F3D" w14:textId="77777777" w:rsidR="00D033B0" w:rsidRPr="00446E3A" w:rsidRDefault="00D033B0" w:rsidP="00195DBE">
            <w:pPr>
              <w:spacing w:line="240" w:lineRule="auto"/>
              <w:rPr>
                <w:rStyle w:val="Referenciasutil"/>
                <w:lang w:val="en-US"/>
              </w:rPr>
            </w:pPr>
            <w:r w:rsidRPr="00446E3A">
              <w:rPr>
                <w:rStyle w:val="Referenciasutil"/>
                <w:lang w:val="en-US"/>
              </w:rPr>
              <w:t>Problems in privacy in the internet of things</w:t>
            </w:r>
          </w:p>
        </w:tc>
        <w:tc>
          <w:tcPr>
            <w:tcW w:w="4111" w:type="dxa"/>
          </w:tcPr>
          <w:p w14:paraId="7033D3D7" w14:textId="77777777" w:rsidR="00D033B0" w:rsidRPr="005308E6" w:rsidRDefault="00D033B0" w:rsidP="00195DBE">
            <w:pPr>
              <w:spacing w:line="240" w:lineRule="auto"/>
              <w:rPr>
                <w:rStyle w:val="Referenciasutil"/>
              </w:rPr>
            </w:pPr>
            <w:r w:rsidRPr="005308E6">
              <w:rPr>
                <w:rStyle w:val="Referenciasutil"/>
              </w:rPr>
              <w:t>Problemas en privacidad en el internet de la cosas</w:t>
            </w:r>
          </w:p>
        </w:tc>
      </w:tr>
      <w:tr w:rsidR="00D033B0" w:rsidRPr="005308E6" w14:paraId="1F2C6C53" w14:textId="77777777" w:rsidTr="003F5565">
        <w:trPr>
          <w:jc w:val="center"/>
        </w:trPr>
        <w:tc>
          <w:tcPr>
            <w:tcW w:w="3510" w:type="dxa"/>
          </w:tcPr>
          <w:p w14:paraId="74FDDD1B" w14:textId="77777777" w:rsidR="00D033B0" w:rsidRPr="00446E3A" w:rsidRDefault="00D033B0" w:rsidP="00195DBE">
            <w:pPr>
              <w:spacing w:line="240" w:lineRule="auto"/>
              <w:rPr>
                <w:rStyle w:val="Referenciasutil"/>
                <w:lang w:val="en-US"/>
              </w:rPr>
            </w:pPr>
            <w:r w:rsidRPr="00446E3A">
              <w:rPr>
                <w:rStyle w:val="Referenciasutil"/>
                <w:lang w:val="en-US"/>
              </w:rPr>
              <w:lastRenderedPageBreak/>
              <w:t>Problems in security and privacy in the internet of things</w:t>
            </w:r>
          </w:p>
        </w:tc>
        <w:tc>
          <w:tcPr>
            <w:tcW w:w="4111" w:type="dxa"/>
          </w:tcPr>
          <w:p w14:paraId="4A183EC2" w14:textId="77777777" w:rsidR="00D033B0" w:rsidRPr="005308E6" w:rsidRDefault="00D033B0" w:rsidP="00195DBE">
            <w:pPr>
              <w:spacing w:line="240" w:lineRule="auto"/>
              <w:rPr>
                <w:rStyle w:val="Referenciasutil"/>
              </w:rPr>
            </w:pPr>
            <w:r w:rsidRPr="005308E6">
              <w:rPr>
                <w:rStyle w:val="Referenciasutil"/>
              </w:rPr>
              <w:t>Problemas en seguridad y privacidad en el internet de la cosas</w:t>
            </w:r>
          </w:p>
        </w:tc>
      </w:tr>
      <w:tr w:rsidR="00D033B0" w:rsidRPr="005308E6" w14:paraId="2844AEF6" w14:textId="77777777" w:rsidTr="003F5565">
        <w:trPr>
          <w:jc w:val="center"/>
        </w:trPr>
        <w:tc>
          <w:tcPr>
            <w:tcW w:w="3510" w:type="dxa"/>
          </w:tcPr>
          <w:p w14:paraId="06446973" w14:textId="77777777" w:rsidR="00D033B0" w:rsidRPr="00446E3A" w:rsidRDefault="00D033B0" w:rsidP="00195DBE">
            <w:pPr>
              <w:spacing w:line="240" w:lineRule="auto"/>
              <w:rPr>
                <w:rStyle w:val="Referenciasutil"/>
                <w:lang w:val="en-US"/>
              </w:rPr>
            </w:pPr>
            <w:r w:rsidRPr="00446E3A">
              <w:rPr>
                <w:rStyle w:val="Referenciasutil"/>
                <w:lang w:val="en-US"/>
              </w:rPr>
              <w:t>Solutions to the security in the internet of things</w:t>
            </w:r>
          </w:p>
        </w:tc>
        <w:tc>
          <w:tcPr>
            <w:tcW w:w="4111" w:type="dxa"/>
          </w:tcPr>
          <w:p w14:paraId="098E0439" w14:textId="77777777" w:rsidR="00D033B0" w:rsidRPr="005308E6" w:rsidRDefault="00D033B0" w:rsidP="00195DBE">
            <w:pPr>
              <w:spacing w:line="240" w:lineRule="auto"/>
              <w:rPr>
                <w:rStyle w:val="Referenciasutil"/>
              </w:rPr>
            </w:pPr>
            <w:r w:rsidRPr="005308E6">
              <w:rPr>
                <w:rStyle w:val="Referenciasutil"/>
              </w:rPr>
              <w:t>Soluciones a la seguridad en el internet de las cosas</w:t>
            </w:r>
          </w:p>
        </w:tc>
      </w:tr>
      <w:tr w:rsidR="00D033B0" w:rsidRPr="005308E6" w14:paraId="4DA4F5F3" w14:textId="77777777" w:rsidTr="003F5565">
        <w:trPr>
          <w:jc w:val="center"/>
        </w:trPr>
        <w:tc>
          <w:tcPr>
            <w:tcW w:w="3510" w:type="dxa"/>
          </w:tcPr>
          <w:p w14:paraId="6DF8EC4E" w14:textId="77777777" w:rsidR="00D033B0" w:rsidRPr="00446E3A" w:rsidRDefault="00D033B0" w:rsidP="00195DBE">
            <w:pPr>
              <w:spacing w:line="240" w:lineRule="auto"/>
              <w:rPr>
                <w:rStyle w:val="Referenciasutil"/>
                <w:lang w:val="en-US"/>
              </w:rPr>
            </w:pPr>
            <w:r w:rsidRPr="00446E3A">
              <w:rPr>
                <w:rStyle w:val="Referenciasutil"/>
                <w:lang w:val="en-US"/>
              </w:rPr>
              <w:t>Solutions to privacy on the internet of things</w:t>
            </w:r>
          </w:p>
        </w:tc>
        <w:tc>
          <w:tcPr>
            <w:tcW w:w="4111" w:type="dxa"/>
          </w:tcPr>
          <w:p w14:paraId="018E5D7B" w14:textId="77777777" w:rsidR="00D033B0" w:rsidRPr="005308E6" w:rsidRDefault="00D033B0" w:rsidP="00195DBE">
            <w:pPr>
              <w:spacing w:line="240" w:lineRule="auto"/>
              <w:rPr>
                <w:rStyle w:val="Referenciasutil"/>
              </w:rPr>
            </w:pPr>
            <w:r w:rsidRPr="005308E6">
              <w:rPr>
                <w:rStyle w:val="Referenciasutil"/>
              </w:rPr>
              <w:t>Soluciones a la privacidad en el internet de las cosas</w:t>
            </w:r>
          </w:p>
        </w:tc>
      </w:tr>
      <w:tr w:rsidR="00D033B0" w:rsidRPr="005308E6" w14:paraId="4D8DC4D0" w14:textId="77777777" w:rsidTr="003F5565">
        <w:trPr>
          <w:jc w:val="center"/>
        </w:trPr>
        <w:tc>
          <w:tcPr>
            <w:tcW w:w="3510" w:type="dxa"/>
          </w:tcPr>
          <w:p w14:paraId="4C7C42F2" w14:textId="77777777" w:rsidR="00D033B0" w:rsidRPr="00446E3A" w:rsidRDefault="00D033B0" w:rsidP="00195DBE">
            <w:pPr>
              <w:spacing w:line="240" w:lineRule="auto"/>
              <w:rPr>
                <w:rStyle w:val="Referenciasutil"/>
                <w:lang w:val="en-US"/>
              </w:rPr>
            </w:pPr>
            <w:r w:rsidRPr="00446E3A">
              <w:rPr>
                <w:rStyle w:val="Referenciasutil"/>
                <w:lang w:val="en-US"/>
              </w:rPr>
              <w:t>Solutions to security and privacy on the internet of things</w:t>
            </w:r>
          </w:p>
        </w:tc>
        <w:tc>
          <w:tcPr>
            <w:tcW w:w="4111" w:type="dxa"/>
          </w:tcPr>
          <w:p w14:paraId="562110C9" w14:textId="77777777" w:rsidR="00D033B0" w:rsidRPr="005308E6" w:rsidRDefault="00D033B0" w:rsidP="00195DBE">
            <w:pPr>
              <w:spacing w:line="240" w:lineRule="auto"/>
              <w:rPr>
                <w:rStyle w:val="Referenciasutil"/>
              </w:rPr>
            </w:pPr>
            <w:r w:rsidRPr="005308E6">
              <w:rPr>
                <w:rStyle w:val="Referenciasutil"/>
              </w:rPr>
              <w:t>Soluciones a la seguridad y privacidad en el internet de las cosas</w:t>
            </w:r>
          </w:p>
        </w:tc>
      </w:tr>
      <w:tr w:rsidR="00D033B0" w:rsidRPr="005308E6" w14:paraId="4A191CF3" w14:textId="77777777" w:rsidTr="003F5565">
        <w:trPr>
          <w:jc w:val="center"/>
        </w:trPr>
        <w:tc>
          <w:tcPr>
            <w:tcW w:w="3510" w:type="dxa"/>
          </w:tcPr>
          <w:p w14:paraId="52C43894" w14:textId="77777777" w:rsidR="00D033B0" w:rsidRPr="00446E3A" w:rsidRDefault="00D033B0" w:rsidP="00195DBE">
            <w:pPr>
              <w:spacing w:line="240" w:lineRule="auto"/>
              <w:rPr>
                <w:rStyle w:val="Referenciasutil"/>
                <w:lang w:val="en-US"/>
              </w:rPr>
            </w:pPr>
            <w:r w:rsidRPr="00446E3A">
              <w:rPr>
                <w:rStyle w:val="Referenciasutil"/>
                <w:lang w:val="en-US"/>
              </w:rPr>
              <w:t>Internet of Things in the Future</w:t>
            </w:r>
          </w:p>
        </w:tc>
        <w:tc>
          <w:tcPr>
            <w:tcW w:w="4111" w:type="dxa"/>
          </w:tcPr>
          <w:p w14:paraId="4CBB5783" w14:textId="77777777" w:rsidR="00D033B0" w:rsidRPr="005308E6" w:rsidRDefault="00D033B0" w:rsidP="00132B86">
            <w:pPr>
              <w:keepNext/>
              <w:spacing w:line="240" w:lineRule="auto"/>
              <w:rPr>
                <w:rStyle w:val="Referenciasutil"/>
              </w:rPr>
            </w:pPr>
            <w:r w:rsidRPr="005308E6">
              <w:rPr>
                <w:rStyle w:val="Referenciasutil"/>
              </w:rPr>
              <w:t>Internet de las cosas en el futuro</w:t>
            </w:r>
            <w:r w:rsidRPr="005308E6">
              <w:rPr>
                <w:rStyle w:val="Referenciasutil"/>
              </w:rPr>
              <w:tab/>
            </w:r>
          </w:p>
        </w:tc>
      </w:tr>
    </w:tbl>
    <w:p w14:paraId="4F52EF94" w14:textId="0E039FEF" w:rsidR="00132B86" w:rsidRPr="005308E6" w:rsidRDefault="00132B86" w:rsidP="009F7544">
      <w:pPr>
        <w:pStyle w:val="Descripcin"/>
      </w:pPr>
      <w:bookmarkStart w:id="68" w:name="_Toc500354511"/>
      <w:bookmarkStart w:id="69" w:name="_Toc500719249"/>
      <w:r w:rsidRPr="005308E6">
        <w:t xml:space="preserve">Tabla </w:t>
      </w:r>
      <w:r w:rsidR="0076772E">
        <w:t>2.5</w:t>
      </w:r>
      <w:r w:rsidRPr="005308E6">
        <w:t xml:space="preserve"> - Descriptores.</w:t>
      </w:r>
      <w:bookmarkEnd w:id="68"/>
      <w:bookmarkEnd w:id="69"/>
    </w:p>
    <w:p w14:paraId="40786062" w14:textId="77777777" w:rsidR="00BD4C1F" w:rsidRPr="005308E6" w:rsidRDefault="00EF065C" w:rsidP="009F7544">
      <w:pPr>
        <w:pStyle w:val="Cita"/>
        <w:ind w:left="0"/>
        <w:jc w:val="both"/>
        <w:rPr>
          <w:rStyle w:val="Referenciasutil"/>
        </w:rPr>
      </w:pPr>
      <w:r w:rsidRPr="005308E6">
        <w:rPr>
          <w:rStyle w:val="Referenciasutil"/>
        </w:rPr>
        <w:t>Fuente: elaboración propia</w:t>
      </w:r>
    </w:p>
    <w:p w14:paraId="65165BBA" w14:textId="77777777" w:rsidR="00D033B0" w:rsidRPr="005308E6" w:rsidRDefault="00D033B0" w:rsidP="00A61F0A">
      <w:r w:rsidRPr="005308E6">
        <w:t>Destacar que esta lista describe la composición completa de los descriptores usados en la búsqueda, ya que para la búsqueda de palabras compuestas es necesario usar comill</w:t>
      </w:r>
      <w:r w:rsidR="00B539F2" w:rsidRPr="005308E6">
        <w:t>as, por ejemplo. En la tabla 1.2</w:t>
      </w:r>
      <w:r w:rsidRPr="005308E6">
        <w:t>, se adjuntan principales características que tienen los descriptores seleccionados para las búsquedas.</w:t>
      </w:r>
    </w:p>
    <w:p w14:paraId="25C9DD64" w14:textId="4DE2BC40" w:rsidR="00EF065C" w:rsidRPr="005308E6" w:rsidRDefault="00EF065C" w:rsidP="009F7544">
      <w:pPr>
        <w:pStyle w:val="Descripcin"/>
      </w:pPr>
    </w:p>
    <w:tbl>
      <w:tblPr>
        <w:tblStyle w:val="TableNormal"/>
        <w:tblW w:w="88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156"/>
        <w:gridCol w:w="884"/>
        <w:gridCol w:w="474"/>
        <w:gridCol w:w="944"/>
        <w:gridCol w:w="879"/>
        <w:gridCol w:w="895"/>
        <w:gridCol w:w="762"/>
        <w:gridCol w:w="796"/>
        <w:gridCol w:w="14"/>
      </w:tblGrid>
      <w:tr w:rsidR="00D033B0" w:rsidRPr="005308E6" w14:paraId="6DB2E66C" w14:textId="77777777" w:rsidTr="00070E43">
        <w:trPr>
          <w:trHeight w:val="20"/>
          <w:tblHeader/>
          <w:jc w:val="center"/>
        </w:trPr>
        <w:tc>
          <w:tcPr>
            <w:tcW w:w="4040" w:type="dxa"/>
            <w:gridSpan w:val="2"/>
            <w:shd w:val="clear" w:color="auto" w:fill="C6D9F1" w:themeFill="text2" w:themeFillTint="33"/>
            <w:vAlign w:val="center"/>
          </w:tcPr>
          <w:p w14:paraId="4C3F119B" w14:textId="77777777" w:rsidR="00D033B0" w:rsidRPr="005308E6" w:rsidRDefault="00D033B0" w:rsidP="00070E43">
            <w:pPr>
              <w:pStyle w:val="TableParagraph"/>
              <w:spacing w:line="240" w:lineRule="auto"/>
              <w:jc w:val="center"/>
              <w:rPr>
                <w:rStyle w:val="Referenciasutil"/>
              </w:rPr>
            </w:pPr>
            <w:r w:rsidRPr="005308E6">
              <w:rPr>
                <w:rStyle w:val="Referenciasutil"/>
              </w:rPr>
              <w:t>Descriptor</w:t>
            </w:r>
          </w:p>
        </w:tc>
        <w:tc>
          <w:tcPr>
            <w:tcW w:w="4764" w:type="dxa"/>
            <w:gridSpan w:val="7"/>
            <w:shd w:val="clear" w:color="auto" w:fill="C6D9F1" w:themeFill="text2" w:themeFillTint="33"/>
            <w:vAlign w:val="center"/>
          </w:tcPr>
          <w:p w14:paraId="2A933DB4" w14:textId="77777777" w:rsidR="00D033B0" w:rsidRPr="005308E6" w:rsidRDefault="00D033B0" w:rsidP="00070E43">
            <w:pPr>
              <w:pStyle w:val="TableParagraph"/>
              <w:spacing w:line="240" w:lineRule="auto"/>
              <w:jc w:val="center"/>
              <w:rPr>
                <w:rStyle w:val="Referenciasutil"/>
              </w:rPr>
            </w:pPr>
            <w:r w:rsidRPr="005308E6">
              <w:rPr>
                <w:rStyle w:val="Referenciasutil"/>
              </w:rPr>
              <w:t>Ámbito del descriptor</w:t>
            </w:r>
          </w:p>
        </w:tc>
      </w:tr>
      <w:tr w:rsidR="00D033B0" w:rsidRPr="005308E6" w14:paraId="085A78A4" w14:textId="77777777" w:rsidTr="00070E43">
        <w:trPr>
          <w:gridAfter w:val="1"/>
          <w:wAfter w:w="14" w:type="dxa"/>
          <w:trHeight w:val="20"/>
          <w:tblHeader/>
          <w:jc w:val="center"/>
        </w:trPr>
        <w:tc>
          <w:tcPr>
            <w:tcW w:w="3156" w:type="dxa"/>
            <w:shd w:val="clear" w:color="auto" w:fill="C6D9F1" w:themeFill="text2" w:themeFillTint="33"/>
            <w:vAlign w:val="center"/>
          </w:tcPr>
          <w:p w14:paraId="033EBABE" w14:textId="77777777" w:rsidR="00D033B0" w:rsidRPr="005308E6" w:rsidRDefault="00D033B0" w:rsidP="00195DBE">
            <w:pPr>
              <w:pStyle w:val="TableParagraph"/>
              <w:spacing w:line="240" w:lineRule="auto"/>
              <w:rPr>
                <w:rStyle w:val="Referenciasutil"/>
              </w:rPr>
            </w:pPr>
            <w:r w:rsidRPr="005308E6">
              <w:rPr>
                <w:rStyle w:val="Referenciasutil"/>
              </w:rPr>
              <w:t>Términos Componentes</w:t>
            </w:r>
          </w:p>
        </w:tc>
        <w:tc>
          <w:tcPr>
            <w:tcW w:w="884" w:type="dxa"/>
            <w:shd w:val="clear" w:color="auto" w:fill="C6D9F1" w:themeFill="text2" w:themeFillTint="33"/>
            <w:vAlign w:val="center"/>
          </w:tcPr>
          <w:p w14:paraId="188EC818" w14:textId="77777777" w:rsidR="00D033B0" w:rsidRPr="005308E6" w:rsidRDefault="00D033B0" w:rsidP="00195DBE">
            <w:pPr>
              <w:pStyle w:val="TableParagraph"/>
              <w:spacing w:line="240" w:lineRule="auto"/>
              <w:jc w:val="center"/>
              <w:rPr>
                <w:rStyle w:val="Referenciasutil"/>
              </w:rPr>
            </w:pPr>
            <w:r w:rsidRPr="005308E6">
              <w:rPr>
                <w:rStyle w:val="Referenciasutil"/>
              </w:rPr>
              <w:t>Identificador</w:t>
            </w:r>
          </w:p>
        </w:tc>
        <w:tc>
          <w:tcPr>
            <w:tcW w:w="474" w:type="dxa"/>
            <w:shd w:val="clear" w:color="auto" w:fill="C6D9F1" w:themeFill="text2" w:themeFillTint="33"/>
            <w:vAlign w:val="center"/>
          </w:tcPr>
          <w:p w14:paraId="389EF59F" w14:textId="4BEBF34E" w:rsidR="00D033B0" w:rsidRPr="005308E6" w:rsidRDefault="002C7AB3" w:rsidP="00195DBE">
            <w:pPr>
              <w:pStyle w:val="TableParagraph"/>
              <w:spacing w:line="240" w:lineRule="auto"/>
              <w:jc w:val="center"/>
              <w:rPr>
                <w:rStyle w:val="Referenciasutil"/>
              </w:rPr>
            </w:pPr>
            <w:r>
              <w:rPr>
                <w:rStyle w:val="Referenciasutil"/>
              </w:rPr>
              <w:t>IOT</w:t>
            </w:r>
          </w:p>
        </w:tc>
        <w:tc>
          <w:tcPr>
            <w:tcW w:w="944" w:type="dxa"/>
            <w:shd w:val="clear" w:color="auto" w:fill="C6D9F1" w:themeFill="text2" w:themeFillTint="33"/>
            <w:vAlign w:val="center"/>
          </w:tcPr>
          <w:p w14:paraId="4541A862" w14:textId="77777777" w:rsidR="00D033B0" w:rsidRPr="005308E6" w:rsidRDefault="00D033B0" w:rsidP="00195DBE">
            <w:pPr>
              <w:pStyle w:val="TableParagraph"/>
              <w:spacing w:line="240" w:lineRule="auto"/>
              <w:jc w:val="center"/>
              <w:rPr>
                <w:rStyle w:val="Referenciasutil"/>
              </w:rPr>
            </w:pPr>
            <w:r w:rsidRPr="005308E6">
              <w:rPr>
                <w:rStyle w:val="Referenciasutil"/>
              </w:rPr>
              <w:t>Security</w:t>
            </w:r>
          </w:p>
        </w:tc>
        <w:tc>
          <w:tcPr>
            <w:tcW w:w="879" w:type="dxa"/>
            <w:shd w:val="clear" w:color="auto" w:fill="C6D9F1" w:themeFill="text2" w:themeFillTint="33"/>
            <w:vAlign w:val="center"/>
          </w:tcPr>
          <w:p w14:paraId="02E5865B" w14:textId="77777777" w:rsidR="00D033B0" w:rsidRPr="005308E6" w:rsidRDefault="00D033B0" w:rsidP="00195DBE">
            <w:pPr>
              <w:pStyle w:val="TableParagraph"/>
              <w:spacing w:line="240" w:lineRule="auto"/>
              <w:jc w:val="center"/>
              <w:rPr>
                <w:rStyle w:val="Referenciasutil"/>
              </w:rPr>
            </w:pPr>
            <w:r w:rsidRPr="005308E6">
              <w:rPr>
                <w:rStyle w:val="Referenciasutil"/>
              </w:rPr>
              <w:t>Privacy</w:t>
            </w:r>
          </w:p>
        </w:tc>
        <w:tc>
          <w:tcPr>
            <w:tcW w:w="895" w:type="dxa"/>
            <w:shd w:val="clear" w:color="auto" w:fill="C6D9F1" w:themeFill="text2" w:themeFillTint="33"/>
            <w:vAlign w:val="center"/>
          </w:tcPr>
          <w:p w14:paraId="3A6000DD" w14:textId="77777777" w:rsidR="00D033B0" w:rsidRPr="005308E6" w:rsidRDefault="00D033B0" w:rsidP="00195DBE">
            <w:pPr>
              <w:pStyle w:val="TableParagraph"/>
              <w:spacing w:line="240" w:lineRule="auto"/>
              <w:jc w:val="center"/>
              <w:rPr>
                <w:rStyle w:val="Referenciasutil"/>
              </w:rPr>
            </w:pPr>
            <w:r w:rsidRPr="005308E6">
              <w:rPr>
                <w:rStyle w:val="Referenciasutil"/>
              </w:rPr>
              <w:t>Problems</w:t>
            </w:r>
          </w:p>
        </w:tc>
        <w:tc>
          <w:tcPr>
            <w:tcW w:w="762" w:type="dxa"/>
            <w:shd w:val="clear" w:color="auto" w:fill="C6D9F1" w:themeFill="text2" w:themeFillTint="33"/>
            <w:vAlign w:val="center"/>
          </w:tcPr>
          <w:p w14:paraId="100DF3C9" w14:textId="77777777" w:rsidR="00D033B0" w:rsidRPr="005308E6" w:rsidRDefault="00D033B0" w:rsidP="00195DBE">
            <w:pPr>
              <w:pStyle w:val="TableParagraph"/>
              <w:spacing w:line="240" w:lineRule="auto"/>
              <w:jc w:val="center"/>
              <w:rPr>
                <w:rStyle w:val="Referenciasutil"/>
              </w:rPr>
            </w:pPr>
            <w:r w:rsidRPr="005308E6">
              <w:rPr>
                <w:rStyle w:val="Referenciasutil"/>
              </w:rPr>
              <w:t>Solutions</w:t>
            </w:r>
          </w:p>
        </w:tc>
        <w:tc>
          <w:tcPr>
            <w:tcW w:w="796" w:type="dxa"/>
            <w:shd w:val="clear" w:color="auto" w:fill="C6D9F1" w:themeFill="text2" w:themeFillTint="33"/>
            <w:vAlign w:val="center"/>
          </w:tcPr>
          <w:p w14:paraId="024E13CE" w14:textId="77777777" w:rsidR="00D033B0" w:rsidRPr="005308E6" w:rsidRDefault="00D033B0" w:rsidP="00195DBE">
            <w:pPr>
              <w:pStyle w:val="TableParagraph"/>
              <w:spacing w:line="240" w:lineRule="auto"/>
              <w:jc w:val="center"/>
              <w:rPr>
                <w:rStyle w:val="Referenciasutil"/>
              </w:rPr>
            </w:pPr>
            <w:r w:rsidRPr="005308E6">
              <w:rPr>
                <w:rStyle w:val="Referenciasutil"/>
              </w:rPr>
              <w:t>Future</w:t>
            </w:r>
          </w:p>
        </w:tc>
      </w:tr>
      <w:tr w:rsidR="00D033B0" w:rsidRPr="005308E6" w14:paraId="1495D77E" w14:textId="77777777" w:rsidTr="00070E43">
        <w:trPr>
          <w:gridAfter w:val="1"/>
          <w:wAfter w:w="14" w:type="dxa"/>
          <w:trHeight w:val="20"/>
          <w:tblHeader/>
          <w:jc w:val="center"/>
        </w:trPr>
        <w:tc>
          <w:tcPr>
            <w:tcW w:w="3156" w:type="dxa"/>
            <w:vAlign w:val="center"/>
          </w:tcPr>
          <w:p w14:paraId="11D2E4E7" w14:textId="77777777" w:rsidR="00D033B0" w:rsidRPr="00446E3A" w:rsidRDefault="00D033B0" w:rsidP="009B68D1">
            <w:pPr>
              <w:pStyle w:val="TableParagraph"/>
              <w:numPr>
                <w:ilvl w:val="0"/>
                <w:numId w:val="2"/>
              </w:numPr>
              <w:spacing w:line="240" w:lineRule="auto"/>
              <w:rPr>
                <w:rStyle w:val="Referenciasutil"/>
                <w:lang w:val="en-US"/>
              </w:rPr>
            </w:pPr>
            <w:r w:rsidRPr="00446E3A">
              <w:rPr>
                <w:rStyle w:val="Referenciasutil"/>
                <w:lang w:val="en-US"/>
              </w:rPr>
              <w:t>“Internet of Things” AND “Security”</w:t>
            </w:r>
          </w:p>
        </w:tc>
        <w:tc>
          <w:tcPr>
            <w:tcW w:w="884" w:type="dxa"/>
            <w:vAlign w:val="center"/>
          </w:tcPr>
          <w:p w14:paraId="62A43AAA" w14:textId="31BE0D0F" w:rsidR="00D033B0" w:rsidRPr="005308E6" w:rsidRDefault="002C7AB3" w:rsidP="00195DBE">
            <w:pPr>
              <w:pStyle w:val="TableParagraph"/>
              <w:spacing w:line="240" w:lineRule="auto"/>
              <w:jc w:val="center"/>
              <w:rPr>
                <w:rStyle w:val="Referenciasutil"/>
              </w:rPr>
            </w:pPr>
            <w:r>
              <w:rPr>
                <w:rStyle w:val="Referenciasutil"/>
              </w:rPr>
              <w:t>IOT</w:t>
            </w:r>
            <w:r w:rsidR="00D033B0" w:rsidRPr="005308E6">
              <w:rPr>
                <w:rStyle w:val="Referenciasutil"/>
              </w:rPr>
              <w:t>S</w:t>
            </w:r>
          </w:p>
        </w:tc>
        <w:tc>
          <w:tcPr>
            <w:tcW w:w="474" w:type="dxa"/>
            <w:vAlign w:val="center"/>
          </w:tcPr>
          <w:p w14:paraId="516B64A9" w14:textId="77777777" w:rsidR="00D033B0" w:rsidRPr="005308E6" w:rsidRDefault="00D033B0" w:rsidP="00195DBE">
            <w:pPr>
              <w:pStyle w:val="TableParagraph"/>
              <w:spacing w:line="240" w:lineRule="auto"/>
              <w:jc w:val="center"/>
              <w:rPr>
                <w:rStyle w:val="Referenciasutil"/>
              </w:rPr>
            </w:pPr>
            <w:r w:rsidRPr="005308E6">
              <w:rPr>
                <w:rStyle w:val="Referenciasutil"/>
              </w:rPr>
              <w:t>X</w:t>
            </w:r>
          </w:p>
        </w:tc>
        <w:tc>
          <w:tcPr>
            <w:tcW w:w="944" w:type="dxa"/>
            <w:vAlign w:val="center"/>
          </w:tcPr>
          <w:p w14:paraId="200181E9" w14:textId="77777777" w:rsidR="00D033B0" w:rsidRPr="005308E6" w:rsidRDefault="00D033B0" w:rsidP="00195DBE">
            <w:pPr>
              <w:pStyle w:val="TableParagraph"/>
              <w:spacing w:line="240" w:lineRule="auto"/>
              <w:jc w:val="center"/>
              <w:rPr>
                <w:rStyle w:val="Referenciasutil"/>
              </w:rPr>
            </w:pPr>
            <w:r w:rsidRPr="005308E6">
              <w:rPr>
                <w:rStyle w:val="Referenciasutil"/>
              </w:rPr>
              <w:t>X</w:t>
            </w:r>
          </w:p>
        </w:tc>
        <w:tc>
          <w:tcPr>
            <w:tcW w:w="879" w:type="dxa"/>
            <w:vAlign w:val="center"/>
          </w:tcPr>
          <w:p w14:paraId="74E18B4D" w14:textId="77777777" w:rsidR="00D033B0" w:rsidRPr="005308E6" w:rsidRDefault="00D033B0" w:rsidP="00195DBE">
            <w:pPr>
              <w:pStyle w:val="TableParagraph"/>
              <w:spacing w:line="240" w:lineRule="auto"/>
              <w:jc w:val="center"/>
              <w:rPr>
                <w:rStyle w:val="Referenciasutil"/>
              </w:rPr>
            </w:pPr>
          </w:p>
        </w:tc>
        <w:tc>
          <w:tcPr>
            <w:tcW w:w="895" w:type="dxa"/>
            <w:vAlign w:val="center"/>
          </w:tcPr>
          <w:p w14:paraId="0BAA0A01" w14:textId="77777777" w:rsidR="00D033B0" w:rsidRPr="005308E6" w:rsidRDefault="00D033B0" w:rsidP="00195DBE">
            <w:pPr>
              <w:pStyle w:val="TableParagraph"/>
              <w:spacing w:line="240" w:lineRule="auto"/>
              <w:jc w:val="center"/>
              <w:rPr>
                <w:rStyle w:val="Referenciasutil"/>
              </w:rPr>
            </w:pPr>
          </w:p>
        </w:tc>
        <w:tc>
          <w:tcPr>
            <w:tcW w:w="762" w:type="dxa"/>
            <w:vAlign w:val="center"/>
          </w:tcPr>
          <w:p w14:paraId="154E73C0" w14:textId="77777777" w:rsidR="00D033B0" w:rsidRPr="005308E6" w:rsidRDefault="00D033B0" w:rsidP="00195DBE">
            <w:pPr>
              <w:pStyle w:val="TableParagraph"/>
              <w:spacing w:line="240" w:lineRule="auto"/>
              <w:jc w:val="center"/>
              <w:rPr>
                <w:rStyle w:val="Referenciasutil"/>
              </w:rPr>
            </w:pPr>
          </w:p>
        </w:tc>
        <w:tc>
          <w:tcPr>
            <w:tcW w:w="796" w:type="dxa"/>
            <w:vAlign w:val="center"/>
          </w:tcPr>
          <w:p w14:paraId="7DBB46BE" w14:textId="77777777" w:rsidR="00D033B0" w:rsidRPr="005308E6" w:rsidRDefault="00D033B0" w:rsidP="00195DBE">
            <w:pPr>
              <w:pStyle w:val="TableParagraph"/>
              <w:spacing w:line="240" w:lineRule="auto"/>
              <w:jc w:val="center"/>
              <w:rPr>
                <w:rStyle w:val="Referenciasutil"/>
              </w:rPr>
            </w:pPr>
          </w:p>
        </w:tc>
      </w:tr>
      <w:tr w:rsidR="00D033B0" w:rsidRPr="005308E6" w14:paraId="2FA7D5F6" w14:textId="77777777" w:rsidTr="00070E43">
        <w:trPr>
          <w:gridAfter w:val="1"/>
          <w:wAfter w:w="14" w:type="dxa"/>
          <w:trHeight w:val="20"/>
          <w:tblHeader/>
          <w:jc w:val="center"/>
        </w:trPr>
        <w:tc>
          <w:tcPr>
            <w:tcW w:w="3156" w:type="dxa"/>
            <w:shd w:val="clear" w:color="auto" w:fill="C6D9F1" w:themeFill="text2" w:themeFillTint="33"/>
            <w:vAlign w:val="center"/>
          </w:tcPr>
          <w:p w14:paraId="5378C8FA" w14:textId="77777777" w:rsidR="00D033B0" w:rsidRPr="00446E3A" w:rsidRDefault="00D033B0" w:rsidP="009B68D1">
            <w:pPr>
              <w:pStyle w:val="TableParagraph"/>
              <w:numPr>
                <w:ilvl w:val="0"/>
                <w:numId w:val="2"/>
              </w:numPr>
              <w:spacing w:line="240" w:lineRule="auto"/>
              <w:rPr>
                <w:rStyle w:val="Referenciasutil"/>
                <w:lang w:val="en-US"/>
              </w:rPr>
            </w:pPr>
            <w:r w:rsidRPr="00446E3A">
              <w:rPr>
                <w:rStyle w:val="Referenciasutil"/>
                <w:lang w:val="en-US"/>
              </w:rPr>
              <w:t>“Internet of Things” AND “Privacy”</w:t>
            </w:r>
          </w:p>
        </w:tc>
        <w:tc>
          <w:tcPr>
            <w:tcW w:w="884" w:type="dxa"/>
            <w:shd w:val="clear" w:color="auto" w:fill="C6D9F1" w:themeFill="text2" w:themeFillTint="33"/>
            <w:vAlign w:val="center"/>
          </w:tcPr>
          <w:p w14:paraId="5BC2EE3E" w14:textId="3A21A056" w:rsidR="00D033B0" w:rsidRPr="005308E6" w:rsidRDefault="002C7AB3" w:rsidP="00195DBE">
            <w:pPr>
              <w:pStyle w:val="TableParagraph"/>
              <w:spacing w:line="240" w:lineRule="auto"/>
              <w:jc w:val="center"/>
              <w:rPr>
                <w:rStyle w:val="Referenciasutil"/>
              </w:rPr>
            </w:pPr>
            <w:r>
              <w:rPr>
                <w:rStyle w:val="Referenciasutil"/>
              </w:rPr>
              <w:t>IOT</w:t>
            </w:r>
            <w:r w:rsidR="00D033B0" w:rsidRPr="005308E6">
              <w:rPr>
                <w:rStyle w:val="Referenciasutil"/>
              </w:rPr>
              <w:t>P</w:t>
            </w:r>
          </w:p>
        </w:tc>
        <w:tc>
          <w:tcPr>
            <w:tcW w:w="474" w:type="dxa"/>
            <w:shd w:val="clear" w:color="auto" w:fill="C6D9F1" w:themeFill="text2" w:themeFillTint="33"/>
            <w:vAlign w:val="center"/>
          </w:tcPr>
          <w:p w14:paraId="603AAF0B" w14:textId="77777777" w:rsidR="00D033B0" w:rsidRPr="005308E6" w:rsidRDefault="00D033B0" w:rsidP="00195DBE">
            <w:pPr>
              <w:pStyle w:val="TableParagraph"/>
              <w:spacing w:line="240" w:lineRule="auto"/>
              <w:jc w:val="center"/>
              <w:rPr>
                <w:rStyle w:val="Referenciasutil"/>
              </w:rPr>
            </w:pPr>
            <w:r w:rsidRPr="005308E6">
              <w:rPr>
                <w:rStyle w:val="Referenciasutil"/>
              </w:rPr>
              <w:t>X</w:t>
            </w:r>
          </w:p>
        </w:tc>
        <w:tc>
          <w:tcPr>
            <w:tcW w:w="944" w:type="dxa"/>
            <w:shd w:val="clear" w:color="auto" w:fill="C6D9F1" w:themeFill="text2" w:themeFillTint="33"/>
            <w:vAlign w:val="center"/>
          </w:tcPr>
          <w:p w14:paraId="465A0FC3" w14:textId="77777777" w:rsidR="00D033B0" w:rsidRPr="005308E6" w:rsidRDefault="00D033B0" w:rsidP="00195DBE">
            <w:pPr>
              <w:pStyle w:val="TableParagraph"/>
              <w:spacing w:line="240" w:lineRule="auto"/>
              <w:jc w:val="center"/>
              <w:rPr>
                <w:rStyle w:val="Referenciasutil"/>
              </w:rPr>
            </w:pPr>
          </w:p>
        </w:tc>
        <w:tc>
          <w:tcPr>
            <w:tcW w:w="879" w:type="dxa"/>
            <w:shd w:val="clear" w:color="auto" w:fill="C6D9F1" w:themeFill="text2" w:themeFillTint="33"/>
            <w:vAlign w:val="center"/>
          </w:tcPr>
          <w:p w14:paraId="081B92B8" w14:textId="77777777" w:rsidR="00D033B0" w:rsidRPr="005308E6" w:rsidRDefault="00D033B0" w:rsidP="00195DBE">
            <w:pPr>
              <w:pStyle w:val="TableParagraph"/>
              <w:spacing w:line="240" w:lineRule="auto"/>
              <w:jc w:val="center"/>
              <w:rPr>
                <w:rStyle w:val="Referenciasutil"/>
              </w:rPr>
            </w:pPr>
            <w:r w:rsidRPr="005308E6">
              <w:rPr>
                <w:rStyle w:val="Referenciasutil"/>
              </w:rPr>
              <w:t>X</w:t>
            </w:r>
          </w:p>
        </w:tc>
        <w:tc>
          <w:tcPr>
            <w:tcW w:w="895" w:type="dxa"/>
            <w:shd w:val="clear" w:color="auto" w:fill="C6D9F1" w:themeFill="text2" w:themeFillTint="33"/>
            <w:vAlign w:val="center"/>
          </w:tcPr>
          <w:p w14:paraId="24D85F62" w14:textId="77777777" w:rsidR="00D033B0" w:rsidRPr="005308E6" w:rsidRDefault="00D033B0" w:rsidP="00195DBE">
            <w:pPr>
              <w:pStyle w:val="TableParagraph"/>
              <w:spacing w:line="240" w:lineRule="auto"/>
              <w:jc w:val="center"/>
              <w:rPr>
                <w:rStyle w:val="Referenciasutil"/>
              </w:rPr>
            </w:pPr>
          </w:p>
        </w:tc>
        <w:tc>
          <w:tcPr>
            <w:tcW w:w="762" w:type="dxa"/>
            <w:shd w:val="clear" w:color="auto" w:fill="C6D9F1" w:themeFill="text2" w:themeFillTint="33"/>
            <w:vAlign w:val="center"/>
          </w:tcPr>
          <w:p w14:paraId="1BCFF178" w14:textId="77777777" w:rsidR="00D033B0" w:rsidRPr="005308E6" w:rsidRDefault="00D033B0" w:rsidP="00195DBE">
            <w:pPr>
              <w:pStyle w:val="TableParagraph"/>
              <w:spacing w:line="240" w:lineRule="auto"/>
              <w:jc w:val="center"/>
              <w:rPr>
                <w:rStyle w:val="Referenciasutil"/>
              </w:rPr>
            </w:pPr>
          </w:p>
        </w:tc>
        <w:tc>
          <w:tcPr>
            <w:tcW w:w="796" w:type="dxa"/>
            <w:shd w:val="clear" w:color="auto" w:fill="C6D9F1" w:themeFill="text2" w:themeFillTint="33"/>
            <w:vAlign w:val="center"/>
          </w:tcPr>
          <w:p w14:paraId="136F4B48" w14:textId="77777777" w:rsidR="00D033B0" w:rsidRPr="005308E6" w:rsidRDefault="00D033B0" w:rsidP="00195DBE">
            <w:pPr>
              <w:pStyle w:val="TableParagraph"/>
              <w:spacing w:line="240" w:lineRule="auto"/>
              <w:jc w:val="center"/>
              <w:rPr>
                <w:rStyle w:val="Referenciasutil"/>
              </w:rPr>
            </w:pPr>
          </w:p>
        </w:tc>
      </w:tr>
      <w:tr w:rsidR="00D033B0" w:rsidRPr="005308E6" w14:paraId="09AF9878" w14:textId="77777777" w:rsidTr="00070E43">
        <w:trPr>
          <w:gridAfter w:val="1"/>
          <w:wAfter w:w="14" w:type="dxa"/>
          <w:trHeight w:val="20"/>
          <w:tblHeader/>
          <w:jc w:val="center"/>
        </w:trPr>
        <w:tc>
          <w:tcPr>
            <w:tcW w:w="3156" w:type="dxa"/>
            <w:vAlign w:val="center"/>
          </w:tcPr>
          <w:p w14:paraId="54C7F8CF" w14:textId="77777777" w:rsidR="00D033B0" w:rsidRPr="00446E3A" w:rsidRDefault="00D033B0" w:rsidP="009B68D1">
            <w:pPr>
              <w:pStyle w:val="TableParagraph"/>
              <w:numPr>
                <w:ilvl w:val="0"/>
                <w:numId w:val="2"/>
              </w:numPr>
              <w:spacing w:line="240" w:lineRule="auto"/>
              <w:rPr>
                <w:rStyle w:val="Referenciasutil"/>
                <w:lang w:val="en-US"/>
              </w:rPr>
            </w:pPr>
            <w:r w:rsidRPr="00446E3A">
              <w:rPr>
                <w:rStyle w:val="Referenciasutil"/>
                <w:lang w:val="en-US"/>
              </w:rPr>
              <w:t>“Internet of Things” AND “Privacy” AND “Security”</w:t>
            </w:r>
          </w:p>
        </w:tc>
        <w:tc>
          <w:tcPr>
            <w:tcW w:w="884" w:type="dxa"/>
            <w:vAlign w:val="center"/>
          </w:tcPr>
          <w:p w14:paraId="16A1111E" w14:textId="1D153F45" w:rsidR="00D033B0" w:rsidRPr="005308E6" w:rsidRDefault="002C7AB3" w:rsidP="00195DBE">
            <w:pPr>
              <w:pStyle w:val="TableParagraph"/>
              <w:spacing w:line="240" w:lineRule="auto"/>
              <w:jc w:val="center"/>
              <w:rPr>
                <w:rStyle w:val="Referenciasutil"/>
              </w:rPr>
            </w:pPr>
            <w:r>
              <w:rPr>
                <w:rStyle w:val="Referenciasutil"/>
              </w:rPr>
              <w:t>IOT</w:t>
            </w:r>
            <w:r w:rsidR="00D033B0" w:rsidRPr="005308E6">
              <w:rPr>
                <w:rStyle w:val="Referenciasutil"/>
              </w:rPr>
              <w:t>PS</w:t>
            </w:r>
          </w:p>
        </w:tc>
        <w:tc>
          <w:tcPr>
            <w:tcW w:w="474" w:type="dxa"/>
            <w:vAlign w:val="center"/>
          </w:tcPr>
          <w:p w14:paraId="3C1A5F4D" w14:textId="77777777" w:rsidR="00D033B0" w:rsidRPr="005308E6" w:rsidRDefault="00D033B0" w:rsidP="00195DBE">
            <w:pPr>
              <w:pStyle w:val="TableParagraph"/>
              <w:spacing w:line="240" w:lineRule="auto"/>
              <w:jc w:val="center"/>
              <w:rPr>
                <w:rStyle w:val="Referenciasutil"/>
              </w:rPr>
            </w:pPr>
            <w:r w:rsidRPr="005308E6">
              <w:rPr>
                <w:rStyle w:val="Referenciasutil"/>
              </w:rPr>
              <w:t>X</w:t>
            </w:r>
          </w:p>
        </w:tc>
        <w:tc>
          <w:tcPr>
            <w:tcW w:w="944" w:type="dxa"/>
            <w:vAlign w:val="center"/>
          </w:tcPr>
          <w:p w14:paraId="5AC6D7AD" w14:textId="77777777" w:rsidR="00D033B0" w:rsidRPr="005308E6" w:rsidRDefault="00D033B0" w:rsidP="00195DBE">
            <w:pPr>
              <w:pStyle w:val="TableParagraph"/>
              <w:spacing w:line="240" w:lineRule="auto"/>
              <w:jc w:val="center"/>
              <w:rPr>
                <w:rStyle w:val="Referenciasutil"/>
              </w:rPr>
            </w:pPr>
            <w:r w:rsidRPr="005308E6">
              <w:rPr>
                <w:rStyle w:val="Referenciasutil"/>
              </w:rPr>
              <w:t>X</w:t>
            </w:r>
          </w:p>
        </w:tc>
        <w:tc>
          <w:tcPr>
            <w:tcW w:w="879" w:type="dxa"/>
            <w:vAlign w:val="center"/>
          </w:tcPr>
          <w:p w14:paraId="194CE55C" w14:textId="77777777" w:rsidR="00D033B0" w:rsidRPr="005308E6" w:rsidRDefault="00D033B0" w:rsidP="00195DBE">
            <w:pPr>
              <w:pStyle w:val="TableParagraph"/>
              <w:spacing w:line="240" w:lineRule="auto"/>
              <w:jc w:val="center"/>
              <w:rPr>
                <w:rStyle w:val="Referenciasutil"/>
              </w:rPr>
            </w:pPr>
            <w:r w:rsidRPr="005308E6">
              <w:rPr>
                <w:rStyle w:val="Referenciasutil"/>
              </w:rPr>
              <w:t>X</w:t>
            </w:r>
          </w:p>
        </w:tc>
        <w:tc>
          <w:tcPr>
            <w:tcW w:w="895" w:type="dxa"/>
            <w:vAlign w:val="center"/>
          </w:tcPr>
          <w:p w14:paraId="3607C846" w14:textId="77777777" w:rsidR="00D033B0" w:rsidRPr="005308E6" w:rsidRDefault="00D033B0" w:rsidP="00195DBE">
            <w:pPr>
              <w:pStyle w:val="TableParagraph"/>
              <w:spacing w:line="240" w:lineRule="auto"/>
              <w:jc w:val="center"/>
              <w:rPr>
                <w:rStyle w:val="Referenciasutil"/>
              </w:rPr>
            </w:pPr>
          </w:p>
        </w:tc>
        <w:tc>
          <w:tcPr>
            <w:tcW w:w="762" w:type="dxa"/>
            <w:vAlign w:val="center"/>
          </w:tcPr>
          <w:p w14:paraId="639AF4B4" w14:textId="77777777" w:rsidR="00D033B0" w:rsidRPr="005308E6" w:rsidRDefault="00D033B0" w:rsidP="00195DBE">
            <w:pPr>
              <w:pStyle w:val="TableParagraph"/>
              <w:spacing w:line="240" w:lineRule="auto"/>
              <w:jc w:val="center"/>
              <w:rPr>
                <w:rStyle w:val="Referenciasutil"/>
              </w:rPr>
            </w:pPr>
          </w:p>
        </w:tc>
        <w:tc>
          <w:tcPr>
            <w:tcW w:w="796" w:type="dxa"/>
            <w:vAlign w:val="center"/>
          </w:tcPr>
          <w:p w14:paraId="4AAA7DF9" w14:textId="77777777" w:rsidR="00D033B0" w:rsidRPr="005308E6" w:rsidRDefault="00D033B0" w:rsidP="00195DBE">
            <w:pPr>
              <w:pStyle w:val="TableParagraph"/>
              <w:spacing w:line="240" w:lineRule="auto"/>
              <w:jc w:val="center"/>
              <w:rPr>
                <w:rStyle w:val="Referenciasutil"/>
              </w:rPr>
            </w:pPr>
          </w:p>
        </w:tc>
      </w:tr>
      <w:tr w:rsidR="00D033B0" w:rsidRPr="005308E6" w14:paraId="0BD07D98" w14:textId="77777777" w:rsidTr="00070E43">
        <w:trPr>
          <w:gridAfter w:val="1"/>
          <w:wAfter w:w="14" w:type="dxa"/>
          <w:trHeight w:val="20"/>
          <w:tblHeader/>
          <w:jc w:val="center"/>
        </w:trPr>
        <w:tc>
          <w:tcPr>
            <w:tcW w:w="3156" w:type="dxa"/>
            <w:shd w:val="clear" w:color="auto" w:fill="C6D9F1" w:themeFill="text2" w:themeFillTint="33"/>
            <w:vAlign w:val="center"/>
          </w:tcPr>
          <w:p w14:paraId="3078F35C" w14:textId="77777777" w:rsidR="00D033B0" w:rsidRPr="00446E3A" w:rsidRDefault="00D033B0" w:rsidP="009B68D1">
            <w:pPr>
              <w:pStyle w:val="TableParagraph"/>
              <w:numPr>
                <w:ilvl w:val="0"/>
                <w:numId w:val="2"/>
              </w:numPr>
              <w:spacing w:line="240" w:lineRule="auto"/>
              <w:rPr>
                <w:rStyle w:val="Referenciasutil"/>
                <w:lang w:val="en-US"/>
              </w:rPr>
            </w:pPr>
            <w:r w:rsidRPr="00446E3A">
              <w:rPr>
                <w:rStyle w:val="Referenciasutil"/>
                <w:lang w:val="en-US"/>
              </w:rPr>
              <w:t>“Problems” AND “internet of things”</w:t>
            </w:r>
          </w:p>
        </w:tc>
        <w:tc>
          <w:tcPr>
            <w:tcW w:w="884" w:type="dxa"/>
            <w:shd w:val="clear" w:color="auto" w:fill="C6D9F1" w:themeFill="text2" w:themeFillTint="33"/>
            <w:vAlign w:val="center"/>
          </w:tcPr>
          <w:p w14:paraId="2B1CDA01" w14:textId="64EB76A1" w:rsidR="00D033B0" w:rsidRPr="005308E6" w:rsidRDefault="00D033B0" w:rsidP="00195DBE">
            <w:pPr>
              <w:pStyle w:val="TableParagraph"/>
              <w:spacing w:line="240" w:lineRule="auto"/>
              <w:jc w:val="center"/>
              <w:rPr>
                <w:rStyle w:val="Referenciasutil"/>
              </w:rPr>
            </w:pPr>
            <w:r w:rsidRPr="005308E6">
              <w:rPr>
                <w:rStyle w:val="Referenciasutil"/>
              </w:rPr>
              <w:t>P</w:t>
            </w:r>
            <w:r w:rsidR="002C7AB3">
              <w:rPr>
                <w:rStyle w:val="Referenciasutil"/>
              </w:rPr>
              <w:t>IOT</w:t>
            </w:r>
          </w:p>
        </w:tc>
        <w:tc>
          <w:tcPr>
            <w:tcW w:w="474" w:type="dxa"/>
            <w:shd w:val="clear" w:color="auto" w:fill="C6D9F1" w:themeFill="text2" w:themeFillTint="33"/>
            <w:vAlign w:val="center"/>
          </w:tcPr>
          <w:p w14:paraId="0CE41A14" w14:textId="77777777" w:rsidR="00D033B0" w:rsidRPr="005308E6" w:rsidRDefault="00D033B0" w:rsidP="00195DBE">
            <w:pPr>
              <w:pStyle w:val="TableParagraph"/>
              <w:spacing w:line="240" w:lineRule="auto"/>
              <w:jc w:val="center"/>
              <w:rPr>
                <w:rStyle w:val="Referenciasutil"/>
              </w:rPr>
            </w:pPr>
            <w:r w:rsidRPr="005308E6">
              <w:rPr>
                <w:rStyle w:val="Referenciasutil"/>
              </w:rPr>
              <w:t>X</w:t>
            </w:r>
          </w:p>
        </w:tc>
        <w:tc>
          <w:tcPr>
            <w:tcW w:w="944" w:type="dxa"/>
            <w:shd w:val="clear" w:color="auto" w:fill="C6D9F1" w:themeFill="text2" w:themeFillTint="33"/>
            <w:vAlign w:val="center"/>
          </w:tcPr>
          <w:p w14:paraId="25C93035" w14:textId="77777777" w:rsidR="00D033B0" w:rsidRPr="005308E6" w:rsidRDefault="00D033B0" w:rsidP="00195DBE">
            <w:pPr>
              <w:pStyle w:val="TableParagraph"/>
              <w:spacing w:line="240" w:lineRule="auto"/>
              <w:jc w:val="center"/>
              <w:rPr>
                <w:rStyle w:val="Referenciasutil"/>
              </w:rPr>
            </w:pPr>
          </w:p>
        </w:tc>
        <w:tc>
          <w:tcPr>
            <w:tcW w:w="879" w:type="dxa"/>
            <w:shd w:val="clear" w:color="auto" w:fill="C6D9F1" w:themeFill="text2" w:themeFillTint="33"/>
            <w:vAlign w:val="center"/>
          </w:tcPr>
          <w:p w14:paraId="324B2AE9" w14:textId="77777777" w:rsidR="00D033B0" w:rsidRPr="005308E6" w:rsidRDefault="00D033B0" w:rsidP="00195DBE">
            <w:pPr>
              <w:pStyle w:val="TableParagraph"/>
              <w:spacing w:line="240" w:lineRule="auto"/>
              <w:jc w:val="center"/>
              <w:rPr>
                <w:rStyle w:val="Referenciasutil"/>
              </w:rPr>
            </w:pPr>
          </w:p>
        </w:tc>
        <w:tc>
          <w:tcPr>
            <w:tcW w:w="895" w:type="dxa"/>
            <w:shd w:val="clear" w:color="auto" w:fill="C6D9F1" w:themeFill="text2" w:themeFillTint="33"/>
            <w:vAlign w:val="center"/>
          </w:tcPr>
          <w:p w14:paraId="08B9F554" w14:textId="77777777" w:rsidR="00D033B0" w:rsidRPr="005308E6" w:rsidRDefault="00D033B0" w:rsidP="00195DBE">
            <w:pPr>
              <w:pStyle w:val="TableParagraph"/>
              <w:spacing w:line="240" w:lineRule="auto"/>
              <w:jc w:val="center"/>
              <w:rPr>
                <w:rStyle w:val="Referenciasutil"/>
              </w:rPr>
            </w:pPr>
            <w:r w:rsidRPr="005308E6">
              <w:rPr>
                <w:rStyle w:val="Referenciasutil"/>
              </w:rPr>
              <w:t>X</w:t>
            </w:r>
          </w:p>
        </w:tc>
        <w:tc>
          <w:tcPr>
            <w:tcW w:w="762" w:type="dxa"/>
            <w:shd w:val="clear" w:color="auto" w:fill="C6D9F1" w:themeFill="text2" w:themeFillTint="33"/>
            <w:vAlign w:val="center"/>
          </w:tcPr>
          <w:p w14:paraId="61055255" w14:textId="77777777" w:rsidR="00D033B0" w:rsidRPr="005308E6" w:rsidRDefault="00D033B0" w:rsidP="00195DBE">
            <w:pPr>
              <w:pStyle w:val="TableParagraph"/>
              <w:spacing w:line="240" w:lineRule="auto"/>
              <w:jc w:val="center"/>
              <w:rPr>
                <w:rStyle w:val="Referenciasutil"/>
              </w:rPr>
            </w:pPr>
          </w:p>
        </w:tc>
        <w:tc>
          <w:tcPr>
            <w:tcW w:w="796" w:type="dxa"/>
            <w:shd w:val="clear" w:color="auto" w:fill="C6D9F1" w:themeFill="text2" w:themeFillTint="33"/>
            <w:vAlign w:val="center"/>
          </w:tcPr>
          <w:p w14:paraId="24347746" w14:textId="77777777" w:rsidR="00D033B0" w:rsidRPr="005308E6" w:rsidRDefault="00D033B0" w:rsidP="00195DBE">
            <w:pPr>
              <w:pStyle w:val="TableParagraph"/>
              <w:spacing w:line="240" w:lineRule="auto"/>
              <w:jc w:val="center"/>
              <w:rPr>
                <w:rStyle w:val="Referenciasutil"/>
              </w:rPr>
            </w:pPr>
          </w:p>
        </w:tc>
      </w:tr>
      <w:tr w:rsidR="00D033B0" w:rsidRPr="005308E6" w14:paraId="0125E5A3" w14:textId="77777777" w:rsidTr="00070E43">
        <w:trPr>
          <w:gridAfter w:val="1"/>
          <w:wAfter w:w="14" w:type="dxa"/>
          <w:trHeight w:val="20"/>
          <w:tblHeader/>
          <w:jc w:val="center"/>
        </w:trPr>
        <w:tc>
          <w:tcPr>
            <w:tcW w:w="3156" w:type="dxa"/>
            <w:vAlign w:val="center"/>
          </w:tcPr>
          <w:p w14:paraId="586ED66E" w14:textId="77777777" w:rsidR="00D033B0" w:rsidRPr="00446E3A" w:rsidRDefault="00D033B0" w:rsidP="009B68D1">
            <w:pPr>
              <w:pStyle w:val="TableParagraph"/>
              <w:numPr>
                <w:ilvl w:val="0"/>
                <w:numId w:val="2"/>
              </w:numPr>
              <w:spacing w:line="240" w:lineRule="auto"/>
              <w:rPr>
                <w:rStyle w:val="Referenciasutil"/>
                <w:lang w:val="en-US"/>
              </w:rPr>
            </w:pPr>
            <w:r w:rsidRPr="00446E3A">
              <w:rPr>
                <w:rStyle w:val="Referenciasutil"/>
                <w:lang w:val="en-US"/>
              </w:rPr>
              <w:t>“Problems” AND “security” AND “internet of things”</w:t>
            </w:r>
          </w:p>
        </w:tc>
        <w:tc>
          <w:tcPr>
            <w:tcW w:w="884" w:type="dxa"/>
            <w:vAlign w:val="center"/>
          </w:tcPr>
          <w:p w14:paraId="2F252C3A" w14:textId="16CC24B3" w:rsidR="00D033B0" w:rsidRPr="005308E6" w:rsidRDefault="00D033B0" w:rsidP="00195DBE">
            <w:pPr>
              <w:pStyle w:val="TableParagraph"/>
              <w:spacing w:line="240" w:lineRule="auto"/>
              <w:jc w:val="center"/>
              <w:rPr>
                <w:rStyle w:val="Referenciasutil"/>
              </w:rPr>
            </w:pPr>
            <w:r w:rsidRPr="005308E6">
              <w:rPr>
                <w:rStyle w:val="Referenciasutil"/>
              </w:rPr>
              <w:t>PS</w:t>
            </w:r>
            <w:r w:rsidR="002C7AB3">
              <w:rPr>
                <w:rStyle w:val="Referenciasutil"/>
              </w:rPr>
              <w:t>IOT</w:t>
            </w:r>
          </w:p>
        </w:tc>
        <w:tc>
          <w:tcPr>
            <w:tcW w:w="474" w:type="dxa"/>
            <w:vAlign w:val="center"/>
          </w:tcPr>
          <w:p w14:paraId="401E86FC" w14:textId="77777777" w:rsidR="00D033B0" w:rsidRPr="005308E6" w:rsidRDefault="00D033B0" w:rsidP="00195DBE">
            <w:pPr>
              <w:pStyle w:val="TableParagraph"/>
              <w:spacing w:line="240" w:lineRule="auto"/>
              <w:jc w:val="center"/>
              <w:rPr>
                <w:rStyle w:val="Referenciasutil"/>
              </w:rPr>
            </w:pPr>
            <w:r w:rsidRPr="005308E6">
              <w:rPr>
                <w:rStyle w:val="Referenciasutil"/>
              </w:rPr>
              <w:t>X</w:t>
            </w:r>
          </w:p>
        </w:tc>
        <w:tc>
          <w:tcPr>
            <w:tcW w:w="944" w:type="dxa"/>
            <w:vAlign w:val="center"/>
          </w:tcPr>
          <w:p w14:paraId="6E2D4A2F" w14:textId="77777777" w:rsidR="00D033B0" w:rsidRPr="005308E6" w:rsidRDefault="00D033B0" w:rsidP="00195DBE">
            <w:pPr>
              <w:pStyle w:val="TableParagraph"/>
              <w:spacing w:line="240" w:lineRule="auto"/>
              <w:jc w:val="center"/>
              <w:rPr>
                <w:rStyle w:val="Referenciasutil"/>
              </w:rPr>
            </w:pPr>
            <w:r w:rsidRPr="005308E6">
              <w:rPr>
                <w:rStyle w:val="Referenciasutil"/>
              </w:rPr>
              <w:t>X</w:t>
            </w:r>
          </w:p>
        </w:tc>
        <w:tc>
          <w:tcPr>
            <w:tcW w:w="879" w:type="dxa"/>
            <w:vAlign w:val="center"/>
          </w:tcPr>
          <w:p w14:paraId="5A83E8B4" w14:textId="77777777" w:rsidR="00D033B0" w:rsidRPr="005308E6" w:rsidRDefault="00D033B0" w:rsidP="00195DBE">
            <w:pPr>
              <w:pStyle w:val="TableParagraph"/>
              <w:spacing w:line="240" w:lineRule="auto"/>
              <w:jc w:val="center"/>
              <w:rPr>
                <w:rStyle w:val="Referenciasutil"/>
              </w:rPr>
            </w:pPr>
          </w:p>
        </w:tc>
        <w:tc>
          <w:tcPr>
            <w:tcW w:w="895" w:type="dxa"/>
            <w:vAlign w:val="center"/>
          </w:tcPr>
          <w:p w14:paraId="11833682" w14:textId="77777777" w:rsidR="00D033B0" w:rsidRPr="005308E6" w:rsidRDefault="00D033B0" w:rsidP="00195DBE">
            <w:pPr>
              <w:pStyle w:val="TableParagraph"/>
              <w:spacing w:line="240" w:lineRule="auto"/>
              <w:jc w:val="center"/>
              <w:rPr>
                <w:rStyle w:val="Referenciasutil"/>
              </w:rPr>
            </w:pPr>
            <w:r w:rsidRPr="005308E6">
              <w:rPr>
                <w:rStyle w:val="Referenciasutil"/>
              </w:rPr>
              <w:t>X</w:t>
            </w:r>
          </w:p>
        </w:tc>
        <w:tc>
          <w:tcPr>
            <w:tcW w:w="762" w:type="dxa"/>
            <w:vAlign w:val="center"/>
          </w:tcPr>
          <w:p w14:paraId="71CEC907" w14:textId="77777777" w:rsidR="00D033B0" w:rsidRPr="005308E6" w:rsidRDefault="00D033B0" w:rsidP="00195DBE">
            <w:pPr>
              <w:pStyle w:val="TableParagraph"/>
              <w:spacing w:line="240" w:lineRule="auto"/>
              <w:jc w:val="center"/>
              <w:rPr>
                <w:rStyle w:val="Referenciasutil"/>
              </w:rPr>
            </w:pPr>
          </w:p>
        </w:tc>
        <w:tc>
          <w:tcPr>
            <w:tcW w:w="796" w:type="dxa"/>
            <w:vAlign w:val="center"/>
          </w:tcPr>
          <w:p w14:paraId="25030D67" w14:textId="77777777" w:rsidR="00D033B0" w:rsidRPr="005308E6" w:rsidRDefault="00D033B0" w:rsidP="00195DBE">
            <w:pPr>
              <w:pStyle w:val="TableParagraph"/>
              <w:spacing w:line="240" w:lineRule="auto"/>
              <w:jc w:val="center"/>
              <w:rPr>
                <w:rStyle w:val="Referenciasutil"/>
              </w:rPr>
            </w:pPr>
          </w:p>
        </w:tc>
      </w:tr>
      <w:tr w:rsidR="00D033B0" w:rsidRPr="005308E6" w14:paraId="721D978C" w14:textId="77777777" w:rsidTr="00070E43">
        <w:trPr>
          <w:gridAfter w:val="1"/>
          <w:wAfter w:w="14" w:type="dxa"/>
          <w:trHeight w:val="20"/>
          <w:tblHeader/>
          <w:jc w:val="center"/>
        </w:trPr>
        <w:tc>
          <w:tcPr>
            <w:tcW w:w="3156" w:type="dxa"/>
            <w:shd w:val="clear" w:color="auto" w:fill="C6D9F1" w:themeFill="text2" w:themeFillTint="33"/>
            <w:vAlign w:val="center"/>
          </w:tcPr>
          <w:p w14:paraId="25E7610E" w14:textId="77777777" w:rsidR="00D033B0" w:rsidRPr="00446E3A" w:rsidRDefault="00D033B0" w:rsidP="009B68D1">
            <w:pPr>
              <w:pStyle w:val="TableParagraph"/>
              <w:numPr>
                <w:ilvl w:val="0"/>
                <w:numId w:val="2"/>
              </w:numPr>
              <w:spacing w:line="240" w:lineRule="auto"/>
              <w:rPr>
                <w:rStyle w:val="Referenciasutil"/>
                <w:lang w:val="en-US"/>
              </w:rPr>
            </w:pPr>
            <w:r w:rsidRPr="00446E3A">
              <w:rPr>
                <w:rStyle w:val="Referenciasutil"/>
                <w:lang w:val="en-US"/>
              </w:rPr>
              <w:t>“Problems” AND “privacy” AND “internet of things”</w:t>
            </w:r>
          </w:p>
        </w:tc>
        <w:tc>
          <w:tcPr>
            <w:tcW w:w="884" w:type="dxa"/>
            <w:shd w:val="clear" w:color="auto" w:fill="C6D9F1" w:themeFill="text2" w:themeFillTint="33"/>
            <w:vAlign w:val="center"/>
          </w:tcPr>
          <w:p w14:paraId="38830A76" w14:textId="52893283" w:rsidR="00D033B0" w:rsidRPr="005308E6" w:rsidRDefault="00D033B0" w:rsidP="00195DBE">
            <w:pPr>
              <w:pStyle w:val="TableParagraph"/>
              <w:spacing w:line="240" w:lineRule="auto"/>
              <w:jc w:val="center"/>
              <w:rPr>
                <w:rStyle w:val="Referenciasutil"/>
              </w:rPr>
            </w:pPr>
            <w:r w:rsidRPr="005308E6">
              <w:rPr>
                <w:rStyle w:val="Referenciasutil"/>
              </w:rPr>
              <w:t>PP</w:t>
            </w:r>
            <w:r w:rsidR="002C7AB3">
              <w:rPr>
                <w:rStyle w:val="Referenciasutil"/>
              </w:rPr>
              <w:t>IOT</w:t>
            </w:r>
          </w:p>
        </w:tc>
        <w:tc>
          <w:tcPr>
            <w:tcW w:w="474" w:type="dxa"/>
            <w:shd w:val="clear" w:color="auto" w:fill="C6D9F1" w:themeFill="text2" w:themeFillTint="33"/>
            <w:vAlign w:val="center"/>
          </w:tcPr>
          <w:p w14:paraId="163534F0" w14:textId="77777777" w:rsidR="00D033B0" w:rsidRPr="005308E6" w:rsidRDefault="00D033B0" w:rsidP="00195DBE">
            <w:pPr>
              <w:pStyle w:val="TableParagraph"/>
              <w:spacing w:line="240" w:lineRule="auto"/>
              <w:jc w:val="center"/>
              <w:rPr>
                <w:rStyle w:val="Referenciasutil"/>
              </w:rPr>
            </w:pPr>
            <w:r w:rsidRPr="005308E6">
              <w:rPr>
                <w:rStyle w:val="Referenciasutil"/>
              </w:rPr>
              <w:t>X</w:t>
            </w:r>
          </w:p>
        </w:tc>
        <w:tc>
          <w:tcPr>
            <w:tcW w:w="944" w:type="dxa"/>
            <w:shd w:val="clear" w:color="auto" w:fill="C6D9F1" w:themeFill="text2" w:themeFillTint="33"/>
            <w:vAlign w:val="center"/>
          </w:tcPr>
          <w:p w14:paraId="123C91BD" w14:textId="77777777" w:rsidR="00D033B0" w:rsidRPr="005308E6" w:rsidRDefault="00D033B0" w:rsidP="00195DBE">
            <w:pPr>
              <w:pStyle w:val="TableParagraph"/>
              <w:spacing w:line="240" w:lineRule="auto"/>
              <w:jc w:val="center"/>
              <w:rPr>
                <w:rStyle w:val="Referenciasutil"/>
              </w:rPr>
            </w:pPr>
          </w:p>
        </w:tc>
        <w:tc>
          <w:tcPr>
            <w:tcW w:w="879" w:type="dxa"/>
            <w:shd w:val="clear" w:color="auto" w:fill="C6D9F1" w:themeFill="text2" w:themeFillTint="33"/>
            <w:vAlign w:val="center"/>
          </w:tcPr>
          <w:p w14:paraId="38AFBC21" w14:textId="77777777" w:rsidR="00D033B0" w:rsidRPr="005308E6" w:rsidRDefault="00D033B0" w:rsidP="00195DBE">
            <w:pPr>
              <w:pStyle w:val="TableParagraph"/>
              <w:spacing w:line="240" w:lineRule="auto"/>
              <w:jc w:val="center"/>
              <w:rPr>
                <w:rStyle w:val="Referenciasutil"/>
              </w:rPr>
            </w:pPr>
            <w:r w:rsidRPr="005308E6">
              <w:rPr>
                <w:rStyle w:val="Referenciasutil"/>
              </w:rPr>
              <w:t>X</w:t>
            </w:r>
          </w:p>
        </w:tc>
        <w:tc>
          <w:tcPr>
            <w:tcW w:w="895" w:type="dxa"/>
            <w:shd w:val="clear" w:color="auto" w:fill="C6D9F1" w:themeFill="text2" w:themeFillTint="33"/>
            <w:vAlign w:val="center"/>
          </w:tcPr>
          <w:p w14:paraId="48D107DE" w14:textId="77777777" w:rsidR="00D033B0" w:rsidRPr="005308E6" w:rsidRDefault="00D033B0" w:rsidP="00195DBE">
            <w:pPr>
              <w:pStyle w:val="TableParagraph"/>
              <w:spacing w:line="240" w:lineRule="auto"/>
              <w:jc w:val="center"/>
              <w:rPr>
                <w:rStyle w:val="Referenciasutil"/>
              </w:rPr>
            </w:pPr>
            <w:r w:rsidRPr="005308E6">
              <w:rPr>
                <w:rStyle w:val="Referenciasutil"/>
              </w:rPr>
              <w:t>X</w:t>
            </w:r>
          </w:p>
        </w:tc>
        <w:tc>
          <w:tcPr>
            <w:tcW w:w="762" w:type="dxa"/>
            <w:shd w:val="clear" w:color="auto" w:fill="C6D9F1" w:themeFill="text2" w:themeFillTint="33"/>
            <w:vAlign w:val="center"/>
          </w:tcPr>
          <w:p w14:paraId="1627AD3D" w14:textId="77777777" w:rsidR="00D033B0" w:rsidRPr="005308E6" w:rsidRDefault="00D033B0" w:rsidP="00195DBE">
            <w:pPr>
              <w:pStyle w:val="TableParagraph"/>
              <w:spacing w:line="240" w:lineRule="auto"/>
              <w:jc w:val="center"/>
              <w:rPr>
                <w:rStyle w:val="Referenciasutil"/>
              </w:rPr>
            </w:pPr>
          </w:p>
        </w:tc>
        <w:tc>
          <w:tcPr>
            <w:tcW w:w="796" w:type="dxa"/>
            <w:shd w:val="clear" w:color="auto" w:fill="C6D9F1" w:themeFill="text2" w:themeFillTint="33"/>
            <w:vAlign w:val="center"/>
          </w:tcPr>
          <w:p w14:paraId="0B2DAB9F" w14:textId="77777777" w:rsidR="00D033B0" w:rsidRPr="005308E6" w:rsidRDefault="00D033B0" w:rsidP="00195DBE">
            <w:pPr>
              <w:pStyle w:val="TableParagraph"/>
              <w:spacing w:line="240" w:lineRule="auto"/>
              <w:jc w:val="center"/>
              <w:rPr>
                <w:rStyle w:val="Referenciasutil"/>
              </w:rPr>
            </w:pPr>
          </w:p>
        </w:tc>
      </w:tr>
      <w:tr w:rsidR="00D033B0" w:rsidRPr="005308E6" w14:paraId="05974549" w14:textId="77777777" w:rsidTr="00070E43">
        <w:trPr>
          <w:gridAfter w:val="1"/>
          <w:wAfter w:w="14" w:type="dxa"/>
          <w:trHeight w:val="20"/>
          <w:tblHeader/>
          <w:jc w:val="center"/>
        </w:trPr>
        <w:tc>
          <w:tcPr>
            <w:tcW w:w="3156" w:type="dxa"/>
            <w:vAlign w:val="center"/>
          </w:tcPr>
          <w:p w14:paraId="744BDD2D" w14:textId="77777777" w:rsidR="00D033B0" w:rsidRPr="00446E3A" w:rsidRDefault="00D033B0" w:rsidP="009B68D1">
            <w:pPr>
              <w:pStyle w:val="TableParagraph"/>
              <w:numPr>
                <w:ilvl w:val="0"/>
                <w:numId w:val="2"/>
              </w:numPr>
              <w:spacing w:line="240" w:lineRule="auto"/>
              <w:rPr>
                <w:rStyle w:val="Referenciasutil"/>
                <w:lang w:val="en-US"/>
              </w:rPr>
            </w:pPr>
            <w:r w:rsidRPr="00446E3A">
              <w:rPr>
                <w:rStyle w:val="Referenciasutil"/>
                <w:lang w:val="en-US"/>
              </w:rPr>
              <w:t>“Problems” AND “security” AND “privacy” AND “internet of things”</w:t>
            </w:r>
          </w:p>
        </w:tc>
        <w:tc>
          <w:tcPr>
            <w:tcW w:w="884" w:type="dxa"/>
            <w:vAlign w:val="center"/>
          </w:tcPr>
          <w:p w14:paraId="1D71095A" w14:textId="302423BC" w:rsidR="00D033B0" w:rsidRPr="005308E6" w:rsidRDefault="00D033B0" w:rsidP="00195DBE">
            <w:pPr>
              <w:pStyle w:val="TableParagraph"/>
              <w:spacing w:line="240" w:lineRule="auto"/>
              <w:jc w:val="center"/>
              <w:rPr>
                <w:rStyle w:val="Referenciasutil"/>
              </w:rPr>
            </w:pPr>
            <w:r w:rsidRPr="005308E6">
              <w:rPr>
                <w:rStyle w:val="Referenciasutil"/>
              </w:rPr>
              <w:t>PSP</w:t>
            </w:r>
            <w:r w:rsidR="002C7AB3">
              <w:rPr>
                <w:rStyle w:val="Referenciasutil"/>
              </w:rPr>
              <w:t>IOT</w:t>
            </w:r>
          </w:p>
        </w:tc>
        <w:tc>
          <w:tcPr>
            <w:tcW w:w="474" w:type="dxa"/>
            <w:vAlign w:val="center"/>
          </w:tcPr>
          <w:p w14:paraId="14807ADE" w14:textId="77777777" w:rsidR="00D033B0" w:rsidRPr="005308E6" w:rsidRDefault="00D033B0" w:rsidP="00195DBE">
            <w:pPr>
              <w:pStyle w:val="TableParagraph"/>
              <w:spacing w:line="240" w:lineRule="auto"/>
              <w:jc w:val="center"/>
              <w:rPr>
                <w:rStyle w:val="Referenciasutil"/>
              </w:rPr>
            </w:pPr>
            <w:r w:rsidRPr="005308E6">
              <w:rPr>
                <w:rStyle w:val="Referenciasutil"/>
              </w:rPr>
              <w:t>X</w:t>
            </w:r>
          </w:p>
        </w:tc>
        <w:tc>
          <w:tcPr>
            <w:tcW w:w="944" w:type="dxa"/>
            <w:vAlign w:val="center"/>
          </w:tcPr>
          <w:p w14:paraId="1FF660D4" w14:textId="77777777" w:rsidR="00D033B0" w:rsidRPr="005308E6" w:rsidRDefault="00D033B0" w:rsidP="00195DBE">
            <w:pPr>
              <w:pStyle w:val="TableParagraph"/>
              <w:spacing w:line="240" w:lineRule="auto"/>
              <w:jc w:val="center"/>
              <w:rPr>
                <w:rStyle w:val="Referenciasutil"/>
              </w:rPr>
            </w:pPr>
            <w:r w:rsidRPr="005308E6">
              <w:rPr>
                <w:rStyle w:val="Referenciasutil"/>
              </w:rPr>
              <w:t>X</w:t>
            </w:r>
          </w:p>
        </w:tc>
        <w:tc>
          <w:tcPr>
            <w:tcW w:w="879" w:type="dxa"/>
            <w:vAlign w:val="center"/>
          </w:tcPr>
          <w:p w14:paraId="49ED781C" w14:textId="77777777" w:rsidR="00D033B0" w:rsidRPr="005308E6" w:rsidRDefault="00D033B0" w:rsidP="00195DBE">
            <w:pPr>
              <w:pStyle w:val="TableParagraph"/>
              <w:spacing w:line="240" w:lineRule="auto"/>
              <w:jc w:val="center"/>
              <w:rPr>
                <w:rStyle w:val="Referenciasutil"/>
              </w:rPr>
            </w:pPr>
            <w:r w:rsidRPr="005308E6">
              <w:rPr>
                <w:rStyle w:val="Referenciasutil"/>
              </w:rPr>
              <w:t>X</w:t>
            </w:r>
          </w:p>
        </w:tc>
        <w:tc>
          <w:tcPr>
            <w:tcW w:w="895" w:type="dxa"/>
            <w:vAlign w:val="center"/>
          </w:tcPr>
          <w:p w14:paraId="3625B4DF" w14:textId="77777777" w:rsidR="00D033B0" w:rsidRPr="005308E6" w:rsidRDefault="00D033B0" w:rsidP="00195DBE">
            <w:pPr>
              <w:pStyle w:val="TableParagraph"/>
              <w:spacing w:line="240" w:lineRule="auto"/>
              <w:jc w:val="center"/>
              <w:rPr>
                <w:rStyle w:val="Referenciasutil"/>
              </w:rPr>
            </w:pPr>
            <w:r w:rsidRPr="005308E6">
              <w:rPr>
                <w:rStyle w:val="Referenciasutil"/>
              </w:rPr>
              <w:t>X</w:t>
            </w:r>
          </w:p>
        </w:tc>
        <w:tc>
          <w:tcPr>
            <w:tcW w:w="762" w:type="dxa"/>
            <w:vAlign w:val="center"/>
          </w:tcPr>
          <w:p w14:paraId="5F989BA9" w14:textId="77777777" w:rsidR="00D033B0" w:rsidRPr="005308E6" w:rsidRDefault="00D033B0" w:rsidP="00195DBE">
            <w:pPr>
              <w:pStyle w:val="TableParagraph"/>
              <w:spacing w:line="240" w:lineRule="auto"/>
              <w:jc w:val="center"/>
              <w:rPr>
                <w:rStyle w:val="Referenciasutil"/>
              </w:rPr>
            </w:pPr>
          </w:p>
        </w:tc>
        <w:tc>
          <w:tcPr>
            <w:tcW w:w="796" w:type="dxa"/>
            <w:vAlign w:val="center"/>
          </w:tcPr>
          <w:p w14:paraId="7C989BA0" w14:textId="77777777" w:rsidR="00D033B0" w:rsidRPr="005308E6" w:rsidRDefault="00D033B0" w:rsidP="00195DBE">
            <w:pPr>
              <w:pStyle w:val="TableParagraph"/>
              <w:spacing w:line="240" w:lineRule="auto"/>
              <w:jc w:val="center"/>
              <w:rPr>
                <w:rStyle w:val="Referenciasutil"/>
              </w:rPr>
            </w:pPr>
          </w:p>
        </w:tc>
      </w:tr>
      <w:tr w:rsidR="00D033B0" w:rsidRPr="005308E6" w14:paraId="7C501D1E" w14:textId="77777777" w:rsidTr="00070E43">
        <w:trPr>
          <w:gridAfter w:val="1"/>
          <w:wAfter w:w="14" w:type="dxa"/>
          <w:trHeight w:val="20"/>
          <w:tblHeader/>
          <w:jc w:val="center"/>
        </w:trPr>
        <w:tc>
          <w:tcPr>
            <w:tcW w:w="3156" w:type="dxa"/>
            <w:shd w:val="clear" w:color="auto" w:fill="C6D9F1" w:themeFill="text2" w:themeFillTint="33"/>
            <w:vAlign w:val="center"/>
          </w:tcPr>
          <w:p w14:paraId="1749B440" w14:textId="77777777" w:rsidR="00D033B0" w:rsidRPr="00446E3A" w:rsidRDefault="00D033B0" w:rsidP="009B68D1">
            <w:pPr>
              <w:pStyle w:val="TableParagraph"/>
              <w:numPr>
                <w:ilvl w:val="0"/>
                <w:numId w:val="2"/>
              </w:numPr>
              <w:spacing w:line="240" w:lineRule="auto"/>
              <w:rPr>
                <w:rStyle w:val="Referenciasutil"/>
                <w:lang w:val="en-US"/>
              </w:rPr>
            </w:pPr>
            <w:r w:rsidRPr="00446E3A">
              <w:rPr>
                <w:rStyle w:val="Referenciasutil"/>
                <w:lang w:val="en-US"/>
              </w:rPr>
              <w:t>“Solutions” AND “security” AND “internet of things”</w:t>
            </w:r>
          </w:p>
        </w:tc>
        <w:tc>
          <w:tcPr>
            <w:tcW w:w="884" w:type="dxa"/>
            <w:shd w:val="clear" w:color="auto" w:fill="C6D9F1" w:themeFill="text2" w:themeFillTint="33"/>
            <w:vAlign w:val="center"/>
          </w:tcPr>
          <w:p w14:paraId="0194AD9B" w14:textId="77777777" w:rsidR="00D033B0" w:rsidRPr="00446E3A" w:rsidRDefault="00D033B0" w:rsidP="00195DBE">
            <w:pPr>
              <w:pStyle w:val="TableParagraph"/>
              <w:spacing w:line="240" w:lineRule="auto"/>
              <w:jc w:val="center"/>
              <w:rPr>
                <w:rStyle w:val="Referenciasutil"/>
                <w:lang w:val="en-US"/>
              </w:rPr>
            </w:pPr>
          </w:p>
          <w:p w14:paraId="3FD4C92F" w14:textId="250E50AB" w:rsidR="00D033B0" w:rsidRPr="005308E6" w:rsidRDefault="00D033B0" w:rsidP="00195DBE">
            <w:pPr>
              <w:pStyle w:val="TableParagraph"/>
              <w:spacing w:line="240" w:lineRule="auto"/>
              <w:jc w:val="center"/>
              <w:rPr>
                <w:rStyle w:val="Referenciasutil"/>
              </w:rPr>
            </w:pPr>
            <w:r w:rsidRPr="005308E6">
              <w:rPr>
                <w:rStyle w:val="Referenciasutil"/>
              </w:rPr>
              <w:t>SS</w:t>
            </w:r>
            <w:r w:rsidR="002C7AB3">
              <w:rPr>
                <w:rStyle w:val="Referenciasutil"/>
              </w:rPr>
              <w:t>IOT</w:t>
            </w:r>
          </w:p>
        </w:tc>
        <w:tc>
          <w:tcPr>
            <w:tcW w:w="474" w:type="dxa"/>
            <w:shd w:val="clear" w:color="auto" w:fill="C6D9F1" w:themeFill="text2" w:themeFillTint="33"/>
            <w:vAlign w:val="center"/>
          </w:tcPr>
          <w:p w14:paraId="6136DA8D" w14:textId="77777777" w:rsidR="00D033B0" w:rsidRPr="005308E6" w:rsidRDefault="00D033B0" w:rsidP="00195DBE">
            <w:pPr>
              <w:pStyle w:val="TableParagraph"/>
              <w:spacing w:line="240" w:lineRule="auto"/>
              <w:jc w:val="center"/>
              <w:rPr>
                <w:rStyle w:val="Referenciasutil"/>
              </w:rPr>
            </w:pPr>
            <w:r w:rsidRPr="005308E6">
              <w:rPr>
                <w:rStyle w:val="Referenciasutil"/>
              </w:rPr>
              <w:t>X</w:t>
            </w:r>
          </w:p>
        </w:tc>
        <w:tc>
          <w:tcPr>
            <w:tcW w:w="944" w:type="dxa"/>
            <w:shd w:val="clear" w:color="auto" w:fill="C6D9F1" w:themeFill="text2" w:themeFillTint="33"/>
            <w:vAlign w:val="center"/>
          </w:tcPr>
          <w:p w14:paraId="106B4DA9" w14:textId="77777777" w:rsidR="00D033B0" w:rsidRPr="005308E6" w:rsidRDefault="00D033B0" w:rsidP="00195DBE">
            <w:pPr>
              <w:pStyle w:val="TableParagraph"/>
              <w:spacing w:line="240" w:lineRule="auto"/>
              <w:jc w:val="center"/>
              <w:rPr>
                <w:rStyle w:val="Referenciasutil"/>
              </w:rPr>
            </w:pPr>
            <w:r w:rsidRPr="005308E6">
              <w:rPr>
                <w:rStyle w:val="Referenciasutil"/>
              </w:rPr>
              <w:t>X</w:t>
            </w:r>
          </w:p>
        </w:tc>
        <w:tc>
          <w:tcPr>
            <w:tcW w:w="879" w:type="dxa"/>
            <w:shd w:val="clear" w:color="auto" w:fill="C6D9F1" w:themeFill="text2" w:themeFillTint="33"/>
            <w:vAlign w:val="center"/>
          </w:tcPr>
          <w:p w14:paraId="7F8EF839" w14:textId="77777777" w:rsidR="00D033B0" w:rsidRPr="005308E6" w:rsidRDefault="00D033B0" w:rsidP="00195DBE">
            <w:pPr>
              <w:pStyle w:val="TableParagraph"/>
              <w:spacing w:line="240" w:lineRule="auto"/>
              <w:jc w:val="center"/>
              <w:rPr>
                <w:rStyle w:val="Referenciasutil"/>
              </w:rPr>
            </w:pPr>
          </w:p>
        </w:tc>
        <w:tc>
          <w:tcPr>
            <w:tcW w:w="895" w:type="dxa"/>
            <w:shd w:val="clear" w:color="auto" w:fill="C6D9F1" w:themeFill="text2" w:themeFillTint="33"/>
            <w:vAlign w:val="center"/>
          </w:tcPr>
          <w:p w14:paraId="2AD5ACE0" w14:textId="77777777" w:rsidR="00D033B0" w:rsidRPr="005308E6" w:rsidRDefault="00D033B0" w:rsidP="00195DBE">
            <w:pPr>
              <w:pStyle w:val="TableParagraph"/>
              <w:spacing w:line="240" w:lineRule="auto"/>
              <w:jc w:val="center"/>
              <w:rPr>
                <w:rStyle w:val="Referenciasutil"/>
              </w:rPr>
            </w:pPr>
          </w:p>
        </w:tc>
        <w:tc>
          <w:tcPr>
            <w:tcW w:w="762" w:type="dxa"/>
            <w:shd w:val="clear" w:color="auto" w:fill="C6D9F1" w:themeFill="text2" w:themeFillTint="33"/>
            <w:vAlign w:val="center"/>
          </w:tcPr>
          <w:p w14:paraId="6255E51D" w14:textId="77777777" w:rsidR="00D033B0" w:rsidRPr="005308E6" w:rsidRDefault="00D033B0" w:rsidP="00195DBE">
            <w:pPr>
              <w:pStyle w:val="TableParagraph"/>
              <w:spacing w:line="240" w:lineRule="auto"/>
              <w:jc w:val="center"/>
              <w:rPr>
                <w:rStyle w:val="Referenciasutil"/>
              </w:rPr>
            </w:pPr>
            <w:r w:rsidRPr="005308E6">
              <w:rPr>
                <w:rStyle w:val="Referenciasutil"/>
              </w:rPr>
              <w:t>X</w:t>
            </w:r>
          </w:p>
        </w:tc>
        <w:tc>
          <w:tcPr>
            <w:tcW w:w="796" w:type="dxa"/>
            <w:shd w:val="clear" w:color="auto" w:fill="C6D9F1" w:themeFill="text2" w:themeFillTint="33"/>
            <w:vAlign w:val="center"/>
          </w:tcPr>
          <w:p w14:paraId="14437E47" w14:textId="77777777" w:rsidR="00D033B0" w:rsidRPr="005308E6" w:rsidRDefault="00D033B0" w:rsidP="00195DBE">
            <w:pPr>
              <w:pStyle w:val="TableParagraph"/>
              <w:spacing w:line="240" w:lineRule="auto"/>
              <w:jc w:val="center"/>
              <w:rPr>
                <w:rStyle w:val="Referenciasutil"/>
              </w:rPr>
            </w:pPr>
          </w:p>
        </w:tc>
      </w:tr>
      <w:tr w:rsidR="00D033B0" w:rsidRPr="005308E6" w14:paraId="4AD91920" w14:textId="77777777" w:rsidTr="00070E43">
        <w:trPr>
          <w:gridAfter w:val="1"/>
          <w:wAfter w:w="14" w:type="dxa"/>
          <w:trHeight w:val="20"/>
          <w:tblHeader/>
          <w:jc w:val="center"/>
        </w:trPr>
        <w:tc>
          <w:tcPr>
            <w:tcW w:w="3156" w:type="dxa"/>
            <w:vAlign w:val="center"/>
          </w:tcPr>
          <w:p w14:paraId="2879F200" w14:textId="77777777" w:rsidR="00D033B0" w:rsidRPr="00446E3A" w:rsidRDefault="00D033B0" w:rsidP="009B68D1">
            <w:pPr>
              <w:pStyle w:val="TableParagraph"/>
              <w:numPr>
                <w:ilvl w:val="0"/>
                <w:numId w:val="2"/>
              </w:numPr>
              <w:spacing w:line="240" w:lineRule="auto"/>
              <w:rPr>
                <w:rStyle w:val="Referenciasutil"/>
                <w:lang w:val="en-US"/>
              </w:rPr>
            </w:pPr>
            <w:r w:rsidRPr="00446E3A">
              <w:rPr>
                <w:rStyle w:val="Referenciasutil"/>
                <w:lang w:val="en-US"/>
              </w:rPr>
              <w:t>“Solutions” AND “privacy” AND “internet of things”</w:t>
            </w:r>
          </w:p>
        </w:tc>
        <w:tc>
          <w:tcPr>
            <w:tcW w:w="884" w:type="dxa"/>
            <w:vAlign w:val="center"/>
          </w:tcPr>
          <w:p w14:paraId="6945A544" w14:textId="77777777" w:rsidR="00D033B0" w:rsidRPr="00446E3A" w:rsidRDefault="00D033B0" w:rsidP="00195DBE">
            <w:pPr>
              <w:pStyle w:val="TableParagraph"/>
              <w:spacing w:line="240" w:lineRule="auto"/>
              <w:jc w:val="center"/>
              <w:rPr>
                <w:rStyle w:val="Referenciasutil"/>
                <w:lang w:val="en-US"/>
              </w:rPr>
            </w:pPr>
          </w:p>
          <w:p w14:paraId="2FE2158B" w14:textId="0391A088" w:rsidR="00D033B0" w:rsidRPr="005308E6" w:rsidRDefault="00D033B0" w:rsidP="00195DBE">
            <w:pPr>
              <w:pStyle w:val="TableParagraph"/>
              <w:spacing w:line="240" w:lineRule="auto"/>
              <w:jc w:val="center"/>
              <w:rPr>
                <w:rStyle w:val="Referenciasutil"/>
              </w:rPr>
            </w:pPr>
            <w:r w:rsidRPr="005308E6">
              <w:rPr>
                <w:rStyle w:val="Referenciasutil"/>
              </w:rPr>
              <w:t>SP</w:t>
            </w:r>
            <w:r w:rsidR="002C7AB3">
              <w:rPr>
                <w:rStyle w:val="Referenciasutil"/>
              </w:rPr>
              <w:t>IOT</w:t>
            </w:r>
          </w:p>
        </w:tc>
        <w:tc>
          <w:tcPr>
            <w:tcW w:w="474" w:type="dxa"/>
            <w:vAlign w:val="center"/>
          </w:tcPr>
          <w:p w14:paraId="0F61484C" w14:textId="77777777" w:rsidR="00D033B0" w:rsidRPr="005308E6" w:rsidRDefault="00D033B0" w:rsidP="00195DBE">
            <w:pPr>
              <w:pStyle w:val="TableParagraph"/>
              <w:spacing w:line="240" w:lineRule="auto"/>
              <w:jc w:val="center"/>
              <w:rPr>
                <w:rStyle w:val="Referenciasutil"/>
              </w:rPr>
            </w:pPr>
            <w:r w:rsidRPr="005308E6">
              <w:rPr>
                <w:rStyle w:val="Referenciasutil"/>
              </w:rPr>
              <w:t>X</w:t>
            </w:r>
          </w:p>
        </w:tc>
        <w:tc>
          <w:tcPr>
            <w:tcW w:w="944" w:type="dxa"/>
            <w:vAlign w:val="center"/>
          </w:tcPr>
          <w:p w14:paraId="221F3413" w14:textId="77777777" w:rsidR="00D033B0" w:rsidRPr="005308E6" w:rsidRDefault="00D033B0" w:rsidP="00195DBE">
            <w:pPr>
              <w:pStyle w:val="TableParagraph"/>
              <w:spacing w:line="240" w:lineRule="auto"/>
              <w:jc w:val="center"/>
              <w:rPr>
                <w:rStyle w:val="Referenciasutil"/>
              </w:rPr>
            </w:pPr>
          </w:p>
        </w:tc>
        <w:tc>
          <w:tcPr>
            <w:tcW w:w="879" w:type="dxa"/>
            <w:vAlign w:val="center"/>
          </w:tcPr>
          <w:p w14:paraId="221D73AD" w14:textId="77777777" w:rsidR="00D033B0" w:rsidRPr="005308E6" w:rsidRDefault="00D033B0" w:rsidP="00195DBE">
            <w:pPr>
              <w:pStyle w:val="TableParagraph"/>
              <w:spacing w:line="240" w:lineRule="auto"/>
              <w:jc w:val="center"/>
              <w:rPr>
                <w:rStyle w:val="Referenciasutil"/>
              </w:rPr>
            </w:pPr>
            <w:r w:rsidRPr="005308E6">
              <w:rPr>
                <w:rStyle w:val="Referenciasutil"/>
              </w:rPr>
              <w:t>X</w:t>
            </w:r>
          </w:p>
        </w:tc>
        <w:tc>
          <w:tcPr>
            <w:tcW w:w="895" w:type="dxa"/>
            <w:vAlign w:val="center"/>
          </w:tcPr>
          <w:p w14:paraId="5EEB8538" w14:textId="77777777" w:rsidR="00D033B0" w:rsidRPr="005308E6" w:rsidRDefault="00D033B0" w:rsidP="00195DBE">
            <w:pPr>
              <w:pStyle w:val="TableParagraph"/>
              <w:spacing w:line="240" w:lineRule="auto"/>
              <w:jc w:val="center"/>
              <w:rPr>
                <w:rStyle w:val="Referenciasutil"/>
              </w:rPr>
            </w:pPr>
          </w:p>
        </w:tc>
        <w:tc>
          <w:tcPr>
            <w:tcW w:w="762" w:type="dxa"/>
            <w:vAlign w:val="center"/>
          </w:tcPr>
          <w:p w14:paraId="0C62993A" w14:textId="77777777" w:rsidR="00D033B0" w:rsidRPr="005308E6" w:rsidRDefault="00D033B0" w:rsidP="00195DBE">
            <w:pPr>
              <w:pStyle w:val="TableParagraph"/>
              <w:spacing w:line="240" w:lineRule="auto"/>
              <w:jc w:val="center"/>
              <w:rPr>
                <w:rStyle w:val="Referenciasutil"/>
              </w:rPr>
            </w:pPr>
            <w:r w:rsidRPr="005308E6">
              <w:rPr>
                <w:rStyle w:val="Referenciasutil"/>
              </w:rPr>
              <w:t>X</w:t>
            </w:r>
          </w:p>
        </w:tc>
        <w:tc>
          <w:tcPr>
            <w:tcW w:w="796" w:type="dxa"/>
            <w:vAlign w:val="center"/>
          </w:tcPr>
          <w:p w14:paraId="3D9CFE6B" w14:textId="77777777" w:rsidR="00D033B0" w:rsidRPr="005308E6" w:rsidRDefault="00D033B0" w:rsidP="00195DBE">
            <w:pPr>
              <w:pStyle w:val="TableParagraph"/>
              <w:spacing w:line="240" w:lineRule="auto"/>
              <w:jc w:val="center"/>
              <w:rPr>
                <w:rStyle w:val="Referenciasutil"/>
              </w:rPr>
            </w:pPr>
          </w:p>
        </w:tc>
      </w:tr>
      <w:tr w:rsidR="00D033B0" w:rsidRPr="005308E6" w14:paraId="1DB16E36" w14:textId="77777777" w:rsidTr="00070E43">
        <w:trPr>
          <w:gridAfter w:val="1"/>
          <w:wAfter w:w="14" w:type="dxa"/>
          <w:trHeight w:val="20"/>
          <w:tblHeader/>
          <w:jc w:val="center"/>
        </w:trPr>
        <w:tc>
          <w:tcPr>
            <w:tcW w:w="3156" w:type="dxa"/>
            <w:shd w:val="clear" w:color="auto" w:fill="C6D9F1" w:themeFill="text2" w:themeFillTint="33"/>
            <w:vAlign w:val="center"/>
          </w:tcPr>
          <w:p w14:paraId="05A5BAB1" w14:textId="77777777" w:rsidR="00D033B0" w:rsidRPr="00446E3A" w:rsidRDefault="00D033B0" w:rsidP="009B68D1">
            <w:pPr>
              <w:pStyle w:val="TableParagraph"/>
              <w:numPr>
                <w:ilvl w:val="0"/>
                <w:numId w:val="2"/>
              </w:numPr>
              <w:spacing w:line="240" w:lineRule="auto"/>
              <w:rPr>
                <w:rStyle w:val="Referenciasutil"/>
                <w:lang w:val="en-US"/>
              </w:rPr>
            </w:pPr>
            <w:r w:rsidRPr="00446E3A">
              <w:rPr>
                <w:rStyle w:val="Referenciasutil"/>
                <w:lang w:val="en-US"/>
              </w:rPr>
              <w:t>“Solutions” AND “security” AND privacy AND “internet of things”</w:t>
            </w:r>
          </w:p>
        </w:tc>
        <w:tc>
          <w:tcPr>
            <w:tcW w:w="884" w:type="dxa"/>
            <w:shd w:val="clear" w:color="auto" w:fill="C6D9F1" w:themeFill="text2" w:themeFillTint="33"/>
            <w:vAlign w:val="center"/>
          </w:tcPr>
          <w:p w14:paraId="41F7D884" w14:textId="77777777" w:rsidR="00D033B0" w:rsidRPr="00446E3A" w:rsidRDefault="00D033B0" w:rsidP="00195DBE">
            <w:pPr>
              <w:pStyle w:val="TableParagraph"/>
              <w:spacing w:line="240" w:lineRule="auto"/>
              <w:jc w:val="center"/>
              <w:rPr>
                <w:rStyle w:val="Referenciasutil"/>
                <w:lang w:val="en-US"/>
              </w:rPr>
            </w:pPr>
          </w:p>
          <w:p w14:paraId="5C3A0CFA" w14:textId="0F4B57A8" w:rsidR="00D033B0" w:rsidRPr="005308E6" w:rsidRDefault="00D033B0" w:rsidP="00195DBE">
            <w:pPr>
              <w:pStyle w:val="TableParagraph"/>
              <w:spacing w:line="240" w:lineRule="auto"/>
              <w:jc w:val="center"/>
              <w:rPr>
                <w:rStyle w:val="Referenciasutil"/>
              </w:rPr>
            </w:pPr>
            <w:r w:rsidRPr="005308E6">
              <w:rPr>
                <w:rStyle w:val="Referenciasutil"/>
              </w:rPr>
              <w:t>SSP</w:t>
            </w:r>
            <w:r w:rsidR="002C7AB3">
              <w:rPr>
                <w:rStyle w:val="Referenciasutil"/>
              </w:rPr>
              <w:t>IOT</w:t>
            </w:r>
          </w:p>
        </w:tc>
        <w:tc>
          <w:tcPr>
            <w:tcW w:w="474" w:type="dxa"/>
            <w:shd w:val="clear" w:color="auto" w:fill="C6D9F1" w:themeFill="text2" w:themeFillTint="33"/>
            <w:vAlign w:val="center"/>
          </w:tcPr>
          <w:p w14:paraId="3A10C889" w14:textId="77777777" w:rsidR="00D033B0" w:rsidRPr="005308E6" w:rsidRDefault="00D033B0" w:rsidP="00195DBE">
            <w:pPr>
              <w:pStyle w:val="TableParagraph"/>
              <w:spacing w:line="240" w:lineRule="auto"/>
              <w:jc w:val="center"/>
              <w:rPr>
                <w:rStyle w:val="Referenciasutil"/>
              </w:rPr>
            </w:pPr>
            <w:r w:rsidRPr="005308E6">
              <w:rPr>
                <w:rStyle w:val="Referenciasutil"/>
              </w:rPr>
              <w:t>X</w:t>
            </w:r>
          </w:p>
        </w:tc>
        <w:tc>
          <w:tcPr>
            <w:tcW w:w="944" w:type="dxa"/>
            <w:shd w:val="clear" w:color="auto" w:fill="C6D9F1" w:themeFill="text2" w:themeFillTint="33"/>
            <w:vAlign w:val="center"/>
          </w:tcPr>
          <w:p w14:paraId="30E9F0F5" w14:textId="77777777" w:rsidR="00D033B0" w:rsidRPr="005308E6" w:rsidRDefault="00D033B0" w:rsidP="00195DBE">
            <w:pPr>
              <w:pStyle w:val="TableParagraph"/>
              <w:spacing w:line="240" w:lineRule="auto"/>
              <w:jc w:val="center"/>
              <w:rPr>
                <w:rStyle w:val="Referenciasutil"/>
              </w:rPr>
            </w:pPr>
            <w:r w:rsidRPr="005308E6">
              <w:rPr>
                <w:rStyle w:val="Referenciasutil"/>
              </w:rPr>
              <w:t>X</w:t>
            </w:r>
          </w:p>
        </w:tc>
        <w:tc>
          <w:tcPr>
            <w:tcW w:w="879" w:type="dxa"/>
            <w:shd w:val="clear" w:color="auto" w:fill="C6D9F1" w:themeFill="text2" w:themeFillTint="33"/>
            <w:vAlign w:val="center"/>
          </w:tcPr>
          <w:p w14:paraId="19CDC1E5" w14:textId="77777777" w:rsidR="00D033B0" w:rsidRPr="005308E6" w:rsidRDefault="00D033B0" w:rsidP="00195DBE">
            <w:pPr>
              <w:pStyle w:val="TableParagraph"/>
              <w:spacing w:line="240" w:lineRule="auto"/>
              <w:jc w:val="center"/>
              <w:rPr>
                <w:rStyle w:val="Referenciasutil"/>
              </w:rPr>
            </w:pPr>
            <w:r w:rsidRPr="005308E6">
              <w:rPr>
                <w:rStyle w:val="Referenciasutil"/>
              </w:rPr>
              <w:t>X</w:t>
            </w:r>
          </w:p>
        </w:tc>
        <w:tc>
          <w:tcPr>
            <w:tcW w:w="895" w:type="dxa"/>
            <w:shd w:val="clear" w:color="auto" w:fill="C6D9F1" w:themeFill="text2" w:themeFillTint="33"/>
            <w:vAlign w:val="center"/>
          </w:tcPr>
          <w:p w14:paraId="05942E55" w14:textId="77777777" w:rsidR="00D033B0" w:rsidRPr="005308E6" w:rsidRDefault="00D033B0" w:rsidP="00195DBE">
            <w:pPr>
              <w:pStyle w:val="TableParagraph"/>
              <w:spacing w:line="240" w:lineRule="auto"/>
              <w:jc w:val="center"/>
              <w:rPr>
                <w:rStyle w:val="Referenciasutil"/>
              </w:rPr>
            </w:pPr>
          </w:p>
        </w:tc>
        <w:tc>
          <w:tcPr>
            <w:tcW w:w="762" w:type="dxa"/>
            <w:shd w:val="clear" w:color="auto" w:fill="C6D9F1" w:themeFill="text2" w:themeFillTint="33"/>
            <w:vAlign w:val="center"/>
          </w:tcPr>
          <w:p w14:paraId="20C238F0" w14:textId="77777777" w:rsidR="00D033B0" w:rsidRPr="005308E6" w:rsidRDefault="00D033B0" w:rsidP="00195DBE">
            <w:pPr>
              <w:pStyle w:val="TableParagraph"/>
              <w:spacing w:line="240" w:lineRule="auto"/>
              <w:jc w:val="center"/>
              <w:rPr>
                <w:rStyle w:val="Referenciasutil"/>
              </w:rPr>
            </w:pPr>
            <w:r w:rsidRPr="005308E6">
              <w:rPr>
                <w:rStyle w:val="Referenciasutil"/>
              </w:rPr>
              <w:t>X</w:t>
            </w:r>
          </w:p>
        </w:tc>
        <w:tc>
          <w:tcPr>
            <w:tcW w:w="796" w:type="dxa"/>
            <w:shd w:val="clear" w:color="auto" w:fill="C6D9F1" w:themeFill="text2" w:themeFillTint="33"/>
            <w:vAlign w:val="center"/>
          </w:tcPr>
          <w:p w14:paraId="560F22A8" w14:textId="77777777" w:rsidR="00D033B0" w:rsidRPr="005308E6" w:rsidRDefault="00D033B0" w:rsidP="00195DBE">
            <w:pPr>
              <w:pStyle w:val="TableParagraph"/>
              <w:spacing w:line="240" w:lineRule="auto"/>
              <w:jc w:val="center"/>
              <w:rPr>
                <w:rStyle w:val="Referenciasutil"/>
              </w:rPr>
            </w:pPr>
          </w:p>
        </w:tc>
      </w:tr>
      <w:tr w:rsidR="00D033B0" w:rsidRPr="005308E6" w14:paraId="2BFE526D" w14:textId="77777777" w:rsidTr="00070E43">
        <w:trPr>
          <w:gridAfter w:val="1"/>
          <w:wAfter w:w="14" w:type="dxa"/>
          <w:trHeight w:val="20"/>
          <w:tblHeader/>
          <w:jc w:val="center"/>
        </w:trPr>
        <w:tc>
          <w:tcPr>
            <w:tcW w:w="3156" w:type="dxa"/>
            <w:vAlign w:val="center"/>
          </w:tcPr>
          <w:p w14:paraId="3ADDC5AA" w14:textId="77777777" w:rsidR="00D033B0" w:rsidRPr="005308E6" w:rsidRDefault="00D033B0" w:rsidP="009B68D1">
            <w:pPr>
              <w:pStyle w:val="TableParagraph"/>
              <w:numPr>
                <w:ilvl w:val="0"/>
                <w:numId w:val="2"/>
              </w:numPr>
              <w:spacing w:line="240" w:lineRule="auto"/>
              <w:rPr>
                <w:rStyle w:val="Referenciasutil"/>
              </w:rPr>
            </w:pPr>
            <w:r w:rsidRPr="005308E6">
              <w:rPr>
                <w:rStyle w:val="Referenciasutil"/>
              </w:rPr>
              <w:t>“Internet of Things” AND</w:t>
            </w:r>
          </w:p>
          <w:p w14:paraId="68F4DF80" w14:textId="77777777" w:rsidR="00D033B0" w:rsidRPr="005308E6" w:rsidRDefault="00D033B0" w:rsidP="00195DBE">
            <w:pPr>
              <w:pStyle w:val="TableParagraph"/>
              <w:spacing w:line="240" w:lineRule="auto"/>
              <w:rPr>
                <w:rStyle w:val="Referenciasutil"/>
              </w:rPr>
            </w:pPr>
            <w:r w:rsidRPr="005308E6">
              <w:rPr>
                <w:rStyle w:val="Referenciasutil"/>
              </w:rPr>
              <w:t>“in the Future”</w:t>
            </w:r>
          </w:p>
        </w:tc>
        <w:tc>
          <w:tcPr>
            <w:tcW w:w="884" w:type="dxa"/>
            <w:vAlign w:val="center"/>
          </w:tcPr>
          <w:p w14:paraId="152F1C0D" w14:textId="77777777" w:rsidR="00D033B0" w:rsidRPr="005308E6" w:rsidRDefault="00D033B0" w:rsidP="00195DBE">
            <w:pPr>
              <w:pStyle w:val="TableParagraph"/>
              <w:spacing w:line="240" w:lineRule="auto"/>
              <w:jc w:val="center"/>
              <w:rPr>
                <w:rStyle w:val="Referenciasutil"/>
              </w:rPr>
            </w:pPr>
          </w:p>
          <w:p w14:paraId="4B53DD70" w14:textId="22BB6DEF" w:rsidR="00D033B0" w:rsidRPr="005308E6" w:rsidRDefault="002C7AB3" w:rsidP="00195DBE">
            <w:pPr>
              <w:pStyle w:val="TableParagraph"/>
              <w:spacing w:line="240" w:lineRule="auto"/>
              <w:jc w:val="center"/>
              <w:rPr>
                <w:rStyle w:val="Referenciasutil"/>
              </w:rPr>
            </w:pPr>
            <w:r>
              <w:rPr>
                <w:rStyle w:val="Referenciasutil"/>
              </w:rPr>
              <w:t>IOT</w:t>
            </w:r>
            <w:r w:rsidR="00D033B0" w:rsidRPr="005308E6">
              <w:rPr>
                <w:rStyle w:val="Referenciasutil"/>
              </w:rPr>
              <w:t>F</w:t>
            </w:r>
          </w:p>
        </w:tc>
        <w:tc>
          <w:tcPr>
            <w:tcW w:w="474" w:type="dxa"/>
            <w:vAlign w:val="center"/>
          </w:tcPr>
          <w:p w14:paraId="6B62ECCC" w14:textId="77777777" w:rsidR="00D033B0" w:rsidRPr="005308E6" w:rsidRDefault="00D033B0" w:rsidP="00195DBE">
            <w:pPr>
              <w:pStyle w:val="TableParagraph"/>
              <w:spacing w:line="240" w:lineRule="auto"/>
              <w:jc w:val="center"/>
              <w:rPr>
                <w:rStyle w:val="Referenciasutil"/>
              </w:rPr>
            </w:pPr>
            <w:r w:rsidRPr="005308E6">
              <w:rPr>
                <w:rStyle w:val="Referenciasutil"/>
              </w:rPr>
              <w:t>X</w:t>
            </w:r>
          </w:p>
        </w:tc>
        <w:tc>
          <w:tcPr>
            <w:tcW w:w="944" w:type="dxa"/>
            <w:vAlign w:val="center"/>
          </w:tcPr>
          <w:p w14:paraId="4D234984" w14:textId="77777777" w:rsidR="00D033B0" w:rsidRPr="005308E6" w:rsidRDefault="00D033B0" w:rsidP="00195DBE">
            <w:pPr>
              <w:pStyle w:val="TableParagraph"/>
              <w:spacing w:line="240" w:lineRule="auto"/>
              <w:jc w:val="center"/>
              <w:rPr>
                <w:rStyle w:val="Referenciasutil"/>
              </w:rPr>
            </w:pPr>
          </w:p>
        </w:tc>
        <w:tc>
          <w:tcPr>
            <w:tcW w:w="879" w:type="dxa"/>
            <w:vAlign w:val="center"/>
          </w:tcPr>
          <w:p w14:paraId="5DC82D16" w14:textId="77777777" w:rsidR="00D033B0" w:rsidRPr="005308E6" w:rsidRDefault="00D033B0" w:rsidP="00195DBE">
            <w:pPr>
              <w:pStyle w:val="TableParagraph"/>
              <w:spacing w:line="240" w:lineRule="auto"/>
              <w:jc w:val="center"/>
              <w:rPr>
                <w:rStyle w:val="Referenciasutil"/>
              </w:rPr>
            </w:pPr>
          </w:p>
        </w:tc>
        <w:tc>
          <w:tcPr>
            <w:tcW w:w="895" w:type="dxa"/>
            <w:vAlign w:val="center"/>
          </w:tcPr>
          <w:p w14:paraId="6376808D" w14:textId="77777777" w:rsidR="00D033B0" w:rsidRPr="005308E6" w:rsidRDefault="00D033B0" w:rsidP="00195DBE">
            <w:pPr>
              <w:pStyle w:val="TableParagraph"/>
              <w:spacing w:line="240" w:lineRule="auto"/>
              <w:jc w:val="center"/>
              <w:rPr>
                <w:rStyle w:val="Referenciasutil"/>
              </w:rPr>
            </w:pPr>
          </w:p>
        </w:tc>
        <w:tc>
          <w:tcPr>
            <w:tcW w:w="762" w:type="dxa"/>
            <w:vAlign w:val="center"/>
          </w:tcPr>
          <w:p w14:paraId="542EA013" w14:textId="77777777" w:rsidR="00D033B0" w:rsidRPr="005308E6" w:rsidRDefault="00D033B0" w:rsidP="00195DBE">
            <w:pPr>
              <w:pStyle w:val="TableParagraph"/>
              <w:spacing w:line="240" w:lineRule="auto"/>
              <w:jc w:val="center"/>
              <w:rPr>
                <w:rStyle w:val="Referenciasutil"/>
              </w:rPr>
            </w:pPr>
          </w:p>
        </w:tc>
        <w:tc>
          <w:tcPr>
            <w:tcW w:w="796" w:type="dxa"/>
            <w:vAlign w:val="center"/>
          </w:tcPr>
          <w:p w14:paraId="1BBFE69A" w14:textId="77777777" w:rsidR="00D033B0" w:rsidRPr="005308E6" w:rsidRDefault="00D033B0" w:rsidP="00132B86">
            <w:pPr>
              <w:pStyle w:val="TableParagraph"/>
              <w:keepNext/>
              <w:spacing w:line="240" w:lineRule="auto"/>
              <w:jc w:val="center"/>
              <w:rPr>
                <w:rStyle w:val="Referenciasutil"/>
              </w:rPr>
            </w:pPr>
            <w:r w:rsidRPr="005308E6">
              <w:rPr>
                <w:rStyle w:val="Referenciasutil"/>
              </w:rPr>
              <w:t>X</w:t>
            </w:r>
          </w:p>
        </w:tc>
      </w:tr>
    </w:tbl>
    <w:p w14:paraId="010EC95E" w14:textId="11040DCA" w:rsidR="00132B86" w:rsidRPr="005308E6" w:rsidRDefault="00132B86" w:rsidP="009F7544">
      <w:pPr>
        <w:pStyle w:val="Descripcin"/>
      </w:pPr>
      <w:bookmarkStart w:id="70" w:name="_Toc500354512"/>
      <w:bookmarkStart w:id="71" w:name="_Toc500719250"/>
      <w:r w:rsidRPr="005308E6">
        <w:t xml:space="preserve">Tabla </w:t>
      </w:r>
      <w:r w:rsidR="0076772E">
        <w:t>2.6</w:t>
      </w:r>
      <w:r w:rsidRPr="005308E6">
        <w:t xml:space="preserve"> - Match en descriptores.</w:t>
      </w:r>
      <w:bookmarkEnd w:id="70"/>
      <w:bookmarkEnd w:id="71"/>
    </w:p>
    <w:p w14:paraId="4229CF0B" w14:textId="08ABB5A9" w:rsidR="00D033B0" w:rsidRPr="005308E6" w:rsidRDefault="00EF065C" w:rsidP="009F7544">
      <w:pPr>
        <w:pStyle w:val="Cita"/>
        <w:ind w:left="0"/>
        <w:jc w:val="both"/>
      </w:pPr>
      <w:r w:rsidRPr="005308E6">
        <w:rPr>
          <w:rStyle w:val="Referenciasutil"/>
          <w:b w:val="0"/>
        </w:rPr>
        <w:t>Fuente: elaboración propia</w:t>
      </w:r>
    </w:p>
    <w:p w14:paraId="59B4D91C" w14:textId="42BE3AC8" w:rsidR="00D033B0" w:rsidRPr="005308E6" w:rsidRDefault="00D033B0" w:rsidP="00A61F0A">
      <w:r w:rsidRPr="005308E6">
        <w:t xml:space="preserve">Uno de los principales criterios para estos 11 descriptores, </w:t>
      </w:r>
      <w:r w:rsidR="00B539F2" w:rsidRPr="005308E6">
        <w:t>fue que las búsquedas se</w:t>
      </w:r>
      <w:r w:rsidRPr="005308E6">
        <w:t xml:space="preserve"> realizaran desde 2015-2018. Aunque más adelante se notara que la mayoría de aportaciones científicas se encuentran entre el periodo de </w:t>
      </w:r>
      <w:r w:rsidR="00B539F2" w:rsidRPr="005308E6">
        <w:t>2016 al</w:t>
      </w:r>
      <w:r w:rsidRPr="005308E6">
        <w:t xml:space="preserve"> 2017.  </w:t>
      </w:r>
      <w:r w:rsidR="00B539F2" w:rsidRPr="005308E6">
        <w:t>También se</w:t>
      </w:r>
      <w:r w:rsidRPr="005308E6">
        <w:t xml:space="preserve"> </w:t>
      </w:r>
      <w:r w:rsidR="00B539F2" w:rsidRPr="005308E6">
        <w:t>consideró utilizar</w:t>
      </w:r>
      <w:r w:rsidRPr="005308E6">
        <w:t xml:space="preserve"> los descriptores en inglés, ya que al buscarlos en español los resultados obtenidos en el relevamiento no eran los sufic</w:t>
      </w:r>
      <w:r w:rsidR="00C519CB" w:rsidRPr="005308E6">
        <w:t>ientes o nulos para el estudio.</w:t>
      </w:r>
    </w:p>
    <w:p w14:paraId="16E1D2D1" w14:textId="77777777" w:rsidR="00C519CB" w:rsidRPr="005308E6" w:rsidRDefault="00C519CB" w:rsidP="00A61F0A"/>
    <w:p w14:paraId="09F9E5BC" w14:textId="77777777" w:rsidR="00D033B0" w:rsidRPr="005308E6" w:rsidRDefault="00D033B0" w:rsidP="00A61F0A">
      <w:pPr>
        <w:rPr>
          <w:kern w:val="36"/>
          <w:szCs w:val="48"/>
          <w:lang w:eastAsia="es-ES"/>
        </w:rPr>
      </w:pPr>
      <w:r w:rsidRPr="005308E6">
        <w:t xml:space="preserve">Se debe mencionar que la </w:t>
      </w:r>
      <w:r w:rsidR="00B539F2" w:rsidRPr="005308E6">
        <w:t>disponibilidad del</w:t>
      </w:r>
      <w:r w:rsidRPr="005308E6">
        <w:t xml:space="preserve"> acceso a las bases de datos y </w:t>
      </w:r>
      <w:r w:rsidR="00B539F2" w:rsidRPr="005308E6">
        <w:t>sus herramientas</w:t>
      </w:r>
      <w:r w:rsidRPr="005308E6">
        <w:t xml:space="preserve"> no es la misma para todas, ya que para el caso de WOS, ACM y Scopus, son bases de datos a las que solo se puede acceder desde alguna institución </w:t>
      </w:r>
      <w:r w:rsidR="00B539F2" w:rsidRPr="005308E6">
        <w:t>registrada, como es</w:t>
      </w:r>
      <w:r w:rsidRPr="005308E6">
        <w:t xml:space="preserve"> </w:t>
      </w:r>
      <w:r w:rsidR="00B539F2" w:rsidRPr="005308E6">
        <w:t>el caso</w:t>
      </w:r>
      <w:r w:rsidRPr="005308E6">
        <w:t xml:space="preserve"> </w:t>
      </w:r>
      <w:r w:rsidR="00B539F2" w:rsidRPr="005308E6">
        <w:t>de la UTEM</w:t>
      </w:r>
      <w:r w:rsidRPr="005308E6">
        <w:t>, por lo que las búsquedas se realizaron en sus dependencias.</w:t>
      </w:r>
    </w:p>
    <w:p w14:paraId="52EF199D" w14:textId="77777777" w:rsidR="00D033B0" w:rsidRPr="005308E6" w:rsidRDefault="00D033B0" w:rsidP="00A61F0A">
      <w:pPr>
        <w:pStyle w:val="Ttulo3"/>
      </w:pPr>
      <w:bookmarkStart w:id="72" w:name="_Toc497354354"/>
      <w:bookmarkStart w:id="73" w:name="_Toc500975731"/>
      <w:r w:rsidRPr="005308E6">
        <w:t>Metodología de trabajo</w:t>
      </w:r>
      <w:bookmarkEnd w:id="72"/>
      <w:bookmarkEnd w:id="73"/>
    </w:p>
    <w:p w14:paraId="39B67E57" w14:textId="1D664232" w:rsidR="00D033B0" w:rsidRPr="005308E6" w:rsidRDefault="00D033B0" w:rsidP="00A61F0A">
      <w:r w:rsidRPr="005308E6">
        <w:lastRenderedPageBreak/>
        <w:t xml:space="preserve">La forma de llevar a cabo este análisis bibliométrico, aplica una visión descriptiva de la situación actual de las aportaciones </w:t>
      </w:r>
      <w:r w:rsidR="002C7AB3">
        <w:t>científicas encontradas en las cuatro</w:t>
      </w:r>
      <w:r w:rsidRPr="005308E6">
        <w:t xml:space="preserve"> bases de datos anteriormente nombra</w:t>
      </w:r>
      <w:r w:rsidR="002C7AB3">
        <w:t>das, en conjunto con los once</w:t>
      </w:r>
      <w:r w:rsidRPr="005308E6">
        <w:t xml:space="preserve"> descriptores de búsqueda ya detallados. El análisis se enfocará en cuantificar las producciones científicas referidas al tema de investigación y su relación con los diferentes indicadores bibliométricos. Estos indicadores serán esenciales para determinar el impacto de los documentos científicos relevados, en el contexto del crecimiento de un área científica y su conocimiento aportado a </w:t>
      </w:r>
      <w:r w:rsidR="00B539F2" w:rsidRPr="005308E6">
        <w:t>esta, describiendo</w:t>
      </w:r>
      <w:r w:rsidRPr="005308E6">
        <w:t xml:space="preserve"> en primera parte el volumen de aportaciones referidas al tema, la colaboración de distintas instituciones académicas y autores, el volumen de citas, </w:t>
      </w:r>
      <w:r w:rsidR="00B539F2" w:rsidRPr="005308E6">
        <w:t>entre otras</w:t>
      </w:r>
      <w:r w:rsidRPr="005308E6">
        <w:t xml:space="preserve"> características de interés.</w:t>
      </w:r>
    </w:p>
    <w:p w14:paraId="2919B56F" w14:textId="77777777" w:rsidR="00D033B0" w:rsidRPr="005308E6" w:rsidRDefault="00D033B0" w:rsidP="00A61F0A">
      <w:r w:rsidRPr="005308E6">
        <w:t>Para este proceso investigativo en particular, los indicadores aportarán a:</w:t>
      </w:r>
    </w:p>
    <w:p w14:paraId="5A523764" w14:textId="77777777" w:rsidR="00D033B0" w:rsidRPr="005308E6" w:rsidRDefault="00D033B0" w:rsidP="00A61F0A"/>
    <w:p w14:paraId="1F23EFE4" w14:textId="77777777" w:rsidR="00D033B0" w:rsidRPr="005308E6" w:rsidRDefault="00D033B0" w:rsidP="009B68D1">
      <w:pPr>
        <w:pStyle w:val="Prrafodelista"/>
        <w:numPr>
          <w:ilvl w:val="0"/>
          <w:numId w:val="3"/>
        </w:numPr>
      </w:pPr>
      <w:r w:rsidRPr="005308E6">
        <w:t xml:space="preserve">Describir el crecimiento de un área científica, según el volumen </w:t>
      </w:r>
      <w:r w:rsidR="00B539F2" w:rsidRPr="005308E6">
        <w:t>de las</w:t>
      </w:r>
      <w:r w:rsidRPr="005308E6">
        <w:t xml:space="preserve"> aportaciones entre cierto periodo cronológico.</w:t>
      </w:r>
    </w:p>
    <w:p w14:paraId="40B6BB45" w14:textId="77777777" w:rsidR="00D033B0" w:rsidRPr="005308E6" w:rsidRDefault="00D033B0" w:rsidP="009B68D1">
      <w:pPr>
        <w:pStyle w:val="Prrafodelista"/>
        <w:numPr>
          <w:ilvl w:val="0"/>
          <w:numId w:val="3"/>
        </w:numPr>
      </w:pPr>
      <w:r w:rsidRPr="005308E6">
        <w:t xml:space="preserve">Describir    si    el    </w:t>
      </w:r>
      <w:r w:rsidR="00B539F2" w:rsidRPr="005308E6">
        <w:t>área de</w:t>
      </w:r>
      <w:r w:rsidRPr="005308E6">
        <w:t xml:space="preserve">    investigación</w:t>
      </w:r>
      <w:r w:rsidRPr="005308E6">
        <w:tab/>
        <w:t>se encuentra en crecimiento o envejecimiento.</w:t>
      </w:r>
    </w:p>
    <w:p w14:paraId="3D3B1DCF" w14:textId="77777777" w:rsidR="00D033B0" w:rsidRPr="005308E6" w:rsidRDefault="00D033B0" w:rsidP="009B68D1">
      <w:pPr>
        <w:pStyle w:val="Prrafodelista"/>
        <w:numPr>
          <w:ilvl w:val="0"/>
          <w:numId w:val="3"/>
        </w:numPr>
      </w:pPr>
      <w:r w:rsidRPr="005308E6">
        <w:t>Destacar el impacto que generan las publicaciones, según su número de citas por parte de otros trabajos.</w:t>
      </w:r>
    </w:p>
    <w:p w14:paraId="1FF35C94" w14:textId="77777777" w:rsidR="00D033B0" w:rsidRPr="005308E6" w:rsidRDefault="00D033B0" w:rsidP="009B68D1">
      <w:pPr>
        <w:pStyle w:val="Prrafodelista"/>
        <w:numPr>
          <w:ilvl w:val="0"/>
          <w:numId w:val="3"/>
        </w:numPr>
      </w:pPr>
      <w:r w:rsidRPr="005308E6">
        <w:t>Notar la productividad de instituciones y autores, según su número de trabajos publicados entre cierto periodo cronológico</w:t>
      </w:r>
    </w:p>
    <w:p w14:paraId="56334D17" w14:textId="77777777" w:rsidR="00D033B0" w:rsidRPr="005308E6" w:rsidRDefault="00D033B0" w:rsidP="009B68D1">
      <w:pPr>
        <w:pStyle w:val="Prrafodelista"/>
        <w:numPr>
          <w:ilvl w:val="0"/>
          <w:numId w:val="3"/>
        </w:numPr>
      </w:pPr>
      <w:r w:rsidRPr="005308E6">
        <w:t>Mostrar la colaboración existente entre los diferentes autores e instituciones participantes en la producción científica.</w:t>
      </w:r>
    </w:p>
    <w:p w14:paraId="09215575" w14:textId="77777777" w:rsidR="00D033B0" w:rsidRPr="005308E6" w:rsidRDefault="00D033B0" w:rsidP="009B68D1">
      <w:pPr>
        <w:pStyle w:val="Prrafodelista"/>
        <w:numPr>
          <w:ilvl w:val="0"/>
          <w:numId w:val="3"/>
        </w:numPr>
      </w:pPr>
      <w:r w:rsidRPr="005308E6">
        <w:t>Notar la visibilidad de las principales fuentes de aportaciones, según indicadores s de impacto.</w:t>
      </w:r>
    </w:p>
    <w:p w14:paraId="5ED824C5" w14:textId="77777777" w:rsidR="00D033B0" w:rsidRPr="005308E6" w:rsidRDefault="00D033B0" w:rsidP="00A61F0A">
      <w:pPr>
        <w:pStyle w:val="Ttulo3"/>
        <w:rPr>
          <w:lang w:eastAsia="es-ES"/>
        </w:rPr>
      </w:pPr>
      <w:bookmarkStart w:id="74" w:name="_Toc500975732"/>
      <w:r w:rsidRPr="005308E6">
        <w:rPr>
          <w:lang w:eastAsia="es-ES"/>
        </w:rPr>
        <w:t>Relevamiento general</w:t>
      </w:r>
      <w:bookmarkEnd w:id="74"/>
    </w:p>
    <w:p w14:paraId="25078D68" w14:textId="3A795B1B" w:rsidR="00D033B0" w:rsidRPr="005308E6" w:rsidRDefault="00D033B0" w:rsidP="002C7AB3">
      <w:pPr>
        <w:ind w:left="720" w:hanging="720"/>
        <w:rPr>
          <w:lang w:eastAsia="es-ES"/>
        </w:rPr>
      </w:pPr>
      <w:r w:rsidRPr="005308E6">
        <w:rPr>
          <w:lang w:eastAsia="es-ES"/>
        </w:rPr>
        <w:t xml:space="preserve">A continuación, en la </w:t>
      </w:r>
      <w:r w:rsidR="00B539F2" w:rsidRPr="005308E6">
        <w:rPr>
          <w:lang w:eastAsia="es-ES"/>
        </w:rPr>
        <w:t>tabla 2.4</w:t>
      </w:r>
      <w:r w:rsidRPr="005308E6">
        <w:rPr>
          <w:lang w:eastAsia="es-ES"/>
        </w:rPr>
        <w:t xml:space="preserve"> se muestra el número </w:t>
      </w:r>
      <w:r w:rsidR="00B539F2" w:rsidRPr="005308E6">
        <w:rPr>
          <w:lang w:eastAsia="es-ES"/>
        </w:rPr>
        <w:t>de publicaciones por descriptor</w:t>
      </w:r>
      <w:r w:rsidR="002C7AB3">
        <w:rPr>
          <w:lang w:eastAsia="es-ES"/>
        </w:rPr>
        <w:t xml:space="preserve"> en las tres</w:t>
      </w:r>
      <w:r w:rsidRPr="005308E6">
        <w:rPr>
          <w:lang w:eastAsia="es-ES"/>
        </w:rPr>
        <w:t xml:space="preserve"> ba</w:t>
      </w:r>
      <w:r w:rsidR="002C7AB3">
        <w:rPr>
          <w:lang w:eastAsia="es-ES"/>
        </w:rPr>
        <w:t>ses de datos, a partir de los once</w:t>
      </w:r>
      <w:r w:rsidRPr="005308E6">
        <w:rPr>
          <w:lang w:eastAsia="es-ES"/>
        </w:rPr>
        <w:t xml:space="preserve"> descriptores entre los años 2015-2018.</w:t>
      </w:r>
    </w:p>
    <w:p w14:paraId="2DC8A194" w14:textId="77777777" w:rsidR="00D033B0" w:rsidRPr="005308E6" w:rsidRDefault="00D033B0" w:rsidP="00A61F0A">
      <w:r w:rsidRPr="005308E6">
        <w:t>El número total de publicaciones que comprende las tres bases de datos y todas las palabras claves fue de 15.019, en cada base de dato por palabras se puede encontrar coincidencias de resultados.</w:t>
      </w:r>
    </w:p>
    <w:p w14:paraId="04EB7998" w14:textId="1D6D7BC4" w:rsidR="00D033B0" w:rsidRPr="005308E6" w:rsidRDefault="00D033B0" w:rsidP="00A61F0A">
      <w:r w:rsidRPr="005308E6">
        <w:t xml:space="preserve">Dentro de los resultados, Scopus tiene un 70% quedando en primer lugar respecto a los resultados totales de búsqueda, siguiéndole WOS con un 18% y </w:t>
      </w:r>
      <w:r w:rsidRPr="005308E6">
        <w:lastRenderedPageBreak/>
        <w:t xml:space="preserve">en último lugar ACM con un 12% del total, concluyendo que Scopus es la que realiza la búsqueda más amplia. </w:t>
      </w:r>
    </w:p>
    <w:p w14:paraId="0C31D5EA" w14:textId="77777777" w:rsidR="00AA69FC" w:rsidRPr="005308E6" w:rsidRDefault="00AA69FC" w:rsidP="00A61F0A"/>
    <w:p w14:paraId="37DC4BA5" w14:textId="4AE2324C" w:rsidR="003F5565" w:rsidRPr="005308E6" w:rsidRDefault="00D033B0" w:rsidP="00132B86">
      <w:r w:rsidRPr="005308E6">
        <w:t xml:space="preserve">A </w:t>
      </w:r>
      <w:r w:rsidR="00B539F2" w:rsidRPr="005308E6">
        <w:t>continuación,</w:t>
      </w:r>
      <w:r w:rsidRPr="005308E6">
        <w:t xml:space="preserve"> se </w:t>
      </w:r>
      <w:r w:rsidR="00B539F2" w:rsidRPr="005308E6">
        <w:t>mostrará</w:t>
      </w:r>
      <w:r w:rsidRPr="005308E6">
        <w:t xml:space="preserve"> una comparación entre los resultados de publicación encontrados segmentados </w:t>
      </w:r>
      <w:r w:rsidR="003F5565" w:rsidRPr="005308E6">
        <w:t>por los tipos de publicaciones.</w:t>
      </w:r>
    </w:p>
    <w:tbl>
      <w:tblPr>
        <w:tblStyle w:val="Tablaconcuadrcula"/>
        <w:tblW w:w="0" w:type="auto"/>
        <w:jc w:val="center"/>
        <w:tblLook w:val="04A0" w:firstRow="1" w:lastRow="0" w:firstColumn="1" w:lastColumn="0" w:noHBand="0" w:noVBand="1"/>
      </w:tblPr>
      <w:tblGrid>
        <w:gridCol w:w="3420"/>
        <w:gridCol w:w="828"/>
        <w:gridCol w:w="627"/>
        <w:gridCol w:w="627"/>
      </w:tblGrid>
      <w:tr w:rsidR="00195DBE" w:rsidRPr="005308E6" w14:paraId="6FAEC7C0" w14:textId="62745062" w:rsidTr="00AA69FC">
        <w:trPr>
          <w:trHeight w:val="20"/>
          <w:jc w:val="center"/>
        </w:trPr>
        <w:tc>
          <w:tcPr>
            <w:tcW w:w="3420" w:type="dxa"/>
            <w:shd w:val="clear" w:color="auto" w:fill="C6D9F1" w:themeFill="text2" w:themeFillTint="33"/>
          </w:tcPr>
          <w:p w14:paraId="409F7BFA" w14:textId="2F380384" w:rsidR="00195DBE" w:rsidRPr="005308E6" w:rsidRDefault="00195DBE" w:rsidP="00AA69FC">
            <w:pPr>
              <w:spacing w:line="240" w:lineRule="auto"/>
              <w:jc w:val="center"/>
              <w:rPr>
                <w:rStyle w:val="Referenciasutil"/>
              </w:rPr>
            </w:pPr>
            <w:r w:rsidRPr="005308E6">
              <w:rPr>
                <w:rStyle w:val="Referenciasutil"/>
              </w:rPr>
              <w:t>Descriptor</w:t>
            </w:r>
          </w:p>
        </w:tc>
        <w:tc>
          <w:tcPr>
            <w:tcW w:w="828" w:type="dxa"/>
            <w:shd w:val="clear" w:color="auto" w:fill="C6D9F1" w:themeFill="text2" w:themeFillTint="33"/>
          </w:tcPr>
          <w:p w14:paraId="4163FE29" w14:textId="12EBAFCE" w:rsidR="00195DBE" w:rsidRPr="005308E6" w:rsidRDefault="00195DBE" w:rsidP="00AA69FC">
            <w:pPr>
              <w:spacing w:line="240" w:lineRule="auto"/>
              <w:jc w:val="center"/>
              <w:rPr>
                <w:rStyle w:val="Referenciasutil"/>
              </w:rPr>
            </w:pPr>
            <w:r w:rsidRPr="005308E6">
              <w:rPr>
                <w:rStyle w:val="Referenciasutil"/>
              </w:rPr>
              <w:t>Scopus</w:t>
            </w:r>
          </w:p>
        </w:tc>
        <w:tc>
          <w:tcPr>
            <w:tcW w:w="627" w:type="dxa"/>
            <w:shd w:val="clear" w:color="auto" w:fill="C6D9F1" w:themeFill="text2" w:themeFillTint="33"/>
          </w:tcPr>
          <w:p w14:paraId="341A4AA7" w14:textId="76C424EF" w:rsidR="00195DBE" w:rsidRPr="005308E6" w:rsidRDefault="00195DBE" w:rsidP="00AA69FC">
            <w:pPr>
              <w:spacing w:line="240" w:lineRule="auto"/>
              <w:jc w:val="center"/>
              <w:rPr>
                <w:rStyle w:val="Referenciasutil"/>
              </w:rPr>
            </w:pPr>
            <w:r w:rsidRPr="005308E6">
              <w:rPr>
                <w:rStyle w:val="Referenciasutil"/>
              </w:rPr>
              <w:t>ACM</w:t>
            </w:r>
          </w:p>
        </w:tc>
        <w:tc>
          <w:tcPr>
            <w:tcW w:w="627" w:type="dxa"/>
            <w:shd w:val="clear" w:color="auto" w:fill="C6D9F1" w:themeFill="text2" w:themeFillTint="33"/>
          </w:tcPr>
          <w:p w14:paraId="7BF532CD" w14:textId="1E4D7F96" w:rsidR="00195DBE" w:rsidRPr="005308E6" w:rsidRDefault="00195DBE" w:rsidP="00AA69FC">
            <w:pPr>
              <w:spacing w:line="240" w:lineRule="auto"/>
              <w:jc w:val="center"/>
              <w:rPr>
                <w:rStyle w:val="Referenciasutil"/>
              </w:rPr>
            </w:pPr>
            <w:r w:rsidRPr="005308E6">
              <w:rPr>
                <w:rStyle w:val="Referenciasutil"/>
              </w:rPr>
              <w:t>WOS</w:t>
            </w:r>
          </w:p>
        </w:tc>
      </w:tr>
      <w:tr w:rsidR="00195DBE" w:rsidRPr="005308E6" w14:paraId="2F7E4CA9" w14:textId="69C2B418" w:rsidTr="00AA69FC">
        <w:trPr>
          <w:trHeight w:val="20"/>
          <w:jc w:val="center"/>
        </w:trPr>
        <w:tc>
          <w:tcPr>
            <w:tcW w:w="3420" w:type="dxa"/>
          </w:tcPr>
          <w:p w14:paraId="1F31FDD9" w14:textId="5DC9E061" w:rsidR="00195DBE" w:rsidRPr="00446E3A" w:rsidRDefault="00195DBE" w:rsidP="00AA69FC">
            <w:pPr>
              <w:spacing w:line="240" w:lineRule="auto"/>
              <w:jc w:val="left"/>
              <w:rPr>
                <w:rStyle w:val="Referenciasutil"/>
                <w:lang w:val="en-US"/>
              </w:rPr>
            </w:pPr>
            <w:r w:rsidRPr="00446E3A">
              <w:rPr>
                <w:rStyle w:val="Referenciasutil"/>
                <w:lang w:val="en-US"/>
              </w:rPr>
              <w:t>Internet of Things and Security</w:t>
            </w:r>
          </w:p>
        </w:tc>
        <w:tc>
          <w:tcPr>
            <w:tcW w:w="828" w:type="dxa"/>
          </w:tcPr>
          <w:p w14:paraId="5BE4334A" w14:textId="24B1D74F" w:rsidR="00195DBE" w:rsidRPr="005308E6" w:rsidRDefault="00195DBE" w:rsidP="00AA69FC">
            <w:pPr>
              <w:spacing w:line="240" w:lineRule="auto"/>
              <w:jc w:val="left"/>
              <w:rPr>
                <w:rStyle w:val="Referenciasutil"/>
              </w:rPr>
            </w:pPr>
            <w:r w:rsidRPr="005308E6">
              <w:rPr>
                <w:rStyle w:val="Referenciasutil"/>
              </w:rPr>
              <w:t>2000</w:t>
            </w:r>
          </w:p>
        </w:tc>
        <w:tc>
          <w:tcPr>
            <w:tcW w:w="627" w:type="dxa"/>
          </w:tcPr>
          <w:p w14:paraId="5C908655" w14:textId="559DC505" w:rsidR="00195DBE" w:rsidRPr="005308E6" w:rsidRDefault="00195DBE" w:rsidP="00AA69FC">
            <w:pPr>
              <w:spacing w:line="240" w:lineRule="auto"/>
              <w:jc w:val="left"/>
              <w:rPr>
                <w:rStyle w:val="Referenciasutil"/>
              </w:rPr>
            </w:pPr>
            <w:r w:rsidRPr="005308E6">
              <w:rPr>
                <w:rStyle w:val="Referenciasutil"/>
              </w:rPr>
              <w:t>407</w:t>
            </w:r>
          </w:p>
        </w:tc>
        <w:tc>
          <w:tcPr>
            <w:tcW w:w="627" w:type="dxa"/>
          </w:tcPr>
          <w:p w14:paraId="1F67D15B" w14:textId="1E246F2B" w:rsidR="00195DBE" w:rsidRPr="005308E6" w:rsidRDefault="00195DBE" w:rsidP="00AA69FC">
            <w:pPr>
              <w:spacing w:line="240" w:lineRule="auto"/>
              <w:jc w:val="left"/>
              <w:rPr>
                <w:rStyle w:val="Referenciasutil"/>
              </w:rPr>
            </w:pPr>
            <w:r w:rsidRPr="005308E6">
              <w:rPr>
                <w:rStyle w:val="Referenciasutil"/>
              </w:rPr>
              <w:t>735</w:t>
            </w:r>
          </w:p>
        </w:tc>
      </w:tr>
      <w:tr w:rsidR="00195DBE" w:rsidRPr="005308E6" w14:paraId="25A99E08" w14:textId="7BE0F786" w:rsidTr="00AA69FC">
        <w:trPr>
          <w:trHeight w:val="20"/>
          <w:jc w:val="center"/>
        </w:trPr>
        <w:tc>
          <w:tcPr>
            <w:tcW w:w="3420" w:type="dxa"/>
          </w:tcPr>
          <w:p w14:paraId="1B4FCACF" w14:textId="209C2A0F" w:rsidR="00195DBE" w:rsidRPr="00446E3A" w:rsidRDefault="00195DBE" w:rsidP="00AA69FC">
            <w:pPr>
              <w:spacing w:line="240" w:lineRule="auto"/>
              <w:jc w:val="left"/>
              <w:rPr>
                <w:rStyle w:val="Referenciasutil"/>
                <w:lang w:val="en-US"/>
              </w:rPr>
            </w:pPr>
            <w:r w:rsidRPr="00446E3A">
              <w:rPr>
                <w:rStyle w:val="Referenciasutil"/>
                <w:lang w:val="en-US"/>
              </w:rPr>
              <w:t>Internet of Things and Privacy</w:t>
            </w:r>
          </w:p>
        </w:tc>
        <w:tc>
          <w:tcPr>
            <w:tcW w:w="828" w:type="dxa"/>
          </w:tcPr>
          <w:p w14:paraId="5F2431C0" w14:textId="220641BD" w:rsidR="00195DBE" w:rsidRPr="005308E6" w:rsidRDefault="00195DBE" w:rsidP="00AA69FC">
            <w:pPr>
              <w:spacing w:line="240" w:lineRule="auto"/>
              <w:jc w:val="left"/>
              <w:rPr>
                <w:rStyle w:val="Referenciasutil"/>
              </w:rPr>
            </w:pPr>
            <w:r w:rsidRPr="005308E6">
              <w:rPr>
                <w:rStyle w:val="Referenciasutil"/>
              </w:rPr>
              <w:t>1906</w:t>
            </w:r>
          </w:p>
        </w:tc>
        <w:tc>
          <w:tcPr>
            <w:tcW w:w="627" w:type="dxa"/>
          </w:tcPr>
          <w:p w14:paraId="0A9588B1" w14:textId="6514C3A7" w:rsidR="00195DBE" w:rsidRPr="005308E6" w:rsidRDefault="00195DBE" w:rsidP="00AA69FC">
            <w:pPr>
              <w:spacing w:line="240" w:lineRule="auto"/>
              <w:jc w:val="left"/>
              <w:rPr>
                <w:rStyle w:val="Referenciasutil"/>
              </w:rPr>
            </w:pPr>
            <w:r w:rsidRPr="005308E6">
              <w:rPr>
                <w:rStyle w:val="Referenciasutil"/>
              </w:rPr>
              <w:t>293</w:t>
            </w:r>
          </w:p>
        </w:tc>
        <w:tc>
          <w:tcPr>
            <w:tcW w:w="627" w:type="dxa"/>
          </w:tcPr>
          <w:p w14:paraId="1A29C63A" w14:textId="76C977A5" w:rsidR="00195DBE" w:rsidRPr="005308E6" w:rsidRDefault="00195DBE" w:rsidP="00AA69FC">
            <w:pPr>
              <w:spacing w:line="240" w:lineRule="auto"/>
              <w:jc w:val="left"/>
              <w:rPr>
                <w:rStyle w:val="Referenciasutil"/>
              </w:rPr>
            </w:pPr>
            <w:r w:rsidRPr="005308E6">
              <w:rPr>
                <w:rStyle w:val="Referenciasutil"/>
              </w:rPr>
              <w:t>360</w:t>
            </w:r>
          </w:p>
        </w:tc>
      </w:tr>
      <w:tr w:rsidR="00195DBE" w:rsidRPr="005308E6" w14:paraId="18E14296" w14:textId="00CEF25F" w:rsidTr="00AA69FC">
        <w:trPr>
          <w:trHeight w:val="20"/>
          <w:jc w:val="center"/>
        </w:trPr>
        <w:tc>
          <w:tcPr>
            <w:tcW w:w="3420" w:type="dxa"/>
          </w:tcPr>
          <w:p w14:paraId="7720676E" w14:textId="68A2CF42" w:rsidR="00195DBE" w:rsidRPr="00446E3A" w:rsidRDefault="00195DBE" w:rsidP="00AA69FC">
            <w:pPr>
              <w:spacing w:line="240" w:lineRule="auto"/>
              <w:jc w:val="left"/>
              <w:rPr>
                <w:rStyle w:val="Referenciasutil"/>
                <w:lang w:val="en-US"/>
              </w:rPr>
            </w:pPr>
            <w:r w:rsidRPr="00446E3A">
              <w:rPr>
                <w:rStyle w:val="Referenciasutil"/>
                <w:lang w:val="en-US"/>
              </w:rPr>
              <w:t>Internet of Things Privacy and Security</w:t>
            </w:r>
          </w:p>
        </w:tc>
        <w:tc>
          <w:tcPr>
            <w:tcW w:w="828" w:type="dxa"/>
          </w:tcPr>
          <w:p w14:paraId="312CCE97" w14:textId="48F5FEE7" w:rsidR="00195DBE" w:rsidRPr="005308E6" w:rsidRDefault="00195DBE" w:rsidP="00AA69FC">
            <w:pPr>
              <w:spacing w:line="240" w:lineRule="auto"/>
              <w:jc w:val="left"/>
              <w:rPr>
                <w:rStyle w:val="Referenciasutil"/>
              </w:rPr>
            </w:pPr>
            <w:r w:rsidRPr="005308E6">
              <w:rPr>
                <w:rStyle w:val="Referenciasutil"/>
              </w:rPr>
              <w:t>1310</w:t>
            </w:r>
          </w:p>
        </w:tc>
        <w:tc>
          <w:tcPr>
            <w:tcW w:w="627" w:type="dxa"/>
          </w:tcPr>
          <w:p w14:paraId="1EFE326D" w14:textId="2040BB49" w:rsidR="00195DBE" w:rsidRPr="005308E6" w:rsidRDefault="00195DBE" w:rsidP="00AA69FC">
            <w:pPr>
              <w:spacing w:line="240" w:lineRule="auto"/>
              <w:jc w:val="left"/>
              <w:rPr>
                <w:rStyle w:val="Referenciasutil"/>
              </w:rPr>
            </w:pPr>
            <w:r w:rsidRPr="005308E6">
              <w:rPr>
                <w:rStyle w:val="Referenciasutil"/>
              </w:rPr>
              <w:t>258</w:t>
            </w:r>
          </w:p>
        </w:tc>
        <w:tc>
          <w:tcPr>
            <w:tcW w:w="627" w:type="dxa"/>
          </w:tcPr>
          <w:p w14:paraId="3D9F352A" w14:textId="29FFE988" w:rsidR="00195DBE" w:rsidRPr="005308E6" w:rsidRDefault="00195DBE" w:rsidP="00AA69FC">
            <w:pPr>
              <w:spacing w:line="240" w:lineRule="auto"/>
              <w:jc w:val="left"/>
              <w:rPr>
                <w:rStyle w:val="Referenciasutil"/>
              </w:rPr>
            </w:pPr>
            <w:r w:rsidRPr="005308E6">
              <w:rPr>
                <w:rStyle w:val="Referenciasutil"/>
              </w:rPr>
              <w:t>252</w:t>
            </w:r>
          </w:p>
        </w:tc>
      </w:tr>
      <w:tr w:rsidR="00195DBE" w:rsidRPr="005308E6" w14:paraId="1BA9CB98" w14:textId="6CF4B812" w:rsidTr="00AA69FC">
        <w:trPr>
          <w:trHeight w:val="20"/>
          <w:jc w:val="center"/>
        </w:trPr>
        <w:tc>
          <w:tcPr>
            <w:tcW w:w="3420" w:type="dxa"/>
          </w:tcPr>
          <w:p w14:paraId="14C436CF" w14:textId="6E5DB16A" w:rsidR="00195DBE" w:rsidRPr="00446E3A" w:rsidRDefault="00195DBE" w:rsidP="00AA69FC">
            <w:pPr>
              <w:spacing w:line="240" w:lineRule="auto"/>
              <w:jc w:val="left"/>
              <w:rPr>
                <w:rStyle w:val="Referenciasutil"/>
                <w:lang w:val="en-US"/>
              </w:rPr>
            </w:pPr>
            <w:r w:rsidRPr="00446E3A">
              <w:rPr>
                <w:rStyle w:val="Referenciasutil"/>
                <w:lang w:val="en-US"/>
              </w:rPr>
              <w:t>Problems of the internet of things</w:t>
            </w:r>
          </w:p>
        </w:tc>
        <w:tc>
          <w:tcPr>
            <w:tcW w:w="828" w:type="dxa"/>
          </w:tcPr>
          <w:p w14:paraId="46774D29" w14:textId="1B6C1DCE" w:rsidR="00195DBE" w:rsidRPr="005308E6" w:rsidRDefault="00195DBE" w:rsidP="00AA69FC">
            <w:pPr>
              <w:spacing w:line="240" w:lineRule="auto"/>
              <w:jc w:val="left"/>
              <w:rPr>
                <w:rStyle w:val="Referenciasutil"/>
              </w:rPr>
            </w:pPr>
            <w:r w:rsidRPr="005308E6">
              <w:rPr>
                <w:rStyle w:val="Referenciasutil"/>
              </w:rPr>
              <w:t>2000</w:t>
            </w:r>
          </w:p>
        </w:tc>
        <w:tc>
          <w:tcPr>
            <w:tcW w:w="627" w:type="dxa"/>
          </w:tcPr>
          <w:p w14:paraId="69D7ECF1" w14:textId="1DC029B3" w:rsidR="00195DBE" w:rsidRPr="005308E6" w:rsidRDefault="00195DBE" w:rsidP="00AA69FC">
            <w:pPr>
              <w:spacing w:line="240" w:lineRule="auto"/>
              <w:jc w:val="left"/>
              <w:rPr>
                <w:rStyle w:val="Referenciasutil"/>
              </w:rPr>
            </w:pPr>
            <w:r w:rsidRPr="005308E6">
              <w:rPr>
                <w:rStyle w:val="Referenciasutil"/>
              </w:rPr>
              <w:t>218</w:t>
            </w:r>
          </w:p>
        </w:tc>
        <w:tc>
          <w:tcPr>
            <w:tcW w:w="627" w:type="dxa"/>
          </w:tcPr>
          <w:p w14:paraId="41370CA6" w14:textId="59AED228" w:rsidR="00195DBE" w:rsidRPr="005308E6" w:rsidRDefault="00195DBE" w:rsidP="00AA69FC">
            <w:pPr>
              <w:spacing w:line="240" w:lineRule="auto"/>
              <w:jc w:val="left"/>
              <w:rPr>
                <w:rStyle w:val="Referenciasutil"/>
              </w:rPr>
            </w:pPr>
            <w:r w:rsidRPr="005308E6">
              <w:rPr>
                <w:rStyle w:val="Referenciasutil"/>
              </w:rPr>
              <w:t>663</w:t>
            </w:r>
          </w:p>
        </w:tc>
      </w:tr>
      <w:tr w:rsidR="00195DBE" w:rsidRPr="005308E6" w14:paraId="587CBB86" w14:textId="410DE1DC" w:rsidTr="00AA69FC">
        <w:trPr>
          <w:trHeight w:val="20"/>
          <w:jc w:val="center"/>
        </w:trPr>
        <w:tc>
          <w:tcPr>
            <w:tcW w:w="3420" w:type="dxa"/>
          </w:tcPr>
          <w:p w14:paraId="5BF44B3A" w14:textId="700C84E7" w:rsidR="00195DBE" w:rsidRPr="00446E3A" w:rsidRDefault="00195DBE" w:rsidP="00AA69FC">
            <w:pPr>
              <w:spacing w:line="240" w:lineRule="auto"/>
              <w:jc w:val="left"/>
              <w:rPr>
                <w:rStyle w:val="Referenciasutil"/>
                <w:lang w:val="en-US"/>
              </w:rPr>
            </w:pPr>
            <w:r w:rsidRPr="00446E3A">
              <w:rPr>
                <w:rStyle w:val="Referenciasutil"/>
                <w:lang w:val="en-US"/>
              </w:rPr>
              <w:t>Problems in security in the internet of things</w:t>
            </w:r>
          </w:p>
        </w:tc>
        <w:tc>
          <w:tcPr>
            <w:tcW w:w="828" w:type="dxa"/>
          </w:tcPr>
          <w:p w14:paraId="45F6D513" w14:textId="2B5379B2" w:rsidR="00195DBE" w:rsidRPr="005308E6" w:rsidRDefault="00195DBE" w:rsidP="00AA69FC">
            <w:pPr>
              <w:spacing w:line="240" w:lineRule="auto"/>
              <w:jc w:val="left"/>
              <w:rPr>
                <w:rStyle w:val="Referenciasutil"/>
              </w:rPr>
            </w:pPr>
            <w:r w:rsidRPr="005308E6">
              <w:rPr>
                <w:rStyle w:val="Referenciasutil"/>
              </w:rPr>
              <w:t>855</w:t>
            </w:r>
          </w:p>
        </w:tc>
        <w:tc>
          <w:tcPr>
            <w:tcW w:w="627" w:type="dxa"/>
          </w:tcPr>
          <w:p w14:paraId="29590E0C" w14:textId="3C706B2B" w:rsidR="00195DBE" w:rsidRPr="005308E6" w:rsidRDefault="00195DBE" w:rsidP="00AA69FC">
            <w:pPr>
              <w:spacing w:line="240" w:lineRule="auto"/>
              <w:jc w:val="left"/>
              <w:rPr>
                <w:rStyle w:val="Referenciasutil"/>
              </w:rPr>
            </w:pPr>
            <w:r w:rsidRPr="005308E6">
              <w:rPr>
                <w:rStyle w:val="Referenciasutil"/>
              </w:rPr>
              <w:t>69</w:t>
            </w:r>
          </w:p>
        </w:tc>
        <w:tc>
          <w:tcPr>
            <w:tcW w:w="627" w:type="dxa"/>
          </w:tcPr>
          <w:p w14:paraId="5D2C9E79" w14:textId="22C13AE0" w:rsidR="00195DBE" w:rsidRPr="005308E6" w:rsidRDefault="00195DBE" w:rsidP="00AA69FC">
            <w:pPr>
              <w:spacing w:line="240" w:lineRule="auto"/>
              <w:jc w:val="left"/>
              <w:rPr>
                <w:rStyle w:val="Referenciasutil"/>
              </w:rPr>
            </w:pPr>
            <w:r w:rsidRPr="005308E6">
              <w:rPr>
                <w:rStyle w:val="Referenciasutil"/>
              </w:rPr>
              <w:t>137</w:t>
            </w:r>
          </w:p>
        </w:tc>
      </w:tr>
      <w:tr w:rsidR="00195DBE" w:rsidRPr="005308E6" w14:paraId="3A1AE717" w14:textId="7A0E550E" w:rsidTr="00AA69FC">
        <w:trPr>
          <w:trHeight w:val="20"/>
          <w:jc w:val="center"/>
        </w:trPr>
        <w:tc>
          <w:tcPr>
            <w:tcW w:w="3420" w:type="dxa"/>
          </w:tcPr>
          <w:p w14:paraId="4432E35D" w14:textId="3FCC31BA" w:rsidR="00195DBE" w:rsidRPr="00446E3A" w:rsidRDefault="00195DBE" w:rsidP="00AA69FC">
            <w:pPr>
              <w:spacing w:line="240" w:lineRule="auto"/>
              <w:jc w:val="left"/>
              <w:rPr>
                <w:rStyle w:val="Referenciasutil"/>
                <w:lang w:val="en-US"/>
              </w:rPr>
            </w:pPr>
            <w:r w:rsidRPr="00446E3A">
              <w:rPr>
                <w:rStyle w:val="Referenciasutil"/>
                <w:lang w:val="en-US"/>
              </w:rPr>
              <w:t>Problems in privacy in the internet of things</w:t>
            </w:r>
          </w:p>
        </w:tc>
        <w:tc>
          <w:tcPr>
            <w:tcW w:w="828" w:type="dxa"/>
          </w:tcPr>
          <w:p w14:paraId="6F493EE6" w14:textId="179C95FF" w:rsidR="00195DBE" w:rsidRPr="005308E6" w:rsidRDefault="00195DBE" w:rsidP="00AA69FC">
            <w:pPr>
              <w:spacing w:line="240" w:lineRule="auto"/>
              <w:jc w:val="left"/>
              <w:rPr>
                <w:rStyle w:val="Referenciasutil"/>
              </w:rPr>
            </w:pPr>
            <w:r w:rsidRPr="005308E6">
              <w:rPr>
                <w:rStyle w:val="Referenciasutil"/>
              </w:rPr>
              <w:t>293</w:t>
            </w:r>
          </w:p>
        </w:tc>
        <w:tc>
          <w:tcPr>
            <w:tcW w:w="627" w:type="dxa"/>
          </w:tcPr>
          <w:p w14:paraId="67FEEEC5" w14:textId="6D3320EA" w:rsidR="00195DBE" w:rsidRPr="005308E6" w:rsidRDefault="00195DBE" w:rsidP="00AA69FC">
            <w:pPr>
              <w:spacing w:line="240" w:lineRule="auto"/>
              <w:jc w:val="left"/>
              <w:rPr>
                <w:rStyle w:val="Referenciasutil"/>
              </w:rPr>
            </w:pPr>
            <w:r w:rsidRPr="005308E6">
              <w:rPr>
                <w:rStyle w:val="Referenciasutil"/>
              </w:rPr>
              <w:t>53</w:t>
            </w:r>
          </w:p>
        </w:tc>
        <w:tc>
          <w:tcPr>
            <w:tcW w:w="627" w:type="dxa"/>
          </w:tcPr>
          <w:p w14:paraId="0DDA6D0E" w14:textId="69FC5DE4" w:rsidR="00195DBE" w:rsidRPr="005308E6" w:rsidRDefault="00195DBE" w:rsidP="00AA69FC">
            <w:pPr>
              <w:spacing w:line="240" w:lineRule="auto"/>
              <w:jc w:val="left"/>
              <w:rPr>
                <w:rStyle w:val="Referenciasutil"/>
              </w:rPr>
            </w:pPr>
            <w:r w:rsidRPr="005308E6">
              <w:rPr>
                <w:rStyle w:val="Referenciasutil"/>
              </w:rPr>
              <w:t>70</w:t>
            </w:r>
          </w:p>
        </w:tc>
      </w:tr>
      <w:tr w:rsidR="00195DBE" w:rsidRPr="005308E6" w14:paraId="195FEBB1" w14:textId="00A24DC6" w:rsidTr="00AA69FC">
        <w:trPr>
          <w:trHeight w:val="20"/>
          <w:jc w:val="center"/>
        </w:trPr>
        <w:tc>
          <w:tcPr>
            <w:tcW w:w="3420" w:type="dxa"/>
          </w:tcPr>
          <w:p w14:paraId="352029EF" w14:textId="5D82A392" w:rsidR="00195DBE" w:rsidRPr="00446E3A" w:rsidRDefault="00195DBE" w:rsidP="00AA69FC">
            <w:pPr>
              <w:spacing w:line="240" w:lineRule="auto"/>
              <w:jc w:val="left"/>
              <w:rPr>
                <w:rStyle w:val="Referenciasutil"/>
                <w:lang w:val="en-US"/>
              </w:rPr>
            </w:pPr>
            <w:r w:rsidRPr="00446E3A">
              <w:rPr>
                <w:rStyle w:val="Referenciasutil"/>
                <w:lang w:val="en-US"/>
              </w:rPr>
              <w:t>Problems in security and privacy in the internet of things</w:t>
            </w:r>
          </w:p>
        </w:tc>
        <w:tc>
          <w:tcPr>
            <w:tcW w:w="828" w:type="dxa"/>
          </w:tcPr>
          <w:p w14:paraId="2DF581BA" w14:textId="77CA0DE6" w:rsidR="00195DBE" w:rsidRPr="005308E6" w:rsidRDefault="00195DBE" w:rsidP="00AA69FC">
            <w:pPr>
              <w:spacing w:line="240" w:lineRule="auto"/>
              <w:jc w:val="left"/>
              <w:rPr>
                <w:rStyle w:val="Referenciasutil"/>
              </w:rPr>
            </w:pPr>
            <w:r w:rsidRPr="005308E6">
              <w:rPr>
                <w:rStyle w:val="Referenciasutil"/>
              </w:rPr>
              <w:t>215</w:t>
            </w:r>
          </w:p>
        </w:tc>
        <w:tc>
          <w:tcPr>
            <w:tcW w:w="627" w:type="dxa"/>
          </w:tcPr>
          <w:p w14:paraId="3E7E967C" w14:textId="1D84260B" w:rsidR="00195DBE" w:rsidRPr="005308E6" w:rsidRDefault="00195DBE" w:rsidP="00AA69FC">
            <w:pPr>
              <w:spacing w:line="240" w:lineRule="auto"/>
              <w:jc w:val="left"/>
              <w:rPr>
                <w:rStyle w:val="Referenciasutil"/>
              </w:rPr>
            </w:pPr>
            <w:r w:rsidRPr="005308E6">
              <w:rPr>
                <w:rStyle w:val="Referenciasutil"/>
              </w:rPr>
              <w:t>48</w:t>
            </w:r>
          </w:p>
        </w:tc>
        <w:tc>
          <w:tcPr>
            <w:tcW w:w="627" w:type="dxa"/>
          </w:tcPr>
          <w:p w14:paraId="17DFD5B2" w14:textId="11AAEEB7" w:rsidR="00195DBE" w:rsidRPr="005308E6" w:rsidRDefault="00195DBE" w:rsidP="00AA69FC">
            <w:pPr>
              <w:spacing w:line="240" w:lineRule="auto"/>
              <w:jc w:val="left"/>
              <w:rPr>
                <w:rStyle w:val="Referenciasutil"/>
              </w:rPr>
            </w:pPr>
            <w:r w:rsidRPr="005308E6">
              <w:rPr>
                <w:rStyle w:val="Referenciasutil"/>
              </w:rPr>
              <w:t>56</w:t>
            </w:r>
          </w:p>
        </w:tc>
      </w:tr>
      <w:tr w:rsidR="00195DBE" w:rsidRPr="005308E6" w14:paraId="5BC6931E" w14:textId="0946FAEE" w:rsidTr="00AA69FC">
        <w:trPr>
          <w:trHeight w:val="20"/>
          <w:jc w:val="center"/>
        </w:trPr>
        <w:tc>
          <w:tcPr>
            <w:tcW w:w="3420" w:type="dxa"/>
          </w:tcPr>
          <w:p w14:paraId="0FE19436" w14:textId="71B446A4" w:rsidR="00195DBE" w:rsidRPr="00446E3A" w:rsidRDefault="00195DBE" w:rsidP="00AA69FC">
            <w:pPr>
              <w:spacing w:line="240" w:lineRule="auto"/>
              <w:jc w:val="left"/>
              <w:rPr>
                <w:rStyle w:val="Referenciasutil"/>
                <w:lang w:val="en-US"/>
              </w:rPr>
            </w:pPr>
            <w:r w:rsidRPr="00446E3A">
              <w:rPr>
                <w:rStyle w:val="Referenciasutil"/>
                <w:lang w:val="en-US"/>
              </w:rPr>
              <w:t>Solutions to the security in the internet of things</w:t>
            </w:r>
          </w:p>
        </w:tc>
        <w:tc>
          <w:tcPr>
            <w:tcW w:w="828" w:type="dxa"/>
          </w:tcPr>
          <w:p w14:paraId="5BFF83DA" w14:textId="2C06E8D5" w:rsidR="00195DBE" w:rsidRPr="005308E6" w:rsidRDefault="00195DBE" w:rsidP="00AA69FC">
            <w:pPr>
              <w:spacing w:line="240" w:lineRule="auto"/>
              <w:jc w:val="left"/>
              <w:rPr>
                <w:rStyle w:val="Referenciasutil"/>
              </w:rPr>
            </w:pPr>
            <w:r w:rsidRPr="005308E6">
              <w:rPr>
                <w:rStyle w:val="Referenciasutil"/>
              </w:rPr>
              <w:t>966</w:t>
            </w:r>
          </w:p>
        </w:tc>
        <w:tc>
          <w:tcPr>
            <w:tcW w:w="627" w:type="dxa"/>
          </w:tcPr>
          <w:p w14:paraId="747230C9" w14:textId="201EF28C" w:rsidR="00195DBE" w:rsidRPr="005308E6" w:rsidRDefault="00195DBE" w:rsidP="00AA69FC">
            <w:pPr>
              <w:spacing w:line="240" w:lineRule="auto"/>
              <w:jc w:val="left"/>
              <w:rPr>
                <w:rStyle w:val="Referenciasutil"/>
              </w:rPr>
            </w:pPr>
            <w:r w:rsidRPr="005308E6">
              <w:rPr>
                <w:rStyle w:val="Referenciasutil"/>
              </w:rPr>
              <w:t>133</w:t>
            </w:r>
          </w:p>
        </w:tc>
        <w:tc>
          <w:tcPr>
            <w:tcW w:w="627" w:type="dxa"/>
          </w:tcPr>
          <w:p w14:paraId="3A20D971" w14:textId="659491C2" w:rsidR="00195DBE" w:rsidRPr="005308E6" w:rsidRDefault="00195DBE" w:rsidP="00AA69FC">
            <w:pPr>
              <w:spacing w:line="240" w:lineRule="auto"/>
              <w:jc w:val="left"/>
              <w:rPr>
                <w:rStyle w:val="Referenciasutil"/>
              </w:rPr>
            </w:pPr>
            <w:r w:rsidRPr="005308E6">
              <w:rPr>
                <w:rStyle w:val="Referenciasutil"/>
              </w:rPr>
              <w:t>165</w:t>
            </w:r>
          </w:p>
        </w:tc>
      </w:tr>
      <w:tr w:rsidR="00195DBE" w:rsidRPr="005308E6" w14:paraId="28ACFA5E" w14:textId="61EAB8AE" w:rsidTr="00AA69FC">
        <w:trPr>
          <w:trHeight w:val="20"/>
          <w:jc w:val="center"/>
        </w:trPr>
        <w:tc>
          <w:tcPr>
            <w:tcW w:w="3420" w:type="dxa"/>
          </w:tcPr>
          <w:p w14:paraId="6C06C8BA" w14:textId="5E4B9D0E" w:rsidR="00195DBE" w:rsidRPr="00446E3A" w:rsidRDefault="00195DBE" w:rsidP="00AA69FC">
            <w:pPr>
              <w:spacing w:line="240" w:lineRule="auto"/>
              <w:jc w:val="left"/>
              <w:rPr>
                <w:rStyle w:val="Referenciasutil"/>
                <w:lang w:val="en-US"/>
              </w:rPr>
            </w:pPr>
            <w:r w:rsidRPr="00446E3A">
              <w:rPr>
                <w:rStyle w:val="Referenciasutil"/>
                <w:lang w:val="en-US"/>
              </w:rPr>
              <w:t>Solutions to privacy on the internet of things</w:t>
            </w:r>
          </w:p>
        </w:tc>
        <w:tc>
          <w:tcPr>
            <w:tcW w:w="828" w:type="dxa"/>
          </w:tcPr>
          <w:p w14:paraId="5B4F77D0" w14:textId="15D504C5" w:rsidR="00195DBE" w:rsidRPr="005308E6" w:rsidRDefault="00195DBE" w:rsidP="00AA69FC">
            <w:pPr>
              <w:spacing w:line="240" w:lineRule="auto"/>
              <w:jc w:val="left"/>
              <w:rPr>
                <w:rStyle w:val="Referenciasutil"/>
              </w:rPr>
            </w:pPr>
            <w:r w:rsidRPr="005308E6">
              <w:rPr>
                <w:rStyle w:val="Referenciasutil"/>
              </w:rPr>
              <w:t>398</w:t>
            </w:r>
          </w:p>
        </w:tc>
        <w:tc>
          <w:tcPr>
            <w:tcW w:w="627" w:type="dxa"/>
          </w:tcPr>
          <w:p w14:paraId="12B4444D" w14:textId="2824B583" w:rsidR="00195DBE" w:rsidRPr="005308E6" w:rsidRDefault="00195DBE" w:rsidP="00AA69FC">
            <w:pPr>
              <w:spacing w:line="240" w:lineRule="auto"/>
              <w:jc w:val="left"/>
              <w:rPr>
                <w:rStyle w:val="Referenciasutil"/>
              </w:rPr>
            </w:pPr>
            <w:r w:rsidRPr="005308E6">
              <w:rPr>
                <w:rStyle w:val="Referenciasutil"/>
              </w:rPr>
              <w:t>91</w:t>
            </w:r>
          </w:p>
        </w:tc>
        <w:tc>
          <w:tcPr>
            <w:tcW w:w="627" w:type="dxa"/>
          </w:tcPr>
          <w:p w14:paraId="2A0C63D9" w14:textId="0FA8B0EC" w:rsidR="00195DBE" w:rsidRPr="005308E6" w:rsidRDefault="00195DBE" w:rsidP="00AA69FC">
            <w:pPr>
              <w:spacing w:line="240" w:lineRule="auto"/>
              <w:jc w:val="left"/>
              <w:rPr>
                <w:rStyle w:val="Referenciasutil"/>
              </w:rPr>
            </w:pPr>
            <w:r w:rsidRPr="005308E6">
              <w:rPr>
                <w:rStyle w:val="Referenciasutil"/>
              </w:rPr>
              <w:t>85</w:t>
            </w:r>
          </w:p>
        </w:tc>
      </w:tr>
      <w:tr w:rsidR="00195DBE" w:rsidRPr="005308E6" w14:paraId="2F4ECF7F" w14:textId="36EFF972" w:rsidTr="00AA69FC">
        <w:trPr>
          <w:trHeight w:val="20"/>
          <w:jc w:val="center"/>
        </w:trPr>
        <w:tc>
          <w:tcPr>
            <w:tcW w:w="3420" w:type="dxa"/>
          </w:tcPr>
          <w:p w14:paraId="0F0DAB10" w14:textId="2354220E" w:rsidR="00195DBE" w:rsidRPr="00446E3A" w:rsidRDefault="00195DBE" w:rsidP="00AA69FC">
            <w:pPr>
              <w:spacing w:line="240" w:lineRule="auto"/>
              <w:jc w:val="left"/>
              <w:rPr>
                <w:rStyle w:val="Referenciasutil"/>
                <w:lang w:val="en-US"/>
              </w:rPr>
            </w:pPr>
            <w:r w:rsidRPr="00446E3A">
              <w:rPr>
                <w:rStyle w:val="Referenciasutil"/>
                <w:lang w:val="en-US"/>
              </w:rPr>
              <w:t>Solutions to security and privacy on the internet of things</w:t>
            </w:r>
          </w:p>
        </w:tc>
        <w:tc>
          <w:tcPr>
            <w:tcW w:w="828" w:type="dxa"/>
          </w:tcPr>
          <w:p w14:paraId="1A684029" w14:textId="6DAB4727" w:rsidR="00195DBE" w:rsidRPr="005308E6" w:rsidRDefault="00195DBE" w:rsidP="00AA69FC">
            <w:pPr>
              <w:spacing w:line="240" w:lineRule="auto"/>
              <w:jc w:val="left"/>
              <w:rPr>
                <w:rStyle w:val="Referenciasutil"/>
              </w:rPr>
            </w:pPr>
            <w:r w:rsidRPr="005308E6">
              <w:rPr>
                <w:rStyle w:val="Referenciasutil"/>
              </w:rPr>
              <w:t>298</w:t>
            </w:r>
          </w:p>
        </w:tc>
        <w:tc>
          <w:tcPr>
            <w:tcW w:w="627" w:type="dxa"/>
          </w:tcPr>
          <w:p w14:paraId="2C7212FA" w14:textId="5ED59BBA" w:rsidR="00195DBE" w:rsidRPr="005308E6" w:rsidRDefault="00195DBE" w:rsidP="00AA69FC">
            <w:pPr>
              <w:spacing w:line="240" w:lineRule="auto"/>
              <w:jc w:val="left"/>
              <w:rPr>
                <w:rStyle w:val="Referenciasutil"/>
              </w:rPr>
            </w:pPr>
            <w:r w:rsidRPr="005308E6">
              <w:rPr>
                <w:rStyle w:val="Referenciasutil"/>
              </w:rPr>
              <w:t>81</w:t>
            </w:r>
          </w:p>
        </w:tc>
        <w:tc>
          <w:tcPr>
            <w:tcW w:w="627" w:type="dxa"/>
          </w:tcPr>
          <w:p w14:paraId="394FFCB9" w14:textId="5598015C" w:rsidR="00195DBE" w:rsidRPr="005308E6" w:rsidRDefault="00195DBE" w:rsidP="00AA69FC">
            <w:pPr>
              <w:spacing w:line="240" w:lineRule="auto"/>
              <w:jc w:val="left"/>
              <w:rPr>
                <w:rStyle w:val="Referenciasutil"/>
              </w:rPr>
            </w:pPr>
            <w:r w:rsidRPr="005308E6">
              <w:rPr>
                <w:rStyle w:val="Referenciasutil"/>
              </w:rPr>
              <w:t>66</w:t>
            </w:r>
          </w:p>
        </w:tc>
      </w:tr>
      <w:tr w:rsidR="00195DBE" w:rsidRPr="005308E6" w14:paraId="1FB177C4" w14:textId="7765A92D" w:rsidTr="00AA69FC">
        <w:trPr>
          <w:trHeight w:val="20"/>
          <w:jc w:val="center"/>
        </w:trPr>
        <w:tc>
          <w:tcPr>
            <w:tcW w:w="3420" w:type="dxa"/>
          </w:tcPr>
          <w:p w14:paraId="7D7B0A55" w14:textId="43C41273" w:rsidR="00195DBE" w:rsidRPr="00446E3A" w:rsidRDefault="00195DBE" w:rsidP="00AA69FC">
            <w:pPr>
              <w:spacing w:line="240" w:lineRule="auto"/>
              <w:jc w:val="left"/>
              <w:rPr>
                <w:rStyle w:val="Referenciasutil"/>
                <w:lang w:val="en-US"/>
              </w:rPr>
            </w:pPr>
            <w:r w:rsidRPr="00446E3A">
              <w:rPr>
                <w:rStyle w:val="Referenciasutil"/>
                <w:lang w:val="en-US"/>
              </w:rPr>
              <w:t>Internet of Things in the Future</w:t>
            </w:r>
          </w:p>
        </w:tc>
        <w:tc>
          <w:tcPr>
            <w:tcW w:w="828" w:type="dxa"/>
          </w:tcPr>
          <w:p w14:paraId="74485EDB" w14:textId="5404A47C" w:rsidR="00195DBE" w:rsidRPr="005308E6" w:rsidRDefault="00195DBE" w:rsidP="00AA69FC">
            <w:pPr>
              <w:spacing w:line="240" w:lineRule="auto"/>
              <w:jc w:val="left"/>
              <w:rPr>
                <w:rStyle w:val="Referenciasutil"/>
              </w:rPr>
            </w:pPr>
            <w:r w:rsidRPr="005308E6">
              <w:rPr>
                <w:rStyle w:val="Referenciasutil"/>
              </w:rPr>
              <w:t>266</w:t>
            </w:r>
          </w:p>
        </w:tc>
        <w:tc>
          <w:tcPr>
            <w:tcW w:w="627" w:type="dxa"/>
          </w:tcPr>
          <w:p w14:paraId="176BDAB1" w14:textId="512719AA" w:rsidR="00195DBE" w:rsidRPr="005308E6" w:rsidRDefault="00195DBE" w:rsidP="00AA69FC">
            <w:pPr>
              <w:spacing w:line="240" w:lineRule="auto"/>
              <w:jc w:val="left"/>
              <w:rPr>
                <w:rStyle w:val="Referenciasutil"/>
              </w:rPr>
            </w:pPr>
            <w:r w:rsidRPr="005308E6">
              <w:rPr>
                <w:rStyle w:val="Referenciasutil"/>
              </w:rPr>
              <w:t>211</w:t>
            </w:r>
          </w:p>
        </w:tc>
        <w:tc>
          <w:tcPr>
            <w:tcW w:w="627" w:type="dxa"/>
          </w:tcPr>
          <w:p w14:paraId="0CC22034" w14:textId="43790608" w:rsidR="00195DBE" w:rsidRPr="005308E6" w:rsidRDefault="00195DBE" w:rsidP="00AA69FC">
            <w:pPr>
              <w:spacing w:line="240" w:lineRule="auto"/>
              <w:jc w:val="left"/>
              <w:rPr>
                <w:rStyle w:val="Referenciasutil"/>
              </w:rPr>
            </w:pPr>
            <w:r w:rsidRPr="005308E6">
              <w:rPr>
                <w:rStyle w:val="Referenciasutil"/>
              </w:rPr>
              <w:t>61</w:t>
            </w:r>
          </w:p>
        </w:tc>
      </w:tr>
      <w:tr w:rsidR="00195DBE" w:rsidRPr="005308E6" w14:paraId="0B73D827" w14:textId="40022D76" w:rsidTr="00AA69FC">
        <w:trPr>
          <w:trHeight w:val="20"/>
          <w:jc w:val="center"/>
        </w:trPr>
        <w:tc>
          <w:tcPr>
            <w:tcW w:w="3420" w:type="dxa"/>
          </w:tcPr>
          <w:p w14:paraId="764C6E45" w14:textId="641068D2" w:rsidR="00195DBE" w:rsidRPr="005308E6" w:rsidRDefault="00195DBE" w:rsidP="00AA69FC">
            <w:pPr>
              <w:spacing w:line="240" w:lineRule="auto"/>
              <w:jc w:val="left"/>
              <w:rPr>
                <w:rStyle w:val="Referenciasutil"/>
              </w:rPr>
            </w:pPr>
            <w:r w:rsidRPr="005308E6">
              <w:rPr>
                <w:rStyle w:val="Referenciasutil"/>
              </w:rPr>
              <w:t>Total</w:t>
            </w:r>
          </w:p>
        </w:tc>
        <w:tc>
          <w:tcPr>
            <w:tcW w:w="828" w:type="dxa"/>
          </w:tcPr>
          <w:p w14:paraId="6D2F45A0" w14:textId="649226DD" w:rsidR="00195DBE" w:rsidRPr="005308E6" w:rsidRDefault="00195DBE" w:rsidP="00AA69FC">
            <w:pPr>
              <w:spacing w:line="240" w:lineRule="auto"/>
              <w:jc w:val="left"/>
              <w:rPr>
                <w:rStyle w:val="Referenciasutil"/>
              </w:rPr>
            </w:pPr>
            <w:r w:rsidRPr="005308E6">
              <w:rPr>
                <w:rStyle w:val="Referenciasutil"/>
              </w:rPr>
              <w:t>10.507</w:t>
            </w:r>
          </w:p>
        </w:tc>
        <w:tc>
          <w:tcPr>
            <w:tcW w:w="627" w:type="dxa"/>
          </w:tcPr>
          <w:p w14:paraId="498EEF01" w14:textId="55E9DFAC" w:rsidR="00195DBE" w:rsidRPr="005308E6" w:rsidRDefault="00195DBE" w:rsidP="00AA69FC">
            <w:pPr>
              <w:spacing w:line="240" w:lineRule="auto"/>
              <w:jc w:val="left"/>
              <w:rPr>
                <w:rStyle w:val="Referenciasutil"/>
              </w:rPr>
            </w:pPr>
            <w:r w:rsidRPr="005308E6">
              <w:rPr>
                <w:rStyle w:val="Referenciasutil"/>
              </w:rPr>
              <w:t>1.862</w:t>
            </w:r>
          </w:p>
        </w:tc>
        <w:tc>
          <w:tcPr>
            <w:tcW w:w="627" w:type="dxa"/>
          </w:tcPr>
          <w:p w14:paraId="3196B5F8" w14:textId="14E9320E" w:rsidR="00195DBE" w:rsidRPr="005308E6" w:rsidRDefault="00195DBE" w:rsidP="00132B86">
            <w:pPr>
              <w:keepNext/>
              <w:spacing w:line="240" w:lineRule="auto"/>
              <w:jc w:val="left"/>
              <w:rPr>
                <w:rStyle w:val="Referenciasutil"/>
              </w:rPr>
            </w:pPr>
            <w:r w:rsidRPr="005308E6">
              <w:rPr>
                <w:rStyle w:val="Referenciasutil"/>
              </w:rPr>
              <w:t>2650</w:t>
            </w:r>
          </w:p>
        </w:tc>
      </w:tr>
    </w:tbl>
    <w:p w14:paraId="0E6A95DB" w14:textId="04FE684C" w:rsidR="00132B86" w:rsidRPr="005308E6" w:rsidRDefault="009F7544" w:rsidP="009F7544">
      <w:pPr>
        <w:pStyle w:val="Descripcin"/>
      </w:pPr>
      <w:bookmarkStart w:id="75" w:name="_Toc500354513"/>
      <w:r w:rsidRPr="005308E6">
        <w:t xml:space="preserve">                       </w:t>
      </w:r>
      <w:bookmarkStart w:id="76" w:name="_Toc500719251"/>
      <w:r w:rsidR="00132B86" w:rsidRPr="005308E6">
        <w:t xml:space="preserve">Tabla </w:t>
      </w:r>
      <w:r w:rsidR="0076772E">
        <w:t>2.7</w:t>
      </w:r>
      <w:r w:rsidR="00132B86" w:rsidRPr="005308E6">
        <w:t xml:space="preserve"> - Resultados por base de datos.</w:t>
      </w:r>
      <w:bookmarkEnd w:id="75"/>
      <w:bookmarkEnd w:id="76"/>
    </w:p>
    <w:p w14:paraId="714EB2BC" w14:textId="45C189BA" w:rsidR="00D033B0" w:rsidRPr="005308E6" w:rsidRDefault="009F7544" w:rsidP="009F7544">
      <w:pPr>
        <w:pStyle w:val="Cita"/>
        <w:ind w:left="0" w:firstLine="720"/>
        <w:jc w:val="both"/>
        <w:rPr>
          <w:rStyle w:val="Referenciasutil"/>
        </w:rPr>
      </w:pPr>
      <w:r w:rsidRPr="005308E6">
        <w:rPr>
          <w:rStyle w:val="Referenciasutil"/>
        </w:rPr>
        <w:t xml:space="preserve">       </w:t>
      </w:r>
      <w:r w:rsidR="00D033B0" w:rsidRPr="005308E6">
        <w:rPr>
          <w:rStyle w:val="Referenciasutil"/>
        </w:rPr>
        <w:t>Fuente: Elaboración propia.</w:t>
      </w:r>
    </w:p>
    <w:p w14:paraId="732BBED2" w14:textId="57175653" w:rsidR="00D033B0" w:rsidRPr="005308E6" w:rsidRDefault="00AA69FC" w:rsidP="00AA69FC">
      <w:r w:rsidRPr="005308E6">
        <w:t xml:space="preserve">Como se puede observar en la </w:t>
      </w:r>
      <w:r w:rsidR="00454293" w:rsidRPr="005308E6">
        <w:t>Figura</w:t>
      </w:r>
      <w:r w:rsidR="00082F02" w:rsidRPr="005308E6">
        <w:t xml:space="preserve"> 11</w:t>
      </w:r>
      <w:r w:rsidRPr="005308E6">
        <w:t xml:space="preserve"> - Distribución de datos, SCOPUS abarca un 70% del total de la cantidad de documentos recolectados de las bases de datos.</w:t>
      </w:r>
    </w:p>
    <w:p w14:paraId="22879AD5" w14:textId="77777777" w:rsidR="00132B86" w:rsidRPr="005308E6" w:rsidRDefault="00D033B0" w:rsidP="00132B86">
      <w:pPr>
        <w:keepNext/>
        <w:jc w:val="center"/>
      </w:pPr>
      <w:r w:rsidRPr="005308E6">
        <w:rPr>
          <w:noProof/>
          <w:lang w:bidi="ar-SA"/>
        </w:rPr>
        <w:drawing>
          <wp:inline distT="0" distB="0" distL="0" distR="0" wp14:anchorId="09C069DC" wp14:editId="2F133DFB">
            <wp:extent cx="3983725" cy="2477069"/>
            <wp:effectExtent l="0" t="0" r="17145" b="0"/>
            <wp:docPr id="5" name="Gráfico 5"/>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inline>
        </w:drawing>
      </w:r>
    </w:p>
    <w:p w14:paraId="0B34A1E0" w14:textId="7832C0A2" w:rsidR="00D033B0" w:rsidRPr="005308E6" w:rsidRDefault="009F7544" w:rsidP="009F7544">
      <w:pPr>
        <w:pStyle w:val="Descripcin"/>
        <w:rPr>
          <w:rFonts w:asciiTheme="minorHAnsi" w:hAnsiTheme="minorHAnsi" w:cstheme="minorHAnsi"/>
        </w:rPr>
      </w:pPr>
      <w:bookmarkStart w:id="77" w:name="_Toc500155472"/>
      <w:bookmarkStart w:id="78" w:name="_Toc500155498"/>
      <w:r w:rsidRPr="005308E6">
        <w:t xml:space="preserve">              </w:t>
      </w:r>
      <w:bookmarkStart w:id="79" w:name="_Toc500719362"/>
      <w:r w:rsidR="00454293" w:rsidRPr="005308E6">
        <w:t>Figura</w:t>
      </w:r>
      <w:r w:rsidR="00132B86" w:rsidRPr="005308E6">
        <w:t xml:space="preserve"> </w:t>
      </w:r>
      <w:r w:rsidR="00EF011C" w:rsidRPr="005308E6">
        <w:fldChar w:fldCharType="begin"/>
      </w:r>
      <w:r w:rsidR="00EF011C" w:rsidRPr="005308E6">
        <w:instrText xml:space="preserve"> SEQ Ilustración \* ARABIC </w:instrText>
      </w:r>
      <w:r w:rsidR="00EF011C" w:rsidRPr="005308E6">
        <w:fldChar w:fldCharType="separate"/>
      </w:r>
      <w:r w:rsidR="00981281">
        <w:rPr>
          <w:noProof/>
        </w:rPr>
        <w:t>1</w:t>
      </w:r>
      <w:r w:rsidR="0076772E">
        <w:rPr>
          <w:noProof/>
        </w:rPr>
        <w:t>2.10</w:t>
      </w:r>
      <w:r w:rsidR="00EF011C" w:rsidRPr="005308E6">
        <w:fldChar w:fldCharType="end"/>
      </w:r>
      <w:r w:rsidR="00132B86" w:rsidRPr="005308E6">
        <w:t xml:space="preserve"> - Distribución de datos.</w:t>
      </w:r>
      <w:bookmarkEnd w:id="77"/>
      <w:bookmarkEnd w:id="78"/>
      <w:bookmarkEnd w:id="79"/>
    </w:p>
    <w:p w14:paraId="7D32B5DC" w14:textId="4EB6E1D3" w:rsidR="00D033B0" w:rsidRPr="005308E6" w:rsidRDefault="009F7544" w:rsidP="009F7544">
      <w:pPr>
        <w:pStyle w:val="Cita"/>
        <w:ind w:left="0"/>
        <w:jc w:val="both"/>
        <w:rPr>
          <w:rStyle w:val="Referenciasutil"/>
        </w:rPr>
      </w:pPr>
      <w:r w:rsidRPr="005308E6">
        <w:rPr>
          <w:rStyle w:val="Referenciasutil"/>
        </w:rPr>
        <w:t xml:space="preserve">           </w:t>
      </w:r>
      <w:r w:rsidR="00C66869" w:rsidRPr="005308E6">
        <w:rPr>
          <w:rStyle w:val="Referenciasutil"/>
        </w:rPr>
        <w:t xml:space="preserve"> </w:t>
      </w:r>
      <w:r w:rsidRPr="005308E6">
        <w:rPr>
          <w:rStyle w:val="Referenciasutil"/>
        </w:rPr>
        <w:t xml:space="preserve">  </w:t>
      </w:r>
      <w:r w:rsidR="00D033B0" w:rsidRPr="005308E6">
        <w:rPr>
          <w:rStyle w:val="Referenciasutil"/>
        </w:rPr>
        <w:t>Fuente: Elaboración propia.</w:t>
      </w:r>
    </w:p>
    <w:p w14:paraId="3B8DCB23" w14:textId="77777777" w:rsidR="00132B86" w:rsidRPr="005308E6" w:rsidRDefault="00D033B0" w:rsidP="00132B86">
      <w:pPr>
        <w:keepNext/>
        <w:jc w:val="center"/>
      </w:pPr>
      <w:r w:rsidRPr="005308E6">
        <w:rPr>
          <w:noProof/>
          <w:lang w:bidi="ar-SA"/>
        </w:rPr>
        <w:lastRenderedPageBreak/>
        <w:drawing>
          <wp:inline distT="0" distB="0" distL="0" distR="0" wp14:anchorId="50AC53B5" wp14:editId="13D4EEFC">
            <wp:extent cx="4162568" cy="2381535"/>
            <wp:effectExtent l="0" t="0" r="9525" b="0"/>
            <wp:docPr id="7" name="Gráfico 7"/>
            <wp:cNvGraphicFramePr/>
            <a:graphic xmlns:a="http://schemas.openxmlformats.org/drawingml/2006/main">
              <a:graphicData uri="http://schemas.openxmlformats.org/drawingml/2006/chart">
                <c:chart xmlns:c="http://schemas.openxmlformats.org/drawingml/2006/chart" xmlns:r="http://schemas.openxmlformats.org/officeDocument/2006/relationships" r:id="rId31"/>
              </a:graphicData>
            </a:graphic>
          </wp:inline>
        </w:drawing>
      </w:r>
    </w:p>
    <w:p w14:paraId="6B8DF13D" w14:textId="020A0F70" w:rsidR="00132B86" w:rsidRPr="005308E6" w:rsidRDefault="009F7544" w:rsidP="009F7544">
      <w:pPr>
        <w:pStyle w:val="Descripcin"/>
      </w:pPr>
      <w:bookmarkStart w:id="80" w:name="_Toc500155473"/>
      <w:bookmarkStart w:id="81" w:name="_Toc500155499"/>
      <w:r w:rsidRPr="005308E6">
        <w:t xml:space="preserve">           </w:t>
      </w:r>
      <w:bookmarkStart w:id="82" w:name="_Toc500719363"/>
      <w:r w:rsidR="00454293" w:rsidRPr="005308E6">
        <w:t>Figura</w:t>
      </w:r>
      <w:r w:rsidR="00132B86" w:rsidRPr="005308E6">
        <w:t xml:space="preserve"> </w:t>
      </w:r>
      <w:r w:rsidR="0076772E">
        <w:t>2.</w:t>
      </w:r>
      <w:r w:rsidR="00EF011C" w:rsidRPr="005308E6">
        <w:fldChar w:fldCharType="begin"/>
      </w:r>
      <w:r w:rsidR="00EF011C" w:rsidRPr="005308E6">
        <w:instrText xml:space="preserve"> SEQ Ilustración \* ARABIC </w:instrText>
      </w:r>
      <w:r w:rsidR="00EF011C" w:rsidRPr="005308E6">
        <w:fldChar w:fldCharType="separate"/>
      </w:r>
      <w:r w:rsidR="00981281">
        <w:rPr>
          <w:noProof/>
        </w:rPr>
        <w:t>11</w:t>
      </w:r>
      <w:r w:rsidR="00EF011C" w:rsidRPr="005308E6">
        <w:fldChar w:fldCharType="end"/>
      </w:r>
      <w:r w:rsidR="00132B86" w:rsidRPr="005308E6">
        <w:t>- Distribución por descriptor en BD's.</w:t>
      </w:r>
      <w:bookmarkEnd w:id="80"/>
      <w:bookmarkEnd w:id="81"/>
      <w:bookmarkEnd w:id="82"/>
    </w:p>
    <w:p w14:paraId="5E9EF428" w14:textId="6404D585" w:rsidR="000C6BFE" w:rsidRPr="005308E6" w:rsidRDefault="009F7544" w:rsidP="009F7544">
      <w:pPr>
        <w:pStyle w:val="Cita"/>
        <w:ind w:left="0"/>
        <w:jc w:val="both"/>
        <w:rPr>
          <w:rStyle w:val="Referenciasutil"/>
        </w:rPr>
      </w:pPr>
      <w:r w:rsidRPr="005308E6">
        <w:rPr>
          <w:rStyle w:val="Referenciasutil"/>
        </w:rPr>
        <w:t xml:space="preserve">         </w:t>
      </w:r>
      <w:r w:rsidR="00C66869" w:rsidRPr="005308E6">
        <w:rPr>
          <w:rStyle w:val="Referenciasutil"/>
        </w:rPr>
        <w:t xml:space="preserve"> </w:t>
      </w:r>
      <w:r w:rsidRPr="005308E6">
        <w:rPr>
          <w:rStyle w:val="Referenciasutil"/>
        </w:rPr>
        <w:t xml:space="preserve"> </w:t>
      </w:r>
      <w:r w:rsidR="00D033B0" w:rsidRPr="005308E6">
        <w:rPr>
          <w:rStyle w:val="Referenciasutil"/>
        </w:rPr>
        <w:t>Fuente: Elaboración propia.</w:t>
      </w:r>
    </w:p>
    <w:p w14:paraId="1309806B" w14:textId="5D4127B8" w:rsidR="000C6BFE" w:rsidRPr="005308E6" w:rsidRDefault="000C6BFE" w:rsidP="00A61F0A">
      <w:r w:rsidRPr="005308E6">
        <w:t xml:space="preserve">Como se puede Scopus abarca un 70% de total, por lo que es la base de datos con más significancia para el tema de privacidad y seguridad en </w:t>
      </w:r>
      <w:r w:rsidR="002C7AB3">
        <w:t>IoT</w:t>
      </w:r>
      <w:r w:rsidRPr="005308E6">
        <w:t>.</w:t>
      </w:r>
    </w:p>
    <w:p w14:paraId="6B9B7F9D" w14:textId="77777777" w:rsidR="00132B86" w:rsidRPr="005308E6" w:rsidRDefault="00D033B0" w:rsidP="00132B86">
      <w:pPr>
        <w:keepNext/>
      </w:pPr>
      <w:r w:rsidRPr="005308E6">
        <w:rPr>
          <w:noProof/>
          <w:lang w:bidi="ar-SA"/>
        </w:rPr>
        <w:drawing>
          <wp:inline distT="0" distB="0" distL="0" distR="0" wp14:anchorId="646FC1AF" wp14:editId="62DFD6C2">
            <wp:extent cx="4490113" cy="2941093"/>
            <wp:effectExtent l="0" t="0" r="5715" b="12065"/>
            <wp:docPr id="6" name="Gráfico 6"/>
            <wp:cNvGraphicFramePr/>
            <a:graphic xmlns:a="http://schemas.openxmlformats.org/drawingml/2006/main">
              <a:graphicData uri="http://schemas.openxmlformats.org/drawingml/2006/chart">
                <c:chart xmlns:c="http://schemas.openxmlformats.org/drawingml/2006/chart" xmlns:r="http://schemas.openxmlformats.org/officeDocument/2006/relationships" r:id="rId32"/>
              </a:graphicData>
            </a:graphic>
          </wp:inline>
        </w:drawing>
      </w:r>
    </w:p>
    <w:p w14:paraId="31D4AC90" w14:textId="291CD488" w:rsidR="00D033B0" w:rsidRPr="005308E6" w:rsidRDefault="00454293" w:rsidP="009F7544">
      <w:pPr>
        <w:pStyle w:val="Descripcin"/>
      </w:pPr>
      <w:bookmarkStart w:id="83" w:name="_Toc500155474"/>
      <w:bookmarkStart w:id="84" w:name="_Toc500155500"/>
      <w:bookmarkStart w:id="85" w:name="_Toc500719364"/>
      <w:r w:rsidRPr="005308E6">
        <w:t>Figura</w:t>
      </w:r>
      <w:r w:rsidR="00132B86" w:rsidRPr="005308E6">
        <w:t xml:space="preserve"> </w:t>
      </w:r>
      <w:r w:rsidR="0076772E">
        <w:t>2.</w:t>
      </w:r>
      <w:r w:rsidR="00EF011C" w:rsidRPr="005308E6">
        <w:fldChar w:fldCharType="begin"/>
      </w:r>
      <w:r w:rsidR="00EF011C" w:rsidRPr="005308E6">
        <w:instrText xml:space="preserve"> SEQ Ilustración \* ARABIC </w:instrText>
      </w:r>
      <w:r w:rsidR="00EF011C" w:rsidRPr="005308E6">
        <w:fldChar w:fldCharType="separate"/>
      </w:r>
      <w:r w:rsidR="00981281">
        <w:rPr>
          <w:noProof/>
        </w:rPr>
        <w:t>12</w:t>
      </w:r>
      <w:r w:rsidR="00EF011C" w:rsidRPr="005308E6">
        <w:fldChar w:fldCharType="end"/>
      </w:r>
      <w:r w:rsidR="00132B86" w:rsidRPr="005308E6">
        <w:t xml:space="preserve"> - Distribución de resultados.</w:t>
      </w:r>
      <w:bookmarkEnd w:id="83"/>
      <w:bookmarkEnd w:id="84"/>
      <w:bookmarkEnd w:id="85"/>
    </w:p>
    <w:p w14:paraId="46ECCC7B" w14:textId="77777777" w:rsidR="00D033B0" w:rsidRPr="005308E6" w:rsidRDefault="00D033B0" w:rsidP="00C66869">
      <w:pPr>
        <w:pStyle w:val="Cita"/>
        <w:ind w:left="0"/>
        <w:jc w:val="both"/>
        <w:rPr>
          <w:rStyle w:val="Referenciasutil"/>
        </w:rPr>
      </w:pPr>
      <w:r w:rsidRPr="005308E6">
        <w:rPr>
          <w:rStyle w:val="Referenciasutil"/>
        </w:rPr>
        <w:t>Fuente: Elaboración propia.</w:t>
      </w:r>
    </w:p>
    <w:p w14:paraId="6430B1C0" w14:textId="2843C6C3" w:rsidR="00082F02" w:rsidRPr="005308E6" w:rsidRDefault="00AA69FC" w:rsidP="00082F02">
      <w:pPr>
        <w:keepNext/>
      </w:pPr>
      <w:r w:rsidRPr="005308E6">
        <w:t xml:space="preserve">En la </w:t>
      </w:r>
      <w:r w:rsidR="00454293" w:rsidRPr="005308E6">
        <w:t>Figura</w:t>
      </w:r>
      <w:r w:rsidR="00082F02" w:rsidRPr="005308E6">
        <w:t xml:space="preserve"> 13</w:t>
      </w:r>
      <w:r w:rsidRPr="005308E6">
        <w:t xml:space="preserve"> - Distribución de descriptores en total, se ve que los descriptores </w:t>
      </w:r>
      <w:r w:rsidR="002C7AB3">
        <w:t>IoT</w:t>
      </w:r>
      <w:r w:rsidRPr="005308E6">
        <w:t xml:space="preserve"> y seguridad, </w:t>
      </w:r>
      <w:r w:rsidR="002C7AB3">
        <w:t>IoT</w:t>
      </w:r>
      <w:r w:rsidRPr="005308E6">
        <w:t xml:space="preserve"> y privacidad y por ultimo </w:t>
      </w:r>
      <w:r w:rsidR="002C7AB3">
        <w:t>IoT</w:t>
      </w:r>
      <w:r w:rsidRPr="005308E6">
        <w:t xml:space="preserve"> privacidad y seguridad, son </w:t>
      </w:r>
      <w:r w:rsidRPr="005308E6">
        <w:lastRenderedPageBreak/>
        <w:t>las búsquedas que obtuvieron más resultados de las bases de datos.</w:t>
      </w:r>
    </w:p>
    <w:p w14:paraId="4FE463CB" w14:textId="55538975" w:rsidR="00D033B0" w:rsidRPr="005308E6" w:rsidRDefault="00D92FB7" w:rsidP="00082F02">
      <w:pPr>
        <w:keepNext/>
      </w:pPr>
      <w:r w:rsidRPr="005308E6">
        <w:rPr>
          <w:noProof/>
          <w:lang w:bidi="ar-SA"/>
        </w:rPr>
        <w:drawing>
          <wp:inline distT="0" distB="0" distL="0" distR="0" wp14:anchorId="3B686275" wp14:editId="18911ABE">
            <wp:extent cx="4607975" cy="2900149"/>
            <wp:effectExtent l="0" t="0" r="2540" b="0"/>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617597" cy="2906205"/>
                    </a:xfrm>
                    <a:prstGeom prst="rect">
                      <a:avLst/>
                    </a:prstGeom>
                    <a:noFill/>
                  </pic:spPr>
                </pic:pic>
              </a:graphicData>
            </a:graphic>
          </wp:inline>
        </w:drawing>
      </w:r>
    </w:p>
    <w:p w14:paraId="00CD26F9" w14:textId="0221F6DD" w:rsidR="00082F02" w:rsidRPr="005308E6" w:rsidRDefault="00454293" w:rsidP="00082F02">
      <w:pPr>
        <w:pStyle w:val="Descripcin"/>
      </w:pPr>
      <w:bookmarkStart w:id="86" w:name="_Toc500719365"/>
      <w:r w:rsidRPr="005308E6">
        <w:t>Figura</w:t>
      </w:r>
      <w:r w:rsidR="00082F02" w:rsidRPr="005308E6">
        <w:t xml:space="preserve"> </w:t>
      </w:r>
      <w:r w:rsidR="0076772E">
        <w:t>2.</w:t>
      </w:r>
      <w:r w:rsidR="00082F02" w:rsidRPr="005308E6">
        <w:fldChar w:fldCharType="begin"/>
      </w:r>
      <w:r w:rsidR="00082F02" w:rsidRPr="005308E6">
        <w:instrText xml:space="preserve"> SEQ Ilustración \* ARABIC </w:instrText>
      </w:r>
      <w:r w:rsidR="00082F02" w:rsidRPr="005308E6">
        <w:fldChar w:fldCharType="separate"/>
      </w:r>
      <w:r w:rsidR="00981281">
        <w:rPr>
          <w:noProof/>
        </w:rPr>
        <w:t>13</w:t>
      </w:r>
      <w:r w:rsidR="00082F02" w:rsidRPr="005308E6">
        <w:fldChar w:fldCharType="end"/>
      </w:r>
      <w:r w:rsidR="00082F02" w:rsidRPr="005308E6">
        <w:t xml:space="preserve"> - Distribución de descriptores en total</w:t>
      </w:r>
      <w:bookmarkEnd w:id="86"/>
    </w:p>
    <w:p w14:paraId="07D53612" w14:textId="77777777" w:rsidR="00D033B0" w:rsidRPr="005308E6" w:rsidRDefault="00D033B0" w:rsidP="00C66869">
      <w:pPr>
        <w:pStyle w:val="Cita"/>
        <w:ind w:left="0"/>
        <w:jc w:val="both"/>
        <w:rPr>
          <w:rStyle w:val="Referenciasutil"/>
        </w:rPr>
      </w:pPr>
      <w:r w:rsidRPr="005308E6">
        <w:rPr>
          <w:rStyle w:val="Referenciasutil"/>
        </w:rPr>
        <w:t>Fuente: Elaboración propia.</w:t>
      </w:r>
    </w:p>
    <w:p w14:paraId="1ACF8B46" w14:textId="324FA092" w:rsidR="00D033B0" w:rsidRPr="005308E6" w:rsidRDefault="00AA69FC" w:rsidP="00A61F0A">
      <w:r w:rsidRPr="005308E6">
        <w:rPr>
          <w:lang w:eastAsia="es-ES"/>
        </w:rPr>
        <w:t xml:space="preserve">La siguiente </w:t>
      </w:r>
      <w:r w:rsidR="00454293" w:rsidRPr="005308E6">
        <w:rPr>
          <w:lang w:eastAsia="es-ES"/>
        </w:rPr>
        <w:t>Figura</w:t>
      </w:r>
      <w:r w:rsidRPr="005308E6">
        <w:rPr>
          <w:lang w:eastAsia="es-ES"/>
        </w:rPr>
        <w:t xml:space="preserve"> (</w:t>
      </w:r>
      <w:r w:rsidR="00454293" w:rsidRPr="005308E6">
        <w:rPr>
          <w:lang w:eastAsia="es-ES"/>
        </w:rPr>
        <w:t>Figura</w:t>
      </w:r>
      <w:r w:rsidR="00082F02" w:rsidRPr="005308E6">
        <w:rPr>
          <w:lang w:eastAsia="es-ES"/>
        </w:rPr>
        <w:t xml:space="preserve"> 13</w:t>
      </w:r>
      <w:r w:rsidRPr="005308E6">
        <w:rPr>
          <w:lang w:eastAsia="es-ES"/>
        </w:rPr>
        <w:t xml:space="preserve"> - Búsqueda en relación al Total) se ve la relación que existe entre la cantidad de documentos encatrados en cada descriptor, relacionados el total de cada uno de los descriptores que fueron utilizados para la búsqueda.</w:t>
      </w:r>
    </w:p>
    <w:p w14:paraId="478D35EC" w14:textId="77777777" w:rsidR="00132B86" w:rsidRPr="005308E6" w:rsidRDefault="00D033B0" w:rsidP="00132B86">
      <w:pPr>
        <w:keepNext/>
        <w:jc w:val="center"/>
      </w:pPr>
      <w:r w:rsidRPr="005308E6">
        <w:rPr>
          <w:noProof/>
          <w:lang w:bidi="ar-SA"/>
        </w:rPr>
        <w:drawing>
          <wp:inline distT="0" distB="0" distL="0" distR="0" wp14:anchorId="68AC9C7D" wp14:editId="40FC5B53">
            <wp:extent cx="4572000" cy="2743200"/>
            <wp:effectExtent l="0" t="0" r="0" b="0"/>
            <wp:docPr id="8" name="Gráfico 8"/>
            <wp:cNvGraphicFramePr/>
            <a:graphic xmlns:a="http://schemas.openxmlformats.org/drawingml/2006/main">
              <a:graphicData uri="http://schemas.openxmlformats.org/drawingml/2006/chart">
                <c:chart xmlns:c="http://schemas.openxmlformats.org/drawingml/2006/chart" xmlns:r="http://schemas.openxmlformats.org/officeDocument/2006/relationships" r:id="rId34"/>
              </a:graphicData>
            </a:graphic>
          </wp:inline>
        </w:drawing>
      </w:r>
    </w:p>
    <w:p w14:paraId="61C1CCC2" w14:textId="64DF3E4E" w:rsidR="00D033B0" w:rsidRPr="005308E6" w:rsidRDefault="009F7544" w:rsidP="009F7544">
      <w:pPr>
        <w:pStyle w:val="Descripcin"/>
        <w:rPr>
          <w:rFonts w:asciiTheme="minorHAnsi" w:hAnsiTheme="minorHAnsi" w:cstheme="minorHAnsi"/>
          <w:color w:val="0070C0"/>
          <w:kern w:val="36"/>
          <w:szCs w:val="48"/>
          <w:lang w:eastAsia="es-ES"/>
        </w:rPr>
      </w:pPr>
      <w:bookmarkStart w:id="87" w:name="_Toc500155475"/>
      <w:bookmarkStart w:id="88" w:name="_Toc500155501"/>
      <w:r w:rsidRPr="005308E6">
        <w:t xml:space="preserve">     </w:t>
      </w:r>
      <w:bookmarkStart w:id="89" w:name="_Toc500719366"/>
      <w:r w:rsidR="00454293" w:rsidRPr="005308E6">
        <w:t>Figura</w:t>
      </w:r>
      <w:r w:rsidR="00132B86" w:rsidRPr="005308E6">
        <w:t xml:space="preserve"> </w:t>
      </w:r>
      <w:r w:rsidR="00EF011C" w:rsidRPr="005308E6">
        <w:fldChar w:fldCharType="begin"/>
      </w:r>
      <w:r w:rsidR="00EF011C" w:rsidRPr="005308E6">
        <w:instrText xml:space="preserve"> SEQ Ilustración \* ARABIC </w:instrText>
      </w:r>
      <w:r w:rsidR="00EF011C" w:rsidRPr="005308E6">
        <w:fldChar w:fldCharType="separate"/>
      </w:r>
      <w:r w:rsidR="00981281">
        <w:rPr>
          <w:noProof/>
        </w:rPr>
        <w:t>14</w:t>
      </w:r>
      <w:r w:rsidR="00EF011C" w:rsidRPr="005308E6">
        <w:fldChar w:fldCharType="end"/>
      </w:r>
      <w:r w:rsidR="00132B86" w:rsidRPr="005308E6">
        <w:t xml:space="preserve"> - Búsqueda en relación al Total.</w:t>
      </w:r>
      <w:bookmarkEnd w:id="87"/>
      <w:bookmarkEnd w:id="88"/>
      <w:bookmarkEnd w:id="89"/>
    </w:p>
    <w:p w14:paraId="62D91E31" w14:textId="74F66477" w:rsidR="00D033B0" w:rsidRPr="005308E6" w:rsidRDefault="00C66869" w:rsidP="00C66869">
      <w:pPr>
        <w:pStyle w:val="Cita"/>
        <w:ind w:left="0"/>
        <w:jc w:val="both"/>
        <w:rPr>
          <w:rStyle w:val="Referenciasutil"/>
        </w:rPr>
      </w:pPr>
      <w:r w:rsidRPr="005308E6">
        <w:rPr>
          <w:rStyle w:val="Referenciasutil"/>
        </w:rPr>
        <w:t xml:space="preserve">    </w:t>
      </w:r>
      <w:r w:rsidR="00D033B0" w:rsidRPr="005308E6">
        <w:rPr>
          <w:rStyle w:val="Referenciasutil"/>
        </w:rPr>
        <w:t>Fuente: Elaboración propia.</w:t>
      </w:r>
    </w:p>
    <w:p w14:paraId="3E683756" w14:textId="45485CB0" w:rsidR="00D033B0" w:rsidRPr="005308E6" w:rsidRDefault="00D033B0" w:rsidP="00A61F0A">
      <w:pPr>
        <w:rPr>
          <w:lang w:eastAsia="es-ES"/>
        </w:rPr>
      </w:pPr>
      <w:r w:rsidRPr="005308E6">
        <w:rPr>
          <w:lang w:eastAsia="es-ES"/>
        </w:rPr>
        <w:t>Además, se detalla la diferencia de cantidad de aportaciones por base de datos para los distintos descriptores aplicados. Se destaca a la base de datos Scopus por su cantidad de documentos disponibles en su plataforma a diferencia de las otras fuentes (</w:t>
      </w:r>
      <w:r w:rsidR="00082F02" w:rsidRPr="005308E6">
        <w:rPr>
          <w:lang w:eastAsia="es-ES"/>
        </w:rPr>
        <w:t>Tabla 2 10</w:t>
      </w:r>
      <w:r w:rsidR="00AA69FC" w:rsidRPr="005308E6">
        <w:rPr>
          <w:lang w:eastAsia="es-ES"/>
        </w:rPr>
        <w:t xml:space="preserve"> - Tabla resultado de búsquedas</w:t>
      </w:r>
      <w:r w:rsidRPr="005308E6">
        <w:rPr>
          <w:lang w:eastAsia="es-ES"/>
        </w:rPr>
        <w:t>).</w:t>
      </w:r>
    </w:p>
    <w:p w14:paraId="04189DB0" w14:textId="77777777" w:rsidR="00660C1B" w:rsidRPr="005308E6" w:rsidRDefault="00660C1B" w:rsidP="00A61F0A">
      <w:pPr>
        <w:rPr>
          <w:lang w:eastAsia="es-ES"/>
        </w:rPr>
      </w:pPr>
    </w:p>
    <w:tbl>
      <w:tblPr>
        <w:tblW w:w="4168" w:type="dxa"/>
        <w:jc w:val="center"/>
        <w:tblCellMar>
          <w:left w:w="70" w:type="dxa"/>
          <w:right w:w="70" w:type="dxa"/>
        </w:tblCellMar>
        <w:tblLook w:val="04A0" w:firstRow="1" w:lastRow="0" w:firstColumn="1" w:lastColumn="0" w:noHBand="0" w:noVBand="1"/>
      </w:tblPr>
      <w:tblGrid>
        <w:gridCol w:w="1167"/>
        <w:gridCol w:w="834"/>
        <w:gridCol w:w="687"/>
        <w:gridCol w:w="680"/>
        <w:gridCol w:w="800"/>
      </w:tblGrid>
      <w:tr w:rsidR="00D033B0" w:rsidRPr="005308E6" w14:paraId="62049F5F" w14:textId="77777777" w:rsidTr="00660C1B">
        <w:trPr>
          <w:trHeight w:val="20"/>
          <w:jc w:val="center"/>
        </w:trPr>
        <w:tc>
          <w:tcPr>
            <w:tcW w:w="1167" w:type="dxa"/>
            <w:tcBorders>
              <w:top w:val="single" w:sz="4" w:space="0" w:color="auto"/>
              <w:left w:val="single" w:sz="4" w:space="0" w:color="auto"/>
              <w:bottom w:val="single" w:sz="4" w:space="0" w:color="auto"/>
              <w:right w:val="single" w:sz="4" w:space="0" w:color="auto"/>
            </w:tcBorders>
            <w:shd w:val="clear" w:color="auto" w:fill="C6D9F1" w:themeFill="text2" w:themeFillTint="33"/>
            <w:noWrap/>
            <w:hideMark/>
          </w:tcPr>
          <w:p w14:paraId="0F1674AD" w14:textId="77777777" w:rsidR="00D033B0" w:rsidRPr="005308E6" w:rsidRDefault="00D033B0" w:rsidP="00660C1B">
            <w:pPr>
              <w:spacing w:line="240" w:lineRule="auto"/>
            </w:pPr>
            <w:r w:rsidRPr="005308E6">
              <w:t>Descriptor</w:t>
            </w:r>
          </w:p>
        </w:tc>
        <w:tc>
          <w:tcPr>
            <w:tcW w:w="834" w:type="dxa"/>
            <w:tcBorders>
              <w:top w:val="single" w:sz="4" w:space="0" w:color="auto"/>
              <w:left w:val="single" w:sz="4" w:space="0" w:color="auto"/>
              <w:bottom w:val="single" w:sz="4" w:space="0" w:color="auto"/>
              <w:right w:val="single" w:sz="4" w:space="0" w:color="auto"/>
            </w:tcBorders>
            <w:shd w:val="clear" w:color="auto" w:fill="C6D9F1" w:themeFill="text2" w:themeFillTint="33"/>
            <w:noWrap/>
            <w:hideMark/>
          </w:tcPr>
          <w:p w14:paraId="6B86D568" w14:textId="77777777" w:rsidR="00D033B0" w:rsidRPr="005308E6" w:rsidRDefault="00D033B0" w:rsidP="00660C1B">
            <w:pPr>
              <w:spacing w:line="240" w:lineRule="auto"/>
            </w:pPr>
            <w:r w:rsidRPr="005308E6">
              <w:t>Scopus</w:t>
            </w:r>
          </w:p>
        </w:tc>
        <w:tc>
          <w:tcPr>
            <w:tcW w:w="687" w:type="dxa"/>
            <w:tcBorders>
              <w:top w:val="single" w:sz="4" w:space="0" w:color="auto"/>
              <w:left w:val="single" w:sz="4" w:space="0" w:color="auto"/>
              <w:bottom w:val="single" w:sz="4" w:space="0" w:color="auto"/>
              <w:right w:val="single" w:sz="4" w:space="0" w:color="auto"/>
            </w:tcBorders>
            <w:shd w:val="clear" w:color="auto" w:fill="C6D9F1" w:themeFill="text2" w:themeFillTint="33"/>
            <w:noWrap/>
            <w:hideMark/>
          </w:tcPr>
          <w:p w14:paraId="2EB5D857" w14:textId="77777777" w:rsidR="00D033B0" w:rsidRPr="005308E6" w:rsidRDefault="00D033B0" w:rsidP="00660C1B">
            <w:pPr>
              <w:spacing w:line="240" w:lineRule="auto"/>
            </w:pPr>
            <w:r w:rsidRPr="005308E6">
              <w:t>ACM</w:t>
            </w:r>
          </w:p>
        </w:tc>
        <w:tc>
          <w:tcPr>
            <w:tcW w:w="680" w:type="dxa"/>
            <w:tcBorders>
              <w:top w:val="single" w:sz="4" w:space="0" w:color="auto"/>
              <w:left w:val="single" w:sz="4" w:space="0" w:color="auto"/>
              <w:bottom w:val="single" w:sz="4" w:space="0" w:color="auto"/>
              <w:right w:val="single" w:sz="4" w:space="0" w:color="auto"/>
            </w:tcBorders>
            <w:shd w:val="clear" w:color="auto" w:fill="C6D9F1" w:themeFill="text2" w:themeFillTint="33"/>
            <w:noWrap/>
            <w:hideMark/>
          </w:tcPr>
          <w:p w14:paraId="11394844" w14:textId="77777777" w:rsidR="00D033B0" w:rsidRPr="005308E6" w:rsidRDefault="00D033B0" w:rsidP="00660C1B">
            <w:pPr>
              <w:spacing w:line="240" w:lineRule="auto"/>
            </w:pPr>
            <w:r w:rsidRPr="005308E6">
              <w:t>WOS</w:t>
            </w:r>
          </w:p>
        </w:tc>
        <w:tc>
          <w:tcPr>
            <w:tcW w:w="800" w:type="dxa"/>
            <w:tcBorders>
              <w:top w:val="single" w:sz="4" w:space="0" w:color="auto"/>
              <w:left w:val="single" w:sz="4" w:space="0" w:color="auto"/>
              <w:bottom w:val="single" w:sz="4" w:space="0" w:color="auto"/>
              <w:right w:val="single" w:sz="4" w:space="0" w:color="auto"/>
            </w:tcBorders>
            <w:shd w:val="clear" w:color="auto" w:fill="C6D9F1" w:themeFill="text2" w:themeFillTint="33"/>
            <w:noWrap/>
            <w:hideMark/>
          </w:tcPr>
          <w:p w14:paraId="5D961731" w14:textId="77777777" w:rsidR="00D033B0" w:rsidRPr="005308E6" w:rsidRDefault="00D033B0" w:rsidP="00660C1B">
            <w:pPr>
              <w:spacing w:line="240" w:lineRule="auto"/>
            </w:pPr>
            <w:r w:rsidRPr="005308E6">
              <w:t>Total</w:t>
            </w:r>
          </w:p>
        </w:tc>
      </w:tr>
      <w:tr w:rsidR="00D033B0" w:rsidRPr="005308E6" w14:paraId="408E7EA8" w14:textId="77777777" w:rsidTr="00E64ADB">
        <w:trPr>
          <w:trHeight w:val="20"/>
          <w:jc w:val="center"/>
        </w:trPr>
        <w:tc>
          <w:tcPr>
            <w:tcW w:w="1167" w:type="dxa"/>
            <w:tcBorders>
              <w:top w:val="single" w:sz="4" w:space="0" w:color="auto"/>
              <w:left w:val="single" w:sz="4" w:space="0" w:color="auto"/>
              <w:bottom w:val="single" w:sz="4" w:space="0" w:color="auto"/>
              <w:right w:val="single" w:sz="4" w:space="0" w:color="auto"/>
            </w:tcBorders>
            <w:shd w:val="clear" w:color="EDEDED" w:fill="EDEDED"/>
            <w:noWrap/>
            <w:hideMark/>
          </w:tcPr>
          <w:p w14:paraId="6662E0EB" w14:textId="029B2366" w:rsidR="00D033B0" w:rsidRPr="005308E6" w:rsidRDefault="002C7AB3" w:rsidP="00A61F0A">
            <w:pPr>
              <w:spacing w:line="240" w:lineRule="auto"/>
              <w:rPr>
                <w:rStyle w:val="Referenciasutil"/>
              </w:rPr>
            </w:pPr>
            <w:r>
              <w:rPr>
                <w:rStyle w:val="Referenciasutil"/>
              </w:rPr>
              <w:t>IOT</w:t>
            </w:r>
            <w:r w:rsidR="00D033B0" w:rsidRPr="005308E6">
              <w:rPr>
                <w:rStyle w:val="Referenciasutil"/>
              </w:rPr>
              <w:t>S</w:t>
            </w:r>
          </w:p>
        </w:tc>
        <w:tc>
          <w:tcPr>
            <w:tcW w:w="834" w:type="dxa"/>
            <w:tcBorders>
              <w:top w:val="single" w:sz="4" w:space="0" w:color="auto"/>
              <w:left w:val="single" w:sz="4" w:space="0" w:color="auto"/>
              <w:bottom w:val="single" w:sz="4" w:space="0" w:color="auto"/>
              <w:right w:val="single" w:sz="4" w:space="0" w:color="auto"/>
            </w:tcBorders>
            <w:shd w:val="clear" w:color="EDEDED" w:fill="EDEDED"/>
            <w:hideMark/>
          </w:tcPr>
          <w:p w14:paraId="7A5B764D" w14:textId="77777777" w:rsidR="00D033B0" w:rsidRPr="005308E6" w:rsidRDefault="00D033B0" w:rsidP="00A61F0A">
            <w:pPr>
              <w:spacing w:line="240" w:lineRule="auto"/>
              <w:rPr>
                <w:rStyle w:val="Referenciasutil"/>
              </w:rPr>
            </w:pPr>
            <w:r w:rsidRPr="005308E6">
              <w:rPr>
                <w:rStyle w:val="Referenciasutil"/>
              </w:rPr>
              <w:t>2.000</w:t>
            </w:r>
          </w:p>
        </w:tc>
        <w:tc>
          <w:tcPr>
            <w:tcW w:w="687" w:type="dxa"/>
            <w:tcBorders>
              <w:top w:val="single" w:sz="4" w:space="0" w:color="auto"/>
              <w:left w:val="single" w:sz="4" w:space="0" w:color="auto"/>
              <w:bottom w:val="single" w:sz="4" w:space="0" w:color="auto"/>
              <w:right w:val="single" w:sz="4" w:space="0" w:color="auto"/>
            </w:tcBorders>
            <w:shd w:val="clear" w:color="EDEDED" w:fill="EDEDED"/>
            <w:hideMark/>
          </w:tcPr>
          <w:p w14:paraId="21D66D7F" w14:textId="77777777" w:rsidR="00D033B0" w:rsidRPr="005308E6" w:rsidRDefault="00D033B0" w:rsidP="00A61F0A">
            <w:pPr>
              <w:spacing w:line="240" w:lineRule="auto"/>
              <w:rPr>
                <w:rStyle w:val="Referenciasutil"/>
              </w:rPr>
            </w:pPr>
            <w:r w:rsidRPr="005308E6">
              <w:rPr>
                <w:rStyle w:val="Referenciasutil"/>
              </w:rPr>
              <w:t>407</w:t>
            </w:r>
          </w:p>
        </w:tc>
        <w:tc>
          <w:tcPr>
            <w:tcW w:w="680" w:type="dxa"/>
            <w:tcBorders>
              <w:top w:val="single" w:sz="4" w:space="0" w:color="auto"/>
              <w:left w:val="single" w:sz="4" w:space="0" w:color="auto"/>
              <w:bottom w:val="single" w:sz="4" w:space="0" w:color="auto"/>
              <w:right w:val="single" w:sz="4" w:space="0" w:color="auto"/>
            </w:tcBorders>
            <w:shd w:val="clear" w:color="EDEDED" w:fill="EDEDED"/>
            <w:hideMark/>
          </w:tcPr>
          <w:p w14:paraId="3A336EFD" w14:textId="77777777" w:rsidR="00D033B0" w:rsidRPr="005308E6" w:rsidRDefault="00D033B0" w:rsidP="00A61F0A">
            <w:pPr>
              <w:spacing w:line="240" w:lineRule="auto"/>
              <w:rPr>
                <w:rStyle w:val="Referenciasutil"/>
              </w:rPr>
            </w:pPr>
            <w:r w:rsidRPr="005308E6">
              <w:rPr>
                <w:rStyle w:val="Referenciasutil"/>
              </w:rPr>
              <w:t>735</w:t>
            </w:r>
          </w:p>
        </w:tc>
        <w:tc>
          <w:tcPr>
            <w:tcW w:w="800" w:type="dxa"/>
            <w:tcBorders>
              <w:top w:val="single" w:sz="4" w:space="0" w:color="auto"/>
              <w:left w:val="single" w:sz="4" w:space="0" w:color="auto"/>
              <w:bottom w:val="single" w:sz="4" w:space="0" w:color="auto"/>
              <w:right w:val="single" w:sz="4" w:space="0" w:color="auto"/>
            </w:tcBorders>
            <w:shd w:val="clear" w:color="EDEDED" w:fill="EDEDED"/>
            <w:noWrap/>
            <w:hideMark/>
          </w:tcPr>
          <w:p w14:paraId="6235AF2F" w14:textId="77777777" w:rsidR="00D033B0" w:rsidRPr="005308E6" w:rsidRDefault="00D033B0" w:rsidP="00A61F0A">
            <w:pPr>
              <w:spacing w:line="240" w:lineRule="auto"/>
              <w:rPr>
                <w:rStyle w:val="Referenciasutil"/>
              </w:rPr>
            </w:pPr>
            <w:r w:rsidRPr="005308E6">
              <w:rPr>
                <w:rStyle w:val="Referenciasutil"/>
              </w:rPr>
              <w:t>3.142</w:t>
            </w:r>
          </w:p>
        </w:tc>
      </w:tr>
      <w:tr w:rsidR="00D033B0" w:rsidRPr="005308E6" w14:paraId="487AE44C" w14:textId="77777777" w:rsidTr="00E64ADB">
        <w:trPr>
          <w:trHeight w:val="20"/>
          <w:jc w:val="center"/>
        </w:trPr>
        <w:tc>
          <w:tcPr>
            <w:tcW w:w="1167" w:type="dxa"/>
            <w:tcBorders>
              <w:top w:val="single" w:sz="4" w:space="0" w:color="auto"/>
              <w:left w:val="single" w:sz="4" w:space="0" w:color="auto"/>
              <w:bottom w:val="single" w:sz="4" w:space="0" w:color="auto"/>
              <w:right w:val="single" w:sz="4" w:space="0" w:color="auto"/>
            </w:tcBorders>
            <w:shd w:val="clear" w:color="auto" w:fill="auto"/>
            <w:noWrap/>
            <w:hideMark/>
          </w:tcPr>
          <w:p w14:paraId="359DD20B" w14:textId="4BACED59" w:rsidR="00D033B0" w:rsidRPr="005308E6" w:rsidRDefault="002C7AB3" w:rsidP="00A61F0A">
            <w:pPr>
              <w:spacing w:line="240" w:lineRule="auto"/>
              <w:rPr>
                <w:rStyle w:val="Referenciasutil"/>
              </w:rPr>
            </w:pPr>
            <w:r>
              <w:rPr>
                <w:rStyle w:val="Referenciasutil"/>
              </w:rPr>
              <w:t>IOT</w:t>
            </w:r>
            <w:r w:rsidR="00D033B0" w:rsidRPr="005308E6">
              <w:rPr>
                <w:rStyle w:val="Referenciasutil"/>
              </w:rPr>
              <w:t>P</w:t>
            </w:r>
          </w:p>
        </w:tc>
        <w:tc>
          <w:tcPr>
            <w:tcW w:w="834" w:type="dxa"/>
            <w:tcBorders>
              <w:top w:val="single" w:sz="4" w:space="0" w:color="auto"/>
              <w:left w:val="single" w:sz="4" w:space="0" w:color="auto"/>
              <w:bottom w:val="single" w:sz="4" w:space="0" w:color="auto"/>
              <w:right w:val="single" w:sz="4" w:space="0" w:color="auto"/>
            </w:tcBorders>
            <w:shd w:val="clear" w:color="auto" w:fill="auto"/>
            <w:hideMark/>
          </w:tcPr>
          <w:p w14:paraId="028FAFC4" w14:textId="77777777" w:rsidR="00D033B0" w:rsidRPr="005308E6" w:rsidRDefault="00D033B0" w:rsidP="00A61F0A">
            <w:pPr>
              <w:spacing w:line="240" w:lineRule="auto"/>
              <w:rPr>
                <w:rStyle w:val="Referenciasutil"/>
              </w:rPr>
            </w:pPr>
            <w:r w:rsidRPr="005308E6">
              <w:rPr>
                <w:rStyle w:val="Referenciasutil"/>
              </w:rPr>
              <w:t>1.906</w:t>
            </w:r>
          </w:p>
        </w:tc>
        <w:tc>
          <w:tcPr>
            <w:tcW w:w="687" w:type="dxa"/>
            <w:tcBorders>
              <w:top w:val="single" w:sz="4" w:space="0" w:color="auto"/>
              <w:left w:val="single" w:sz="4" w:space="0" w:color="auto"/>
              <w:bottom w:val="single" w:sz="4" w:space="0" w:color="auto"/>
              <w:right w:val="single" w:sz="4" w:space="0" w:color="auto"/>
            </w:tcBorders>
            <w:shd w:val="clear" w:color="auto" w:fill="auto"/>
            <w:hideMark/>
          </w:tcPr>
          <w:p w14:paraId="5D56956B" w14:textId="77777777" w:rsidR="00D033B0" w:rsidRPr="005308E6" w:rsidRDefault="00D033B0" w:rsidP="00A61F0A">
            <w:pPr>
              <w:spacing w:line="240" w:lineRule="auto"/>
              <w:rPr>
                <w:rStyle w:val="Referenciasutil"/>
              </w:rPr>
            </w:pPr>
            <w:r w:rsidRPr="005308E6">
              <w:rPr>
                <w:rStyle w:val="Referenciasutil"/>
              </w:rPr>
              <w:t>293</w:t>
            </w:r>
          </w:p>
        </w:tc>
        <w:tc>
          <w:tcPr>
            <w:tcW w:w="680" w:type="dxa"/>
            <w:tcBorders>
              <w:top w:val="single" w:sz="4" w:space="0" w:color="auto"/>
              <w:left w:val="single" w:sz="4" w:space="0" w:color="auto"/>
              <w:bottom w:val="single" w:sz="4" w:space="0" w:color="auto"/>
              <w:right w:val="single" w:sz="4" w:space="0" w:color="auto"/>
            </w:tcBorders>
            <w:shd w:val="clear" w:color="auto" w:fill="auto"/>
            <w:hideMark/>
          </w:tcPr>
          <w:p w14:paraId="5DAF11F3" w14:textId="77777777" w:rsidR="00D033B0" w:rsidRPr="005308E6" w:rsidRDefault="00D033B0" w:rsidP="00A61F0A">
            <w:pPr>
              <w:spacing w:line="240" w:lineRule="auto"/>
              <w:rPr>
                <w:rStyle w:val="Referenciasutil"/>
              </w:rPr>
            </w:pPr>
            <w:r w:rsidRPr="005308E6">
              <w:rPr>
                <w:rStyle w:val="Referenciasutil"/>
              </w:rPr>
              <w:t>360</w:t>
            </w:r>
          </w:p>
        </w:tc>
        <w:tc>
          <w:tcPr>
            <w:tcW w:w="800" w:type="dxa"/>
            <w:tcBorders>
              <w:top w:val="single" w:sz="4" w:space="0" w:color="auto"/>
              <w:left w:val="single" w:sz="4" w:space="0" w:color="auto"/>
              <w:bottom w:val="single" w:sz="4" w:space="0" w:color="auto"/>
              <w:right w:val="single" w:sz="4" w:space="0" w:color="auto"/>
            </w:tcBorders>
            <w:shd w:val="clear" w:color="auto" w:fill="auto"/>
            <w:noWrap/>
            <w:hideMark/>
          </w:tcPr>
          <w:p w14:paraId="20506D39" w14:textId="77777777" w:rsidR="00D033B0" w:rsidRPr="005308E6" w:rsidRDefault="00D033B0" w:rsidP="00A61F0A">
            <w:pPr>
              <w:spacing w:line="240" w:lineRule="auto"/>
              <w:rPr>
                <w:rStyle w:val="Referenciasutil"/>
              </w:rPr>
            </w:pPr>
            <w:r w:rsidRPr="005308E6">
              <w:rPr>
                <w:rStyle w:val="Referenciasutil"/>
              </w:rPr>
              <w:t>2.559</w:t>
            </w:r>
          </w:p>
        </w:tc>
      </w:tr>
      <w:tr w:rsidR="00D033B0" w:rsidRPr="005308E6" w14:paraId="714296DD" w14:textId="77777777" w:rsidTr="00E64ADB">
        <w:trPr>
          <w:trHeight w:val="20"/>
          <w:jc w:val="center"/>
        </w:trPr>
        <w:tc>
          <w:tcPr>
            <w:tcW w:w="1167" w:type="dxa"/>
            <w:tcBorders>
              <w:top w:val="single" w:sz="4" w:space="0" w:color="auto"/>
              <w:left w:val="single" w:sz="4" w:space="0" w:color="auto"/>
              <w:bottom w:val="single" w:sz="4" w:space="0" w:color="auto"/>
              <w:right w:val="single" w:sz="4" w:space="0" w:color="auto"/>
            </w:tcBorders>
            <w:shd w:val="clear" w:color="EDEDED" w:fill="EDEDED"/>
            <w:noWrap/>
            <w:hideMark/>
          </w:tcPr>
          <w:p w14:paraId="2D95011E" w14:textId="42DFC757" w:rsidR="00D033B0" w:rsidRPr="005308E6" w:rsidRDefault="002C7AB3" w:rsidP="00A61F0A">
            <w:pPr>
              <w:spacing w:line="240" w:lineRule="auto"/>
              <w:rPr>
                <w:rStyle w:val="Referenciasutil"/>
              </w:rPr>
            </w:pPr>
            <w:r>
              <w:rPr>
                <w:rStyle w:val="Referenciasutil"/>
              </w:rPr>
              <w:lastRenderedPageBreak/>
              <w:t>IOT</w:t>
            </w:r>
            <w:r w:rsidR="00D033B0" w:rsidRPr="005308E6">
              <w:rPr>
                <w:rStyle w:val="Referenciasutil"/>
              </w:rPr>
              <w:t>PS</w:t>
            </w:r>
          </w:p>
        </w:tc>
        <w:tc>
          <w:tcPr>
            <w:tcW w:w="834" w:type="dxa"/>
            <w:tcBorders>
              <w:top w:val="single" w:sz="4" w:space="0" w:color="auto"/>
              <w:left w:val="single" w:sz="4" w:space="0" w:color="auto"/>
              <w:bottom w:val="single" w:sz="4" w:space="0" w:color="auto"/>
              <w:right w:val="single" w:sz="4" w:space="0" w:color="auto"/>
            </w:tcBorders>
            <w:shd w:val="clear" w:color="EDEDED" w:fill="EDEDED"/>
            <w:hideMark/>
          </w:tcPr>
          <w:p w14:paraId="485896A4" w14:textId="77777777" w:rsidR="00D033B0" w:rsidRPr="005308E6" w:rsidRDefault="00D033B0" w:rsidP="00A61F0A">
            <w:pPr>
              <w:spacing w:line="240" w:lineRule="auto"/>
              <w:rPr>
                <w:rStyle w:val="Referenciasutil"/>
              </w:rPr>
            </w:pPr>
            <w:r w:rsidRPr="005308E6">
              <w:rPr>
                <w:rStyle w:val="Referenciasutil"/>
              </w:rPr>
              <w:t>1.310</w:t>
            </w:r>
          </w:p>
        </w:tc>
        <w:tc>
          <w:tcPr>
            <w:tcW w:w="687" w:type="dxa"/>
            <w:tcBorders>
              <w:top w:val="single" w:sz="4" w:space="0" w:color="auto"/>
              <w:left w:val="single" w:sz="4" w:space="0" w:color="auto"/>
              <w:bottom w:val="single" w:sz="4" w:space="0" w:color="auto"/>
              <w:right w:val="single" w:sz="4" w:space="0" w:color="auto"/>
            </w:tcBorders>
            <w:shd w:val="clear" w:color="EDEDED" w:fill="EDEDED"/>
            <w:hideMark/>
          </w:tcPr>
          <w:p w14:paraId="0997FB02" w14:textId="77777777" w:rsidR="00D033B0" w:rsidRPr="005308E6" w:rsidRDefault="00D033B0" w:rsidP="00A61F0A">
            <w:pPr>
              <w:spacing w:line="240" w:lineRule="auto"/>
              <w:rPr>
                <w:rStyle w:val="Referenciasutil"/>
              </w:rPr>
            </w:pPr>
            <w:r w:rsidRPr="005308E6">
              <w:rPr>
                <w:rStyle w:val="Referenciasutil"/>
              </w:rPr>
              <w:t>258</w:t>
            </w:r>
          </w:p>
        </w:tc>
        <w:tc>
          <w:tcPr>
            <w:tcW w:w="680" w:type="dxa"/>
            <w:tcBorders>
              <w:top w:val="single" w:sz="4" w:space="0" w:color="auto"/>
              <w:left w:val="single" w:sz="4" w:space="0" w:color="auto"/>
              <w:bottom w:val="single" w:sz="4" w:space="0" w:color="auto"/>
              <w:right w:val="single" w:sz="4" w:space="0" w:color="auto"/>
            </w:tcBorders>
            <w:shd w:val="clear" w:color="EDEDED" w:fill="EDEDED"/>
            <w:hideMark/>
          </w:tcPr>
          <w:p w14:paraId="26851EA5" w14:textId="77777777" w:rsidR="00D033B0" w:rsidRPr="005308E6" w:rsidRDefault="00D033B0" w:rsidP="00A61F0A">
            <w:pPr>
              <w:spacing w:line="240" w:lineRule="auto"/>
              <w:rPr>
                <w:rStyle w:val="Referenciasutil"/>
              </w:rPr>
            </w:pPr>
            <w:r w:rsidRPr="005308E6">
              <w:rPr>
                <w:rStyle w:val="Referenciasutil"/>
              </w:rPr>
              <w:t>252</w:t>
            </w:r>
          </w:p>
        </w:tc>
        <w:tc>
          <w:tcPr>
            <w:tcW w:w="800" w:type="dxa"/>
            <w:tcBorders>
              <w:top w:val="single" w:sz="4" w:space="0" w:color="auto"/>
              <w:left w:val="single" w:sz="4" w:space="0" w:color="auto"/>
              <w:bottom w:val="single" w:sz="4" w:space="0" w:color="auto"/>
              <w:right w:val="single" w:sz="4" w:space="0" w:color="auto"/>
            </w:tcBorders>
            <w:shd w:val="clear" w:color="EDEDED" w:fill="EDEDED"/>
            <w:noWrap/>
            <w:hideMark/>
          </w:tcPr>
          <w:p w14:paraId="5BF56C24" w14:textId="77777777" w:rsidR="00D033B0" w:rsidRPr="005308E6" w:rsidRDefault="00D033B0" w:rsidP="00A61F0A">
            <w:pPr>
              <w:spacing w:line="240" w:lineRule="auto"/>
              <w:rPr>
                <w:rStyle w:val="Referenciasutil"/>
              </w:rPr>
            </w:pPr>
            <w:r w:rsidRPr="005308E6">
              <w:rPr>
                <w:rStyle w:val="Referenciasutil"/>
              </w:rPr>
              <w:t>1.820</w:t>
            </w:r>
          </w:p>
        </w:tc>
      </w:tr>
      <w:tr w:rsidR="00D033B0" w:rsidRPr="005308E6" w14:paraId="3B23CA2D" w14:textId="77777777" w:rsidTr="00E64ADB">
        <w:trPr>
          <w:trHeight w:val="20"/>
          <w:jc w:val="center"/>
        </w:trPr>
        <w:tc>
          <w:tcPr>
            <w:tcW w:w="1167" w:type="dxa"/>
            <w:tcBorders>
              <w:top w:val="single" w:sz="4" w:space="0" w:color="auto"/>
              <w:left w:val="single" w:sz="4" w:space="0" w:color="auto"/>
              <w:bottom w:val="single" w:sz="4" w:space="0" w:color="auto"/>
              <w:right w:val="single" w:sz="4" w:space="0" w:color="auto"/>
            </w:tcBorders>
            <w:shd w:val="clear" w:color="auto" w:fill="auto"/>
            <w:noWrap/>
            <w:hideMark/>
          </w:tcPr>
          <w:p w14:paraId="22A28ACE" w14:textId="7DBE4719" w:rsidR="00D033B0" w:rsidRPr="005308E6" w:rsidRDefault="002C7AB3" w:rsidP="00A61F0A">
            <w:pPr>
              <w:spacing w:line="240" w:lineRule="auto"/>
              <w:rPr>
                <w:rStyle w:val="Referenciasutil"/>
              </w:rPr>
            </w:pPr>
            <w:r>
              <w:rPr>
                <w:rStyle w:val="Referenciasutil"/>
              </w:rPr>
              <w:t>IOT</w:t>
            </w:r>
            <w:r w:rsidR="00D033B0" w:rsidRPr="005308E6">
              <w:rPr>
                <w:rStyle w:val="Referenciasutil"/>
              </w:rPr>
              <w:t>PS</w:t>
            </w:r>
          </w:p>
        </w:tc>
        <w:tc>
          <w:tcPr>
            <w:tcW w:w="834" w:type="dxa"/>
            <w:tcBorders>
              <w:top w:val="single" w:sz="4" w:space="0" w:color="auto"/>
              <w:left w:val="single" w:sz="4" w:space="0" w:color="auto"/>
              <w:bottom w:val="single" w:sz="4" w:space="0" w:color="auto"/>
              <w:right w:val="single" w:sz="4" w:space="0" w:color="auto"/>
            </w:tcBorders>
            <w:shd w:val="clear" w:color="auto" w:fill="auto"/>
            <w:hideMark/>
          </w:tcPr>
          <w:p w14:paraId="50B3D7AD" w14:textId="77777777" w:rsidR="00D033B0" w:rsidRPr="005308E6" w:rsidRDefault="00D033B0" w:rsidP="00A61F0A">
            <w:pPr>
              <w:spacing w:line="240" w:lineRule="auto"/>
              <w:rPr>
                <w:rStyle w:val="Referenciasutil"/>
              </w:rPr>
            </w:pPr>
            <w:r w:rsidRPr="005308E6">
              <w:rPr>
                <w:rStyle w:val="Referenciasutil"/>
              </w:rPr>
              <w:t>2.000</w:t>
            </w:r>
          </w:p>
        </w:tc>
        <w:tc>
          <w:tcPr>
            <w:tcW w:w="687" w:type="dxa"/>
            <w:tcBorders>
              <w:top w:val="single" w:sz="4" w:space="0" w:color="auto"/>
              <w:left w:val="single" w:sz="4" w:space="0" w:color="auto"/>
              <w:bottom w:val="single" w:sz="4" w:space="0" w:color="auto"/>
              <w:right w:val="single" w:sz="4" w:space="0" w:color="auto"/>
            </w:tcBorders>
            <w:shd w:val="clear" w:color="auto" w:fill="auto"/>
            <w:hideMark/>
          </w:tcPr>
          <w:p w14:paraId="1E65F5B2" w14:textId="77777777" w:rsidR="00D033B0" w:rsidRPr="005308E6" w:rsidRDefault="00D033B0" w:rsidP="00A61F0A">
            <w:pPr>
              <w:spacing w:line="240" w:lineRule="auto"/>
              <w:rPr>
                <w:rStyle w:val="Referenciasutil"/>
              </w:rPr>
            </w:pPr>
            <w:r w:rsidRPr="005308E6">
              <w:rPr>
                <w:rStyle w:val="Referenciasutil"/>
              </w:rPr>
              <w:t>218</w:t>
            </w:r>
          </w:p>
        </w:tc>
        <w:tc>
          <w:tcPr>
            <w:tcW w:w="680" w:type="dxa"/>
            <w:tcBorders>
              <w:top w:val="single" w:sz="4" w:space="0" w:color="auto"/>
              <w:left w:val="single" w:sz="4" w:space="0" w:color="auto"/>
              <w:bottom w:val="single" w:sz="4" w:space="0" w:color="auto"/>
              <w:right w:val="single" w:sz="4" w:space="0" w:color="auto"/>
            </w:tcBorders>
            <w:shd w:val="clear" w:color="auto" w:fill="auto"/>
            <w:hideMark/>
          </w:tcPr>
          <w:p w14:paraId="488F6C14" w14:textId="77777777" w:rsidR="00D033B0" w:rsidRPr="005308E6" w:rsidRDefault="00D033B0" w:rsidP="00A61F0A">
            <w:pPr>
              <w:spacing w:line="240" w:lineRule="auto"/>
              <w:rPr>
                <w:rStyle w:val="Referenciasutil"/>
              </w:rPr>
            </w:pPr>
            <w:r w:rsidRPr="005308E6">
              <w:rPr>
                <w:rStyle w:val="Referenciasutil"/>
              </w:rPr>
              <w:t>663</w:t>
            </w:r>
          </w:p>
        </w:tc>
        <w:tc>
          <w:tcPr>
            <w:tcW w:w="800" w:type="dxa"/>
            <w:tcBorders>
              <w:top w:val="single" w:sz="4" w:space="0" w:color="auto"/>
              <w:left w:val="single" w:sz="4" w:space="0" w:color="auto"/>
              <w:bottom w:val="single" w:sz="4" w:space="0" w:color="auto"/>
              <w:right w:val="single" w:sz="4" w:space="0" w:color="auto"/>
            </w:tcBorders>
            <w:shd w:val="clear" w:color="auto" w:fill="auto"/>
            <w:noWrap/>
            <w:hideMark/>
          </w:tcPr>
          <w:p w14:paraId="413220DE" w14:textId="77777777" w:rsidR="00D033B0" w:rsidRPr="005308E6" w:rsidRDefault="00D033B0" w:rsidP="00A61F0A">
            <w:pPr>
              <w:spacing w:line="240" w:lineRule="auto"/>
              <w:rPr>
                <w:rStyle w:val="Referenciasutil"/>
              </w:rPr>
            </w:pPr>
            <w:r w:rsidRPr="005308E6">
              <w:rPr>
                <w:rStyle w:val="Referenciasutil"/>
              </w:rPr>
              <w:t>2.881</w:t>
            </w:r>
          </w:p>
        </w:tc>
      </w:tr>
      <w:tr w:rsidR="00D033B0" w:rsidRPr="005308E6" w14:paraId="10AC4A8D" w14:textId="77777777" w:rsidTr="00E64ADB">
        <w:trPr>
          <w:trHeight w:val="20"/>
          <w:jc w:val="center"/>
        </w:trPr>
        <w:tc>
          <w:tcPr>
            <w:tcW w:w="1167" w:type="dxa"/>
            <w:tcBorders>
              <w:top w:val="single" w:sz="4" w:space="0" w:color="auto"/>
              <w:left w:val="single" w:sz="4" w:space="0" w:color="auto"/>
              <w:bottom w:val="single" w:sz="4" w:space="0" w:color="auto"/>
              <w:right w:val="single" w:sz="4" w:space="0" w:color="auto"/>
            </w:tcBorders>
            <w:shd w:val="clear" w:color="EDEDED" w:fill="EDEDED"/>
            <w:noWrap/>
            <w:hideMark/>
          </w:tcPr>
          <w:p w14:paraId="670FFEE8" w14:textId="18C57660" w:rsidR="00D033B0" w:rsidRPr="005308E6" w:rsidRDefault="00D033B0" w:rsidP="00A61F0A">
            <w:pPr>
              <w:spacing w:line="240" w:lineRule="auto"/>
              <w:rPr>
                <w:rStyle w:val="Referenciasutil"/>
              </w:rPr>
            </w:pPr>
            <w:r w:rsidRPr="005308E6">
              <w:rPr>
                <w:rStyle w:val="Referenciasutil"/>
              </w:rPr>
              <w:t>PS</w:t>
            </w:r>
            <w:r w:rsidR="002C7AB3">
              <w:rPr>
                <w:rStyle w:val="Referenciasutil"/>
              </w:rPr>
              <w:t>IOT</w:t>
            </w:r>
          </w:p>
        </w:tc>
        <w:tc>
          <w:tcPr>
            <w:tcW w:w="834" w:type="dxa"/>
            <w:tcBorders>
              <w:top w:val="single" w:sz="4" w:space="0" w:color="auto"/>
              <w:left w:val="single" w:sz="4" w:space="0" w:color="auto"/>
              <w:bottom w:val="single" w:sz="4" w:space="0" w:color="auto"/>
              <w:right w:val="single" w:sz="4" w:space="0" w:color="auto"/>
            </w:tcBorders>
            <w:shd w:val="clear" w:color="EDEDED" w:fill="EDEDED"/>
            <w:hideMark/>
          </w:tcPr>
          <w:p w14:paraId="6BB2ECF6" w14:textId="77777777" w:rsidR="00D033B0" w:rsidRPr="005308E6" w:rsidRDefault="00D033B0" w:rsidP="00A61F0A">
            <w:pPr>
              <w:spacing w:line="240" w:lineRule="auto"/>
              <w:rPr>
                <w:rStyle w:val="Referenciasutil"/>
              </w:rPr>
            </w:pPr>
            <w:r w:rsidRPr="005308E6">
              <w:rPr>
                <w:rStyle w:val="Referenciasutil"/>
              </w:rPr>
              <w:t>855</w:t>
            </w:r>
          </w:p>
        </w:tc>
        <w:tc>
          <w:tcPr>
            <w:tcW w:w="687" w:type="dxa"/>
            <w:tcBorders>
              <w:top w:val="single" w:sz="4" w:space="0" w:color="auto"/>
              <w:left w:val="single" w:sz="4" w:space="0" w:color="auto"/>
              <w:bottom w:val="single" w:sz="4" w:space="0" w:color="auto"/>
              <w:right w:val="single" w:sz="4" w:space="0" w:color="auto"/>
            </w:tcBorders>
            <w:shd w:val="clear" w:color="EDEDED" w:fill="EDEDED"/>
            <w:hideMark/>
          </w:tcPr>
          <w:p w14:paraId="4A397BAC" w14:textId="77777777" w:rsidR="00D033B0" w:rsidRPr="005308E6" w:rsidRDefault="00D033B0" w:rsidP="00A61F0A">
            <w:pPr>
              <w:spacing w:line="240" w:lineRule="auto"/>
              <w:rPr>
                <w:rStyle w:val="Referenciasutil"/>
              </w:rPr>
            </w:pPr>
            <w:r w:rsidRPr="005308E6">
              <w:rPr>
                <w:rStyle w:val="Referenciasutil"/>
              </w:rPr>
              <w:t>69</w:t>
            </w:r>
          </w:p>
        </w:tc>
        <w:tc>
          <w:tcPr>
            <w:tcW w:w="680" w:type="dxa"/>
            <w:tcBorders>
              <w:top w:val="single" w:sz="4" w:space="0" w:color="auto"/>
              <w:left w:val="single" w:sz="4" w:space="0" w:color="auto"/>
              <w:bottom w:val="single" w:sz="4" w:space="0" w:color="auto"/>
              <w:right w:val="single" w:sz="4" w:space="0" w:color="auto"/>
            </w:tcBorders>
            <w:shd w:val="clear" w:color="EDEDED" w:fill="EDEDED"/>
            <w:hideMark/>
          </w:tcPr>
          <w:p w14:paraId="1A4A5B51" w14:textId="77777777" w:rsidR="00D033B0" w:rsidRPr="005308E6" w:rsidRDefault="00D033B0" w:rsidP="00A61F0A">
            <w:pPr>
              <w:spacing w:line="240" w:lineRule="auto"/>
              <w:rPr>
                <w:rStyle w:val="Referenciasutil"/>
              </w:rPr>
            </w:pPr>
            <w:r w:rsidRPr="005308E6">
              <w:rPr>
                <w:rStyle w:val="Referenciasutil"/>
              </w:rPr>
              <w:t>137</w:t>
            </w:r>
          </w:p>
        </w:tc>
        <w:tc>
          <w:tcPr>
            <w:tcW w:w="800" w:type="dxa"/>
            <w:tcBorders>
              <w:top w:val="single" w:sz="4" w:space="0" w:color="auto"/>
              <w:left w:val="single" w:sz="4" w:space="0" w:color="auto"/>
              <w:bottom w:val="single" w:sz="4" w:space="0" w:color="auto"/>
              <w:right w:val="single" w:sz="4" w:space="0" w:color="auto"/>
            </w:tcBorders>
            <w:shd w:val="clear" w:color="EDEDED" w:fill="EDEDED"/>
            <w:noWrap/>
            <w:hideMark/>
          </w:tcPr>
          <w:p w14:paraId="319DE022" w14:textId="77777777" w:rsidR="00D033B0" w:rsidRPr="005308E6" w:rsidRDefault="00D033B0" w:rsidP="00A61F0A">
            <w:pPr>
              <w:spacing w:line="240" w:lineRule="auto"/>
              <w:rPr>
                <w:rStyle w:val="Referenciasutil"/>
              </w:rPr>
            </w:pPr>
            <w:r w:rsidRPr="005308E6">
              <w:rPr>
                <w:rStyle w:val="Referenciasutil"/>
              </w:rPr>
              <w:t>1.061</w:t>
            </w:r>
          </w:p>
        </w:tc>
      </w:tr>
      <w:tr w:rsidR="00D033B0" w:rsidRPr="005308E6" w14:paraId="612C230E" w14:textId="77777777" w:rsidTr="00E64ADB">
        <w:trPr>
          <w:trHeight w:val="20"/>
          <w:jc w:val="center"/>
        </w:trPr>
        <w:tc>
          <w:tcPr>
            <w:tcW w:w="1167" w:type="dxa"/>
            <w:tcBorders>
              <w:top w:val="single" w:sz="4" w:space="0" w:color="auto"/>
              <w:left w:val="single" w:sz="4" w:space="0" w:color="auto"/>
              <w:bottom w:val="single" w:sz="4" w:space="0" w:color="auto"/>
              <w:right w:val="single" w:sz="4" w:space="0" w:color="auto"/>
            </w:tcBorders>
            <w:shd w:val="clear" w:color="auto" w:fill="auto"/>
            <w:noWrap/>
            <w:hideMark/>
          </w:tcPr>
          <w:p w14:paraId="3CB4C0AA" w14:textId="3F908488" w:rsidR="00D033B0" w:rsidRPr="005308E6" w:rsidRDefault="00D033B0" w:rsidP="00A61F0A">
            <w:pPr>
              <w:spacing w:line="240" w:lineRule="auto"/>
              <w:rPr>
                <w:rStyle w:val="Referenciasutil"/>
              </w:rPr>
            </w:pPr>
            <w:r w:rsidRPr="005308E6">
              <w:rPr>
                <w:rStyle w:val="Referenciasutil"/>
              </w:rPr>
              <w:t>PP</w:t>
            </w:r>
            <w:r w:rsidR="002C7AB3">
              <w:rPr>
                <w:rStyle w:val="Referenciasutil"/>
              </w:rPr>
              <w:t>IOT</w:t>
            </w:r>
          </w:p>
        </w:tc>
        <w:tc>
          <w:tcPr>
            <w:tcW w:w="834" w:type="dxa"/>
            <w:tcBorders>
              <w:top w:val="single" w:sz="4" w:space="0" w:color="auto"/>
              <w:left w:val="single" w:sz="4" w:space="0" w:color="auto"/>
              <w:bottom w:val="single" w:sz="4" w:space="0" w:color="auto"/>
              <w:right w:val="single" w:sz="4" w:space="0" w:color="auto"/>
            </w:tcBorders>
            <w:shd w:val="clear" w:color="auto" w:fill="auto"/>
            <w:hideMark/>
          </w:tcPr>
          <w:p w14:paraId="7D50117F" w14:textId="77777777" w:rsidR="00D033B0" w:rsidRPr="005308E6" w:rsidRDefault="00D033B0" w:rsidP="00A61F0A">
            <w:pPr>
              <w:spacing w:line="240" w:lineRule="auto"/>
              <w:rPr>
                <w:rStyle w:val="Referenciasutil"/>
              </w:rPr>
            </w:pPr>
            <w:r w:rsidRPr="005308E6">
              <w:rPr>
                <w:rStyle w:val="Referenciasutil"/>
              </w:rPr>
              <w:t>293</w:t>
            </w:r>
          </w:p>
        </w:tc>
        <w:tc>
          <w:tcPr>
            <w:tcW w:w="687" w:type="dxa"/>
            <w:tcBorders>
              <w:top w:val="single" w:sz="4" w:space="0" w:color="auto"/>
              <w:left w:val="single" w:sz="4" w:space="0" w:color="auto"/>
              <w:bottom w:val="single" w:sz="4" w:space="0" w:color="auto"/>
              <w:right w:val="single" w:sz="4" w:space="0" w:color="auto"/>
            </w:tcBorders>
            <w:shd w:val="clear" w:color="auto" w:fill="auto"/>
            <w:hideMark/>
          </w:tcPr>
          <w:p w14:paraId="03BC29E1" w14:textId="77777777" w:rsidR="00D033B0" w:rsidRPr="005308E6" w:rsidRDefault="00D033B0" w:rsidP="00A61F0A">
            <w:pPr>
              <w:spacing w:line="240" w:lineRule="auto"/>
              <w:rPr>
                <w:rStyle w:val="Referenciasutil"/>
              </w:rPr>
            </w:pPr>
            <w:r w:rsidRPr="005308E6">
              <w:rPr>
                <w:rStyle w:val="Referenciasutil"/>
              </w:rPr>
              <w:t>53</w:t>
            </w:r>
          </w:p>
        </w:tc>
        <w:tc>
          <w:tcPr>
            <w:tcW w:w="680" w:type="dxa"/>
            <w:tcBorders>
              <w:top w:val="single" w:sz="4" w:space="0" w:color="auto"/>
              <w:left w:val="single" w:sz="4" w:space="0" w:color="auto"/>
              <w:bottom w:val="single" w:sz="4" w:space="0" w:color="auto"/>
              <w:right w:val="single" w:sz="4" w:space="0" w:color="auto"/>
            </w:tcBorders>
            <w:shd w:val="clear" w:color="auto" w:fill="auto"/>
            <w:hideMark/>
          </w:tcPr>
          <w:p w14:paraId="649F5036" w14:textId="77777777" w:rsidR="00D033B0" w:rsidRPr="005308E6" w:rsidRDefault="00D033B0" w:rsidP="00A61F0A">
            <w:pPr>
              <w:spacing w:line="240" w:lineRule="auto"/>
              <w:rPr>
                <w:rStyle w:val="Referenciasutil"/>
              </w:rPr>
            </w:pPr>
            <w:r w:rsidRPr="005308E6">
              <w:rPr>
                <w:rStyle w:val="Referenciasutil"/>
              </w:rPr>
              <w:t>70</w:t>
            </w:r>
          </w:p>
        </w:tc>
        <w:tc>
          <w:tcPr>
            <w:tcW w:w="800" w:type="dxa"/>
            <w:tcBorders>
              <w:top w:val="single" w:sz="4" w:space="0" w:color="auto"/>
              <w:left w:val="single" w:sz="4" w:space="0" w:color="auto"/>
              <w:bottom w:val="single" w:sz="4" w:space="0" w:color="auto"/>
              <w:right w:val="single" w:sz="4" w:space="0" w:color="auto"/>
            </w:tcBorders>
            <w:shd w:val="clear" w:color="auto" w:fill="auto"/>
            <w:noWrap/>
            <w:hideMark/>
          </w:tcPr>
          <w:p w14:paraId="4ED51FA7" w14:textId="77777777" w:rsidR="00D033B0" w:rsidRPr="005308E6" w:rsidRDefault="00D033B0" w:rsidP="00A61F0A">
            <w:pPr>
              <w:spacing w:line="240" w:lineRule="auto"/>
              <w:rPr>
                <w:rStyle w:val="Referenciasutil"/>
              </w:rPr>
            </w:pPr>
            <w:r w:rsidRPr="005308E6">
              <w:rPr>
                <w:rStyle w:val="Referenciasutil"/>
              </w:rPr>
              <w:t>416</w:t>
            </w:r>
          </w:p>
        </w:tc>
      </w:tr>
      <w:tr w:rsidR="00D033B0" w:rsidRPr="005308E6" w14:paraId="3155FDAE" w14:textId="77777777" w:rsidTr="00E64ADB">
        <w:trPr>
          <w:trHeight w:val="20"/>
          <w:jc w:val="center"/>
        </w:trPr>
        <w:tc>
          <w:tcPr>
            <w:tcW w:w="1167" w:type="dxa"/>
            <w:tcBorders>
              <w:top w:val="single" w:sz="4" w:space="0" w:color="auto"/>
              <w:left w:val="single" w:sz="4" w:space="0" w:color="auto"/>
              <w:bottom w:val="single" w:sz="4" w:space="0" w:color="auto"/>
              <w:right w:val="single" w:sz="4" w:space="0" w:color="auto"/>
            </w:tcBorders>
            <w:shd w:val="clear" w:color="EDEDED" w:fill="EDEDED"/>
            <w:noWrap/>
            <w:hideMark/>
          </w:tcPr>
          <w:p w14:paraId="7549C4AC" w14:textId="77EDD70D" w:rsidR="00D033B0" w:rsidRPr="005308E6" w:rsidRDefault="00D033B0" w:rsidP="00A61F0A">
            <w:pPr>
              <w:spacing w:line="240" w:lineRule="auto"/>
              <w:rPr>
                <w:rStyle w:val="Referenciasutil"/>
              </w:rPr>
            </w:pPr>
            <w:r w:rsidRPr="005308E6">
              <w:rPr>
                <w:rStyle w:val="Referenciasutil"/>
              </w:rPr>
              <w:t>PSP</w:t>
            </w:r>
            <w:r w:rsidR="002C7AB3">
              <w:rPr>
                <w:rStyle w:val="Referenciasutil"/>
              </w:rPr>
              <w:t>IOT</w:t>
            </w:r>
          </w:p>
        </w:tc>
        <w:tc>
          <w:tcPr>
            <w:tcW w:w="834" w:type="dxa"/>
            <w:tcBorders>
              <w:top w:val="single" w:sz="4" w:space="0" w:color="auto"/>
              <w:left w:val="single" w:sz="4" w:space="0" w:color="auto"/>
              <w:bottom w:val="single" w:sz="4" w:space="0" w:color="auto"/>
              <w:right w:val="single" w:sz="4" w:space="0" w:color="auto"/>
            </w:tcBorders>
            <w:shd w:val="clear" w:color="EDEDED" w:fill="EDEDED"/>
            <w:hideMark/>
          </w:tcPr>
          <w:p w14:paraId="2A0AEC9A" w14:textId="77777777" w:rsidR="00D033B0" w:rsidRPr="005308E6" w:rsidRDefault="00D033B0" w:rsidP="00A61F0A">
            <w:pPr>
              <w:spacing w:line="240" w:lineRule="auto"/>
              <w:rPr>
                <w:rStyle w:val="Referenciasutil"/>
              </w:rPr>
            </w:pPr>
            <w:r w:rsidRPr="005308E6">
              <w:rPr>
                <w:rStyle w:val="Referenciasutil"/>
              </w:rPr>
              <w:t>215</w:t>
            </w:r>
          </w:p>
        </w:tc>
        <w:tc>
          <w:tcPr>
            <w:tcW w:w="687" w:type="dxa"/>
            <w:tcBorders>
              <w:top w:val="single" w:sz="4" w:space="0" w:color="auto"/>
              <w:left w:val="single" w:sz="4" w:space="0" w:color="auto"/>
              <w:bottom w:val="single" w:sz="4" w:space="0" w:color="auto"/>
              <w:right w:val="single" w:sz="4" w:space="0" w:color="auto"/>
            </w:tcBorders>
            <w:shd w:val="clear" w:color="EDEDED" w:fill="EDEDED"/>
            <w:hideMark/>
          </w:tcPr>
          <w:p w14:paraId="00239C00" w14:textId="77777777" w:rsidR="00D033B0" w:rsidRPr="005308E6" w:rsidRDefault="00D033B0" w:rsidP="00A61F0A">
            <w:pPr>
              <w:spacing w:line="240" w:lineRule="auto"/>
              <w:rPr>
                <w:rStyle w:val="Referenciasutil"/>
              </w:rPr>
            </w:pPr>
            <w:r w:rsidRPr="005308E6">
              <w:rPr>
                <w:rStyle w:val="Referenciasutil"/>
              </w:rPr>
              <w:t>48</w:t>
            </w:r>
          </w:p>
        </w:tc>
        <w:tc>
          <w:tcPr>
            <w:tcW w:w="680" w:type="dxa"/>
            <w:tcBorders>
              <w:top w:val="single" w:sz="4" w:space="0" w:color="auto"/>
              <w:left w:val="single" w:sz="4" w:space="0" w:color="auto"/>
              <w:bottom w:val="single" w:sz="4" w:space="0" w:color="auto"/>
              <w:right w:val="single" w:sz="4" w:space="0" w:color="auto"/>
            </w:tcBorders>
            <w:shd w:val="clear" w:color="EDEDED" w:fill="EDEDED"/>
            <w:hideMark/>
          </w:tcPr>
          <w:p w14:paraId="71246D7C" w14:textId="77777777" w:rsidR="00D033B0" w:rsidRPr="005308E6" w:rsidRDefault="00D033B0" w:rsidP="00A61F0A">
            <w:pPr>
              <w:spacing w:line="240" w:lineRule="auto"/>
              <w:rPr>
                <w:rStyle w:val="Referenciasutil"/>
              </w:rPr>
            </w:pPr>
            <w:r w:rsidRPr="005308E6">
              <w:rPr>
                <w:rStyle w:val="Referenciasutil"/>
              </w:rPr>
              <w:t>56</w:t>
            </w:r>
          </w:p>
        </w:tc>
        <w:tc>
          <w:tcPr>
            <w:tcW w:w="800" w:type="dxa"/>
            <w:tcBorders>
              <w:top w:val="single" w:sz="4" w:space="0" w:color="auto"/>
              <w:left w:val="single" w:sz="4" w:space="0" w:color="auto"/>
              <w:bottom w:val="single" w:sz="4" w:space="0" w:color="auto"/>
              <w:right w:val="single" w:sz="4" w:space="0" w:color="auto"/>
            </w:tcBorders>
            <w:shd w:val="clear" w:color="EDEDED" w:fill="EDEDED"/>
            <w:noWrap/>
            <w:hideMark/>
          </w:tcPr>
          <w:p w14:paraId="1D8924D0" w14:textId="77777777" w:rsidR="00D033B0" w:rsidRPr="005308E6" w:rsidRDefault="00D033B0" w:rsidP="00A61F0A">
            <w:pPr>
              <w:spacing w:line="240" w:lineRule="auto"/>
              <w:rPr>
                <w:rStyle w:val="Referenciasutil"/>
              </w:rPr>
            </w:pPr>
            <w:r w:rsidRPr="005308E6">
              <w:rPr>
                <w:rStyle w:val="Referenciasutil"/>
              </w:rPr>
              <w:t>319</w:t>
            </w:r>
          </w:p>
        </w:tc>
      </w:tr>
      <w:tr w:rsidR="00D033B0" w:rsidRPr="005308E6" w14:paraId="54647A27" w14:textId="77777777" w:rsidTr="00E64ADB">
        <w:trPr>
          <w:trHeight w:val="20"/>
          <w:jc w:val="center"/>
        </w:trPr>
        <w:tc>
          <w:tcPr>
            <w:tcW w:w="1167" w:type="dxa"/>
            <w:tcBorders>
              <w:top w:val="single" w:sz="4" w:space="0" w:color="auto"/>
              <w:left w:val="single" w:sz="4" w:space="0" w:color="auto"/>
              <w:bottom w:val="single" w:sz="4" w:space="0" w:color="auto"/>
              <w:right w:val="single" w:sz="4" w:space="0" w:color="auto"/>
            </w:tcBorders>
            <w:shd w:val="clear" w:color="auto" w:fill="auto"/>
            <w:noWrap/>
            <w:hideMark/>
          </w:tcPr>
          <w:p w14:paraId="4AF1C5F1" w14:textId="50EC3B77" w:rsidR="00D033B0" w:rsidRPr="005308E6" w:rsidRDefault="00D033B0" w:rsidP="00A61F0A">
            <w:pPr>
              <w:spacing w:line="240" w:lineRule="auto"/>
              <w:rPr>
                <w:rStyle w:val="Referenciasutil"/>
              </w:rPr>
            </w:pPr>
            <w:r w:rsidRPr="005308E6">
              <w:rPr>
                <w:rStyle w:val="Referenciasutil"/>
              </w:rPr>
              <w:t>SS</w:t>
            </w:r>
            <w:r w:rsidR="002C7AB3">
              <w:rPr>
                <w:rStyle w:val="Referenciasutil"/>
              </w:rPr>
              <w:t>IOT</w:t>
            </w:r>
          </w:p>
        </w:tc>
        <w:tc>
          <w:tcPr>
            <w:tcW w:w="834" w:type="dxa"/>
            <w:tcBorders>
              <w:top w:val="single" w:sz="4" w:space="0" w:color="auto"/>
              <w:left w:val="single" w:sz="4" w:space="0" w:color="auto"/>
              <w:bottom w:val="single" w:sz="4" w:space="0" w:color="auto"/>
              <w:right w:val="single" w:sz="4" w:space="0" w:color="auto"/>
            </w:tcBorders>
            <w:shd w:val="clear" w:color="auto" w:fill="auto"/>
            <w:hideMark/>
          </w:tcPr>
          <w:p w14:paraId="38437E33" w14:textId="77777777" w:rsidR="00D033B0" w:rsidRPr="005308E6" w:rsidRDefault="00D033B0" w:rsidP="00A61F0A">
            <w:pPr>
              <w:spacing w:line="240" w:lineRule="auto"/>
              <w:rPr>
                <w:rStyle w:val="Referenciasutil"/>
              </w:rPr>
            </w:pPr>
            <w:r w:rsidRPr="005308E6">
              <w:rPr>
                <w:rStyle w:val="Referenciasutil"/>
              </w:rPr>
              <w:t>966</w:t>
            </w:r>
          </w:p>
        </w:tc>
        <w:tc>
          <w:tcPr>
            <w:tcW w:w="687" w:type="dxa"/>
            <w:tcBorders>
              <w:top w:val="single" w:sz="4" w:space="0" w:color="auto"/>
              <w:left w:val="single" w:sz="4" w:space="0" w:color="auto"/>
              <w:bottom w:val="single" w:sz="4" w:space="0" w:color="auto"/>
              <w:right w:val="single" w:sz="4" w:space="0" w:color="auto"/>
            </w:tcBorders>
            <w:shd w:val="clear" w:color="auto" w:fill="auto"/>
            <w:hideMark/>
          </w:tcPr>
          <w:p w14:paraId="104D4797" w14:textId="77777777" w:rsidR="00D033B0" w:rsidRPr="005308E6" w:rsidRDefault="00D033B0" w:rsidP="00A61F0A">
            <w:pPr>
              <w:spacing w:line="240" w:lineRule="auto"/>
              <w:rPr>
                <w:rStyle w:val="Referenciasutil"/>
              </w:rPr>
            </w:pPr>
            <w:r w:rsidRPr="005308E6">
              <w:rPr>
                <w:rStyle w:val="Referenciasutil"/>
              </w:rPr>
              <w:t>133</w:t>
            </w:r>
          </w:p>
        </w:tc>
        <w:tc>
          <w:tcPr>
            <w:tcW w:w="680" w:type="dxa"/>
            <w:tcBorders>
              <w:top w:val="single" w:sz="4" w:space="0" w:color="auto"/>
              <w:left w:val="single" w:sz="4" w:space="0" w:color="auto"/>
              <w:bottom w:val="single" w:sz="4" w:space="0" w:color="auto"/>
              <w:right w:val="single" w:sz="4" w:space="0" w:color="auto"/>
            </w:tcBorders>
            <w:shd w:val="clear" w:color="auto" w:fill="auto"/>
            <w:hideMark/>
          </w:tcPr>
          <w:p w14:paraId="7FC03641" w14:textId="77777777" w:rsidR="00D033B0" w:rsidRPr="005308E6" w:rsidRDefault="00D033B0" w:rsidP="00A61F0A">
            <w:pPr>
              <w:spacing w:line="240" w:lineRule="auto"/>
              <w:rPr>
                <w:rStyle w:val="Referenciasutil"/>
              </w:rPr>
            </w:pPr>
            <w:r w:rsidRPr="005308E6">
              <w:rPr>
                <w:rStyle w:val="Referenciasutil"/>
              </w:rPr>
              <w:t>165</w:t>
            </w:r>
          </w:p>
        </w:tc>
        <w:tc>
          <w:tcPr>
            <w:tcW w:w="800" w:type="dxa"/>
            <w:tcBorders>
              <w:top w:val="single" w:sz="4" w:space="0" w:color="auto"/>
              <w:left w:val="single" w:sz="4" w:space="0" w:color="auto"/>
              <w:bottom w:val="single" w:sz="4" w:space="0" w:color="auto"/>
              <w:right w:val="single" w:sz="4" w:space="0" w:color="auto"/>
            </w:tcBorders>
            <w:shd w:val="clear" w:color="auto" w:fill="auto"/>
            <w:noWrap/>
            <w:hideMark/>
          </w:tcPr>
          <w:p w14:paraId="0BEE69FB" w14:textId="77777777" w:rsidR="00D033B0" w:rsidRPr="005308E6" w:rsidRDefault="00D033B0" w:rsidP="00A61F0A">
            <w:pPr>
              <w:spacing w:line="240" w:lineRule="auto"/>
              <w:rPr>
                <w:rStyle w:val="Referenciasutil"/>
              </w:rPr>
            </w:pPr>
            <w:r w:rsidRPr="005308E6">
              <w:rPr>
                <w:rStyle w:val="Referenciasutil"/>
              </w:rPr>
              <w:t>1.264</w:t>
            </w:r>
          </w:p>
        </w:tc>
      </w:tr>
      <w:tr w:rsidR="00D033B0" w:rsidRPr="005308E6" w14:paraId="2EE5DF05" w14:textId="77777777" w:rsidTr="00E64ADB">
        <w:trPr>
          <w:trHeight w:val="20"/>
          <w:jc w:val="center"/>
        </w:trPr>
        <w:tc>
          <w:tcPr>
            <w:tcW w:w="1167" w:type="dxa"/>
            <w:tcBorders>
              <w:top w:val="single" w:sz="4" w:space="0" w:color="auto"/>
              <w:left w:val="single" w:sz="4" w:space="0" w:color="auto"/>
              <w:bottom w:val="single" w:sz="4" w:space="0" w:color="auto"/>
              <w:right w:val="single" w:sz="4" w:space="0" w:color="auto"/>
            </w:tcBorders>
            <w:shd w:val="clear" w:color="EDEDED" w:fill="EDEDED"/>
            <w:noWrap/>
            <w:hideMark/>
          </w:tcPr>
          <w:p w14:paraId="2DAF1E4F" w14:textId="77EAF936" w:rsidR="00D033B0" w:rsidRPr="005308E6" w:rsidRDefault="00D033B0" w:rsidP="00A61F0A">
            <w:pPr>
              <w:spacing w:line="240" w:lineRule="auto"/>
              <w:rPr>
                <w:rStyle w:val="Referenciasutil"/>
              </w:rPr>
            </w:pPr>
            <w:r w:rsidRPr="005308E6">
              <w:rPr>
                <w:rStyle w:val="Referenciasutil"/>
              </w:rPr>
              <w:t>SP</w:t>
            </w:r>
            <w:r w:rsidR="002C7AB3">
              <w:rPr>
                <w:rStyle w:val="Referenciasutil"/>
              </w:rPr>
              <w:t>IOT</w:t>
            </w:r>
          </w:p>
        </w:tc>
        <w:tc>
          <w:tcPr>
            <w:tcW w:w="834" w:type="dxa"/>
            <w:tcBorders>
              <w:top w:val="single" w:sz="4" w:space="0" w:color="auto"/>
              <w:left w:val="single" w:sz="4" w:space="0" w:color="auto"/>
              <w:bottom w:val="single" w:sz="4" w:space="0" w:color="auto"/>
              <w:right w:val="single" w:sz="4" w:space="0" w:color="auto"/>
            </w:tcBorders>
            <w:shd w:val="clear" w:color="EDEDED" w:fill="EDEDED"/>
            <w:hideMark/>
          </w:tcPr>
          <w:p w14:paraId="322A8502" w14:textId="77777777" w:rsidR="00D033B0" w:rsidRPr="005308E6" w:rsidRDefault="00D033B0" w:rsidP="00A61F0A">
            <w:pPr>
              <w:spacing w:line="240" w:lineRule="auto"/>
              <w:rPr>
                <w:rStyle w:val="Referenciasutil"/>
              </w:rPr>
            </w:pPr>
            <w:r w:rsidRPr="005308E6">
              <w:rPr>
                <w:rStyle w:val="Referenciasutil"/>
              </w:rPr>
              <w:t>398</w:t>
            </w:r>
          </w:p>
        </w:tc>
        <w:tc>
          <w:tcPr>
            <w:tcW w:w="687" w:type="dxa"/>
            <w:tcBorders>
              <w:top w:val="single" w:sz="4" w:space="0" w:color="auto"/>
              <w:left w:val="single" w:sz="4" w:space="0" w:color="auto"/>
              <w:bottom w:val="single" w:sz="4" w:space="0" w:color="auto"/>
              <w:right w:val="single" w:sz="4" w:space="0" w:color="auto"/>
            </w:tcBorders>
            <w:shd w:val="clear" w:color="EDEDED" w:fill="EDEDED"/>
            <w:hideMark/>
          </w:tcPr>
          <w:p w14:paraId="243D5C12" w14:textId="77777777" w:rsidR="00D033B0" w:rsidRPr="005308E6" w:rsidRDefault="00D033B0" w:rsidP="00A61F0A">
            <w:pPr>
              <w:spacing w:line="240" w:lineRule="auto"/>
              <w:rPr>
                <w:rStyle w:val="Referenciasutil"/>
              </w:rPr>
            </w:pPr>
            <w:r w:rsidRPr="005308E6">
              <w:rPr>
                <w:rStyle w:val="Referenciasutil"/>
              </w:rPr>
              <w:t>91</w:t>
            </w:r>
          </w:p>
        </w:tc>
        <w:tc>
          <w:tcPr>
            <w:tcW w:w="680" w:type="dxa"/>
            <w:tcBorders>
              <w:top w:val="single" w:sz="4" w:space="0" w:color="auto"/>
              <w:left w:val="single" w:sz="4" w:space="0" w:color="auto"/>
              <w:bottom w:val="single" w:sz="4" w:space="0" w:color="auto"/>
              <w:right w:val="single" w:sz="4" w:space="0" w:color="auto"/>
            </w:tcBorders>
            <w:shd w:val="clear" w:color="EDEDED" w:fill="EDEDED"/>
            <w:hideMark/>
          </w:tcPr>
          <w:p w14:paraId="6101D6CF" w14:textId="77777777" w:rsidR="00D033B0" w:rsidRPr="005308E6" w:rsidRDefault="00D033B0" w:rsidP="00A61F0A">
            <w:pPr>
              <w:spacing w:line="240" w:lineRule="auto"/>
              <w:rPr>
                <w:rStyle w:val="Referenciasutil"/>
              </w:rPr>
            </w:pPr>
            <w:r w:rsidRPr="005308E6">
              <w:rPr>
                <w:rStyle w:val="Referenciasutil"/>
              </w:rPr>
              <w:t>85</w:t>
            </w:r>
          </w:p>
        </w:tc>
        <w:tc>
          <w:tcPr>
            <w:tcW w:w="800" w:type="dxa"/>
            <w:tcBorders>
              <w:top w:val="single" w:sz="4" w:space="0" w:color="auto"/>
              <w:left w:val="single" w:sz="4" w:space="0" w:color="auto"/>
              <w:bottom w:val="single" w:sz="4" w:space="0" w:color="auto"/>
              <w:right w:val="single" w:sz="4" w:space="0" w:color="auto"/>
            </w:tcBorders>
            <w:shd w:val="clear" w:color="EDEDED" w:fill="EDEDED"/>
            <w:noWrap/>
            <w:hideMark/>
          </w:tcPr>
          <w:p w14:paraId="1E9AACDA" w14:textId="77777777" w:rsidR="00D033B0" w:rsidRPr="005308E6" w:rsidRDefault="00D033B0" w:rsidP="00A61F0A">
            <w:pPr>
              <w:spacing w:line="240" w:lineRule="auto"/>
              <w:rPr>
                <w:rStyle w:val="Referenciasutil"/>
              </w:rPr>
            </w:pPr>
            <w:r w:rsidRPr="005308E6">
              <w:rPr>
                <w:rStyle w:val="Referenciasutil"/>
              </w:rPr>
              <w:t>574</w:t>
            </w:r>
          </w:p>
        </w:tc>
      </w:tr>
      <w:tr w:rsidR="00D033B0" w:rsidRPr="005308E6" w14:paraId="1000AC01" w14:textId="77777777" w:rsidTr="00E64ADB">
        <w:trPr>
          <w:trHeight w:val="20"/>
          <w:jc w:val="center"/>
        </w:trPr>
        <w:tc>
          <w:tcPr>
            <w:tcW w:w="1167" w:type="dxa"/>
            <w:tcBorders>
              <w:top w:val="single" w:sz="4" w:space="0" w:color="auto"/>
              <w:left w:val="single" w:sz="4" w:space="0" w:color="auto"/>
              <w:bottom w:val="single" w:sz="4" w:space="0" w:color="auto"/>
              <w:right w:val="single" w:sz="4" w:space="0" w:color="auto"/>
            </w:tcBorders>
            <w:shd w:val="clear" w:color="auto" w:fill="auto"/>
            <w:noWrap/>
            <w:hideMark/>
          </w:tcPr>
          <w:p w14:paraId="43A982A8" w14:textId="78678A81" w:rsidR="00D033B0" w:rsidRPr="005308E6" w:rsidRDefault="00D033B0" w:rsidP="00A61F0A">
            <w:pPr>
              <w:spacing w:line="240" w:lineRule="auto"/>
              <w:rPr>
                <w:rStyle w:val="Referenciasutil"/>
              </w:rPr>
            </w:pPr>
            <w:r w:rsidRPr="005308E6">
              <w:rPr>
                <w:rStyle w:val="Referenciasutil"/>
              </w:rPr>
              <w:t>SSP</w:t>
            </w:r>
            <w:r w:rsidR="002C7AB3">
              <w:rPr>
                <w:rStyle w:val="Referenciasutil"/>
              </w:rPr>
              <w:t>IOT</w:t>
            </w:r>
          </w:p>
        </w:tc>
        <w:tc>
          <w:tcPr>
            <w:tcW w:w="834" w:type="dxa"/>
            <w:tcBorders>
              <w:top w:val="single" w:sz="4" w:space="0" w:color="auto"/>
              <w:left w:val="single" w:sz="4" w:space="0" w:color="auto"/>
              <w:bottom w:val="single" w:sz="4" w:space="0" w:color="auto"/>
              <w:right w:val="single" w:sz="4" w:space="0" w:color="auto"/>
            </w:tcBorders>
            <w:shd w:val="clear" w:color="auto" w:fill="auto"/>
            <w:hideMark/>
          </w:tcPr>
          <w:p w14:paraId="59063794" w14:textId="77777777" w:rsidR="00D033B0" w:rsidRPr="005308E6" w:rsidRDefault="00D033B0" w:rsidP="00A61F0A">
            <w:pPr>
              <w:spacing w:line="240" w:lineRule="auto"/>
              <w:rPr>
                <w:rStyle w:val="Referenciasutil"/>
              </w:rPr>
            </w:pPr>
            <w:r w:rsidRPr="005308E6">
              <w:rPr>
                <w:rStyle w:val="Referenciasutil"/>
              </w:rPr>
              <w:t>298</w:t>
            </w:r>
          </w:p>
        </w:tc>
        <w:tc>
          <w:tcPr>
            <w:tcW w:w="687" w:type="dxa"/>
            <w:tcBorders>
              <w:top w:val="single" w:sz="4" w:space="0" w:color="auto"/>
              <w:left w:val="single" w:sz="4" w:space="0" w:color="auto"/>
              <w:bottom w:val="single" w:sz="4" w:space="0" w:color="auto"/>
              <w:right w:val="single" w:sz="4" w:space="0" w:color="auto"/>
            </w:tcBorders>
            <w:shd w:val="clear" w:color="auto" w:fill="auto"/>
            <w:hideMark/>
          </w:tcPr>
          <w:p w14:paraId="5E8F0CB8" w14:textId="77777777" w:rsidR="00D033B0" w:rsidRPr="005308E6" w:rsidRDefault="00D033B0" w:rsidP="00A61F0A">
            <w:pPr>
              <w:spacing w:line="240" w:lineRule="auto"/>
              <w:rPr>
                <w:rStyle w:val="Referenciasutil"/>
              </w:rPr>
            </w:pPr>
            <w:r w:rsidRPr="005308E6">
              <w:rPr>
                <w:rStyle w:val="Referenciasutil"/>
              </w:rPr>
              <w:t>81</w:t>
            </w:r>
          </w:p>
        </w:tc>
        <w:tc>
          <w:tcPr>
            <w:tcW w:w="680" w:type="dxa"/>
            <w:tcBorders>
              <w:top w:val="single" w:sz="4" w:space="0" w:color="auto"/>
              <w:left w:val="single" w:sz="4" w:space="0" w:color="auto"/>
              <w:bottom w:val="single" w:sz="4" w:space="0" w:color="auto"/>
              <w:right w:val="single" w:sz="4" w:space="0" w:color="auto"/>
            </w:tcBorders>
            <w:shd w:val="clear" w:color="auto" w:fill="auto"/>
            <w:hideMark/>
          </w:tcPr>
          <w:p w14:paraId="30E7D486" w14:textId="77777777" w:rsidR="00D033B0" w:rsidRPr="005308E6" w:rsidRDefault="00D033B0" w:rsidP="00A61F0A">
            <w:pPr>
              <w:spacing w:line="240" w:lineRule="auto"/>
              <w:rPr>
                <w:rStyle w:val="Referenciasutil"/>
              </w:rPr>
            </w:pPr>
            <w:r w:rsidRPr="005308E6">
              <w:rPr>
                <w:rStyle w:val="Referenciasutil"/>
              </w:rPr>
              <w:t>66</w:t>
            </w:r>
          </w:p>
        </w:tc>
        <w:tc>
          <w:tcPr>
            <w:tcW w:w="800" w:type="dxa"/>
            <w:tcBorders>
              <w:top w:val="single" w:sz="4" w:space="0" w:color="auto"/>
              <w:left w:val="single" w:sz="4" w:space="0" w:color="auto"/>
              <w:bottom w:val="single" w:sz="4" w:space="0" w:color="auto"/>
              <w:right w:val="single" w:sz="4" w:space="0" w:color="auto"/>
            </w:tcBorders>
            <w:shd w:val="clear" w:color="auto" w:fill="auto"/>
            <w:noWrap/>
            <w:hideMark/>
          </w:tcPr>
          <w:p w14:paraId="48D0DED0" w14:textId="77777777" w:rsidR="00D033B0" w:rsidRPr="005308E6" w:rsidRDefault="00D033B0" w:rsidP="00A61F0A">
            <w:pPr>
              <w:spacing w:line="240" w:lineRule="auto"/>
              <w:rPr>
                <w:rStyle w:val="Referenciasutil"/>
              </w:rPr>
            </w:pPr>
            <w:r w:rsidRPr="005308E6">
              <w:rPr>
                <w:rStyle w:val="Referenciasutil"/>
              </w:rPr>
              <w:t>445</w:t>
            </w:r>
          </w:p>
        </w:tc>
      </w:tr>
      <w:tr w:rsidR="00D033B0" w:rsidRPr="005308E6" w14:paraId="405076B1" w14:textId="77777777" w:rsidTr="00E64ADB">
        <w:trPr>
          <w:trHeight w:val="20"/>
          <w:jc w:val="center"/>
        </w:trPr>
        <w:tc>
          <w:tcPr>
            <w:tcW w:w="1167" w:type="dxa"/>
            <w:tcBorders>
              <w:top w:val="single" w:sz="4" w:space="0" w:color="auto"/>
              <w:left w:val="single" w:sz="4" w:space="0" w:color="auto"/>
              <w:bottom w:val="single" w:sz="4" w:space="0" w:color="auto"/>
              <w:right w:val="single" w:sz="4" w:space="0" w:color="auto"/>
            </w:tcBorders>
            <w:shd w:val="clear" w:color="EDEDED" w:fill="EDEDED"/>
            <w:noWrap/>
            <w:hideMark/>
          </w:tcPr>
          <w:p w14:paraId="04D35F0F" w14:textId="2F831C6A" w:rsidR="00D033B0" w:rsidRPr="005308E6" w:rsidRDefault="002C7AB3" w:rsidP="00A61F0A">
            <w:pPr>
              <w:spacing w:line="240" w:lineRule="auto"/>
              <w:rPr>
                <w:rStyle w:val="Referenciasutil"/>
              </w:rPr>
            </w:pPr>
            <w:r>
              <w:rPr>
                <w:rStyle w:val="Referenciasutil"/>
              </w:rPr>
              <w:t>IOT</w:t>
            </w:r>
            <w:r w:rsidR="00D033B0" w:rsidRPr="005308E6">
              <w:rPr>
                <w:rStyle w:val="Referenciasutil"/>
              </w:rPr>
              <w:t>F</w:t>
            </w:r>
          </w:p>
        </w:tc>
        <w:tc>
          <w:tcPr>
            <w:tcW w:w="834" w:type="dxa"/>
            <w:tcBorders>
              <w:top w:val="single" w:sz="4" w:space="0" w:color="auto"/>
              <w:left w:val="single" w:sz="4" w:space="0" w:color="auto"/>
              <w:bottom w:val="single" w:sz="4" w:space="0" w:color="auto"/>
              <w:right w:val="single" w:sz="4" w:space="0" w:color="auto"/>
            </w:tcBorders>
            <w:shd w:val="clear" w:color="EDEDED" w:fill="EDEDED"/>
            <w:hideMark/>
          </w:tcPr>
          <w:p w14:paraId="3BF27ADF" w14:textId="77777777" w:rsidR="00D033B0" w:rsidRPr="005308E6" w:rsidRDefault="00D033B0" w:rsidP="00A61F0A">
            <w:pPr>
              <w:spacing w:line="240" w:lineRule="auto"/>
              <w:rPr>
                <w:rStyle w:val="Referenciasutil"/>
              </w:rPr>
            </w:pPr>
            <w:r w:rsidRPr="005308E6">
              <w:rPr>
                <w:rStyle w:val="Referenciasutil"/>
              </w:rPr>
              <w:t>266</w:t>
            </w:r>
          </w:p>
        </w:tc>
        <w:tc>
          <w:tcPr>
            <w:tcW w:w="687" w:type="dxa"/>
            <w:tcBorders>
              <w:top w:val="single" w:sz="4" w:space="0" w:color="auto"/>
              <w:left w:val="single" w:sz="4" w:space="0" w:color="auto"/>
              <w:bottom w:val="single" w:sz="4" w:space="0" w:color="auto"/>
              <w:right w:val="single" w:sz="4" w:space="0" w:color="auto"/>
            </w:tcBorders>
            <w:shd w:val="clear" w:color="EDEDED" w:fill="EDEDED"/>
            <w:hideMark/>
          </w:tcPr>
          <w:p w14:paraId="60608E3B" w14:textId="77777777" w:rsidR="00D033B0" w:rsidRPr="005308E6" w:rsidRDefault="00D033B0" w:rsidP="00A61F0A">
            <w:pPr>
              <w:spacing w:line="240" w:lineRule="auto"/>
              <w:rPr>
                <w:rStyle w:val="Referenciasutil"/>
              </w:rPr>
            </w:pPr>
            <w:r w:rsidRPr="005308E6">
              <w:rPr>
                <w:rStyle w:val="Referenciasutil"/>
              </w:rPr>
              <w:t>211</w:t>
            </w:r>
          </w:p>
        </w:tc>
        <w:tc>
          <w:tcPr>
            <w:tcW w:w="680" w:type="dxa"/>
            <w:tcBorders>
              <w:top w:val="single" w:sz="4" w:space="0" w:color="auto"/>
              <w:left w:val="single" w:sz="4" w:space="0" w:color="auto"/>
              <w:bottom w:val="single" w:sz="4" w:space="0" w:color="auto"/>
              <w:right w:val="single" w:sz="4" w:space="0" w:color="auto"/>
            </w:tcBorders>
            <w:shd w:val="clear" w:color="EDEDED" w:fill="EDEDED"/>
            <w:hideMark/>
          </w:tcPr>
          <w:p w14:paraId="733D69BD" w14:textId="77777777" w:rsidR="00D033B0" w:rsidRPr="005308E6" w:rsidRDefault="00D033B0" w:rsidP="00A61F0A">
            <w:pPr>
              <w:spacing w:line="240" w:lineRule="auto"/>
              <w:rPr>
                <w:rStyle w:val="Referenciasutil"/>
              </w:rPr>
            </w:pPr>
            <w:r w:rsidRPr="005308E6">
              <w:rPr>
                <w:rStyle w:val="Referenciasutil"/>
              </w:rPr>
              <w:t>61</w:t>
            </w:r>
          </w:p>
        </w:tc>
        <w:tc>
          <w:tcPr>
            <w:tcW w:w="800" w:type="dxa"/>
            <w:tcBorders>
              <w:top w:val="single" w:sz="4" w:space="0" w:color="auto"/>
              <w:left w:val="single" w:sz="4" w:space="0" w:color="auto"/>
              <w:bottom w:val="single" w:sz="4" w:space="0" w:color="auto"/>
              <w:right w:val="single" w:sz="4" w:space="0" w:color="auto"/>
            </w:tcBorders>
            <w:shd w:val="clear" w:color="EDEDED" w:fill="EDEDED"/>
            <w:noWrap/>
            <w:hideMark/>
          </w:tcPr>
          <w:p w14:paraId="160E5E9D" w14:textId="77777777" w:rsidR="00D033B0" w:rsidRPr="005308E6" w:rsidRDefault="00D033B0" w:rsidP="00A61F0A">
            <w:pPr>
              <w:spacing w:line="240" w:lineRule="auto"/>
              <w:rPr>
                <w:rStyle w:val="Referenciasutil"/>
              </w:rPr>
            </w:pPr>
            <w:r w:rsidRPr="005308E6">
              <w:rPr>
                <w:rStyle w:val="Referenciasutil"/>
              </w:rPr>
              <w:t>538</w:t>
            </w:r>
          </w:p>
        </w:tc>
      </w:tr>
      <w:tr w:rsidR="00D033B0" w:rsidRPr="005308E6" w14:paraId="1A2412C3" w14:textId="77777777" w:rsidTr="00E64ADB">
        <w:trPr>
          <w:trHeight w:val="20"/>
          <w:jc w:val="center"/>
        </w:trPr>
        <w:tc>
          <w:tcPr>
            <w:tcW w:w="1167" w:type="dxa"/>
            <w:tcBorders>
              <w:top w:val="single" w:sz="4" w:space="0" w:color="auto"/>
              <w:left w:val="single" w:sz="4" w:space="0" w:color="auto"/>
              <w:bottom w:val="single" w:sz="4" w:space="0" w:color="auto"/>
              <w:right w:val="single" w:sz="4" w:space="0" w:color="auto"/>
            </w:tcBorders>
            <w:shd w:val="clear" w:color="auto" w:fill="auto"/>
            <w:noWrap/>
            <w:hideMark/>
          </w:tcPr>
          <w:p w14:paraId="69E62CFB" w14:textId="77777777" w:rsidR="00D033B0" w:rsidRPr="005308E6" w:rsidRDefault="00D033B0" w:rsidP="00A61F0A">
            <w:pPr>
              <w:spacing w:line="240" w:lineRule="auto"/>
              <w:rPr>
                <w:rStyle w:val="Referenciasutil"/>
              </w:rPr>
            </w:pPr>
            <w:r w:rsidRPr="005308E6">
              <w:rPr>
                <w:rStyle w:val="Referenciasutil"/>
              </w:rPr>
              <w:t>Total</w:t>
            </w:r>
          </w:p>
        </w:tc>
        <w:tc>
          <w:tcPr>
            <w:tcW w:w="834" w:type="dxa"/>
            <w:tcBorders>
              <w:top w:val="single" w:sz="4" w:space="0" w:color="auto"/>
              <w:left w:val="single" w:sz="4" w:space="0" w:color="auto"/>
              <w:bottom w:val="single" w:sz="4" w:space="0" w:color="auto"/>
              <w:right w:val="single" w:sz="4" w:space="0" w:color="auto"/>
            </w:tcBorders>
            <w:shd w:val="clear" w:color="auto" w:fill="auto"/>
            <w:noWrap/>
            <w:hideMark/>
          </w:tcPr>
          <w:p w14:paraId="3E587A5E" w14:textId="77777777" w:rsidR="00D033B0" w:rsidRPr="005308E6" w:rsidRDefault="00D033B0" w:rsidP="00A61F0A">
            <w:pPr>
              <w:spacing w:line="240" w:lineRule="auto"/>
              <w:rPr>
                <w:rStyle w:val="Referenciasutil"/>
              </w:rPr>
            </w:pPr>
            <w:r w:rsidRPr="005308E6">
              <w:rPr>
                <w:rStyle w:val="Referenciasutil"/>
              </w:rPr>
              <w:t>10.507</w:t>
            </w:r>
          </w:p>
        </w:tc>
        <w:tc>
          <w:tcPr>
            <w:tcW w:w="687" w:type="dxa"/>
            <w:tcBorders>
              <w:top w:val="single" w:sz="4" w:space="0" w:color="auto"/>
              <w:left w:val="single" w:sz="4" w:space="0" w:color="auto"/>
              <w:bottom w:val="single" w:sz="4" w:space="0" w:color="auto"/>
              <w:right w:val="single" w:sz="4" w:space="0" w:color="auto"/>
            </w:tcBorders>
            <w:shd w:val="clear" w:color="auto" w:fill="auto"/>
            <w:noWrap/>
            <w:hideMark/>
          </w:tcPr>
          <w:p w14:paraId="635B322D" w14:textId="77777777" w:rsidR="00D033B0" w:rsidRPr="005308E6" w:rsidRDefault="00D033B0" w:rsidP="00A61F0A">
            <w:pPr>
              <w:spacing w:line="240" w:lineRule="auto"/>
              <w:rPr>
                <w:rStyle w:val="Referenciasutil"/>
              </w:rPr>
            </w:pPr>
            <w:r w:rsidRPr="005308E6">
              <w:rPr>
                <w:rStyle w:val="Referenciasutil"/>
              </w:rPr>
              <w:t>1.862</w:t>
            </w:r>
          </w:p>
        </w:tc>
        <w:tc>
          <w:tcPr>
            <w:tcW w:w="680" w:type="dxa"/>
            <w:tcBorders>
              <w:top w:val="single" w:sz="4" w:space="0" w:color="auto"/>
              <w:left w:val="single" w:sz="4" w:space="0" w:color="auto"/>
              <w:bottom w:val="single" w:sz="4" w:space="0" w:color="auto"/>
              <w:right w:val="single" w:sz="4" w:space="0" w:color="auto"/>
            </w:tcBorders>
            <w:shd w:val="clear" w:color="auto" w:fill="auto"/>
            <w:noWrap/>
            <w:hideMark/>
          </w:tcPr>
          <w:p w14:paraId="3CA0D3DF" w14:textId="77777777" w:rsidR="00D033B0" w:rsidRPr="005308E6" w:rsidRDefault="00D033B0" w:rsidP="00A61F0A">
            <w:pPr>
              <w:spacing w:line="240" w:lineRule="auto"/>
              <w:rPr>
                <w:rStyle w:val="Referenciasutil"/>
              </w:rPr>
            </w:pPr>
            <w:r w:rsidRPr="005308E6">
              <w:rPr>
                <w:rStyle w:val="Referenciasutil"/>
              </w:rPr>
              <w:t>2.650</w:t>
            </w:r>
          </w:p>
        </w:tc>
        <w:tc>
          <w:tcPr>
            <w:tcW w:w="800" w:type="dxa"/>
            <w:tcBorders>
              <w:top w:val="single" w:sz="4" w:space="0" w:color="auto"/>
              <w:left w:val="single" w:sz="4" w:space="0" w:color="auto"/>
              <w:bottom w:val="single" w:sz="4" w:space="0" w:color="auto"/>
              <w:right w:val="single" w:sz="4" w:space="0" w:color="auto"/>
            </w:tcBorders>
            <w:shd w:val="clear" w:color="auto" w:fill="auto"/>
            <w:noWrap/>
            <w:hideMark/>
          </w:tcPr>
          <w:p w14:paraId="00ECDE98" w14:textId="77777777" w:rsidR="00D033B0" w:rsidRPr="005308E6" w:rsidRDefault="00D033B0" w:rsidP="00A61F0A">
            <w:pPr>
              <w:spacing w:line="240" w:lineRule="auto"/>
              <w:rPr>
                <w:rStyle w:val="Referenciasutil"/>
              </w:rPr>
            </w:pPr>
            <w:r w:rsidRPr="005308E6">
              <w:rPr>
                <w:rStyle w:val="Referenciasutil"/>
              </w:rPr>
              <w:t>15.019</w:t>
            </w:r>
          </w:p>
        </w:tc>
      </w:tr>
      <w:tr w:rsidR="00D033B0" w:rsidRPr="005308E6" w14:paraId="39BA9829" w14:textId="77777777" w:rsidTr="00E64ADB">
        <w:trPr>
          <w:trHeight w:val="20"/>
          <w:jc w:val="center"/>
        </w:trPr>
        <w:tc>
          <w:tcPr>
            <w:tcW w:w="1167" w:type="dxa"/>
            <w:tcBorders>
              <w:top w:val="single" w:sz="4" w:space="0" w:color="auto"/>
              <w:left w:val="single" w:sz="4" w:space="0" w:color="auto"/>
              <w:bottom w:val="single" w:sz="4" w:space="0" w:color="auto"/>
              <w:right w:val="single" w:sz="4" w:space="0" w:color="auto"/>
            </w:tcBorders>
            <w:shd w:val="clear" w:color="EDEDED" w:fill="EDEDED"/>
            <w:noWrap/>
            <w:hideMark/>
          </w:tcPr>
          <w:p w14:paraId="74F07664" w14:textId="77777777" w:rsidR="00D033B0" w:rsidRPr="005308E6" w:rsidRDefault="00D033B0" w:rsidP="00A61F0A">
            <w:pPr>
              <w:spacing w:line="240" w:lineRule="auto"/>
              <w:rPr>
                <w:rStyle w:val="Referenciasutil"/>
              </w:rPr>
            </w:pPr>
            <w:r w:rsidRPr="005308E6">
              <w:rPr>
                <w:rStyle w:val="Referenciasutil"/>
              </w:rPr>
              <w:t>Porcentual</w:t>
            </w:r>
          </w:p>
        </w:tc>
        <w:tc>
          <w:tcPr>
            <w:tcW w:w="834" w:type="dxa"/>
            <w:tcBorders>
              <w:top w:val="single" w:sz="4" w:space="0" w:color="auto"/>
              <w:left w:val="single" w:sz="4" w:space="0" w:color="auto"/>
              <w:bottom w:val="single" w:sz="4" w:space="0" w:color="auto"/>
              <w:right w:val="single" w:sz="4" w:space="0" w:color="auto"/>
            </w:tcBorders>
            <w:shd w:val="clear" w:color="EDEDED" w:fill="EDEDED"/>
            <w:noWrap/>
            <w:hideMark/>
          </w:tcPr>
          <w:p w14:paraId="47FABE78" w14:textId="77777777" w:rsidR="00D033B0" w:rsidRPr="005308E6" w:rsidRDefault="00D033B0" w:rsidP="00A61F0A">
            <w:pPr>
              <w:spacing w:line="240" w:lineRule="auto"/>
              <w:rPr>
                <w:rStyle w:val="Referenciasutil"/>
              </w:rPr>
            </w:pPr>
            <w:r w:rsidRPr="005308E6">
              <w:rPr>
                <w:rStyle w:val="Referenciasutil"/>
              </w:rPr>
              <w:t>70%</w:t>
            </w:r>
          </w:p>
        </w:tc>
        <w:tc>
          <w:tcPr>
            <w:tcW w:w="687" w:type="dxa"/>
            <w:tcBorders>
              <w:top w:val="single" w:sz="4" w:space="0" w:color="auto"/>
              <w:left w:val="single" w:sz="4" w:space="0" w:color="auto"/>
              <w:bottom w:val="single" w:sz="4" w:space="0" w:color="auto"/>
              <w:right w:val="single" w:sz="4" w:space="0" w:color="auto"/>
            </w:tcBorders>
            <w:shd w:val="clear" w:color="EDEDED" w:fill="EDEDED"/>
            <w:noWrap/>
            <w:hideMark/>
          </w:tcPr>
          <w:p w14:paraId="7969E59F" w14:textId="77777777" w:rsidR="00D033B0" w:rsidRPr="005308E6" w:rsidRDefault="00D033B0" w:rsidP="00A61F0A">
            <w:pPr>
              <w:spacing w:line="240" w:lineRule="auto"/>
              <w:rPr>
                <w:rStyle w:val="Referenciasutil"/>
              </w:rPr>
            </w:pPr>
            <w:r w:rsidRPr="005308E6">
              <w:rPr>
                <w:rStyle w:val="Referenciasutil"/>
              </w:rPr>
              <w:t>12%</w:t>
            </w:r>
          </w:p>
        </w:tc>
        <w:tc>
          <w:tcPr>
            <w:tcW w:w="680" w:type="dxa"/>
            <w:tcBorders>
              <w:top w:val="single" w:sz="4" w:space="0" w:color="auto"/>
              <w:left w:val="single" w:sz="4" w:space="0" w:color="auto"/>
              <w:bottom w:val="single" w:sz="4" w:space="0" w:color="auto"/>
              <w:right w:val="single" w:sz="4" w:space="0" w:color="auto"/>
            </w:tcBorders>
            <w:shd w:val="clear" w:color="EDEDED" w:fill="EDEDED"/>
            <w:noWrap/>
            <w:hideMark/>
          </w:tcPr>
          <w:p w14:paraId="6E9AF168" w14:textId="77777777" w:rsidR="00D033B0" w:rsidRPr="005308E6" w:rsidRDefault="00D033B0" w:rsidP="00A61F0A">
            <w:pPr>
              <w:spacing w:line="240" w:lineRule="auto"/>
              <w:rPr>
                <w:rStyle w:val="Referenciasutil"/>
              </w:rPr>
            </w:pPr>
            <w:r w:rsidRPr="005308E6">
              <w:rPr>
                <w:rStyle w:val="Referenciasutil"/>
              </w:rPr>
              <w:t>18%</w:t>
            </w:r>
          </w:p>
        </w:tc>
        <w:tc>
          <w:tcPr>
            <w:tcW w:w="800" w:type="dxa"/>
            <w:tcBorders>
              <w:top w:val="single" w:sz="4" w:space="0" w:color="auto"/>
              <w:left w:val="single" w:sz="4" w:space="0" w:color="auto"/>
              <w:bottom w:val="single" w:sz="4" w:space="0" w:color="auto"/>
              <w:right w:val="single" w:sz="4" w:space="0" w:color="auto"/>
            </w:tcBorders>
            <w:shd w:val="clear" w:color="EDEDED" w:fill="EDEDED"/>
            <w:noWrap/>
            <w:hideMark/>
          </w:tcPr>
          <w:p w14:paraId="492C0B4E" w14:textId="77777777" w:rsidR="00D033B0" w:rsidRPr="005308E6" w:rsidRDefault="00D033B0" w:rsidP="00132B86">
            <w:pPr>
              <w:keepNext/>
              <w:spacing w:line="240" w:lineRule="auto"/>
              <w:rPr>
                <w:rStyle w:val="Referenciasutil"/>
              </w:rPr>
            </w:pPr>
          </w:p>
        </w:tc>
      </w:tr>
    </w:tbl>
    <w:p w14:paraId="1F32F84F" w14:textId="631E76A8" w:rsidR="00132B86" w:rsidRPr="005308E6" w:rsidRDefault="00F31BB9" w:rsidP="009F7544">
      <w:pPr>
        <w:pStyle w:val="Descripcin"/>
      </w:pPr>
      <w:bookmarkStart w:id="90" w:name="_Toc500354515"/>
      <w:r w:rsidRPr="005308E6">
        <w:t xml:space="preserve">     </w:t>
      </w:r>
      <w:r w:rsidR="00C66869" w:rsidRPr="005308E6">
        <w:tab/>
        <w:t xml:space="preserve">  </w:t>
      </w:r>
      <w:r w:rsidR="00C66869" w:rsidRPr="005308E6">
        <w:tab/>
        <w:t xml:space="preserve">      </w:t>
      </w:r>
      <w:r w:rsidRPr="005308E6">
        <w:t xml:space="preserve"> </w:t>
      </w:r>
      <w:bookmarkStart w:id="91" w:name="_Toc500719252"/>
      <w:r w:rsidR="00132B86" w:rsidRPr="005308E6">
        <w:t xml:space="preserve">Tabla </w:t>
      </w:r>
      <w:r w:rsidR="0076772E">
        <w:t>2.8</w:t>
      </w:r>
      <w:r w:rsidR="00132B86" w:rsidRPr="005308E6">
        <w:t xml:space="preserve"> - Tabla resultado de búsquedas.</w:t>
      </w:r>
      <w:bookmarkEnd w:id="90"/>
      <w:bookmarkEnd w:id="91"/>
    </w:p>
    <w:p w14:paraId="099B6DCD" w14:textId="3C35A50E" w:rsidR="00726D93" w:rsidRPr="005308E6" w:rsidRDefault="00082F02" w:rsidP="00082F02">
      <w:pPr>
        <w:pStyle w:val="Cita"/>
        <w:ind w:left="720" w:firstLine="720"/>
        <w:jc w:val="both"/>
        <w:rPr>
          <w:sz w:val="18"/>
          <w:szCs w:val="18"/>
        </w:rPr>
      </w:pPr>
      <w:r w:rsidRPr="005308E6">
        <w:rPr>
          <w:rStyle w:val="Referenciasutil"/>
        </w:rPr>
        <w:t xml:space="preserve">       </w:t>
      </w:r>
      <w:r w:rsidR="00D033B0" w:rsidRPr="005308E6">
        <w:rPr>
          <w:rStyle w:val="Referenciasutil"/>
        </w:rPr>
        <w:t>Fuente: Elaboración propia.</w:t>
      </w:r>
    </w:p>
    <w:p w14:paraId="41263457" w14:textId="2B7B7D91" w:rsidR="00FE1EB4" w:rsidRPr="005308E6" w:rsidRDefault="00FE1EB4" w:rsidP="00A61F0A">
      <w:pPr>
        <w:pStyle w:val="Ttulo3"/>
      </w:pPr>
      <w:bookmarkStart w:id="92" w:name="_Toc500975733"/>
      <w:r w:rsidRPr="005308E6">
        <w:t>Documentos más citados</w:t>
      </w:r>
      <w:bookmarkEnd w:id="92"/>
    </w:p>
    <w:p w14:paraId="7097A93C" w14:textId="625496EA" w:rsidR="008D079C" w:rsidRPr="005308E6" w:rsidRDefault="00262105" w:rsidP="00865C89">
      <w:r w:rsidRPr="005308E6">
        <w:t>Scopus es la base de datos consideradas para este estudio bibliométrico, como plataformas que tienen registros de citas para sus publicaciones.  A continuación, se detallarán algunos documentos más citados para l</w:t>
      </w:r>
      <w:r w:rsidR="00865C89" w:rsidRPr="005308E6">
        <w:t xml:space="preserve">os descriptores. </w:t>
      </w:r>
    </w:p>
    <w:tbl>
      <w:tblPr>
        <w:tblW w:w="8926" w:type="dxa"/>
        <w:tblCellMar>
          <w:left w:w="70" w:type="dxa"/>
          <w:right w:w="70" w:type="dxa"/>
        </w:tblCellMar>
        <w:tblLook w:val="04A0" w:firstRow="1" w:lastRow="0" w:firstColumn="1" w:lastColumn="0" w:noHBand="0" w:noVBand="1"/>
      </w:tblPr>
      <w:tblGrid>
        <w:gridCol w:w="6374"/>
        <w:gridCol w:w="1418"/>
        <w:gridCol w:w="1134"/>
      </w:tblGrid>
      <w:tr w:rsidR="00262105" w:rsidRPr="005308E6" w14:paraId="3DE44362" w14:textId="77777777" w:rsidTr="00132B86">
        <w:trPr>
          <w:trHeight w:val="20"/>
        </w:trPr>
        <w:tc>
          <w:tcPr>
            <w:tcW w:w="6374" w:type="dxa"/>
            <w:tcBorders>
              <w:top w:val="single" w:sz="4" w:space="0" w:color="auto"/>
              <w:left w:val="single" w:sz="4" w:space="0" w:color="auto"/>
              <w:bottom w:val="single" w:sz="4" w:space="0" w:color="auto"/>
              <w:right w:val="single" w:sz="4" w:space="0" w:color="auto"/>
            </w:tcBorders>
            <w:shd w:val="clear" w:color="000000" w:fill="BDD7EE"/>
            <w:noWrap/>
            <w:vAlign w:val="bottom"/>
            <w:hideMark/>
          </w:tcPr>
          <w:p w14:paraId="05444508" w14:textId="77777777" w:rsidR="00262105" w:rsidRPr="005308E6" w:rsidRDefault="00262105" w:rsidP="00A61F0A">
            <w:pPr>
              <w:spacing w:line="240" w:lineRule="auto"/>
              <w:rPr>
                <w:rStyle w:val="Referenciasutil"/>
              </w:rPr>
            </w:pPr>
            <w:r w:rsidRPr="005308E6">
              <w:rPr>
                <w:rStyle w:val="Referenciasutil"/>
              </w:rPr>
              <w:t>Titulo</w:t>
            </w:r>
          </w:p>
        </w:tc>
        <w:tc>
          <w:tcPr>
            <w:tcW w:w="1418" w:type="dxa"/>
            <w:tcBorders>
              <w:top w:val="single" w:sz="4" w:space="0" w:color="auto"/>
              <w:left w:val="nil"/>
              <w:bottom w:val="single" w:sz="4" w:space="0" w:color="auto"/>
              <w:right w:val="single" w:sz="4" w:space="0" w:color="auto"/>
            </w:tcBorders>
            <w:shd w:val="clear" w:color="000000" w:fill="BDD7EE"/>
            <w:noWrap/>
            <w:vAlign w:val="bottom"/>
            <w:hideMark/>
          </w:tcPr>
          <w:p w14:paraId="2718FC7B" w14:textId="77777777" w:rsidR="00262105" w:rsidRPr="005308E6" w:rsidRDefault="00262105" w:rsidP="00A61F0A">
            <w:pPr>
              <w:spacing w:line="240" w:lineRule="auto"/>
              <w:rPr>
                <w:rStyle w:val="Referenciasutil"/>
              </w:rPr>
            </w:pPr>
            <w:r w:rsidRPr="005308E6">
              <w:rPr>
                <w:rStyle w:val="Referenciasutil"/>
              </w:rPr>
              <w:t>Cantidad de citas</w:t>
            </w:r>
          </w:p>
        </w:tc>
        <w:tc>
          <w:tcPr>
            <w:tcW w:w="1134" w:type="dxa"/>
            <w:tcBorders>
              <w:top w:val="single" w:sz="4" w:space="0" w:color="auto"/>
              <w:left w:val="nil"/>
              <w:bottom w:val="single" w:sz="4" w:space="0" w:color="auto"/>
              <w:right w:val="single" w:sz="4" w:space="0" w:color="auto"/>
            </w:tcBorders>
            <w:shd w:val="clear" w:color="000000" w:fill="BDD7EE"/>
            <w:noWrap/>
            <w:vAlign w:val="bottom"/>
            <w:hideMark/>
          </w:tcPr>
          <w:p w14:paraId="049AB37C" w14:textId="77777777" w:rsidR="00262105" w:rsidRPr="005308E6" w:rsidRDefault="00262105" w:rsidP="00A61F0A">
            <w:pPr>
              <w:spacing w:line="240" w:lineRule="auto"/>
              <w:rPr>
                <w:rStyle w:val="Referenciasutil"/>
              </w:rPr>
            </w:pPr>
            <w:r w:rsidRPr="005308E6">
              <w:rPr>
                <w:rStyle w:val="Referenciasutil"/>
              </w:rPr>
              <w:t>Citas por año</w:t>
            </w:r>
          </w:p>
        </w:tc>
      </w:tr>
      <w:tr w:rsidR="00262105" w:rsidRPr="005308E6" w14:paraId="15B2BB31" w14:textId="77777777" w:rsidTr="00132B86">
        <w:trPr>
          <w:trHeight w:val="20"/>
        </w:trPr>
        <w:tc>
          <w:tcPr>
            <w:tcW w:w="6374" w:type="dxa"/>
            <w:tcBorders>
              <w:top w:val="nil"/>
              <w:left w:val="single" w:sz="4" w:space="0" w:color="auto"/>
              <w:bottom w:val="single" w:sz="4" w:space="0" w:color="auto"/>
              <w:right w:val="single" w:sz="4" w:space="0" w:color="auto"/>
            </w:tcBorders>
            <w:shd w:val="clear" w:color="auto" w:fill="auto"/>
            <w:noWrap/>
            <w:vAlign w:val="bottom"/>
            <w:hideMark/>
          </w:tcPr>
          <w:p w14:paraId="78F9EE4D" w14:textId="77777777" w:rsidR="00262105" w:rsidRPr="005308E6" w:rsidRDefault="00262105" w:rsidP="00A61F0A">
            <w:pPr>
              <w:spacing w:line="240" w:lineRule="auto"/>
              <w:rPr>
                <w:rStyle w:val="Referenciasutil"/>
              </w:rPr>
            </w:pPr>
            <w:r w:rsidRPr="005308E6">
              <w:rPr>
                <w:rStyle w:val="Referenciasutil"/>
              </w:rPr>
              <w:t>Recommender systems survey</w:t>
            </w:r>
          </w:p>
        </w:tc>
        <w:tc>
          <w:tcPr>
            <w:tcW w:w="1418" w:type="dxa"/>
            <w:tcBorders>
              <w:top w:val="nil"/>
              <w:left w:val="nil"/>
              <w:bottom w:val="single" w:sz="4" w:space="0" w:color="auto"/>
              <w:right w:val="single" w:sz="4" w:space="0" w:color="auto"/>
            </w:tcBorders>
            <w:shd w:val="clear" w:color="auto" w:fill="auto"/>
            <w:noWrap/>
            <w:vAlign w:val="bottom"/>
            <w:hideMark/>
          </w:tcPr>
          <w:p w14:paraId="2737E8CD" w14:textId="77777777" w:rsidR="00262105" w:rsidRPr="005308E6" w:rsidRDefault="00262105" w:rsidP="00A61F0A">
            <w:pPr>
              <w:spacing w:line="240" w:lineRule="auto"/>
              <w:rPr>
                <w:rStyle w:val="Referenciasutil"/>
              </w:rPr>
            </w:pPr>
            <w:r w:rsidRPr="005308E6">
              <w:rPr>
                <w:rStyle w:val="Referenciasutil"/>
              </w:rPr>
              <w:t>588</w:t>
            </w:r>
          </w:p>
        </w:tc>
        <w:tc>
          <w:tcPr>
            <w:tcW w:w="1134" w:type="dxa"/>
            <w:tcBorders>
              <w:top w:val="nil"/>
              <w:left w:val="nil"/>
              <w:bottom w:val="single" w:sz="4" w:space="0" w:color="auto"/>
              <w:right w:val="single" w:sz="4" w:space="0" w:color="auto"/>
            </w:tcBorders>
            <w:shd w:val="clear" w:color="auto" w:fill="auto"/>
            <w:noWrap/>
            <w:vAlign w:val="bottom"/>
            <w:hideMark/>
          </w:tcPr>
          <w:p w14:paraId="26EAB872" w14:textId="77777777" w:rsidR="00262105" w:rsidRPr="005308E6" w:rsidRDefault="00262105" w:rsidP="00A61F0A">
            <w:pPr>
              <w:spacing w:line="240" w:lineRule="auto"/>
              <w:rPr>
                <w:rStyle w:val="Referenciasutil"/>
              </w:rPr>
            </w:pPr>
            <w:r w:rsidRPr="005308E6">
              <w:rPr>
                <w:rStyle w:val="Referenciasutil"/>
              </w:rPr>
              <w:t xml:space="preserve">147,0 </w:t>
            </w:r>
          </w:p>
        </w:tc>
      </w:tr>
      <w:tr w:rsidR="00262105" w:rsidRPr="005308E6" w14:paraId="3AECAF6E" w14:textId="77777777" w:rsidTr="00132B86">
        <w:trPr>
          <w:trHeight w:val="20"/>
        </w:trPr>
        <w:tc>
          <w:tcPr>
            <w:tcW w:w="6374" w:type="dxa"/>
            <w:tcBorders>
              <w:top w:val="nil"/>
              <w:left w:val="single" w:sz="4" w:space="0" w:color="auto"/>
              <w:bottom w:val="single" w:sz="4" w:space="0" w:color="auto"/>
              <w:right w:val="single" w:sz="4" w:space="0" w:color="auto"/>
            </w:tcBorders>
            <w:shd w:val="clear" w:color="auto" w:fill="auto"/>
            <w:noWrap/>
            <w:vAlign w:val="bottom"/>
            <w:hideMark/>
          </w:tcPr>
          <w:p w14:paraId="04C40F1C" w14:textId="77777777" w:rsidR="00262105" w:rsidRPr="00446E3A" w:rsidRDefault="00262105" w:rsidP="00A61F0A">
            <w:pPr>
              <w:spacing w:line="240" w:lineRule="auto"/>
              <w:rPr>
                <w:rStyle w:val="Referenciasutil"/>
                <w:lang w:val="en-US"/>
              </w:rPr>
            </w:pPr>
            <w:r w:rsidRPr="00446E3A">
              <w:rPr>
                <w:rStyle w:val="Referenciasutil"/>
                <w:lang w:val="en-US"/>
              </w:rPr>
              <w:t>Context aware computing for the internet of things: A survey</w:t>
            </w:r>
          </w:p>
        </w:tc>
        <w:tc>
          <w:tcPr>
            <w:tcW w:w="1418" w:type="dxa"/>
            <w:tcBorders>
              <w:top w:val="nil"/>
              <w:left w:val="nil"/>
              <w:bottom w:val="single" w:sz="4" w:space="0" w:color="auto"/>
              <w:right w:val="single" w:sz="4" w:space="0" w:color="auto"/>
            </w:tcBorders>
            <w:shd w:val="clear" w:color="auto" w:fill="auto"/>
            <w:noWrap/>
            <w:vAlign w:val="bottom"/>
            <w:hideMark/>
          </w:tcPr>
          <w:p w14:paraId="70846382" w14:textId="77777777" w:rsidR="00262105" w:rsidRPr="005308E6" w:rsidRDefault="00262105" w:rsidP="00A61F0A">
            <w:pPr>
              <w:spacing w:line="240" w:lineRule="auto"/>
              <w:rPr>
                <w:rStyle w:val="Referenciasutil"/>
              </w:rPr>
            </w:pPr>
            <w:r w:rsidRPr="005308E6">
              <w:rPr>
                <w:rStyle w:val="Referenciasutil"/>
              </w:rPr>
              <w:t>560</w:t>
            </w:r>
          </w:p>
        </w:tc>
        <w:tc>
          <w:tcPr>
            <w:tcW w:w="1134" w:type="dxa"/>
            <w:tcBorders>
              <w:top w:val="nil"/>
              <w:left w:val="nil"/>
              <w:bottom w:val="single" w:sz="4" w:space="0" w:color="auto"/>
              <w:right w:val="single" w:sz="4" w:space="0" w:color="auto"/>
            </w:tcBorders>
            <w:shd w:val="clear" w:color="auto" w:fill="auto"/>
            <w:noWrap/>
            <w:vAlign w:val="bottom"/>
            <w:hideMark/>
          </w:tcPr>
          <w:p w14:paraId="21EA773A" w14:textId="77777777" w:rsidR="00262105" w:rsidRPr="005308E6" w:rsidRDefault="00262105" w:rsidP="00A61F0A">
            <w:pPr>
              <w:spacing w:line="240" w:lineRule="auto"/>
              <w:rPr>
                <w:rStyle w:val="Referenciasutil"/>
              </w:rPr>
            </w:pPr>
            <w:r w:rsidRPr="005308E6">
              <w:rPr>
                <w:rStyle w:val="Referenciasutil"/>
              </w:rPr>
              <w:t xml:space="preserve">186,7 </w:t>
            </w:r>
          </w:p>
        </w:tc>
      </w:tr>
      <w:tr w:rsidR="00262105" w:rsidRPr="005308E6" w14:paraId="44663E39" w14:textId="77777777" w:rsidTr="00132B86">
        <w:trPr>
          <w:trHeight w:val="20"/>
        </w:trPr>
        <w:tc>
          <w:tcPr>
            <w:tcW w:w="6374" w:type="dxa"/>
            <w:tcBorders>
              <w:top w:val="nil"/>
              <w:left w:val="single" w:sz="4" w:space="0" w:color="auto"/>
              <w:bottom w:val="single" w:sz="4" w:space="0" w:color="auto"/>
              <w:right w:val="single" w:sz="4" w:space="0" w:color="auto"/>
            </w:tcBorders>
            <w:shd w:val="clear" w:color="auto" w:fill="auto"/>
            <w:noWrap/>
            <w:vAlign w:val="bottom"/>
            <w:hideMark/>
          </w:tcPr>
          <w:p w14:paraId="2512F41E" w14:textId="77777777" w:rsidR="00262105" w:rsidRPr="00446E3A" w:rsidRDefault="00262105" w:rsidP="00A61F0A">
            <w:pPr>
              <w:spacing w:line="240" w:lineRule="auto"/>
              <w:rPr>
                <w:rStyle w:val="Referenciasutil"/>
                <w:lang w:val="en-US"/>
              </w:rPr>
            </w:pPr>
            <w:r w:rsidRPr="00446E3A">
              <w:rPr>
                <w:rStyle w:val="Referenciasutil"/>
                <w:lang w:val="en-US"/>
              </w:rPr>
              <w:t>Internet of Things - New security and privacy challenges</w:t>
            </w:r>
          </w:p>
        </w:tc>
        <w:tc>
          <w:tcPr>
            <w:tcW w:w="1418" w:type="dxa"/>
            <w:tcBorders>
              <w:top w:val="nil"/>
              <w:left w:val="nil"/>
              <w:bottom w:val="single" w:sz="4" w:space="0" w:color="auto"/>
              <w:right w:val="single" w:sz="4" w:space="0" w:color="auto"/>
            </w:tcBorders>
            <w:shd w:val="clear" w:color="auto" w:fill="auto"/>
            <w:noWrap/>
            <w:vAlign w:val="bottom"/>
            <w:hideMark/>
          </w:tcPr>
          <w:p w14:paraId="632BDE9D" w14:textId="77777777" w:rsidR="00262105" w:rsidRPr="005308E6" w:rsidRDefault="00262105" w:rsidP="00A61F0A">
            <w:pPr>
              <w:spacing w:line="240" w:lineRule="auto"/>
              <w:rPr>
                <w:rStyle w:val="Referenciasutil"/>
              </w:rPr>
            </w:pPr>
            <w:r w:rsidRPr="005308E6">
              <w:rPr>
                <w:rStyle w:val="Referenciasutil"/>
              </w:rPr>
              <w:t>352</w:t>
            </w:r>
          </w:p>
        </w:tc>
        <w:tc>
          <w:tcPr>
            <w:tcW w:w="1134" w:type="dxa"/>
            <w:tcBorders>
              <w:top w:val="nil"/>
              <w:left w:val="nil"/>
              <w:bottom w:val="single" w:sz="4" w:space="0" w:color="auto"/>
              <w:right w:val="single" w:sz="4" w:space="0" w:color="auto"/>
            </w:tcBorders>
            <w:shd w:val="clear" w:color="auto" w:fill="auto"/>
            <w:noWrap/>
            <w:vAlign w:val="bottom"/>
            <w:hideMark/>
          </w:tcPr>
          <w:p w14:paraId="25082453" w14:textId="77777777" w:rsidR="00262105" w:rsidRPr="005308E6" w:rsidRDefault="00262105" w:rsidP="00A61F0A">
            <w:pPr>
              <w:spacing w:line="240" w:lineRule="auto"/>
              <w:rPr>
                <w:rStyle w:val="Referenciasutil"/>
              </w:rPr>
            </w:pPr>
            <w:r w:rsidRPr="005308E6">
              <w:rPr>
                <w:rStyle w:val="Referenciasutil"/>
              </w:rPr>
              <w:t xml:space="preserve">50,3 </w:t>
            </w:r>
          </w:p>
        </w:tc>
      </w:tr>
      <w:tr w:rsidR="00262105" w:rsidRPr="005308E6" w14:paraId="3C13889D" w14:textId="77777777" w:rsidTr="00132B86">
        <w:trPr>
          <w:trHeight w:val="20"/>
        </w:trPr>
        <w:tc>
          <w:tcPr>
            <w:tcW w:w="6374" w:type="dxa"/>
            <w:tcBorders>
              <w:top w:val="nil"/>
              <w:left w:val="single" w:sz="4" w:space="0" w:color="auto"/>
              <w:bottom w:val="single" w:sz="4" w:space="0" w:color="auto"/>
              <w:right w:val="single" w:sz="4" w:space="0" w:color="auto"/>
            </w:tcBorders>
            <w:shd w:val="clear" w:color="auto" w:fill="auto"/>
            <w:noWrap/>
            <w:vAlign w:val="bottom"/>
            <w:hideMark/>
          </w:tcPr>
          <w:p w14:paraId="216DE1C8" w14:textId="77777777" w:rsidR="00262105" w:rsidRPr="00446E3A" w:rsidRDefault="00262105" w:rsidP="00A61F0A">
            <w:pPr>
              <w:spacing w:line="240" w:lineRule="auto"/>
              <w:rPr>
                <w:rStyle w:val="Referenciasutil"/>
                <w:lang w:val="en-US"/>
              </w:rPr>
            </w:pPr>
            <w:r w:rsidRPr="00446E3A">
              <w:rPr>
                <w:rStyle w:val="Referenciasutil"/>
                <w:lang w:val="en-US"/>
              </w:rPr>
              <w:t>Building the internet of things using RFID: The RFID ecosystem experience</w:t>
            </w:r>
          </w:p>
        </w:tc>
        <w:tc>
          <w:tcPr>
            <w:tcW w:w="1418" w:type="dxa"/>
            <w:tcBorders>
              <w:top w:val="nil"/>
              <w:left w:val="nil"/>
              <w:bottom w:val="single" w:sz="4" w:space="0" w:color="auto"/>
              <w:right w:val="single" w:sz="4" w:space="0" w:color="auto"/>
            </w:tcBorders>
            <w:shd w:val="clear" w:color="auto" w:fill="auto"/>
            <w:noWrap/>
            <w:vAlign w:val="bottom"/>
            <w:hideMark/>
          </w:tcPr>
          <w:p w14:paraId="0F7B7DAA" w14:textId="77777777" w:rsidR="00262105" w:rsidRPr="005308E6" w:rsidRDefault="00262105" w:rsidP="00A61F0A">
            <w:pPr>
              <w:spacing w:line="240" w:lineRule="auto"/>
              <w:rPr>
                <w:rStyle w:val="Referenciasutil"/>
              </w:rPr>
            </w:pPr>
            <w:r w:rsidRPr="005308E6">
              <w:rPr>
                <w:rStyle w:val="Referenciasutil"/>
              </w:rPr>
              <w:t>326</w:t>
            </w:r>
          </w:p>
        </w:tc>
        <w:tc>
          <w:tcPr>
            <w:tcW w:w="1134" w:type="dxa"/>
            <w:tcBorders>
              <w:top w:val="nil"/>
              <w:left w:val="nil"/>
              <w:bottom w:val="single" w:sz="4" w:space="0" w:color="auto"/>
              <w:right w:val="single" w:sz="4" w:space="0" w:color="auto"/>
            </w:tcBorders>
            <w:shd w:val="clear" w:color="auto" w:fill="auto"/>
            <w:noWrap/>
            <w:vAlign w:val="bottom"/>
            <w:hideMark/>
          </w:tcPr>
          <w:p w14:paraId="0F90AB97" w14:textId="77777777" w:rsidR="00262105" w:rsidRPr="005308E6" w:rsidRDefault="00262105" w:rsidP="00A61F0A">
            <w:pPr>
              <w:spacing w:line="240" w:lineRule="auto"/>
              <w:rPr>
                <w:rStyle w:val="Referenciasutil"/>
              </w:rPr>
            </w:pPr>
            <w:r w:rsidRPr="005308E6">
              <w:rPr>
                <w:rStyle w:val="Referenciasutil"/>
              </w:rPr>
              <w:t xml:space="preserve">40,8 </w:t>
            </w:r>
          </w:p>
        </w:tc>
      </w:tr>
      <w:tr w:rsidR="00262105" w:rsidRPr="005308E6" w14:paraId="672B96E3" w14:textId="77777777" w:rsidTr="00132B86">
        <w:trPr>
          <w:trHeight w:val="20"/>
        </w:trPr>
        <w:tc>
          <w:tcPr>
            <w:tcW w:w="6374" w:type="dxa"/>
            <w:tcBorders>
              <w:top w:val="nil"/>
              <w:left w:val="single" w:sz="4" w:space="0" w:color="auto"/>
              <w:bottom w:val="single" w:sz="4" w:space="0" w:color="auto"/>
              <w:right w:val="single" w:sz="4" w:space="0" w:color="auto"/>
            </w:tcBorders>
            <w:shd w:val="clear" w:color="auto" w:fill="auto"/>
            <w:noWrap/>
            <w:vAlign w:val="bottom"/>
            <w:hideMark/>
          </w:tcPr>
          <w:p w14:paraId="546CB0D2" w14:textId="77777777" w:rsidR="00262105" w:rsidRPr="00446E3A" w:rsidRDefault="00262105" w:rsidP="00A61F0A">
            <w:pPr>
              <w:spacing w:line="240" w:lineRule="auto"/>
              <w:rPr>
                <w:rStyle w:val="Referenciasutil"/>
                <w:lang w:val="en-US"/>
              </w:rPr>
            </w:pPr>
            <w:r w:rsidRPr="00446E3A">
              <w:rPr>
                <w:rStyle w:val="Referenciasutil"/>
                <w:lang w:val="en-US"/>
              </w:rPr>
              <w:t>Internet of things: Applications and challenges in technology and standardization</w:t>
            </w:r>
          </w:p>
        </w:tc>
        <w:tc>
          <w:tcPr>
            <w:tcW w:w="1418" w:type="dxa"/>
            <w:tcBorders>
              <w:top w:val="nil"/>
              <w:left w:val="nil"/>
              <w:bottom w:val="single" w:sz="4" w:space="0" w:color="auto"/>
              <w:right w:val="single" w:sz="4" w:space="0" w:color="auto"/>
            </w:tcBorders>
            <w:shd w:val="clear" w:color="auto" w:fill="auto"/>
            <w:noWrap/>
            <w:vAlign w:val="bottom"/>
            <w:hideMark/>
          </w:tcPr>
          <w:p w14:paraId="68C8548F" w14:textId="77777777" w:rsidR="00262105" w:rsidRPr="005308E6" w:rsidRDefault="00262105" w:rsidP="00A61F0A">
            <w:pPr>
              <w:spacing w:line="240" w:lineRule="auto"/>
              <w:rPr>
                <w:rStyle w:val="Referenciasutil"/>
              </w:rPr>
            </w:pPr>
            <w:r w:rsidRPr="005308E6">
              <w:rPr>
                <w:rStyle w:val="Referenciasutil"/>
              </w:rPr>
              <w:t>268</w:t>
            </w:r>
          </w:p>
        </w:tc>
        <w:tc>
          <w:tcPr>
            <w:tcW w:w="1134" w:type="dxa"/>
            <w:tcBorders>
              <w:top w:val="nil"/>
              <w:left w:val="nil"/>
              <w:bottom w:val="single" w:sz="4" w:space="0" w:color="auto"/>
              <w:right w:val="single" w:sz="4" w:space="0" w:color="auto"/>
            </w:tcBorders>
            <w:shd w:val="clear" w:color="auto" w:fill="auto"/>
            <w:noWrap/>
            <w:vAlign w:val="bottom"/>
            <w:hideMark/>
          </w:tcPr>
          <w:p w14:paraId="6860DDD8" w14:textId="77777777" w:rsidR="00262105" w:rsidRPr="005308E6" w:rsidRDefault="00262105" w:rsidP="00A61F0A">
            <w:pPr>
              <w:spacing w:line="240" w:lineRule="auto"/>
              <w:rPr>
                <w:rStyle w:val="Referenciasutil"/>
              </w:rPr>
            </w:pPr>
            <w:r w:rsidRPr="005308E6">
              <w:rPr>
                <w:rStyle w:val="Referenciasutil"/>
              </w:rPr>
              <w:t xml:space="preserve">44,7 </w:t>
            </w:r>
          </w:p>
        </w:tc>
      </w:tr>
      <w:tr w:rsidR="00262105" w:rsidRPr="005308E6" w14:paraId="0A31F378" w14:textId="77777777" w:rsidTr="00132B86">
        <w:trPr>
          <w:trHeight w:val="20"/>
        </w:trPr>
        <w:tc>
          <w:tcPr>
            <w:tcW w:w="6374" w:type="dxa"/>
            <w:tcBorders>
              <w:top w:val="nil"/>
              <w:left w:val="single" w:sz="4" w:space="0" w:color="auto"/>
              <w:bottom w:val="single" w:sz="4" w:space="0" w:color="auto"/>
              <w:right w:val="single" w:sz="4" w:space="0" w:color="auto"/>
            </w:tcBorders>
            <w:shd w:val="clear" w:color="auto" w:fill="auto"/>
            <w:noWrap/>
            <w:vAlign w:val="bottom"/>
            <w:hideMark/>
          </w:tcPr>
          <w:p w14:paraId="0E486021" w14:textId="77777777" w:rsidR="00262105" w:rsidRPr="00446E3A" w:rsidRDefault="00262105" w:rsidP="00A61F0A">
            <w:pPr>
              <w:spacing w:line="240" w:lineRule="auto"/>
              <w:rPr>
                <w:rStyle w:val="Referenciasutil"/>
                <w:lang w:val="en-US"/>
              </w:rPr>
            </w:pPr>
            <w:r w:rsidRPr="00446E3A">
              <w:rPr>
                <w:rStyle w:val="Referenciasutil"/>
                <w:lang w:val="en-US"/>
              </w:rPr>
              <w:t>A survey on trust management for Internet of Things</w:t>
            </w:r>
          </w:p>
        </w:tc>
        <w:tc>
          <w:tcPr>
            <w:tcW w:w="1418" w:type="dxa"/>
            <w:tcBorders>
              <w:top w:val="nil"/>
              <w:left w:val="nil"/>
              <w:bottom w:val="single" w:sz="4" w:space="0" w:color="auto"/>
              <w:right w:val="single" w:sz="4" w:space="0" w:color="auto"/>
            </w:tcBorders>
            <w:shd w:val="clear" w:color="auto" w:fill="auto"/>
            <w:noWrap/>
            <w:vAlign w:val="bottom"/>
            <w:hideMark/>
          </w:tcPr>
          <w:p w14:paraId="099C876A" w14:textId="77777777" w:rsidR="00262105" w:rsidRPr="005308E6" w:rsidRDefault="00262105" w:rsidP="00A61F0A">
            <w:pPr>
              <w:spacing w:line="240" w:lineRule="auto"/>
              <w:rPr>
                <w:rStyle w:val="Referenciasutil"/>
              </w:rPr>
            </w:pPr>
            <w:r w:rsidRPr="005308E6">
              <w:rPr>
                <w:rStyle w:val="Referenciasutil"/>
              </w:rPr>
              <w:t>203</w:t>
            </w:r>
          </w:p>
        </w:tc>
        <w:tc>
          <w:tcPr>
            <w:tcW w:w="1134" w:type="dxa"/>
            <w:tcBorders>
              <w:top w:val="nil"/>
              <w:left w:val="nil"/>
              <w:bottom w:val="single" w:sz="4" w:space="0" w:color="auto"/>
              <w:right w:val="single" w:sz="4" w:space="0" w:color="auto"/>
            </w:tcBorders>
            <w:shd w:val="clear" w:color="auto" w:fill="auto"/>
            <w:noWrap/>
            <w:vAlign w:val="bottom"/>
            <w:hideMark/>
          </w:tcPr>
          <w:p w14:paraId="5503B48A" w14:textId="77777777" w:rsidR="00262105" w:rsidRPr="005308E6" w:rsidRDefault="00262105" w:rsidP="00A61F0A">
            <w:pPr>
              <w:spacing w:line="240" w:lineRule="auto"/>
              <w:rPr>
                <w:rStyle w:val="Referenciasutil"/>
              </w:rPr>
            </w:pPr>
            <w:r w:rsidRPr="005308E6">
              <w:rPr>
                <w:rStyle w:val="Referenciasutil"/>
              </w:rPr>
              <w:t xml:space="preserve">67,7 </w:t>
            </w:r>
          </w:p>
        </w:tc>
      </w:tr>
      <w:tr w:rsidR="00262105" w:rsidRPr="005308E6" w14:paraId="737B44E1" w14:textId="77777777" w:rsidTr="00132B86">
        <w:trPr>
          <w:trHeight w:val="20"/>
        </w:trPr>
        <w:tc>
          <w:tcPr>
            <w:tcW w:w="6374" w:type="dxa"/>
            <w:tcBorders>
              <w:top w:val="nil"/>
              <w:left w:val="single" w:sz="4" w:space="0" w:color="auto"/>
              <w:bottom w:val="single" w:sz="4" w:space="0" w:color="auto"/>
              <w:right w:val="single" w:sz="4" w:space="0" w:color="auto"/>
            </w:tcBorders>
            <w:shd w:val="clear" w:color="auto" w:fill="auto"/>
            <w:noWrap/>
            <w:vAlign w:val="bottom"/>
            <w:hideMark/>
          </w:tcPr>
          <w:p w14:paraId="3955F432" w14:textId="77777777" w:rsidR="00262105" w:rsidRPr="00446E3A" w:rsidRDefault="00262105" w:rsidP="00A61F0A">
            <w:pPr>
              <w:spacing w:line="240" w:lineRule="auto"/>
              <w:rPr>
                <w:rStyle w:val="Referenciasutil"/>
                <w:lang w:val="en-US"/>
              </w:rPr>
            </w:pPr>
            <w:r w:rsidRPr="00446E3A">
              <w:rPr>
                <w:rStyle w:val="Referenciasutil"/>
                <w:lang w:val="en-US"/>
              </w:rPr>
              <w:t>On the features and challenges of security and privacy in distributed internet of things</w:t>
            </w:r>
          </w:p>
        </w:tc>
        <w:tc>
          <w:tcPr>
            <w:tcW w:w="1418" w:type="dxa"/>
            <w:tcBorders>
              <w:top w:val="nil"/>
              <w:left w:val="nil"/>
              <w:bottom w:val="single" w:sz="4" w:space="0" w:color="auto"/>
              <w:right w:val="single" w:sz="4" w:space="0" w:color="auto"/>
            </w:tcBorders>
            <w:shd w:val="clear" w:color="auto" w:fill="auto"/>
            <w:noWrap/>
            <w:vAlign w:val="bottom"/>
            <w:hideMark/>
          </w:tcPr>
          <w:p w14:paraId="31860572" w14:textId="77777777" w:rsidR="00262105" w:rsidRPr="005308E6" w:rsidRDefault="00262105" w:rsidP="00A61F0A">
            <w:pPr>
              <w:spacing w:line="240" w:lineRule="auto"/>
              <w:rPr>
                <w:rStyle w:val="Referenciasutil"/>
              </w:rPr>
            </w:pPr>
            <w:r w:rsidRPr="005308E6">
              <w:rPr>
                <w:rStyle w:val="Referenciasutil"/>
              </w:rPr>
              <w:t>195</w:t>
            </w:r>
          </w:p>
        </w:tc>
        <w:tc>
          <w:tcPr>
            <w:tcW w:w="1134" w:type="dxa"/>
            <w:tcBorders>
              <w:top w:val="nil"/>
              <w:left w:val="nil"/>
              <w:bottom w:val="single" w:sz="4" w:space="0" w:color="auto"/>
              <w:right w:val="single" w:sz="4" w:space="0" w:color="auto"/>
            </w:tcBorders>
            <w:shd w:val="clear" w:color="auto" w:fill="auto"/>
            <w:noWrap/>
            <w:vAlign w:val="bottom"/>
            <w:hideMark/>
          </w:tcPr>
          <w:p w14:paraId="7D8BB3BD" w14:textId="77777777" w:rsidR="00262105" w:rsidRPr="005308E6" w:rsidRDefault="00262105" w:rsidP="00A61F0A">
            <w:pPr>
              <w:spacing w:line="240" w:lineRule="auto"/>
              <w:rPr>
                <w:rStyle w:val="Referenciasutil"/>
              </w:rPr>
            </w:pPr>
            <w:r w:rsidRPr="005308E6">
              <w:rPr>
                <w:rStyle w:val="Referenciasutil"/>
              </w:rPr>
              <w:t xml:space="preserve">48,8 </w:t>
            </w:r>
          </w:p>
        </w:tc>
      </w:tr>
      <w:tr w:rsidR="00262105" w:rsidRPr="005308E6" w14:paraId="1CF7C1E7" w14:textId="77777777" w:rsidTr="00132B86">
        <w:trPr>
          <w:trHeight w:val="20"/>
        </w:trPr>
        <w:tc>
          <w:tcPr>
            <w:tcW w:w="6374" w:type="dxa"/>
            <w:tcBorders>
              <w:top w:val="nil"/>
              <w:left w:val="single" w:sz="4" w:space="0" w:color="auto"/>
              <w:bottom w:val="single" w:sz="4" w:space="0" w:color="auto"/>
              <w:right w:val="single" w:sz="4" w:space="0" w:color="auto"/>
            </w:tcBorders>
            <w:shd w:val="clear" w:color="auto" w:fill="auto"/>
            <w:noWrap/>
            <w:vAlign w:val="bottom"/>
            <w:hideMark/>
          </w:tcPr>
          <w:p w14:paraId="5B0E693E" w14:textId="77777777" w:rsidR="00262105" w:rsidRPr="00446E3A" w:rsidRDefault="00262105" w:rsidP="00A61F0A">
            <w:pPr>
              <w:spacing w:line="240" w:lineRule="auto"/>
              <w:rPr>
                <w:rStyle w:val="Referenciasutil"/>
                <w:lang w:val="en-US"/>
              </w:rPr>
            </w:pPr>
            <w:r w:rsidRPr="00446E3A">
              <w:rPr>
                <w:rStyle w:val="Referenciasutil"/>
                <w:lang w:val="en-US"/>
              </w:rPr>
              <w:t>Big data management: Concepts, techniques and challenges</w:t>
            </w:r>
          </w:p>
        </w:tc>
        <w:tc>
          <w:tcPr>
            <w:tcW w:w="1418" w:type="dxa"/>
            <w:tcBorders>
              <w:top w:val="nil"/>
              <w:left w:val="nil"/>
              <w:bottom w:val="single" w:sz="4" w:space="0" w:color="auto"/>
              <w:right w:val="single" w:sz="4" w:space="0" w:color="auto"/>
            </w:tcBorders>
            <w:shd w:val="clear" w:color="auto" w:fill="auto"/>
            <w:noWrap/>
            <w:vAlign w:val="bottom"/>
            <w:hideMark/>
          </w:tcPr>
          <w:p w14:paraId="52E852F4" w14:textId="77777777" w:rsidR="00262105" w:rsidRPr="005308E6" w:rsidRDefault="00262105" w:rsidP="00A61F0A">
            <w:pPr>
              <w:spacing w:line="240" w:lineRule="auto"/>
              <w:rPr>
                <w:rStyle w:val="Referenciasutil"/>
              </w:rPr>
            </w:pPr>
            <w:r w:rsidRPr="005308E6">
              <w:rPr>
                <w:rStyle w:val="Referenciasutil"/>
              </w:rPr>
              <w:t>184</w:t>
            </w:r>
          </w:p>
        </w:tc>
        <w:tc>
          <w:tcPr>
            <w:tcW w:w="1134" w:type="dxa"/>
            <w:tcBorders>
              <w:top w:val="nil"/>
              <w:left w:val="nil"/>
              <w:bottom w:val="single" w:sz="4" w:space="0" w:color="auto"/>
              <w:right w:val="single" w:sz="4" w:space="0" w:color="auto"/>
            </w:tcBorders>
            <w:shd w:val="clear" w:color="auto" w:fill="auto"/>
            <w:noWrap/>
            <w:vAlign w:val="bottom"/>
            <w:hideMark/>
          </w:tcPr>
          <w:p w14:paraId="35C335E7" w14:textId="77777777" w:rsidR="00262105" w:rsidRPr="005308E6" w:rsidRDefault="00262105" w:rsidP="00A61F0A">
            <w:pPr>
              <w:spacing w:line="240" w:lineRule="auto"/>
              <w:rPr>
                <w:rStyle w:val="Referenciasutil"/>
              </w:rPr>
            </w:pPr>
            <w:r w:rsidRPr="005308E6">
              <w:rPr>
                <w:rStyle w:val="Referenciasutil"/>
              </w:rPr>
              <w:t xml:space="preserve">46,0 </w:t>
            </w:r>
          </w:p>
        </w:tc>
      </w:tr>
      <w:tr w:rsidR="00262105" w:rsidRPr="005308E6" w14:paraId="43CED619" w14:textId="77777777" w:rsidTr="00132B86">
        <w:trPr>
          <w:trHeight w:val="20"/>
        </w:trPr>
        <w:tc>
          <w:tcPr>
            <w:tcW w:w="6374" w:type="dxa"/>
            <w:tcBorders>
              <w:top w:val="nil"/>
              <w:left w:val="single" w:sz="4" w:space="0" w:color="auto"/>
              <w:bottom w:val="single" w:sz="4" w:space="0" w:color="auto"/>
              <w:right w:val="single" w:sz="4" w:space="0" w:color="auto"/>
            </w:tcBorders>
            <w:shd w:val="clear" w:color="auto" w:fill="auto"/>
            <w:noWrap/>
            <w:vAlign w:val="bottom"/>
            <w:hideMark/>
          </w:tcPr>
          <w:p w14:paraId="67D66C5E" w14:textId="77777777" w:rsidR="00262105" w:rsidRPr="00446E3A" w:rsidRDefault="00262105" w:rsidP="00A61F0A">
            <w:pPr>
              <w:spacing w:line="240" w:lineRule="auto"/>
              <w:rPr>
                <w:rStyle w:val="Referenciasutil"/>
                <w:lang w:val="en-US"/>
              </w:rPr>
            </w:pPr>
            <w:r w:rsidRPr="00446E3A">
              <w:rPr>
                <w:rStyle w:val="Referenciasutil"/>
                <w:lang w:val="en-US"/>
              </w:rPr>
              <w:t>SmartFactory-Towards a factory-of-things</w:t>
            </w:r>
          </w:p>
        </w:tc>
        <w:tc>
          <w:tcPr>
            <w:tcW w:w="1418" w:type="dxa"/>
            <w:tcBorders>
              <w:top w:val="nil"/>
              <w:left w:val="nil"/>
              <w:bottom w:val="single" w:sz="4" w:space="0" w:color="auto"/>
              <w:right w:val="single" w:sz="4" w:space="0" w:color="auto"/>
            </w:tcBorders>
            <w:shd w:val="clear" w:color="auto" w:fill="auto"/>
            <w:noWrap/>
            <w:vAlign w:val="bottom"/>
            <w:hideMark/>
          </w:tcPr>
          <w:p w14:paraId="28084DDB" w14:textId="77777777" w:rsidR="00262105" w:rsidRPr="005308E6" w:rsidRDefault="00262105" w:rsidP="00A61F0A">
            <w:pPr>
              <w:spacing w:line="240" w:lineRule="auto"/>
              <w:rPr>
                <w:rStyle w:val="Referenciasutil"/>
              </w:rPr>
            </w:pPr>
            <w:r w:rsidRPr="005308E6">
              <w:rPr>
                <w:rStyle w:val="Referenciasutil"/>
              </w:rPr>
              <w:t>176</w:t>
            </w:r>
          </w:p>
        </w:tc>
        <w:tc>
          <w:tcPr>
            <w:tcW w:w="1134" w:type="dxa"/>
            <w:tcBorders>
              <w:top w:val="nil"/>
              <w:left w:val="nil"/>
              <w:bottom w:val="single" w:sz="4" w:space="0" w:color="auto"/>
              <w:right w:val="single" w:sz="4" w:space="0" w:color="auto"/>
            </w:tcBorders>
            <w:shd w:val="clear" w:color="auto" w:fill="auto"/>
            <w:noWrap/>
            <w:vAlign w:val="bottom"/>
            <w:hideMark/>
          </w:tcPr>
          <w:p w14:paraId="619FA020" w14:textId="77777777" w:rsidR="00262105" w:rsidRPr="005308E6" w:rsidRDefault="00262105" w:rsidP="00A61F0A">
            <w:pPr>
              <w:spacing w:line="240" w:lineRule="auto"/>
              <w:rPr>
                <w:rStyle w:val="Referenciasutil"/>
              </w:rPr>
            </w:pPr>
            <w:r w:rsidRPr="005308E6">
              <w:rPr>
                <w:rStyle w:val="Referenciasutil"/>
              </w:rPr>
              <w:t xml:space="preserve">25,1 </w:t>
            </w:r>
          </w:p>
        </w:tc>
      </w:tr>
      <w:tr w:rsidR="00262105" w:rsidRPr="005308E6" w14:paraId="7F7409A3" w14:textId="77777777" w:rsidTr="00132B86">
        <w:trPr>
          <w:trHeight w:val="20"/>
        </w:trPr>
        <w:tc>
          <w:tcPr>
            <w:tcW w:w="6374" w:type="dxa"/>
            <w:tcBorders>
              <w:top w:val="nil"/>
              <w:left w:val="single" w:sz="4" w:space="0" w:color="auto"/>
              <w:bottom w:val="single" w:sz="4" w:space="0" w:color="auto"/>
              <w:right w:val="single" w:sz="4" w:space="0" w:color="auto"/>
            </w:tcBorders>
            <w:shd w:val="clear" w:color="auto" w:fill="auto"/>
            <w:noWrap/>
            <w:vAlign w:val="bottom"/>
            <w:hideMark/>
          </w:tcPr>
          <w:p w14:paraId="70F85B30" w14:textId="77777777" w:rsidR="00262105" w:rsidRPr="00446E3A" w:rsidRDefault="00262105" w:rsidP="00A61F0A">
            <w:pPr>
              <w:spacing w:line="240" w:lineRule="auto"/>
              <w:rPr>
                <w:rStyle w:val="Referenciasutil"/>
                <w:lang w:val="en-US"/>
              </w:rPr>
            </w:pPr>
            <w:r w:rsidRPr="00446E3A">
              <w:rPr>
                <w:rStyle w:val="Referenciasutil"/>
                <w:lang w:val="en-US"/>
              </w:rPr>
              <w:t>Security, privacy and trust in Internet of Things: The road ahead</w:t>
            </w:r>
          </w:p>
        </w:tc>
        <w:tc>
          <w:tcPr>
            <w:tcW w:w="1418" w:type="dxa"/>
            <w:tcBorders>
              <w:top w:val="nil"/>
              <w:left w:val="nil"/>
              <w:bottom w:val="single" w:sz="4" w:space="0" w:color="auto"/>
              <w:right w:val="single" w:sz="4" w:space="0" w:color="auto"/>
            </w:tcBorders>
            <w:shd w:val="clear" w:color="auto" w:fill="auto"/>
            <w:noWrap/>
            <w:vAlign w:val="bottom"/>
            <w:hideMark/>
          </w:tcPr>
          <w:p w14:paraId="02CF460A" w14:textId="77777777" w:rsidR="00262105" w:rsidRPr="005308E6" w:rsidRDefault="00262105" w:rsidP="00A61F0A">
            <w:pPr>
              <w:spacing w:line="240" w:lineRule="auto"/>
              <w:rPr>
                <w:rStyle w:val="Referenciasutil"/>
              </w:rPr>
            </w:pPr>
            <w:r w:rsidRPr="005308E6">
              <w:rPr>
                <w:rStyle w:val="Referenciasutil"/>
              </w:rPr>
              <w:t>172</w:t>
            </w:r>
          </w:p>
        </w:tc>
        <w:tc>
          <w:tcPr>
            <w:tcW w:w="1134" w:type="dxa"/>
            <w:tcBorders>
              <w:top w:val="nil"/>
              <w:left w:val="nil"/>
              <w:bottom w:val="single" w:sz="4" w:space="0" w:color="auto"/>
              <w:right w:val="single" w:sz="4" w:space="0" w:color="auto"/>
            </w:tcBorders>
            <w:shd w:val="clear" w:color="auto" w:fill="auto"/>
            <w:noWrap/>
            <w:vAlign w:val="bottom"/>
            <w:hideMark/>
          </w:tcPr>
          <w:p w14:paraId="64BE9C03" w14:textId="77777777" w:rsidR="00262105" w:rsidRPr="005308E6" w:rsidRDefault="00262105" w:rsidP="00A61F0A">
            <w:pPr>
              <w:spacing w:line="240" w:lineRule="auto"/>
              <w:rPr>
                <w:rStyle w:val="Referenciasutil"/>
              </w:rPr>
            </w:pPr>
            <w:r w:rsidRPr="005308E6">
              <w:rPr>
                <w:rStyle w:val="Referenciasutil"/>
              </w:rPr>
              <w:t xml:space="preserve">86,0 </w:t>
            </w:r>
          </w:p>
        </w:tc>
      </w:tr>
      <w:tr w:rsidR="00262105" w:rsidRPr="005308E6" w14:paraId="768A14AF" w14:textId="77777777" w:rsidTr="00132B86">
        <w:trPr>
          <w:trHeight w:val="20"/>
        </w:trPr>
        <w:tc>
          <w:tcPr>
            <w:tcW w:w="6374" w:type="dxa"/>
            <w:tcBorders>
              <w:top w:val="nil"/>
              <w:left w:val="single" w:sz="4" w:space="0" w:color="auto"/>
              <w:bottom w:val="single" w:sz="4" w:space="0" w:color="auto"/>
              <w:right w:val="single" w:sz="4" w:space="0" w:color="auto"/>
            </w:tcBorders>
            <w:shd w:val="clear" w:color="auto" w:fill="auto"/>
            <w:noWrap/>
            <w:vAlign w:val="bottom"/>
            <w:hideMark/>
          </w:tcPr>
          <w:p w14:paraId="21A2AE4C" w14:textId="77777777" w:rsidR="00262105" w:rsidRPr="00446E3A" w:rsidRDefault="00262105" w:rsidP="00A61F0A">
            <w:pPr>
              <w:spacing w:line="240" w:lineRule="auto"/>
              <w:rPr>
                <w:rStyle w:val="Referenciasutil"/>
                <w:lang w:val="en-US"/>
              </w:rPr>
            </w:pPr>
            <w:r w:rsidRPr="00446E3A">
              <w:rPr>
                <w:rStyle w:val="Referenciasutil"/>
                <w:lang w:val="en-US"/>
              </w:rPr>
              <w:t>Security of the Internet of Things: perspectives and challenges</w:t>
            </w:r>
          </w:p>
        </w:tc>
        <w:tc>
          <w:tcPr>
            <w:tcW w:w="1418" w:type="dxa"/>
            <w:tcBorders>
              <w:top w:val="nil"/>
              <w:left w:val="nil"/>
              <w:bottom w:val="single" w:sz="4" w:space="0" w:color="auto"/>
              <w:right w:val="single" w:sz="4" w:space="0" w:color="auto"/>
            </w:tcBorders>
            <w:shd w:val="clear" w:color="auto" w:fill="auto"/>
            <w:noWrap/>
            <w:vAlign w:val="bottom"/>
            <w:hideMark/>
          </w:tcPr>
          <w:p w14:paraId="79056BA7" w14:textId="77777777" w:rsidR="00262105" w:rsidRPr="005308E6" w:rsidRDefault="00262105" w:rsidP="00A61F0A">
            <w:pPr>
              <w:spacing w:line="240" w:lineRule="auto"/>
              <w:rPr>
                <w:rStyle w:val="Referenciasutil"/>
              </w:rPr>
            </w:pPr>
            <w:r w:rsidRPr="005308E6">
              <w:rPr>
                <w:rStyle w:val="Referenciasutil"/>
              </w:rPr>
              <w:t>159</w:t>
            </w:r>
          </w:p>
        </w:tc>
        <w:tc>
          <w:tcPr>
            <w:tcW w:w="1134" w:type="dxa"/>
            <w:tcBorders>
              <w:top w:val="nil"/>
              <w:left w:val="nil"/>
              <w:bottom w:val="single" w:sz="4" w:space="0" w:color="auto"/>
              <w:right w:val="single" w:sz="4" w:space="0" w:color="auto"/>
            </w:tcBorders>
            <w:shd w:val="clear" w:color="auto" w:fill="auto"/>
            <w:noWrap/>
            <w:vAlign w:val="bottom"/>
            <w:hideMark/>
          </w:tcPr>
          <w:p w14:paraId="5FFFE1E6" w14:textId="77777777" w:rsidR="00262105" w:rsidRPr="005308E6" w:rsidRDefault="00262105" w:rsidP="00A61F0A">
            <w:pPr>
              <w:spacing w:line="240" w:lineRule="auto"/>
              <w:rPr>
                <w:rStyle w:val="Referenciasutil"/>
              </w:rPr>
            </w:pPr>
            <w:r w:rsidRPr="005308E6">
              <w:rPr>
                <w:rStyle w:val="Referenciasutil"/>
              </w:rPr>
              <w:t xml:space="preserve">53,0 </w:t>
            </w:r>
          </w:p>
        </w:tc>
      </w:tr>
      <w:tr w:rsidR="00262105" w:rsidRPr="005308E6" w14:paraId="734830EE" w14:textId="77777777" w:rsidTr="00132B86">
        <w:trPr>
          <w:trHeight w:val="20"/>
        </w:trPr>
        <w:tc>
          <w:tcPr>
            <w:tcW w:w="6374" w:type="dxa"/>
            <w:tcBorders>
              <w:top w:val="nil"/>
              <w:left w:val="single" w:sz="4" w:space="0" w:color="auto"/>
              <w:bottom w:val="single" w:sz="4" w:space="0" w:color="auto"/>
              <w:right w:val="single" w:sz="4" w:space="0" w:color="auto"/>
            </w:tcBorders>
            <w:shd w:val="clear" w:color="auto" w:fill="auto"/>
            <w:noWrap/>
            <w:vAlign w:val="bottom"/>
            <w:hideMark/>
          </w:tcPr>
          <w:p w14:paraId="2A487F80" w14:textId="77777777" w:rsidR="00262105" w:rsidRPr="00446E3A" w:rsidRDefault="00262105" w:rsidP="00A61F0A">
            <w:pPr>
              <w:spacing w:line="240" w:lineRule="auto"/>
              <w:rPr>
                <w:rStyle w:val="Referenciasutil"/>
                <w:lang w:val="en-US"/>
              </w:rPr>
            </w:pPr>
            <w:r w:rsidRPr="00446E3A">
              <w:rPr>
                <w:rStyle w:val="Referenciasutil"/>
                <w:lang w:val="en-US"/>
              </w:rPr>
              <w:t>Identities in the future internet of things</w:t>
            </w:r>
          </w:p>
        </w:tc>
        <w:tc>
          <w:tcPr>
            <w:tcW w:w="1418" w:type="dxa"/>
            <w:tcBorders>
              <w:top w:val="nil"/>
              <w:left w:val="nil"/>
              <w:bottom w:val="single" w:sz="4" w:space="0" w:color="auto"/>
              <w:right w:val="single" w:sz="4" w:space="0" w:color="auto"/>
            </w:tcBorders>
            <w:shd w:val="clear" w:color="auto" w:fill="auto"/>
            <w:noWrap/>
            <w:vAlign w:val="bottom"/>
            <w:hideMark/>
          </w:tcPr>
          <w:p w14:paraId="3A502A24" w14:textId="77777777" w:rsidR="00262105" w:rsidRPr="005308E6" w:rsidRDefault="00262105" w:rsidP="00A61F0A">
            <w:pPr>
              <w:spacing w:line="240" w:lineRule="auto"/>
              <w:rPr>
                <w:rStyle w:val="Referenciasutil"/>
              </w:rPr>
            </w:pPr>
            <w:r w:rsidRPr="005308E6">
              <w:rPr>
                <w:rStyle w:val="Referenciasutil"/>
              </w:rPr>
              <w:t>142</w:t>
            </w:r>
          </w:p>
        </w:tc>
        <w:tc>
          <w:tcPr>
            <w:tcW w:w="1134" w:type="dxa"/>
            <w:tcBorders>
              <w:top w:val="nil"/>
              <w:left w:val="nil"/>
              <w:bottom w:val="single" w:sz="4" w:space="0" w:color="auto"/>
              <w:right w:val="single" w:sz="4" w:space="0" w:color="auto"/>
            </w:tcBorders>
            <w:shd w:val="clear" w:color="auto" w:fill="auto"/>
            <w:noWrap/>
            <w:vAlign w:val="bottom"/>
            <w:hideMark/>
          </w:tcPr>
          <w:p w14:paraId="306D7C59" w14:textId="77777777" w:rsidR="00262105" w:rsidRPr="005308E6" w:rsidRDefault="00262105" w:rsidP="00A61F0A">
            <w:pPr>
              <w:spacing w:line="240" w:lineRule="auto"/>
              <w:rPr>
                <w:rStyle w:val="Referenciasutil"/>
              </w:rPr>
            </w:pPr>
            <w:r w:rsidRPr="005308E6">
              <w:rPr>
                <w:rStyle w:val="Referenciasutil"/>
              </w:rPr>
              <w:t xml:space="preserve">17,8 </w:t>
            </w:r>
          </w:p>
        </w:tc>
      </w:tr>
      <w:tr w:rsidR="00262105" w:rsidRPr="005308E6" w14:paraId="27C4F146" w14:textId="77777777" w:rsidTr="00132B86">
        <w:trPr>
          <w:trHeight w:val="20"/>
        </w:trPr>
        <w:tc>
          <w:tcPr>
            <w:tcW w:w="6374" w:type="dxa"/>
            <w:tcBorders>
              <w:top w:val="nil"/>
              <w:left w:val="single" w:sz="4" w:space="0" w:color="auto"/>
              <w:bottom w:val="single" w:sz="4" w:space="0" w:color="auto"/>
              <w:right w:val="single" w:sz="4" w:space="0" w:color="auto"/>
            </w:tcBorders>
            <w:shd w:val="clear" w:color="auto" w:fill="auto"/>
            <w:noWrap/>
            <w:vAlign w:val="bottom"/>
            <w:hideMark/>
          </w:tcPr>
          <w:p w14:paraId="338A090E" w14:textId="77777777" w:rsidR="00262105" w:rsidRPr="00446E3A" w:rsidRDefault="00262105" w:rsidP="00A61F0A">
            <w:pPr>
              <w:spacing w:line="240" w:lineRule="auto"/>
              <w:rPr>
                <w:rStyle w:val="Referenciasutil"/>
                <w:lang w:val="en-US"/>
              </w:rPr>
            </w:pPr>
            <w:r w:rsidRPr="00446E3A">
              <w:rPr>
                <w:rStyle w:val="Referenciasutil"/>
                <w:lang w:val="en-US"/>
              </w:rPr>
              <w:t>The Fog computing paradigm: Scenarios and security issues</w:t>
            </w:r>
          </w:p>
        </w:tc>
        <w:tc>
          <w:tcPr>
            <w:tcW w:w="1418" w:type="dxa"/>
            <w:tcBorders>
              <w:top w:val="nil"/>
              <w:left w:val="nil"/>
              <w:bottom w:val="single" w:sz="4" w:space="0" w:color="auto"/>
              <w:right w:val="single" w:sz="4" w:space="0" w:color="auto"/>
            </w:tcBorders>
            <w:shd w:val="clear" w:color="auto" w:fill="auto"/>
            <w:noWrap/>
            <w:vAlign w:val="bottom"/>
            <w:hideMark/>
          </w:tcPr>
          <w:p w14:paraId="518A3BD2" w14:textId="77777777" w:rsidR="00262105" w:rsidRPr="005308E6" w:rsidRDefault="00262105" w:rsidP="00A61F0A">
            <w:pPr>
              <w:spacing w:line="240" w:lineRule="auto"/>
              <w:rPr>
                <w:rStyle w:val="Referenciasutil"/>
              </w:rPr>
            </w:pPr>
            <w:r w:rsidRPr="005308E6">
              <w:rPr>
                <w:rStyle w:val="Referenciasutil"/>
              </w:rPr>
              <w:t>133</w:t>
            </w:r>
          </w:p>
        </w:tc>
        <w:tc>
          <w:tcPr>
            <w:tcW w:w="1134" w:type="dxa"/>
            <w:tcBorders>
              <w:top w:val="nil"/>
              <w:left w:val="nil"/>
              <w:bottom w:val="single" w:sz="4" w:space="0" w:color="auto"/>
              <w:right w:val="single" w:sz="4" w:space="0" w:color="auto"/>
            </w:tcBorders>
            <w:shd w:val="clear" w:color="auto" w:fill="auto"/>
            <w:noWrap/>
            <w:vAlign w:val="bottom"/>
            <w:hideMark/>
          </w:tcPr>
          <w:p w14:paraId="3F25CA0C" w14:textId="77777777" w:rsidR="00262105" w:rsidRPr="005308E6" w:rsidRDefault="00262105" w:rsidP="00A61F0A">
            <w:pPr>
              <w:spacing w:line="240" w:lineRule="auto"/>
              <w:rPr>
                <w:rStyle w:val="Referenciasutil"/>
              </w:rPr>
            </w:pPr>
            <w:r w:rsidRPr="005308E6">
              <w:rPr>
                <w:rStyle w:val="Referenciasutil"/>
              </w:rPr>
              <w:t xml:space="preserve">44,3 </w:t>
            </w:r>
          </w:p>
        </w:tc>
      </w:tr>
      <w:tr w:rsidR="00262105" w:rsidRPr="005308E6" w14:paraId="5A1B166C" w14:textId="77777777" w:rsidTr="00132B86">
        <w:trPr>
          <w:trHeight w:val="20"/>
        </w:trPr>
        <w:tc>
          <w:tcPr>
            <w:tcW w:w="6374" w:type="dxa"/>
            <w:tcBorders>
              <w:top w:val="nil"/>
              <w:left w:val="single" w:sz="4" w:space="0" w:color="auto"/>
              <w:bottom w:val="single" w:sz="4" w:space="0" w:color="auto"/>
              <w:right w:val="single" w:sz="4" w:space="0" w:color="auto"/>
            </w:tcBorders>
            <w:shd w:val="clear" w:color="auto" w:fill="auto"/>
            <w:noWrap/>
            <w:vAlign w:val="bottom"/>
            <w:hideMark/>
          </w:tcPr>
          <w:p w14:paraId="4968C5C6" w14:textId="77777777" w:rsidR="00262105" w:rsidRPr="00446E3A" w:rsidRDefault="00262105" w:rsidP="00A61F0A">
            <w:pPr>
              <w:spacing w:line="240" w:lineRule="auto"/>
              <w:rPr>
                <w:rStyle w:val="Referenciasutil"/>
                <w:lang w:val="en-US"/>
              </w:rPr>
            </w:pPr>
            <w:r w:rsidRPr="00446E3A">
              <w:rPr>
                <w:rStyle w:val="Referenciasutil"/>
                <w:lang w:val="en-US"/>
              </w:rPr>
              <w:t>The internet of things for health care: A comprehensive survey</w:t>
            </w:r>
          </w:p>
        </w:tc>
        <w:tc>
          <w:tcPr>
            <w:tcW w:w="1418" w:type="dxa"/>
            <w:tcBorders>
              <w:top w:val="nil"/>
              <w:left w:val="nil"/>
              <w:bottom w:val="single" w:sz="4" w:space="0" w:color="auto"/>
              <w:right w:val="single" w:sz="4" w:space="0" w:color="auto"/>
            </w:tcBorders>
            <w:shd w:val="clear" w:color="auto" w:fill="auto"/>
            <w:noWrap/>
            <w:vAlign w:val="bottom"/>
            <w:hideMark/>
          </w:tcPr>
          <w:p w14:paraId="5378115F" w14:textId="77777777" w:rsidR="00262105" w:rsidRPr="005308E6" w:rsidRDefault="00262105" w:rsidP="00A61F0A">
            <w:pPr>
              <w:spacing w:line="240" w:lineRule="auto"/>
              <w:rPr>
                <w:rStyle w:val="Referenciasutil"/>
              </w:rPr>
            </w:pPr>
            <w:r w:rsidRPr="005308E6">
              <w:rPr>
                <w:rStyle w:val="Referenciasutil"/>
              </w:rPr>
              <w:t>129</w:t>
            </w:r>
          </w:p>
        </w:tc>
        <w:tc>
          <w:tcPr>
            <w:tcW w:w="1134" w:type="dxa"/>
            <w:tcBorders>
              <w:top w:val="nil"/>
              <w:left w:val="nil"/>
              <w:bottom w:val="single" w:sz="4" w:space="0" w:color="auto"/>
              <w:right w:val="single" w:sz="4" w:space="0" w:color="auto"/>
            </w:tcBorders>
            <w:shd w:val="clear" w:color="auto" w:fill="auto"/>
            <w:noWrap/>
            <w:vAlign w:val="bottom"/>
            <w:hideMark/>
          </w:tcPr>
          <w:p w14:paraId="403F5E8D" w14:textId="77777777" w:rsidR="00262105" w:rsidRPr="005308E6" w:rsidRDefault="00262105" w:rsidP="00865C89">
            <w:pPr>
              <w:keepNext/>
              <w:spacing w:line="240" w:lineRule="auto"/>
              <w:rPr>
                <w:rStyle w:val="Referenciasutil"/>
              </w:rPr>
            </w:pPr>
            <w:r w:rsidRPr="005308E6">
              <w:rPr>
                <w:rStyle w:val="Referenciasutil"/>
              </w:rPr>
              <w:t xml:space="preserve">64,5 </w:t>
            </w:r>
          </w:p>
        </w:tc>
      </w:tr>
    </w:tbl>
    <w:p w14:paraId="3A166AAF" w14:textId="448C8F2A" w:rsidR="00865C89" w:rsidRPr="005308E6" w:rsidRDefault="0076772E" w:rsidP="009F7544">
      <w:pPr>
        <w:pStyle w:val="Descripcin"/>
      </w:pPr>
      <w:bookmarkStart w:id="93" w:name="_Toc500354516"/>
      <w:bookmarkStart w:id="94" w:name="_Toc500719253"/>
      <w:r>
        <w:t>Tabla 2.9</w:t>
      </w:r>
      <w:r w:rsidR="00865C89" w:rsidRPr="005308E6">
        <w:t xml:space="preserve"> - Documentos más citados.</w:t>
      </w:r>
      <w:bookmarkEnd w:id="93"/>
      <w:bookmarkEnd w:id="94"/>
    </w:p>
    <w:p w14:paraId="6EC75BB1" w14:textId="378F9900" w:rsidR="00AA69FC" w:rsidRPr="005308E6" w:rsidRDefault="00AA69FC" w:rsidP="00C66869">
      <w:pPr>
        <w:pStyle w:val="Cita"/>
        <w:ind w:left="0"/>
        <w:jc w:val="both"/>
        <w:rPr>
          <w:rStyle w:val="Referenciasutil"/>
        </w:rPr>
      </w:pPr>
      <w:r w:rsidRPr="005308E6">
        <w:rPr>
          <w:rStyle w:val="Referenciasutil"/>
        </w:rPr>
        <w:t>Fuente: Elaboración propia.</w:t>
      </w:r>
    </w:p>
    <w:p w14:paraId="5C3806D9" w14:textId="642A0924" w:rsidR="00F307F8" w:rsidRPr="005308E6" w:rsidRDefault="00F307F8" w:rsidP="00A61F0A">
      <w:r w:rsidRPr="005308E6">
        <w:t>Como se puede ver algunos de los títulos tienen una mayor cantidad de citas</w:t>
      </w:r>
      <w:r w:rsidR="00DA2FA6" w:rsidRPr="005308E6">
        <w:t xml:space="preserve"> que otros, eso es dado que ese documento fue utilizado o mencionado para otros trabajos, exposiciones, entre otros.</w:t>
      </w:r>
      <w:r w:rsidR="00AA69FC" w:rsidRPr="005308E6">
        <w:t xml:space="preserve"> </w:t>
      </w:r>
    </w:p>
    <w:p w14:paraId="660C5CC3" w14:textId="77777777" w:rsidR="00865C89" w:rsidRPr="005308E6" w:rsidRDefault="00262105" w:rsidP="00865C89">
      <w:pPr>
        <w:keepNext/>
      </w:pPr>
      <w:r w:rsidRPr="005308E6">
        <w:rPr>
          <w:noProof/>
          <w:lang w:bidi="ar-SA"/>
        </w:rPr>
        <w:lastRenderedPageBreak/>
        <w:drawing>
          <wp:inline distT="0" distB="0" distL="0" distR="0" wp14:anchorId="2C4858EB" wp14:editId="0DB61657">
            <wp:extent cx="5597719" cy="2959238"/>
            <wp:effectExtent l="0" t="0" r="3175" b="12700"/>
            <wp:docPr id="9" name="Gráfico 9"/>
            <wp:cNvGraphicFramePr/>
            <a:graphic xmlns:a="http://schemas.openxmlformats.org/drawingml/2006/main">
              <a:graphicData uri="http://schemas.openxmlformats.org/drawingml/2006/chart">
                <c:chart xmlns:c="http://schemas.openxmlformats.org/drawingml/2006/chart" xmlns:r="http://schemas.openxmlformats.org/officeDocument/2006/relationships" r:id="rId35"/>
              </a:graphicData>
            </a:graphic>
          </wp:inline>
        </w:drawing>
      </w:r>
    </w:p>
    <w:p w14:paraId="7664E41E" w14:textId="4409AD6B" w:rsidR="00262105" w:rsidRPr="005308E6" w:rsidRDefault="00454293" w:rsidP="009F7544">
      <w:pPr>
        <w:pStyle w:val="Descripcin"/>
      </w:pPr>
      <w:bookmarkStart w:id="95" w:name="_Toc500155476"/>
      <w:bookmarkStart w:id="96" w:name="_Toc500155502"/>
      <w:bookmarkStart w:id="97" w:name="_Toc500719367"/>
      <w:r w:rsidRPr="005308E6">
        <w:t>Figura</w:t>
      </w:r>
      <w:r w:rsidR="00865C89" w:rsidRPr="005308E6">
        <w:t xml:space="preserve"> </w:t>
      </w:r>
      <w:r w:rsidR="0076772E">
        <w:t>2.</w:t>
      </w:r>
      <w:r w:rsidR="00EF011C" w:rsidRPr="005308E6">
        <w:fldChar w:fldCharType="begin"/>
      </w:r>
      <w:r w:rsidR="00EF011C" w:rsidRPr="005308E6">
        <w:instrText xml:space="preserve"> SEQ Ilustración \* ARABIC </w:instrText>
      </w:r>
      <w:r w:rsidR="00EF011C" w:rsidRPr="005308E6">
        <w:fldChar w:fldCharType="separate"/>
      </w:r>
      <w:r w:rsidR="00981281">
        <w:rPr>
          <w:noProof/>
        </w:rPr>
        <w:t>15</w:t>
      </w:r>
      <w:r w:rsidR="00EF011C" w:rsidRPr="005308E6">
        <w:fldChar w:fldCharType="end"/>
      </w:r>
      <w:r w:rsidR="00865C89" w:rsidRPr="005308E6">
        <w:t xml:space="preserve"> - Títulos más Citados Scopus.</w:t>
      </w:r>
      <w:bookmarkEnd w:id="95"/>
      <w:bookmarkEnd w:id="96"/>
      <w:bookmarkEnd w:id="97"/>
    </w:p>
    <w:p w14:paraId="17904684" w14:textId="2C876B22" w:rsidR="008D079C" w:rsidRPr="005308E6" w:rsidRDefault="00D92FB7" w:rsidP="00C66869">
      <w:pPr>
        <w:pStyle w:val="Cita"/>
        <w:ind w:left="0"/>
        <w:jc w:val="both"/>
        <w:rPr>
          <w:rStyle w:val="Referenciasutil"/>
        </w:rPr>
      </w:pPr>
      <w:r w:rsidRPr="005308E6">
        <w:rPr>
          <w:rStyle w:val="Referenciasutil"/>
        </w:rPr>
        <w:t>Fuente: Elaboración propia.</w:t>
      </w:r>
    </w:p>
    <w:p w14:paraId="14EDF3EC" w14:textId="2F3D9193" w:rsidR="008D079C" w:rsidRPr="005308E6" w:rsidRDefault="008D079C" w:rsidP="00A61F0A">
      <w:r w:rsidRPr="005308E6">
        <w:rPr>
          <w:spacing w:val="-3"/>
        </w:rPr>
        <w:t xml:space="preserve">Nuevamente </w:t>
      </w:r>
      <w:r w:rsidRPr="005308E6">
        <w:t xml:space="preserve">se encuentra el </w:t>
      </w:r>
      <w:r w:rsidRPr="005308E6">
        <w:rPr>
          <w:spacing w:val="-5"/>
        </w:rPr>
        <w:t xml:space="preserve">documento </w:t>
      </w:r>
      <w:r w:rsidRPr="005308E6">
        <w:rPr>
          <w:spacing w:val="-6"/>
        </w:rPr>
        <w:t xml:space="preserve">que </w:t>
      </w:r>
      <w:r w:rsidRPr="005308E6">
        <w:rPr>
          <w:spacing w:val="-5"/>
        </w:rPr>
        <w:t xml:space="preserve">ocupo </w:t>
      </w:r>
      <w:r w:rsidRPr="005308E6">
        <w:t xml:space="preserve">el </w:t>
      </w:r>
      <w:r w:rsidRPr="005308E6">
        <w:rPr>
          <w:spacing w:val="-6"/>
        </w:rPr>
        <w:t xml:space="preserve">primer </w:t>
      </w:r>
      <w:r w:rsidRPr="005308E6">
        <w:rPr>
          <w:spacing w:val="-7"/>
        </w:rPr>
        <w:t xml:space="preserve">lugar </w:t>
      </w:r>
      <w:r w:rsidRPr="005308E6">
        <w:t xml:space="preserve">en </w:t>
      </w:r>
      <w:r w:rsidRPr="005308E6">
        <w:rPr>
          <w:spacing w:val="-9"/>
        </w:rPr>
        <w:t xml:space="preserve">la </w:t>
      </w:r>
      <w:r w:rsidRPr="005308E6">
        <w:t xml:space="preserve">base </w:t>
      </w:r>
      <w:r w:rsidRPr="005308E6">
        <w:rPr>
          <w:spacing w:val="-4"/>
        </w:rPr>
        <w:t xml:space="preserve">de datos </w:t>
      </w:r>
      <w:r w:rsidR="00DA2FA6" w:rsidRPr="005308E6">
        <w:t>SCOPUS</w:t>
      </w:r>
      <w:r w:rsidRPr="005308E6">
        <w:t xml:space="preserve">, </w:t>
      </w:r>
      <w:r w:rsidRPr="005308E6">
        <w:rPr>
          <w:spacing w:val="-5"/>
        </w:rPr>
        <w:t xml:space="preserve">siendo </w:t>
      </w:r>
      <w:r w:rsidRPr="005308E6">
        <w:rPr>
          <w:spacing w:val="-4"/>
        </w:rPr>
        <w:t xml:space="preserve">un </w:t>
      </w:r>
      <w:r w:rsidRPr="005308E6">
        <w:t xml:space="preserve">caso bastante </w:t>
      </w:r>
      <w:r w:rsidRPr="005308E6">
        <w:rPr>
          <w:spacing w:val="-5"/>
        </w:rPr>
        <w:t xml:space="preserve">particular, </w:t>
      </w:r>
      <w:r w:rsidRPr="005308E6">
        <w:rPr>
          <w:spacing w:val="-4"/>
        </w:rPr>
        <w:t xml:space="preserve">considerando </w:t>
      </w:r>
      <w:r w:rsidRPr="005308E6">
        <w:rPr>
          <w:spacing w:val="-6"/>
        </w:rPr>
        <w:t xml:space="preserve">que </w:t>
      </w:r>
      <w:r w:rsidRPr="005308E6">
        <w:t xml:space="preserve">se presenta con </w:t>
      </w:r>
      <w:r w:rsidRPr="005308E6">
        <w:rPr>
          <w:spacing w:val="-6"/>
        </w:rPr>
        <w:t xml:space="preserve">una </w:t>
      </w:r>
      <w:r w:rsidRPr="005308E6">
        <w:t xml:space="preserve">brecha </w:t>
      </w:r>
      <w:r w:rsidRPr="005308E6">
        <w:rPr>
          <w:spacing w:val="-4"/>
        </w:rPr>
        <w:t xml:space="preserve">bastante grande de </w:t>
      </w:r>
      <w:r w:rsidRPr="005308E6">
        <w:rPr>
          <w:spacing w:val="-3"/>
        </w:rPr>
        <w:t xml:space="preserve">citas </w:t>
      </w:r>
      <w:r w:rsidRPr="005308E6">
        <w:t xml:space="preserve">en </w:t>
      </w:r>
      <w:r w:rsidRPr="005308E6">
        <w:rPr>
          <w:spacing w:val="-4"/>
        </w:rPr>
        <w:t xml:space="preserve">comparación </w:t>
      </w:r>
      <w:r w:rsidRPr="005308E6">
        <w:t xml:space="preserve">con </w:t>
      </w:r>
      <w:r w:rsidRPr="005308E6">
        <w:rPr>
          <w:spacing w:val="-9"/>
        </w:rPr>
        <w:t xml:space="preserve">los </w:t>
      </w:r>
      <w:r w:rsidRPr="005308E6">
        <w:rPr>
          <w:spacing w:val="-3"/>
        </w:rPr>
        <w:t xml:space="preserve">demás </w:t>
      </w:r>
      <w:r w:rsidRPr="005308E6">
        <w:rPr>
          <w:spacing w:val="-5"/>
        </w:rPr>
        <w:t>documentos</w:t>
      </w:r>
      <w:r w:rsidR="00DA2FA6" w:rsidRPr="005308E6">
        <w:rPr>
          <w:spacing w:val="-5"/>
        </w:rPr>
        <w:t>, sin considerar al segundo que es “Context aware computing for the internet of things: A survey” que tiene una cantidad de citas bien cercanas, pero mayor en cuando a las citas por año</w:t>
      </w:r>
      <w:r w:rsidRPr="005308E6">
        <w:rPr>
          <w:spacing w:val="-5"/>
        </w:rPr>
        <w:t xml:space="preserve">. </w:t>
      </w:r>
      <w:r w:rsidRPr="005308E6">
        <w:t xml:space="preserve">Así </w:t>
      </w:r>
      <w:r w:rsidR="00DA2FA6" w:rsidRPr="005308E6">
        <w:rPr>
          <w:spacing w:val="-8"/>
        </w:rPr>
        <w:t>mismo, se</w:t>
      </w:r>
      <w:r w:rsidRPr="005308E6">
        <w:t xml:space="preserve"> </w:t>
      </w:r>
      <w:r w:rsidRPr="005308E6">
        <w:rPr>
          <w:spacing w:val="-3"/>
        </w:rPr>
        <w:t xml:space="preserve">procede </w:t>
      </w:r>
      <w:r w:rsidR="00DA2FA6" w:rsidRPr="005308E6">
        <w:t>a listar</w:t>
      </w:r>
      <w:r w:rsidRPr="005308E6">
        <w:rPr>
          <w:spacing w:val="-6"/>
        </w:rPr>
        <w:t xml:space="preserve"> </w:t>
      </w:r>
      <w:r w:rsidR="00082F02" w:rsidRPr="005308E6">
        <w:t>(</w:t>
      </w:r>
      <w:r w:rsidR="00454293" w:rsidRPr="005308E6">
        <w:t>Figura</w:t>
      </w:r>
      <w:r w:rsidR="00082F02" w:rsidRPr="005308E6">
        <w:t xml:space="preserve"> 1 15</w:t>
      </w:r>
      <w:r w:rsidR="00DA2FA6" w:rsidRPr="005308E6">
        <w:t xml:space="preserve"> - </w:t>
      </w:r>
      <w:r w:rsidR="00454293" w:rsidRPr="005308E6">
        <w:t>Títulos</w:t>
      </w:r>
      <w:r w:rsidR="00DA2FA6" w:rsidRPr="005308E6">
        <w:t xml:space="preserve"> más Citados Scopus)</w:t>
      </w:r>
      <w:r w:rsidR="00DA2FA6" w:rsidRPr="005308E6">
        <w:rPr>
          <w:spacing w:val="-4"/>
        </w:rPr>
        <w:t>.</w:t>
      </w:r>
    </w:p>
    <w:p w14:paraId="07B36088" w14:textId="132B6E5C" w:rsidR="008D079C" w:rsidRPr="005308E6" w:rsidRDefault="008D079C" w:rsidP="00A61F0A"/>
    <w:p w14:paraId="04358569" w14:textId="77777777" w:rsidR="00726D93" w:rsidRPr="005308E6" w:rsidRDefault="00726D93" w:rsidP="00A61F0A"/>
    <w:p w14:paraId="078AF2F0" w14:textId="77777777" w:rsidR="008D079C" w:rsidRPr="005308E6" w:rsidRDefault="008D079C" w:rsidP="00A61F0A">
      <w:pPr>
        <w:pStyle w:val="Ttulo3"/>
      </w:pPr>
      <w:bookmarkStart w:id="98" w:name="_Toc500975734"/>
      <w:r w:rsidRPr="005308E6">
        <w:rPr>
          <w:spacing w:val="2"/>
        </w:rPr>
        <w:t>Títulos</w:t>
      </w:r>
      <w:r w:rsidRPr="005308E6">
        <w:rPr>
          <w:spacing w:val="-19"/>
        </w:rPr>
        <w:t xml:space="preserve"> </w:t>
      </w:r>
      <w:r w:rsidRPr="005308E6">
        <w:t>relevados</w:t>
      </w:r>
      <w:bookmarkEnd w:id="98"/>
    </w:p>
    <w:p w14:paraId="4430EB29" w14:textId="7A6BF610" w:rsidR="00FE34BB" w:rsidRPr="005308E6" w:rsidRDefault="008D079C" w:rsidP="00A61F0A">
      <w:r w:rsidRPr="005308E6">
        <w:t xml:space="preserve">En este apartado se revisarán los títulos de journals con más </w:t>
      </w:r>
      <w:r w:rsidR="00DA2FA6" w:rsidRPr="005308E6">
        <w:t>aportaciones relevados al</w:t>
      </w:r>
      <w:r w:rsidRPr="005308E6">
        <w:t xml:space="preserve"> aplicar descriptores en las bases de datos. Posteriormente </w:t>
      </w:r>
      <w:r w:rsidR="00DA2FA6" w:rsidRPr="005308E6">
        <w:t>serán</w:t>
      </w:r>
      <w:r w:rsidRPr="005308E6">
        <w:t xml:space="preserve"> analizados según sus principales </w:t>
      </w:r>
      <w:r w:rsidR="00DA2FA6" w:rsidRPr="005308E6">
        <w:t>métricas</w:t>
      </w:r>
      <w:r w:rsidRPr="005308E6">
        <w:t xml:space="preserve"> e indicadores, con el fin de conocer </w:t>
      </w:r>
      <w:r w:rsidR="00DA2FA6" w:rsidRPr="005308E6">
        <w:t>cuáles</w:t>
      </w:r>
      <w:r w:rsidRPr="005308E6">
        <w:t xml:space="preserve"> son los que presentan mejor calidad y visibilidad. En primer lugar, en la </w:t>
      </w:r>
      <w:r w:rsidR="00454293" w:rsidRPr="005308E6">
        <w:t>Figura</w:t>
      </w:r>
      <w:r w:rsidR="00082F02" w:rsidRPr="005308E6">
        <w:t xml:space="preserve"> 16</w:t>
      </w:r>
      <w:r w:rsidR="00DA2FA6" w:rsidRPr="005308E6">
        <w:t xml:space="preserve"> - TOP 10 publicadores SCOPUS, donde </w:t>
      </w:r>
      <w:r w:rsidRPr="005308E6">
        <w:t xml:space="preserve">se encuentran </w:t>
      </w:r>
      <w:r w:rsidR="00DA2FA6" w:rsidRPr="005308E6">
        <w:t>los principales títulos para el descriptor utilizado.</w:t>
      </w:r>
    </w:p>
    <w:p w14:paraId="7D8722E1" w14:textId="77777777" w:rsidR="00865C89" w:rsidRPr="005308E6" w:rsidRDefault="00FE34BB" w:rsidP="00865C89">
      <w:pPr>
        <w:keepNext/>
        <w:jc w:val="center"/>
      </w:pPr>
      <w:r w:rsidRPr="005308E6">
        <w:rPr>
          <w:noProof/>
          <w:lang w:bidi="ar-SA"/>
        </w:rPr>
        <w:lastRenderedPageBreak/>
        <w:drawing>
          <wp:inline distT="0" distB="0" distL="0" distR="0" wp14:anchorId="71918869" wp14:editId="3067BFF0">
            <wp:extent cx="5224007" cy="2170706"/>
            <wp:effectExtent l="0" t="0" r="15240" b="1270"/>
            <wp:docPr id="10" name="Gráfico 10"/>
            <wp:cNvGraphicFramePr/>
            <a:graphic xmlns:a="http://schemas.openxmlformats.org/drawingml/2006/main">
              <a:graphicData uri="http://schemas.openxmlformats.org/drawingml/2006/chart">
                <c:chart xmlns:c="http://schemas.openxmlformats.org/drawingml/2006/chart" xmlns:r="http://schemas.openxmlformats.org/officeDocument/2006/relationships" r:id="rId36"/>
              </a:graphicData>
            </a:graphic>
          </wp:inline>
        </w:drawing>
      </w:r>
    </w:p>
    <w:p w14:paraId="423A297C" w14:textId="1644CD53" w:rsidR="00FE34BB" w:rsidRPr="005308E6" w:rsidRDefault="00454293" w:rsidP="009F7544">
      <w:pPr>
        <w:pStyle w:val="Descripcin"/>
      </w:pPr>
      <w:bookmarkStart w:id="99" w:name="_Toc500155477"/>
      <w:bookmarkStart w:id="100" w:name="_Toc500155503"/>
      <w:bookmarkStart w:id="101" w:name="_Toc500719368"/>
      <w:r w:rsidRPr="005308E6">
        <w:t>Figura</w:t>
      </w:r>
      <w:r w:rsidR="00865C89" w:rsidRPr="005308E6">
        <w:t xml:space="preserve"> </w:t>
      </w:r>
      <w:r w:rsidR="00EF011C" w:rsidRPr="005308E6">
        <w:fldChar w:fldCharType="begin"/>
      </w:r>
      <w:r w:rsidR="00EF011C" w:rsidRPr="005308E6">
        <w:instrText xml:space="preserve"> SEQ Ilustración \* ARABIC </w:instrText>
      </w:r>
      <w:r w:rsidR="00EF011C" w:rsidRPr="005308E6">
        <w:fldChar w:fldCharType="separate"/>
      </w:r>
      <w:r w:rsidR="00981281">
        <w:rPr>
          <w:noProof/>
        </w:rPr>
        <w:t>16</w:t>
      </w:r>
      <w:r w:rsidR="00EF011C" w:rsidRPr="005308E6">
        <w:fldChar w:fldCharType="end"/>
      </w:r>
      <w:r w:rsidR="00865C89" w:rsidRPr="005308E6">
        <w:t xml:space="preserve"> - TOP 10 publicadores SCOPUS.</w:t>
      </w:r>
      <w:bookmarkEnd w:id="99"/>
      <w:bookmarkEnd w:id="100"/>
      <w:bookmarkEnd w:id="101"/>
    </w:p>
    <w:p w14:paraId="4C56408E" w14:textId="77777777" w:rsidR="00FE34BB" w:rsidRPr="005308E6" w:rsidRDefault="000C6BFE" w:rsidP="00C66869">
      <w:pPr>
        <w:pStyle w:val="Cita"/>
        <w:ind w:left="0"/>
        <w:jc w:val="both"/>
        <w:rPr>
          <w:rStyle w:val="Referenciasutil"/>
        </w:rPr>
      </w:pPr>
      <w:r w:rsidRPr="005308E6">
        <w:rPr>
          <w:rStyle w:val="Referenciasutil"/>
        </w:rPr>
        <w:t>Fuente: Elaboración propia.</w:t>
      </w:r>
    </w:p>
    <w:p w14:paraId="23F75E81" w14:textId="2B3DE198" w:rsidR="000C6BFE" w:rsidRPr="005308E6" w:rsidRDefault="000C6BFE" w:rsidP="00A61F0A">
      <w:r w:rsidRPr="005308E6">
        <w:t xml:space="preserve">Al analizar los datos de Scopus </w:t>
      </w:r>
      <w:r w:rsidR="00082F02" w:rsidRPr="005308E6">
        <w:t>(</w:t>
      </w:r>
      <w:r w:rsidR="00454293" w:rsidRPr="005308E6">
        <w:t>Figura</w:t>
      </w:r>
      <w:r w:rsidR="00082F02" w:rsidRPr="005308E6">
        <w:t xml:space="preserve"> 16</w:t>
      </w:r>
      <w:r w:rsidR="00DE2D05" w:rsidRPr="005308E6">
        <w:t>) el</w:t>
      </w:r>
      <w:r w:rsidRPr="005308E6">
        <w:t xml:space="preserve"> publicador con más repeticiones para nuestros descriptores es “Lecture Notes in Computer</w:t>
      </w:r>
      <w:r w:rsidR="006F3ACE" w:rsidRPr="005308E6">
        <w:t xml:space="preserve"> Science</w:t>
      </w:r>
      <w:r w:rsidRPr="005308E6">
        <w:t xml:space="preserve">”, que es </w:t>
      </w:r>
      <w:r w:rsidR="006F3ACE" w:rsidRPr="005308E6">
        <w:t>una</w:t>
      </w:r>
      <w:r w:rsidRPr="005308E6">
        <w:t xml:space="preserve"> disting</w:t>
      </w:r>
      <w:r w:rsidR="006F3ACE" w:rsidRPr="005308E6">
        <w:t>uida asociación que</w:t>
      </w:r>
      <w:r w:rsidRPr="005308E6">
        <w:t xml:space="preserve"> publica los últimos desarrollos de investigación en todas las áreas de la informática</w:t>
      </w:r>
      <w:r w:rsidR="006F3ACE" w:rsidRPr="005308E6">
        <w:t xml:space="preserve">, seguido de ACM Computing Surveys, que es una publicación científica de revisión por pares, publicada por la Association for Computing Machinery. Publica artículos resumidos y tutoriales relacionados con las ciencias de la computación y la computación en general. </w:t>
      </w:r>
      <w:r w:rsidR="00CE723F" w:rsidRPr="005308E6">
        <w:t>También</w:t>
      </w:r>
      <w:r w:rsidR="006F3ACE" w:rsidRPr="005308E6">
        <w:t xml:space="preserve"> cabe destacar IEEE Access y IEEE </w:t>
      </w:r>
      <w:r w:rsidR="00EA598B">
        <w:t>Io</w:t>
      </w:r>
      <w:r w:rsidR="002C7AB3">
        <w:t>T</w:t>
      </w:r>
      <w:r w:rsidR="006F3ACE" w:rsidRPr="005308E6">
        <w:t xml:space="preserve"> journal.</w:t>
      </w:r>
    </w:p>
    <w:p w14:paraId="3A9662B8" w14:textId="0058259B" w:rsidR="00FE34BB" w:rsidRPr="005308E6" w:rsidRDefault="00FE34BB" w:rsidP="00DA2FA6">
      <w:pPr>
        <w:jc w:val="center"/>
      </w:pPr>
      <w:r w:rsidRPr="005308E6">
        <w:rPr>
          <w:noProof/>
          <w:lang w:bidi="ar-SA"/>
        </w:rPr>
        <w:drawing>
          <wp:inline distT="0" distB="0" distL="0" distR="0" wp14:anchorId="4B5250C5" wp14:editId="6CC58440">
            <wp:extent cx="4706620" cy="2051437"/>
            <wp:effectExtent l="0" t="0" r="17780" b="6350"/>
            <wp:docPr id="11" name="Gráfico 11"/>
            <wp:cNvGraphicFramePr/>
            <a:graphic xmlns:a="http://schemas.openxmlformats.org/drawingml/2006/main">
              <a:graphicData uri="http://schemas.openxmlformats.org/drawingml/2006/chart">
                <c:chart xmlns:c="http://schemas.openxmlformats.org/drawingml/2006/chart" xmlns:r="http://schemas.openxmlformats.org/officeDocument/2006/relationships" r:id="rId37"/>
              </a:graphicData>
            </a:graphic>
          </wp:inline>
        </w:drawing>
      </w:r>
    </w:p>
    <w:p w14:paraId="5135EFFF" w14:textId="4BF02888" w:rsidR="00865C89" w:rsidRPr="005308E6" w:rsidRDefault="00454293" w:rsidP="009F7544">
      <w:pPr>
        <w:pStyle w:val="Descripcin"/>
      </w:pPr>
      <w:bookmarkStart w:id="102" w:name="_Toc500155478"/>
      <w:bookmarkStart w:id="103" w:name="_Toc500155504"/>
      <w:bookmarkStart w:id="104" w:name="_Toc500719369"/>
      <w:r w:rsidRPr="005308E6">
        <w:t>Figura</w:t>
      </w:r>
      <w:r w:rsidR="00865C89" w:rsidRPr="005308E6">
        <w:t xml:space="preserve"> </w:t>
      </w:r>
      <w:r w:rsidR="00EF011C" w:rsidRPr="005308E6">
        <w:fldChar w:fldCharType="begin"/>
      </w:r>
      <w:r w:rsidR="00EF011C" w:rsidRPr="005308E6">
        <w:instrText xml:space="preserve"> SEQ Ilustración \* ARABIC </w:instrText>
      </w:r>
      <w:r w:rsidR="00EF011C" w:rsidRPr="005308E6">
        <w:fldChar w:fldCharType="separate"/>
      </w:r>
      <w:r w:rsidR="00981281">
        <w:rPr>
          <w:noProof/>
        </w:rPr>
        <w:t>17</w:t>
      </w:r>
      <w:r w:rsidR="00EF011C" w:rsidRPr="005308E6">
        <w:fldChar w:fldCharType="end"/>
      </w:r>
      <w:r w:rsidR="00865C89" w:rsidRPr="005308E6">
        <w:t xml:space="preserve"> - TOP 10 publicadores ACM</w:t>
      </w:r>
      <w:bookmarkEnd w:id="102"/>
      <w:bookmarkEnd w:id="103"/>
      <w:bookmarkEnd w:id="104"/>
    </w:p>
    <w:p w14:paraId="365612D2" w14:textId="77777777" w:rsidR="000C6BFE" w:rsidRPr="005308E6" w:rsidRDefault="000C6BFE" w:rsidP="00C66869">
      <w:pPr>
        <w:pStyle w:val="Cita"/>
        <w:ind w:left="0"/>
        <w:jc w:val="both"/>
        <w:rPr>
          <w:rStyle w:val="Referenciasutil"/>
        </w:rPr>
      </w:pPr>
      <w:r w:rsidRPr="005308E6">
        <w:rPr>
          <w:rStyle w:val="Referenciasutil"/>
        </w:rPr>
        <w:t>Fuente: Elaboración propia.</w:t>
      </w:r>
    </w:p>
    <w:p w14:paraId="1F1CE44C" w14:textId="3EA15C52" w:rsidR="00DE2D05" w:rsidRPr="005308E6" w:rsidRDefault="00DE2D05" w:rsidP="00A61F0A">
      <w:r w:rsidRPr="005308E6">
        <w:t xml:space="preserve">Los datos de ACM para los descriptores de </w:t>
      </w:r>
      <w:r w:rsidR="002C7AB3">
        <w:t>IoT</w:t>
      </w:r>
      <w:r w:rsidRPr="005308E6">
        <w:t>, la mayoría de publicadores</w:t>
      </w:r>
      <w:r w:rsidR="00082F02" w:rsidRPr="005308E6">
        <w:t xml:space="preserve"> radica en ACM (</w:t>
      </w:r>
      <w:r w:rsidR="00454293" w:rsidRPr="005308E6">
        <w:t>Figura</w:t>
      </w:r>
      <w:r w:rsidR="00082F02" w:rsidRPr="005308E6">
        <w:t xml:space="preserve"> 17</w:t>
      </w:r>
      <w:r w:rsidRPr="005308E6">
        <w:t>) que es una asociación que publica varias revistas y periódicos científicos relacionados con la computación. También cabe destacar IEEE Pess y Junction Publishing.</w:t>
      </w:r>
    </w:p>
    <w:p w14:paraId="679BD5DD" w14:textId="15E36FC3" w:rsidR="00FE34BB" w:rsidRPr="005308E6" w:rsidRDefault="00F307F8" w:rsidP="00DA2FA6">
      <w:pPr>
        <w:jc w:val="center"/>
      </w:pPr>
      <w:r w:rsidRPr="005308E6">
        <w:rPr>
          <w:noProof/>
          <w:lang w:bidi="ar-SA"/>
        </w:rPr>
        <w:lastRenderedPageBreak/>
        <w:drawing>
          <wp:inline distT="0" distB="0" distL="0" distR="0" wp14:anchorId="5E5CA2A8" wp14:editId="22D8E96A">
            <wp:extent cx="4625163" cy="2424224"/>
            <wp:effectExtent l="0" t="0" r="4445" b="14605"/>
            <wp:docPr id="14" name="Gráfico 14"/>
            <wp:cNvGraphicFramePr/>
            <a:graphic xmlns:a="http://schemas.openxmlformats.org/drawingml/2006/main">
              <a:graphicData uri="http://schemas.openxmlformats.org/drawingml/2006/chart">
                <c:chart xmlns:c="http://schemas.openxmlformats.org/drawingml/2006/chart" xmlns:r="http://schemas.openxmlformats.org/officeDocument/2006/relationships" r:id="rId38"/>
              </a:graphicData>
            </a:graphic>
          </wp:inline>
        </w:drawing>
      </w:r>
    </w:p>
    <w:p w14:paraId="514347B5" w14:textId="1DEA2C5E" w:rsidR="00865C89" w:rsidRPr="005308E6" w:rsidRDefault="00454293" w:rsidP="009F7544">
      <w:pPr>
        <w:pStyle w:val="Descripcin"/>
      </w:pPr>
      <w:bookmarkStart w:id="105" w:name="_Toc500155479"/>
      <w:bookmarkStart w:id="106" w:name="_Toc500155505"/>
      <w:bookmarkStart w:id="107" w:name="_Toc500719370"/>
      <w:r w:rsidRPr="005308E6">
        <w:t>Figura</w:t>
      </w:r>
      <w:r w:rsidR="00865C89" w:rsidRPr="005308E6">
        <w:t xml:space="preserve"> </w:t>
      </w:r>
      <w:r w:rsidR="00EF011C" w:rsidRPr="005308E6">
        <w:fldChar w:fldCharType="begin"/>
      </w:r>
      <w:r w:rsidR="00EF011C" w:rsidRPr="005308E6">
        <w:instrText xml:space="preserve"> SEQ Ilustración \* ARABIC </w:instrText>
      </w:r>
      <w:r w:rsidR="00EF011C" w:rsidRPr="005308E6">
        <w:fldChar w:fldCharType="separate"/>
      </w:r>
      <w:r w:rsidR="00981281">
        <w:rPr>
          <w:noProof/>
        </w:rPr>
        <w:t>18</w:t>
      </w:r>
      <w:r w:rsidR="00EF011C" w:rsidRPr="005308E6">
        <w:fldChar w:fldCharType="end"/>
      </w:r>
      <w:r w:rsidR="00865C89" w:rsidRPr="005308E6">
        <w:t xml:space="preserve"> - TOP 10 publicadores WOS</w:t>
      </w:r>
      <w:bookmarkEnd w:id="105"/>
      <w:bookmarkEnd w:id="106"/>
      <w:bookmarkEnd w:id="107"/>
    </w:p>
    <w:p w14:paraId="60687658" w14:textId="77777777" w:rsidR="00DE2D05" w:rsidRPr="005308E6" w:rsidRDefault="00DE2D05" w:rsidP="00C66869">
      <w:pPr>
        <w:pStyle w:val="Cita"/>
        <w:ind w:left="0"/>
        <w:jc w:val="both"/>
        <w:rPr>
          <w:rStyle w:val="Referenciasutil"/>
        </w:rPr>
      </w:pPr>
      <w:r w:rsidRPr="005308E6">
        <w:rPr>
          <w:rStyle w:val="Referenciasutil"/>
        </w:rPr>
        <w:t>Fuente: Elaboración propia.</w:t>
      </w:r>
    </w:p>
    <w:p w14:paraId="2FB4785C" w14:textId="776C2F7A" w:rsidR="009D4A85" w:rsidRPr="005308E6" w:rsidRDefault="00362F66" w:rsidP="00A61F0A">
      <w:r w:rsidRPr="005308E6">
        <w:t>Finalmente tenemos los datos obtenidos por los descripto</w:t>
      </w:r>
      <w:r w:rsidR="000927F5" w:rsidRPr="005308E6">
        <w:t xml:space="preserve">res en la base de datos de </w:t>
      </w:r>
      <w:r w:rsidR="00CE723F" w:rsidRPr="005308E6">
        <w:t>WOS (</w:t>
      </w:r>
      <w:r w:rsidR="00454293" w:rsidRPr="005308E6">
        <w:t>Figura</w:t>
      </w:r>
      <w:r w:rsidR="000927F5" w:rsidRPr="005308E6">
        <w:t xml:space="preserve"> </w:t>
      </w:r>
      <w:r w:rsidR="00082F02" w:rsidRPr="005308E6">
        <w:t>18</w:t>
      </w:r>
      <w:r w:rsidR="000927F5" w:rsidRPr="005308E6">
        <w:t xml:space="preserve">), donde podemos descartar los siguientes publicadores, Sensors que es journal of Sensors es una publicación de Open Access revisada por pares que publica artículos originales de investigación y revisión relacionados con todos los aspectos de los sensores, desde su teoría y diseño, hasta las aplicaciones de dispositivos de detección completos. </w:t>
      </w:r>
      <w:r w:rsidR="00CE723F" w:rsidRPr="005308E6">
        <w:t>También</w:t>
      </w:r>
      <w:r w:rsidR="000927F5" w:rsidRPr="005308E6">
        <w:t xml:space="preserve"> se puede </w:t>
      </w:r>
      <w:r w:rsidR="00CE723F" w:rsidRPr="005308E6">
        <w:t>descartar</w:t>
      </w:r>
      <w:r w:rsidR="000927F5" w:rsidRPr="005308E6">
        <w:t xml:space="preserve"> IEEE Acces y IEEE </w:t>
      </w:r>
      <w:r w:rsidR="002C7AB3">
        <w:t>IoT</w:t>
      </w:r>
      <w:r w:rsidR="000927F5" w:rsidRPr="005308E6">
        <w:t xml:space="preserve"> journal, ambos estaban también presente en Scopus entre </w:t>
      </w:r>
      <w:r w:rsidR="00726D93" w:rsidRPr="005308E6">
        <w:t>los primeros diez publicadores.</w:t>
      </w:r>
    </w:p>
    <w:p w14:paraId="1E690BBC" w14:textId="73D8A48C" w:rsidR="009D4A85" w:rsidRPr="005308E6" w:rsidRDefault="009D4A85" w:rsidP="00A61F0A">
      <w:pPr>
        <w:pStyle w:val="Ttulo3"/>
      </w:pPr>
      <w:bookmarkStart w:id="108" w:name="_Toc500975735"/>
      <w:r w:rsidRPr="005308E6">
        <w:t>Autores Relevados</w:t>
      </w:r>
      <w:bookmarkEnd w:id="108"/>
    </w:p>
    <w:p w14:paraId="2CD34A9A" w14:textId="28993C64" w:rsidR="00726D93" w:rsidRPr="005308E6" w:rsidRDefault="009D4A85" w:rsidP="00BD792A">
      <w:r w:rsidRPr="005308E6">
        <w:t>En este tópico se listarán los autores con más documentos y aportaciones para la base de datos SCOPUS, ya es la más significativa ya que abarca más del 70% de los datos recopilados. Es importante considerar que para algunos análisis no participaran los datos proporcionados por indicador “Anónimo”, ya que solo se estudiaran do</w:t>
      </w:r>
      <w:r w:rsidR="00940414" w:rsidRPr="005308E6">
        <w:t>cumentos con autores asociados.</w:t>
      </w:r>
    </w:p>
    <w:tbl>
      <w:tblPr>
        <w:tblW w:w="226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260"/>
        <w:gridCol w:w="1003"/>
      </w:tblGrid>
      <w:tr w:rsidR="00DA0BEF" w:rsidRPr="005308E6" w14:paraId="7745B139" w14:textId="77777777" w:rsidTr="00DA0BEF">
        <w:trPr>
          <w:trHeight w:val="300"/>
          <w:jc w:val="center"/>
        </w:trPr>
        <w:tc>
          <w:tcPr>
            <w:tcW w:w="1260" w:type="dxa"/>
            <w:shd w:val="clear" w:color="EDEDED" w:fill="EDEDED"/>
            <w:noWrap/>
            <w:vAlign w:val="bottom"/>
            <w:hideMark/>
          </w:tcPr>
          <w:p w14:paraId="1483E6B5" w14:textId="7AF9625D" w:rsidR="00DA0BEF" w:rsidRPr="005308E6" w:rsidRDefault="00CE723F" w:rsidP="00A61F0A">
            <w:pPr>
              <w:spacing w:line="240" w:lineRule="auto"/>
              <w:jc w:val="left"/>
              <w:rPr>
                <w:rStyle w:val="Referenciasutil"/>
              </w:rPr>
            </w:pPr>
            <w:r w:rsidRPr="005308E6">
              <w:rPr>
                <w:rStyle w:val="Referenciasutil"/>
              </w:rPr>
              <w:t>Autor</w:t>
            </w:r>
          </w:p>
        </w:tc>
        <w:tc>
          <w:tcPr>
            <w:tcW w:w="1003" w:type="dxa"/>
            <w:shd w:val="clear" w:color="EDEDED" w:fill="EDEDED"/>
            <w:noWrap/>
            <w:vAlign w:val="bottom"/>
            <w:hideMark/>
          </w:tcPr>
          <w:p w14:paraId="23365ACA" w14:textId="77777777" w:rsidR="00DA0BEF" w:rsidRPr="005308E6" w:rsidRDefault="00DA0BEF" w:rsidP="00A61F0A">
            <w:pPr>
              <w:spacing w:line="240" w:lineRule="auto"/>
              <w:jc w:val="left"/>
              <w:rPr>
                <w:rStyle w:val="Referenciasutil"/>
              </w:rPr>
            </w:pPr>
            <w:r w:rsidRPr="005308E6">
              <w:rPr>
                <w:rStyle w:val="Referenciasutil"/>
              </w:rPr>
              <w:t>Cantidad</w:t>
            </w:r>
          </w:p>
        </w:tc>
      </w:tr>
      <w:tr w:rsidR="00DA0BEF" w:rsidRPr="005308E6" w14:paraId="53B2F301" w14:textId="77777777" w:rsidTr="00DA0BEF">
        <w:trPr>
          <w:trHeight w:val="300"/>
          <w:jc w:val="center"/>
        </w:trPr>
        <w:tc>
          <w:tcPr>
            <w:tcW w:w="1260" w:type="dxa"/>
            <w:shd w:val="clear" w:color="auto" w:fill="auto"/>
            <w:noWrap/>
            <w:vAlign w:val="bottom"/>
            <w:hideMark/>
          </w:tcPr>
          <w:p w14:paraId="47ACE09A" w14:textId="77777777" w:rsidR="00DA0BEF" w:rsidRPr="005308E6" w:rsidRDefault="00DA0BEF" w:rsidP="00A61F0A">
            <w:pPr>
              <w:spacing w:line="240" w:lineRule="auto"/>
              <w:jc w:val="left"/>
              <w:rPr>
                <w:rStyle w:val="Referenciasutil"/>
              </w:rPr>
            </w:pPr>
            <w:r w:rsidRPr="005308E6">
              <w:rPr>
                <w:rStyle w:val="Referenciasutil"/>
              </w:rPr>
              <w:t xml:space="preserve"> Zhang Y.</w:t>
            </w:r>
          </w:p>
        </w:tc>
        <w:tc>
          <w:tcPr>
            <w:tcW w:w="1003" w:type="dxa"/>
            <w:shd w:val="clear" w:color="auto" w:fill="auto"/>
            <w:noWrap/>
            <w:vAlign w:val="bottom"/>
            <w:hideMark/>
          </w:tcPr>
          <w:p w14:paraId="4E314864" w14:textId="77777777" w:rsidR="00DA0BEF" w:rsidRPr="005308E6" w:rsidRDefault="00DA0BEF" w:rsidP="00A61F0A">
            <w:pPr>
              <w:spacing w:line="240" w:lineRule="auto"/>
              <w:jc w:val="left"/>
              <w:rPr>
                <w:rStyle w:val="Referenciasutil"/>
              </w:rPr>
            </w:pPr>
            <w:r w:rsidRPr="005308E6">
              <w:rPr>
                <w:rStyle w:val="Referenciasutil"/>
              </w:rPr>
              <w:t>55</w:t>
            </w:r>
          </w:p>
        </w:tc>
      </w:tr>
      <w:tr w:rsidR="00DA0BEF" w:rsidRPr="005308E6" w14:paraId="65441C3A" w14:textId="77777777" w:rsidTr="00DA0BEF">
        <w:trPr>
          <w:trHeight w:val="300"/>
          <w:jc w:val="center"/>
        </w:trPr>
        <w:tc>
          <w:tcPr>
            <w:tcW w:w="1260" w:type="dxa"/>
            <w:shd w:val="clear" w:color="EDEDED" w:fill="EDEDED"/>
            <w:noWrap/>
            <w:vAlign w:val="bottom"/>
            <w:hideMark/>
          </w:tcPr>
          <w:p w14:paraId="13213C91" w14:textId="77777777" w:rsidR="00DA0BEF" w:rsidRPr="005308E6" w:rsidRDefault="00DA0BEF" w:rsidP="00A61F0A">
            <w:pPr>
              <w:spacing w:line="240" w:lineRule="auto"/>
              <w:jc w:val="left"/>
              <w:rPr>
                <w:rStyle w:val="Referenciasutil"/>
              </w:rPr>
            </w:pPr>
            <w:r w:rsidRPr="005308E6">
              <w:rPr>
                <w:rStyle w:val="Referenciasutil"/>
              </w:rPr>
              <w:t xml:space="preserve"> Li Y.</w:t>
            </w:r>
          </w:p>
        </w:tc>
        <w:tc>
          <w:tcPr>
            <w:tcW w:w="1003" w:type="dxa"/>
            <w:shd w:val="clear" w:color="EDEDED" w:fill="EDEDED"/>
            <w:noWrap/>
            <w:vAlign w:val="bottom"/>
            <w:hideMark/>
          </w:tcPr>
          <w:p w14:paraId="7D1D39EC" w14:textId="77777777" w:rsidR="00DA0BEF" w:rsidRPr="005308E6" w:rsidRDefault="00DA0BEF" w:rsidP="00A61F0A">
            <w:pPr>
              <w:spacing w:line="240" w:lineRule="auto"/>
              <w:jc w:val="left"/>
              <w:rPr>
                <w:rStyle w:val="Referenciasutil"/>
              </w:rPr>
            </w:pPr>
            <w:r w:rsidRPr="005308E6">
              <w:rPr>
                <w:rStyle w:val="Referenciasutil"/>
              </w:rPr>
              <w:t>39</w:t>
            </w:r>
          </w:p>
        </w:tc>
      </w:tr>
      <w:tr w:rsidR="00DA0BEF" w:rsidRPr="005308E6" w14:paraId="625A5D52" w14:textId="77777777" w:rsidTr="00DA0BEF">
        <w:trPr>
          <w:trHeight w:val="300"/>
          <w:jc w:val="center"/>
        </w:trPr>
        <w:tc>
          <w:tcPr>
            <w:tcW w:w="1260" w:type="dxa"/>
            <w:shd w:val="clear" w:color="auto" w:fill="auto"/>
            <w:noWrap/>
            <w:vAlign w:val="bottom"/>
            <w:hideMark/>
          </w:tcPr>
          <w:p w14:paraId="00FBC2E7" w14:textId="77777777" w:rsidR="00DA0BEF" w:rsidRPr="005308E6" w:rsidRDefault="00DA0BEF" w:rsidP="00A61F0A">
            <w:pPr>
              <w:spacing w:line="240" w:lineRule="auto"/>
              <w:jc w:val="left"/>
              <w:rPr>
                <w:rStyle w:val="Referenciasutil"/>
              </w:rPr>
            </w:pPr>
            <w:r w:rsidRPr="005308E6">
              <w:rPr>
                <w:rStyle w:val="Referenciasutil"/>
              </w:rPr>
              <w:t xml:space="preserve"> Wang X.</w:t>
            </w:r>
          </w:p>
        </w:tc>
        <w:tc>
          <w:tcPr>
            <w:tcW w:w="1003" w:type="dxa"/>
            <w:shd w:val="clear" w:color="auto" w:fill="auto"/>
            <w:noWrap/>
            <w:vAlign w:val="bottom"/>
            <w:hideMark/>
          </w:tcPr>
          <w:p w14:paraId="5570C5A0" w14:textId="77777777" w:rsidR="00DA0BEF" w:rsidRPr="005308E6" w:rsidRDefault="00DA0BEF" w:rsidP="00A61F0A">
            <w:pPr>
              <w:spacing w:line="240" w:lineRule="auto"/>
              <w:jc w:val="left"/>
              <w:rPr>
                <w:rStyle w:val="Referenciasutil"/>
              </w:rPr>
            </w:pPr>
            <w:r w:rsidRPr="005308E6">
              <w:rPr>
                <w:rStyle w:val="Referenciasutil"/>
              </w:rPr>
              <w:t>37</w:t>
            </w:r>
          </w:p>
        </w:tc>
      </w:tr>
      <w:tr w:rsidR="00DA0BEF" w:rsidRPr="005308E6" w14:paraId="44148104" w14:textId="77777777" w:rsidTr="00DA0BEF">
        <w:trPr>
          <w:trHeight w:val="300"/>
          <w:jc w:val="center"/>
        </w:trPr>
        <w:tc>
          <w:tcPr>
            <w:tcW w:w="1260" w:type="dxa"/>
            <w:shd w:val="clear" w:color="EDEDED" w:fill="EDEDED"/>
            <w:noWrap/>
            <w:vAlign w:val="bottom"/>
            <w:hideMark/>
          </w:tcPr>
          <w:p w14:paraId="3FBB020F" w14:textId="77777777" w:rsidR="00DA0BEF" w:rsidRPr="005308E6" w:rsidRDefault="00DA0BEF" w:rsidP="00A61F0A">
            <w:pPr>
              <w:spacing w:line="240" w:lineRule="auto"/>
              <w:jc w:val="left"/>
              <w:rPr>
                <w:rStyle w:val="Referenciasutil"/>
              </w:rPr>
            </w:pPr>
            <w:r w:rsidRPr="005308E6">
              <w:rPr>
                <w:rStyle w:val="Referenciasutil"/>
              </w:rPr>
              <w:t xml:space="preserve"> Li J.</w:t>
            </w:r>
          </w:p>
        </w:tc>
        <w:tc>
          <w:tcPr>
            <w:tcW w:w="1003" w:type="dxa"/>
            <w:shd w:val="clear" w:color="EDEDED" w:fill="EDEDED"/>
            <w:noWrap/>
            <w:vAlign w:val="bottom"/>
            <w:hideMark/>
          </w:tcPr>
          <w:p w14:paraId="044AC92D" w14:textId="77777777" w:rsidR="00DA0BEF" w:rsidRPr="005308E6" w:rsidRDefault="00DA0BEF" w:rsidP="00A61F0A">
            <w:pPr>
              <w:spacing w:line="240" w:lineRule="auto"/>
              <w:jc w:val="left"/>
              <w:rPr>
                <w:rStyle w:val="Referenciasutil"/>
              </w:rPr>
            </w:pPr>
            <w:r w:rsidRPr="005308E6">
              <w:rPr>
                <w:rStyle w:val="Referenciasutil"/>
              </w:rPr>
              <w:t>35</w:t>
            </w:r>
          </w:p>
        </w:tc>
      </w:tr>
      <w:tr w:rsidR="00DA0BEF" w:rsidRPr="005308E6" w14:paraId="3BDC014C" w14:textId="77777777" w:rsidTr="00DA0BEF">
        <w:trPr>
          <w:trHeight w:val="300"/>
          <w:jc w:val="center"/>
        </w:trPr>
        <w:tc>
          <w:tcPr>
            <w:tcW w:w="1260" w:type="dxa"/>
            <w:shd w:val="clear" w:color="auto" w:fill="auto"/>
            <w:noWrap/>
            <w:vAlign w:val="bottom"/>
            <w:hideMark/>
          </w:tcPr>
          <w:p w14:paraId="61A63CBC" w14:textId="77777777" w:rsidR="00DA0BEF" w:rsidRPr="005308E6" w:rsidRDefault="00DA0BEF" w:rsidP="00A61F0A">
            <w:pPr>
              <w:spacing w:line="240" w:lineRule="auto"/>
              <w:jc w:val="left"/>
              <w:rPr>
                <w:rStyle w:val="Referenciasutil"/>
              </w:rPr>
            </w:pPr>
            <w:r w:rsidRPr="005308E6">
              <w:rPr>
                <w:rStyle w:val="Referenciasutil"/>
              </w:rPr>
              <w:t xml:space="preserve"> Liu X.</w:t>
            </w:r>
          </w:p>
        </w:tc>
        <w:tc>
          <w:tcPr>
            <w:tcW w:w="1003" w:type="dxa"/>
            <w:shd w:val="clear" w:color="auto" w:fill="auto"/>
            <w:noWrap/>
            <w:vAlign w:val="bottom"/>
            <w:hideMark/>
          </w:tcPr>
          <w:p w14:paraId="4174E0AC" w14:textId="77777777" w:rsidR="00DA0BEF" w:rsidRPr="005308E6" w:rsidRDefault="00DA0BEF" w:rsidP="00A61F0A">
            <w:pPr>
              <w:spacing w:line="240" w:lineRule="auto"/>
              <w:jc w:val="left"/>
              <w:rPr>
                <w:rStyle w:val="Referenciasutil"/>
              </w:rPr>
            </w:pPr>
            <w:r w:rsidRPr="005308E6">
              <w:rPr>
                <w:rStyle w:val="Referenciasutil"/>
              </w:rPr>
              <w:t>32</w:t>
            </w:r>
          </w:p>
        </w:tc>
      </w:tr>
      <w:tr w:rsidR="00DA0BEF" w:rsidRPr="005308E6" w14:paraId="350327DC" w14:textId="77777777" w:rsidTr="00DA0BEF">
        <w:trPr>
          <w:trHeight w:val="300"/>
          <w:jc w:val="center"/>
        </w:trPr>
        <w:tc>
          <w:tcPr>
            <w:tcW w:w="1260" w:type="dxa"/>
            <w:shd w:val="clear" w:color="EDEDED" w:fill="EDEDED"/>
            <w:noWrap/>
            <w:vAlign w:val="bottom"/>
            <w:hideMark/>
          </w:tcPr>
          <w:p w14:paraId="022AA026" w14:textId="77777777" w:rsidR="00DA0BEF" w:rsidRPr="005308E6" w:rsidRDefault="00DA0BEF" w:rsidP="00A61F0A">
            <w:pPr>
              <w:spacing w:line="240" w:lineRule="auto"/>
              <w:jc w:val="left"/>
              <w:rPr>
                <w:rStyle w:val="Referenciasutil"/>
              </w:rPr>
            </w:pPr>
            <w:r w:rsidRPr="005308E6">
              <w:rPr>
                <w:rStyle w:val="Referenciasutil"/>
              </w:rPr>
              <w:t xml:space="preserve"> Zhang J.</w:t>
            </w:r>
          </w:p>
        </w:tc>
        <w:tc>
          <w:tcPr>
            <w:tcW w:w="1003" w:type="dxa"/>
            <w:shd w:val="clear" w:color="EDEDED" w:fill="EDEDED"/>
            <w:noWrap/>
            <w:vAlign w:val="bottom"/>
            <w:hideMark/>
          </w:tcPr>
          <w:p w14:paraId="384E759F" w14:textId="77777777" w:rsidR="00DA0BEF" w:rsidRPr="005308E6" w:rsidRDefault="00DA0BEF" w:rsidP="00A61F0A">
            <w:pPr>
              <w:spacing w:line="240" w:lineRule="auto"/>
              <w:jc w:val="left"/>
              <w:rPr>
                <w:rStyle w:val="Referenciasutil"/>
              </w:rPr>
            </w:pPr>
            <w:r w:rsidRPr="005308E6">
              <w:rPr>
                <w:rStyle w:val="Referenciasutil"/>
              </w:rPr>
              <w:t>30</w:t>
            </w:r>
          </w:p>
        </w:tc>
      </w:tr>
      <w:tr w:rsidR="00DA0BEF" w:rsidRPr="005308E6" w14:paraId="12303ECC" w14:textId="77777777" w:rsidTr="00DA0BEF">
        <w:trPr>
          <w:trHeight w:val="300"/>
          <w:jc w:val="center"/>
        </w:trPr>
        <w:tc>
          <w:tcPr>
            <w:tcW w:w="1260" w:type="dxa"/>
            <w:shd w:val="clear" w:color="auto" w:fill="auto"/>
            <w:noWrap/>
            <w:vAlign w:val="bottom"/>
            <w:hideMark/>
          </w:tcPr>
          <w:p w14:paraId="551CFE42" w14:textId="77777777" w:rsidR="00DA0BEF" w:rsidRPr="005308E6" w:rsidRDefault="00DA0BEF" w:rsidP="00A61F0A">
            <w:pPr>
              <w:spacing w:line="240" w:lineRule="auto"/>
              <w:jc w:val="left"/>
              <w:rPr>
                <w:rStyle w:val="Referenciasutil"/>
              </w:rPr>
            </w:pPr>
            <w:r w:rsidRPr="005308E6">
              <w:rPr>
                <w:rStyle w:val="Referenciasutil"/>
              </w:rPr>
              <w:t xml:space="preserve"> Wang L.</w:t>
            </w:r>
          </w:p>
        </w:tc>
        <w:tc>
          <w:tcPr>
            <w:tcW w:w="1003" w:type="dxa"/>
            <w:shd w:val="clear" w:color="auto" w:fill="auto"/>
            <w:noWrap/>
            <w:vAlign w:val="bottom"/>
            <w:hideMark/>
          </w:tcPr>
          <w:p w14:paraId="545313ED" w14:textId="77777777" w:rsidR="00DA0BEF" w:rsidRPr="005308E6" w:rsidRDefault="00DA0BEF" w:rsidP="00A61F0A">
            <w:pPr>
              <w:spacing w:line="240" w:lineRule="auto"/>
              <w:jc w:val="left"/>
              <w:rPr>
                <w:rStyle w:val="Referenciasutil"/>
              </w:rPr>
            </w:pPr>
            <w:r w:rsidRPr="005308E6">
              <w:rPr>
                <w:rStyle w:val="Referenciasutil"/>
              </w:rPr>
              <w:t>29</w:t>
            </w:r>
          </w:p>
        </w:tc>
      </w:tr>
      <w:tr w:rsidR="00DA0BEF" w:rsidRPr="005308E6" w14:paraId="6A5863A9" w14:textId="77777777" w:rsidTr="00DA0BEF">
        <w:trPr>
          <w:trHeight w:val="300"/>
          <w:jc w:val="center"/>
        </w:trPr>
        <w:tc>
          <w:tcPr>
            <w:tcW w:w="1260" w:type="dxa"/>
            <w:shd w:val="clear" w:color="EDEDED" w:fill="EDEDED"/>
            <w:noWrap/>
            <w:vAlign w:val="bottom"/>
            <w:hideMark/>
          </w:tcPr>
          <w:p w14:paraId="5FE5C776" w14:textId="77777777" w:rsidR="00DA0BEF" w:rsidRPr="005308E6" w:rsidRDefault="00DA0BEF" w:rsidP="00A61F0A">
            <w:pPr>
              <w:spacing w:line="240" w:lineRule="auto"/>
              <w:jc w:val="left"/>
              <w:rPr>
                <w:rStyle w:val="Referenciasutil"/>
              </w:rPr>
            </w:pPr>
            <w:r w:rsidRPr="005308E6">
              <w:rPr>
                <w:rStyle w:val="Referenciasutil"/>
              </w:rPr>
              <w:t xml:space="preserve"> Wang H.</w:t>
            </w:r>
          </w:p>
        </w:tc>
        <w:tc>
          <w:tcPr>
            <w:tcW w:w="1003" w:type="dxa"/>
            <w:shd w:val="clear" w:color="EDEDED" w:fill="EDEDED"/>
            <w:noWrap/>
            <w:vAlign w:val="bottom"/>
            <w:hideMark/>
          </w:tcPr>
          <w:p w14:paraId="0D21F248" w14:textId="77777777" w:rsidR="00DA0BEF" w:rsidRPr="005308E6" w:rsidRDefault="00DA0BEF" w:rsidP="00A61F0A">
            <w:pPr>
              <w:spacing w:line="240" w:lineRule="auto"/>
              <w:jc w:val="left"/>
              <w:rPr>
                <w:rStyle w:val="Referenciasutil"/>
              </w:rPr>
            </w:pPr>
            <w:r w:rsidRPr="005308E6">
              <w:rPr>
                <w:rStyle w:val="Referenciasutil"/>
              </w:rPr>
              <w:t>28</w:t>
            </w:r>
          </w:p>
        </w:tc>
      </w:tr>
      <w:tr w:rsidR="00DA0BEF" w:rsidRPr="005308E6" w14:paraId="4E973704" w14:textId="77777777" w:rsidTr="00DA0BEF">
        <w:trPr>
          <w:trHeight w:val="300"/>
          <w:jc w:val="center"/>
        </w:trPr>
        <w:tc>
          <w:tcPr>
            <w:tcW w:w="1260" w:type="dxa"/>
            <w:shd w:val="clear" w:color="auto" w:fill="auto"/>
            <w:noWrap/>
            <w:vAlign w:val="bottom"/>
            <w:hideMark/>
          </w:tcPr>
          <w:p w14:paraId="5BF42A60" w14:textId="77777777" w:rsidR="00DA0BEF" w:rsidRPr="005308E6" w:rsidRDefault="00DA0BEF" w:rsidP="00A61F0A">
            <w:pPr>
              <w:spacing w:line="240" w:lineRule="auto"/>
              <w:jc w:val="left"/>
              <w:rPr>
                <w:rStyle w:val="Referenciasutil"/>
              </w:rPr>
            </w:pPr>
            <w:r w:rsidRPr="005308E6">
              <w:rPr>
                <w:rStyle w:val="Referenciasutil"/>
              </w:rPr>
              <w:t xml:space="preserve"> Liu Y.</w:t>
            </w:r>
          </w:p>
        </w:tc>
        <w:tc>
          <w:tcPr>
            <w:tcW w:w="1003" w:type="dxa"/>
            <w:shd w:val="clear" w:color="auto" w:fill="auto"/>
            <w:noWrap/>
            <w:vAlign w:val="bottom"/>
            <w:hideMark/>
          </w:tcPr>
          <w:p w14:paraId="410A98DD" w14:textId="77777777" w:rsidR="00DA0BEF" w:rsidRPr="005308E6" w:rsidRDefault="00DA0BEF" w:rsidP="00F31BB9">
            <w:pPr>
              <w:keepNext/>
              <w:spacing w:line="240" w:lineRule="auto"/>
              <w:jc w:val="left"/>
              <w:rPr>
                <w:rStyle w:val="Referenciasutil"/>
              </w:rPr>
            </w:pPr>
            <w:r w:rsidRPr="005308E6">
              <w:rPr>
                <w:rStyle w:val="Referenciasutil"/>
              </w:rPr>
              <w:t>28</w:t>
            </w:r>
          </w:p>
        </w:tc>
      </w:tr>
    </w:tbl>
    <w:p w14:paraId="26866A1F" w14:textId="4696EAFE" w:rsidR="00F31BB9" w:rsidRPr="005308E6" w:rsidRDefault="00F31BB9" w:rsidP="00C66869">
      <w:pPr>
        <w:pStyle w:val="Descripcin"/>
        <w:jc w:val="center"/>
      </w:pPr>
      <w:bookmarkStart w:id="109" w:name="_Toc500719254"/>
      <w:r w:rsidRPr="005308E6">
        <w:t xml:space="preserve">Tabla </w:t>
      </w:r>
      <w:r w:rsidR="005E205E">
        <w:fldChar w:fldCharType="begin"/>
      </w:r>
      <w:r w:rsidR="005E205E">
        <w:instrText xml:space="preserve"> SEQ Tabla \* ARABIC </w:instrText>
      </w:r>
      <w:r w:rsidR="005E205E">
        <w:fldChar w:fldCharType="separate"/>
      </w:r>
      <w:r w:rsidR="00981281">
        <w:rPr>
          <w:noProof/>
        </w:rPr>
        <w:t>11</w:t>
      </w:r>
      <w:r w:rsidR="005E205E">
        <w:fldChar w:fldCharType="end"/>
      </w:r>
      <w:r w:rsidRPr="005308E6">
        <w:t xml:space="preserve"> - Tabla de autores con más documentos.</w:t>
      </w:r>
      <w:bookmarkEnd w:id="109"/>
    </w:p>
    <w:p w14:paraId="5686FEE1" w14:textId="59A9835F" w:rsidR="009D4A85" w:rsidRPr="005308E6" w:rsidRDefault="00DA0BEF" w:rsidP="00C66869">
      <w:pPr>
        <w:pStyle w:val="Cita"/>
        <w:rPr>
          <w:rStyle w:val="Referenciasutil"/>
        </w:rPr>
      </w:pPr>
      <w:r w:rsidRPr="005308E6">
        <w:rPr>
          <w:rStyle w:val="Referenciasutil"/>
        </w:rPr>
        <w:t>Fuente: Elaboración propia.</w:t>
      </w:r>
    </w:p>
    <w:p w14:paraId="012B0E07" w14:textId="2C0AA05A" w:rsidR="00DE2D05" w:rsidRPr="005308E6" w:rsidRDefault="00DA0BEF" w:rsidP="00DA2FA6">
      <w:pPr>
        <w:jc w:val="center"/>
      </w:pPr>
      <w:r w:rsidRPr="005308E6">
        <w:rPr>
          <w:noProof/>
          <w:lang w:bidi="ar-SA"/>
        </w:rPr>
        <w:lastRenderedPageBreak/>
        <w:drawing>
          <wp:inline distT="0" distB="0" distL="0" distR="0" wp14:anchorId="767F4DF0" wp14:editId="0CDDE681">
            <wp:extent cx="4837814" cy="2923954"/>
            <wp:effectExtent l="0" t="0" r="1270" b="10160"/>
            <wp:docPr id="12" name="Gráfico 12"/>
            <wp:cNvGraphicFramePr/>
            <a:graphic xmlns:a="http://schemas.openxmlformats.org/drawingml/2006/main">
              <a:graphicData uri="http://schemas.openxmlformats.org/drawingml/2006/chart">
                <c:chart xmlns:c="http://schemas.openxmlformats.org/drawingml/2006/chart" xmlns:r="http://schemas.openxmlformats.org/officeDocument/2006/relationships" r:id="rId39"/>
              </a:graphicData>
            </a:graphic>
          </wp:inline>
        </w:drawing>
      </w:r>
    </w:p>
    <w:p w14:paraId="2EB66CDF" w14:textId="2114D3B7" w:rsidR="00865C89" w:rsidRPr="005308E6" w:rsidRDefault="00454293" w:rsidP="009F7544">
      <w:pPr>
        <w:pStyle w:val="Descripcin"/>
      </w:pPr>
      <w:bookmarkStart w:id="110" w:name="_Toc500155480"/>
      <w:bookmarkStart w:id="111" w:name="_Toc500155506"/>
      <w:bookmarkStart w:id="112" w:name="_Toc500719371"/>
      <w:r w:rsidRPr="005308E6">
        <w:t>Figura</w:t>
      </w:r>
      <w:r w:rsidR="00865C89" w:rsidRPr="005308E6">
        <w:t xml:space="preserve"> </w:t>
      </w:r>
      <w:r w:rsidR="00EF011C" w:rsidRPr="005308E6">
        <w:fldChar w:fldCharType="begin"/>
      </w:r>
      <w:r w:rsidR="00EF011C" w:rsidRPr="005308E6">
        <w:instrText xml:space="preserve"> SEQ Ilustración \* ARABIC </w:instrText>
      </w:r>
      <w:r w:rsidR="00EF011C" w:rsidRPr="005308E6">
        <w:fldChar w:fldCharType="separate"/>
      </w:r>
      <w:r w:rsidR="00981281">
        <w:rPr>
          <w:noProof/>
        </w:rPr>
        <w:t>19</w:t>
      </w:r>
      <w:r w:rsidR="00EF011C" w:rsidRPr="005308E6">
        <w:fldChar w:fldCharType="end"/>
      </w:r>
      <w:r w:rsidR="00865C89" w:rsidRPr="005308E6">
        <w:t xml:space="preserve"> - Autores con más documentos.</w:t>
      </w:r>
      <w:bookmarkEnd w:id="110"/>
      <w:bookmarkEnd w:id="111"/>
      <w:bookmarkEnd w:id="112"/>
    </w:p>
    <w:p w14:paraId="1DD324F6" w14:textId="764411FF" w:rsidR="00DA0BEF" w:rsidRPr="005308E6" w:rsidRDefault="00DA0BEF" w:rsidP="00C66869">
      <w:pPr>
        <w:pStyle w:val="Cita"/>
        <w:ind w:left="0"/>
        <w:jc w:val="both"/>
        <w:rPr>
          <w:rStyle w:val="Referenciasutil"/>
        </w:rPr>
      </w:pPr>
      <w:r w:rsidRPr="005308E6">
        <w:rPr>
          <w:rStyle w:val="Referenciasutil"/>
        </w:rPr>
        <w:t>Fuente: Elaboración propia.</w:t>
      </w:r>
    </w:p>
    <w:p w14:paraId="483DA97D" w14:textId="2B18D7FA" w:rsidR="00DA0BEF" w:rsidRPr="005308E6" w:rsidRDefault="00DA0BEF" w:rsidP="00A61F0A">
      <w:r w:rsidRPr="005308E6">
        <w:rPr>
          <w:spacing w:val="1"/>
        </w:rPr>
        <w:t xml:space="preserve">Para </w:t>
      </w:r>
      <w:r w:rsidRPr="005308E6">
        <w:t xml:space="preserve">los descriptores, </w:t>
      </w:r>
      <w:r w:rsidRPr="005308E6">
        <w:rPr>
          <w:spacing w:val="-5"/>
        </w:rPr>
        <w:t xml:space="preserve">las </w:t>
      </w:r>
      <w:r w:rsidRPr="005308E6">
        <w:t xml:space="preserve">aportaciones no superan </w:t>
      </w:r>
      <w:r w:rsidRPr="005308E6">
        <w:rPr>
          <w:spacing w:val="-5"/>
        </w:rPr>
        <w:t xml:space="preserve">las </w:t>
      </w:r>
      <w:r w:rsidRPr="005308E6">
        <w:t xml:space="preserve">55 </w:t>
      </w:r>
      <w:r w:rsidRPr="005308E6">
        <w:rPr>
          <w:spacing w:val="-5"/>
        </w:rPr>
        <w:t xml:space="preserve">siendo </w:t>
      </w:r>
      <w:r w:rsidRPr="005308E6">
        <w:t>Zhang Y.</w:t>
      </w:r>
      <w:r w:rsidR="00940414" w:rsidRPr="005308E6">
        <w:t xml:space="preserve"> (</w:t>
      </w:r>
      <w:r w:rsidR="00454293" w:rsidRPr="005308E6">
        <w:t>Figura</w:t>
      </w:r>
      <w:r w:rsidR="00940414" w:rsidRPr="005308E6">
        <w:t xml:space="preserve"> </w:t>
      </w:r>
      <w:r w:rsidR="00082F02" w:rsidRPr="005308E6">
        <w:t>19</w:t>
      </w:r>
      <w:r w:rsidR="00940414" w:rsidRPr="005308E6">
        <w:t xml:space="preserve"> - Autores con más documentos)</w:t>
      </w:r>
      <w:r w:rsidRPr="005308E6">
        <w:t xml:space="preserve"> el autor con el </w:t>
      </w:r>
      <w:r w:rsidRPr="005308E6">
        <w:rPr>
          <w:spacing w:val="-5"/>
        </w:rPr>
        <w:t xml:space="preserve">mayor </w:t>
      </w:r>
      <w:r w:rsidRPr="005308E6">
        <w:t xml:space="preserve">número de </w:t>
      </w:r>
      <w:r w:rsidRPr="005308E6">
        <w:rPr>
          <w:spacing w:val="-5"/>
        </w:rPr>
        <w:t xml:space="preserve">documentos </w:t>
      </w:r>
      <w:r w:rsidRPr="005308E6">
        <w:t xml:space="preserve">en </w:t>
      </w:r>
      <w:r w:rsidRPr="005308E6">
        <w:rPr>
          <w:spacing w:val="-9"/>
        </w:rPr>
        <w:t xml:space="preserve">la </w:t>
      </w:r>
      <w:r w:rsidRPr="005308E6">
        <w:t xml:space="preserve">base de </w:t>
      </w:r>
      <w:r w:rsidR="0073194A" w:rsidRPr="005308E6">
        <w:t>datos Scopus</w:t>
      </w:r>
      <w:r w:rsidRPr="005308E6">
        <w:t xml:space="preserve">.  </w:t>
      </w:r>
      <w:r w:rsidRPr="005308E6">
        <w:rPr>
          <w:spacing w:val="1"/>
        </w:rPr>
        <w:t xml:space="preserve">Para </w:t>
      </w:r>
      <w:r w:rsidR="0073194A" w:rsidRPr="005308E6">
        <w:rPr>
          <w:spacing w:val="-9"/>
        </w:rPr>
        <w:t>los demás</w:t>
      </w:r>
      <w:r w:rsidRPr="005308E6">
        <w:rPr>
          <w:spacing w:val="-7"/>
        </w:rPr>
        <w:t xml:space="preserve"> </w:t>
      </w:r>
      <w:r w:rsidRPr="005308E6">
        <w:rPr>
          <w:spacing w:val="-6"/>
        </w:rPr>
        <w:t xml:space="preserve">baja </w:t>
      </w:r>
      <w:r w:rsidRPr="005308E6">
        <w:t>desde 39 aportaciones.</w:t>
      </w:r>
    </w:p>
    <w:p w14:paraId="009BFC20" w14:textId="77777777" w:rsidR="0073194A" w:rsidRPr="005308E6" w:rsidRDefault="0073194A" w:rsidP="00A61F0A">
      <w:pPr>
        <w:pStyle w:val="Ttulo3"/>
      </w:pPr>
      <w:bookmarkStart w:id="113" w:name="_Toc500975736"/>
      <w:r w:rsidRPr="005308E6">
        <w:t>Idioma de documentos.</w:t>
      </w:r>
      <w:bookmarkEnd w:id="113"/>
    </w:p>
    <w:p w14:paraId="7B2417AF" w14:textId="77777777" w:rsidR="0073194A" w:rsidRPr="005308E6" w:rsidRDefault="0073194A" w:rsidP="00A61F0A">
      <w:r w:rsidRPr="005308E6">
        <w:t>En este tópico se mostrará la distribución del lenguaje de los documentos</w:t>
      </w:r>
      <w:r w:rsidR="007F0948" w:rsidRPr="005308E6">
        <w:t>, entre las bases de datos.</w:t>
      </w:r>
    </w:p>
    <w:p w14:paraId="49EEFF75" w14:textId="247C34DD" w:rsidR="0073194A" w:rsidRPr="005308E6" w:rsidRDefault="007F0948" w:rsidP="00DA2FA6">
      <w:pPr>
        <w:spacing w:line="240" w:lineRule="auto"/>
      </w:pPr>
      <w:r w:rsidRPr="005308E6">
        <w:rPr>
          <w:noProof/>
          <w:lang w:bidi="ar-SA"/>
        </w:rPr>
        <w:drawing>
          <wp:inline distT="0" distB="0" distL="0" distR="0" wp14:anchorId="37E08F26" wp14:editId="2109CB5A">
            <wp:extent cx="5433363" cy="3379305"/>
            <wp:effectExtent l="0" t="0" r="15240" b="12065"/>
            <wp:docPr id="16" name="Gráfico 16"/>
            <wp:cNvGraphicFramePr/>
            <a:graphic xmlns:a="http://schemas.openxmlformats.org/drawingml/2006/main">
              <a:graphicData uri="http://schemas.openxmlformats.org/drawingml/2006/chart">
                <c:chart xmlns:c="http://schemas.openxmlformats.org/drawingml/2006/chart" xmlns:r="http://schemas.openxmlformats.org/officeDocument/2006/relationships" r:id="rId40"/>
              </a:graphicData>
            </a:graphic>
          </wp:inline>
        </w:drawing>
      </w:r>
    </w:p>
    <w:p w14:paraId="4C04D887" w14:textId="7AB8DA8E" w:rsidR="00865C89" w:rsidRPr="005308E6" w:rsidRDefault="00454293" w:rsidP="009F7544">
      <w:pPr>
        <w:pStyle w:val="Descripcin"/>
      </w:pPr>
      <w:bookmarkStart w:id="114" w:name="_Toc500155481"/>
      <w:bookmarkStart w:id="115" w:name="_Toc500155507"/>
      <w:bookmarkStart w:id="116" w:name="_Toc500719372"/>
      <w:r w:rsidRPr="005308E6">
        <w:t>Figura</w:t>
      </w:r>
      <w:r w:rsidR="00865C89" w:rsidRPr="005308E6">
        <w:t xml:space="preserve"> </w:t>
      </w:r>
      <w:r w:rsidR="00EF011C" w:rsidRPr="005308E6">
        <w:fldChar w:fldCharType="begin"/>
      </w:r>
      <w:r w:rsidR="00EF011C" w:rsidRPr="005308E6">
        <w:instrText xml:space="preserve"> SEQ Ilustración \* ARABIC </w:instrText>
      </w:r>
      <w:r w:rsidR="00EF011C" w:rsidRPr="005308E6">
        <w:fldChar w:fldCharType="separate"/>
      </w:r>
      <w:r w:rsidR="00981281">
        <w:rPr>
          <w:noProof/>
        </w:rPr>
        <w:t>20</w:t>
      </w:r>
      <w:r w:rsidR="00EF011C" w:rsidRPr="005308E6">
        <w:fldChar w:fldCharType="end"/>
      </w:r>
      <w:r w:rsidR="00865C89" w:rsidRPr="005308E6">
        <w:t xml:space="preserve"> - Distribución idioma documentos.</w:t>
      </w:r>
      <w:bookmarkEnd w:id="114"/>
      <w:bookmarkEnd w:id="115"/>
      <w:bookmarkEnd w:id="116"/>
    </w:p>
    <w:p w14:paraId="70CB1141" w14:textId="77777777" w:rsidR="00840FB1" w:rsidRPr="005308E6" w:rsidRDefault="00840FB1" w:rsidP="00C66869">
      <w:pPr>
        <w:pStyle w:val="Cita"/>
        <w:ind w:left="0"/>
        <w:jc w:val="both"/>
        <w:rPr>
          <w:rStyle w:val="Referenciasutil"/>
        </w:rPr>
      </w:pPr>
      <w:r w:rsidRPr="005308E6">
        <w:rPr>
          <w:rStyle w:val="Referenciasutil"/>
        </w:rPr>
        <w:t>Fuente: Elaboración propia.</w:t>
      </w:r>
    </w:p>
    <w:p w14:paraId="7A917BA8" w14:textId="083DF97E" w:rsidR="007F0948" w:rsidRPr="005308E6" w:rsidRDefault="007F0948" w:rsidP="00A61F0A">
      <w:r w:rsidRPr="005308E6">
        <w:t xml:space="preserve">Como se puede observar en la </w:t>
      </w:r>
      <w:r w:rsidR="00454293" w:rsidRPr="005308E6">
        <w:t>Figura</w:t>
      </w:r>
      <w:r w:rsidR="00940414" w:rsidRPr="005308E6">
        <w:t xml:space="preserve"> </w:t>
      </w:r>
      <w:r w:rsidR="00082F02" w:rsidRPr="005308E6">
        <w:t>20</w:t>
      </w:r>
      <w:r w:rsidR="00940414" w:rsidRPr="005308E6">
        <w:t xml:space="preserve"> - Distribución idioma </w:t>
      </w:r>
      <w:r w:rsidR="00CE723F" w:rsidRPr="005308E6">
        <w:t>documentos. El</w:t>
      </w:r>
      <w:r w:rsidRPr="005308E6">
        <w:t xml:space="preserve"> lenguaje inglés es el que predomina en los documentos, con más del 97%.</w:t>
      </w:r>
    </w:p>
    <w:p w14:paraId="3A41C66E" w14:textId="77777777" w:rsidR="00880E74" w:rsidRPr="005308E6" w:rsidRDefault="00880E74" w:rsidP="00A61F0A">
      <w:pPr>
        <w:pStyle w:val="Ttulo3"/>
      </w:pPr>
      <w:bookmarkStart w:id="117" w:name="_Toc500975737"/>
      <w:r w:rsidRPr="005308E6">
        <w:lastRenderedPageBreak/>
        <w:t>Conclusiones para el relevamiento</w:t>
      </w:r>
      <w:r w:rsidRPr="005308E6">
        <w:rPr>
          <w:spacing w:val="-19"/>
        </w:rPr>
        <w:t xml:space="preserve"> </w:t>
      </w:r>
      <w:r w:rsidRPr="005308E6">
        <w:rPr>
          <w:spacing w:val="1"/>
        </w:rPr>
        <w:t>inicial</w:t>
      </w:r>
      <w:bookmarkEnd w:id="117"/>
    </w:p>
    <w:p w14:paraId="0866411B" w14:textId="77777777" w:rsidR="0073194A" w:rsidRPr="005308E6" w:rsidRDefault="00880E74" w:rsidP="00A61F0A">
      <w:r w:rsidRPr="005308E6">
        <w:t xml:space="preserve">Destacar que </w:t>
      </w:r>
      <w:r w:rsidRPr="005308E6">
        <w:rPr>
          <w:spacing w:val="-9"/>
        </w:rPr>
        <w:t xml:space="preserve">la </w:t>
      </w:r>
      <w:r w:rsidRPr="005308E6">
        <w:t xml:space="preserve">mayoría </w:t>
      </w:r>
      <w:r w:rsidRPr="005308E6">
        <w:rPr>
          <w:spacing w:val="-4"/>
        </w:rPr>
        <w:t xml:space="preserve">de </w:t>
      </w:r>
      <w:r w:rsidRPr="005308E6">
        <w:rPr>
          <w:spacing w:val="-5"/>
        </w:rPr>
        <w:t xml:space="preserve">documentos </w:t>
      </w:r>
      <w:r w:rsidRPr="005308E6">
        <w:t xml:space="preserve">científicos se encuentra en el periodo </w:t>
      </w:r>
      <w:r w:rsidRPr="005308E6">
        <w:rPr>
          <w:spacing w:val="-4"/>
        </w:rPr>
        <w:t xml:space="preserve">de </w:t>
      </w:r>
      <w:r w:rsidR="0073194A" w:rsidRPr="005308E6">
        <w:t>2014 -</w:t>
      </w:r>
      <w:r w:rsidRPr="005308E6">
        <w:t xml:space="preserve"> 2017,</w:t>
      </w:r>
      <w:r w:rsidR="0073194A" w:rsidRPr="005308E6">
        <w:t xml:space="preserve"> esto es debido a que el tema ha ido en auge los últimos tiempos con la llegada del “Internet de Todo”, por lo que en esta selección se tomaron solo los años 2015 – 2017,</w:t>
      </w:r>
      <w:r w:rsidRPr="005308E6">
        <w:t xml:space="preserve"> por </w:t>
      </w:r>
      <w:r w:rsidRPr="005308E6">
        <w:rPr>
          <w:spacing w:val="-9"/>
        </w:rPr>
        <w:t xml:space="preserve">lo </w:t>
      </w:r>
      <w:r w:rsidRPr="005308E6">
        <w:t xml:space="preserve">que </w:t>
      </w:r>
      <w:r w:rsidRPr="005308E6">
        <w:rPr>
          <w:spacing w:val="-8"/>
        </w:rPr>
        <w:t xml:space="preserve">los próximos </w:t>
      </w:r>
      <w:r w:rsidRPr="005308E6">
        <w:rPr>
          <w:spacing w:val="-3"/>
        </w:rPr>
        <w:t xml:space="preserve">pasos </w:t>
      </w:r>
      <w:r w:rsidRPr="005308E6">
        <w:rPr>
          <w:spacing w:val="-4"/>
        </w:rPr>
        <w:t xml:space="preserve">de </w:t>
      </w:r>
      <w:r w:rsidR="0073194A" w:rsidRPr="005308E6">
        <w:rPr>
          <w:spacing w:val="-9"/>
        </w:rPr>
        <w:t>la revisión</w:t>
      </w:r>
      <w:r w:rsidR="0073194A" w:rsidRPr="005308E6">
        <w:t xml:space="preserve"> bibliográfica</w:t>
      </w:r>
      <w:r w:rsidR="0073194A" w:rsidRPr="005308E6">
        <w:rPr>
          <w:spacing w:val="-8"/>
        </w:rPr>
        <w:t xml:space="preserve"> puede</w:t>
      </w:r>
      <w:r w:rsidR="0073194A" w:rsidRPr="005308E6">
        <w:rPr>
          <w:spacing w:val="-5"/>
        </w:rPr>
        <w:t xml:space="preserve"> ajustarse</w:t>
      </w:r>
      <w:r w:rsidR="0073194A" w:rsidRPr="005308E6">
        <w:rPr>
          <w:spacing w:val="-3"/>
        </w:rPr>
        <w:t xml:space="preserve"> sin</w:t>
      </w:r>
      <w:r w:rsidRPr="005308E6">
        <w:t xml:space="preserve"> problemas a este periodo. </w:t>
      </w:r>
    </w:p>
    <w:p w14:paraId="55DC65CD" w14:textId="77777777" w:rsidR="0073194A" w:rsidRPr="005308E6" w:rsidRDefault="0073194A" w:rsidP="00A61F0A">
      <w:r w:rsidRPr="005308E6">
        <w:t xml:space="preserve">Un aspecto interesante de este relevamiento inicial, es que, </w:t>
      </w:r>
      <w:r w:rsidRPr="005308E6">
        <w:rPr>
          <w:spacing w:val="-5"/>
        </w:rPr>
        <w:t xml:space="preserve">solamente </w:t>
      </w:r>
      <w:r w:rsidRPr="005308E6">
        <w:rPr>
          <w:spacing w:val="-4"/>
        </w:rPr>
        <w:t xml:space="preserve">revisando </w:t>
      </w:r>
      <w:r w:rsidRPr="005308E6">
        <w:rPr>
          <w:spacing w:val="-9"/>
        </w:rPr>
        <w:t xml:space="preserve">la </w:t>
      </w:r>
      <w:r w:rsidRPr="005308E6">
        <w:rPr>
          <w:spacing w:val="-4"/>
        </w:rPr>
        <w:t xml:space="preserve">cantidad de aportaciones </w:t>
      </w:r>
      <w:r w:rsidRPr="005308E6">
        <w:rPr>
          <w:spacing w:val="-5"/>
        </w:rPr>
        <w:t xml:space="preserve">realizadas </w:t>
      </w:r>
      <w:r w:rsidRPr="005308E6">
        <w:t xml:space="preserve">en </w:t>
      </w:r>
      <w:r w:rsidRPr="005308E6">
        <w:rPr>
          <w:spacing w:val="-4"/>
        </w:rPr>
        <w:t xml:space="preserve">un </w:t>
      </w:r>
      <w:r w:rsidRPr="005308E6">
        <w:t>periodo tan corto de</w:t>
      </w:r>
      <w:r w:rsidRPr="005308E6">
        <w:rPr>
          <w:spacing w:val="-12"/>
        </w:rPr>
        <w:t xml:space="preserve"> </w:t>
      </w:r>
      <w:r w:rsidRPr="005308E6">
        <w:rPr>
          <w:spacing w:val="-7"/>
        </w:rPr>
        <w:t xml:space="preserve">tiempo, </w:t>
      </w:r>
      <w:r w:rsidRPr="005308E6">
        <w:rPr>
          <w:spacing w:val="-5"/>
        </w:rPr>
        <w:t xml:space="preserve">haciendo </w:t>
      </w:r>
      <w:r w:rsidRPr="005308E6">
        <w:rPr>
          <w:spacing w:val="-4"/>
        </w:rPr>
        <w:t xml:space="preserve">de </w:t>
      </w:r>
      <w:r w:rsidRPr="005308E6">
        <w:rPr>
          <w:spacing w:val="-7"/>
        </w:rPr>
        <w:t xml:space="preserve">notoria </w:t>
      </w:r>
      <w:r w:rsidRPr="005308E6">
        <w:rPr>
          <w:spacing w:val="-9"/>
        </w:rPr>
        <w:t xml:space="preserve">la </w:t>
      </w:r>
      <w:r w:rsidRPr="005308E6">
        <w:rPr>
          <w:spacing w:val="-7"/>
        </w:rPr>
        <w:t xml:space="preserve">vigencia </w:t>
      </w:r>
      <w:r w:rsidRPr="005308E6">
        <w:rPr>
          <w:spacing w:val="-4"/>
        </w:rPr>
        <w:t xml:space="preserve">de </w:t>
      </w:r>
      <w:r w:rsidRPr="005308E6">
        <w:t xml:space="preserve">esta área </w:t>
      </w:r>
      <w:r w:rsidRPr="005308E6">
        <w:rPr>
          <w:spacing w:val="-4"/>
        </w:rPr>
        <w:t xml:space="preserve">de </w:t>
      </w:r>
      <w:r w:rsidRPr="005308E6">
        <w:t>estudio.</w:t>
      </w:r>
    </w:p>
    <w:p w14:paraId="033A3DC5" w14:textId="77777777" w:rsidR="00880E74" w:rsidRPr="005308E6" w:rsidRDefault="00880E74" w:rsidP="00A61F0A">
      <w:r w:rsidRPr="005308E6">
        <w:t xml:space="preserve">Otro aspecto sumamente </w:t>
      </w:r>
      <w:r w:rsidRPr="005308E6">
        <w:rPr>
          <w:spacing w:val="-5"/>
        </w:rPr>
        <w:t xml:space="preserve">importante, </w:t>
      </w:r>
      <w:r w:rsidRPr="005308E6">
        <w:t xml:space="preserve">es que el </w:t>
      </w:r>
      <w:r w:rsidRPr="005308E6">
        <w:rPr>
          <w:spacing w:val="-8"/>
        </w:rPr>
        <w:t xml:space="preserve">volumen </w:t>
      </w:r>
      <w:r w:rsidRPr="005308E6">
        <w:rPr>
          <w:spacing w:val="-4"/>
        </w:rPr>
        <w:t xml:space="preserve">de </w:t>
      </w:r>
      <w:r w:rsidRPr="005308E6">
        <w:t xml:space="preserve">contenido y </w:t>
      </w:r>
      <w:r w:rsidRPr="005308E6">
        <w:rPr>
          <w:spacing w:val="-7"/>
        </w:rPr>
        <w:t xml:space="preserve">publicaciones </w:t>
      </w:r>
      <w:r w:rsidRPr="005308E6">
        <w:t xml:space="preserve">en </w:t>
      </w:r>
      <w:r w:rsidRPr="005308E6">
        <w:rPr>
          <w:spacing w:val="-3"/>
        </w:rPr>
        <w:t xml:space="preserve">español </w:t>
      </w:r>
      <w:r w:rsidR="0073194A" w:rsidRPr="005308E6">
        <w:t>es mínimo</w:t>
      </w:r>
      <w:r w:rsidR="0073194A" w:rsidRPr="005308E6">
        <w:rPr>
          <w:spacing w:val="-11"/>
        </w:rPr>
        <w:t>, esto</w:t>
      </w:r>
      <w:r w:rsidRPr="005308E6">
        <w:rPr>
          <w:spacing w:val="-4"/>
        </w:rPr>
        <w:t xml:space="preserve"> </w:t>
      </w:r>
      <w:r w:rsidRPr="005308E6">
        <w:rPr>
          <w:spacing w:val="-7"/>
        </w:rPr>
        <w:t xml:space="preserve">explica </w:t>
      </w:r>
      <w:r w:rsidRPr="005308E6">
        <w:t xml:space="preserve">el </w:t>
      </w:r>
      <w:r w:rsidRPr="005308E6">
        <w:rPr>
          <w:spacing w:val="-8"/>
        </w:rPr>
        <w:t xml:space="preserve">motivo </w:t>
      </w:r>
      <w:r w:rsidRPr="005308E6">
        <w:rPr>
          <w:spacing w:val="-4"/>
        </w:rPr>
        <w:t xml:space="preserve">de </w:t>
      </w:r>
      <w:r w:rsidRPr="005308E6">
        <w:t xml:space="preserve">usar </w:t>
      </w:r>
      <w:r w:rsidRPr="005308E6">
        <w:rPr>
          <w:spacing w:val="-9"/>
        </w:rPr>
        <w:t xml:space="preserve">los </w:t>
      </w:r>
      <w:r w:rsidRPr="005308E6">
        <w:rPr>
          <w:spacing w:val="-3"/>
        </w:rPr>
        <w:t xml:space="preserve">descriptores </w:t>
      </w:r>
      <w:r w:rsidRPr="005308E6">
        <w:t xml:space="preserve">en </w:t>
      </w:r>
      <w:r w:rsidRPr="005308E6">
        <w:rPr>
          <w:spacing w:val="-7"/>
        </w:rPr>
        <w:t xml:space="preserve">inglés. </w:t>
      </w:r>
      <w:r w:rsidRPr="005308E6">
        <w:t xml:space="preserve">Además, esta </w:t>
      </w:r>
      <w:r w:rsidRPr="005308E6">
        <w:rPr>
          <w:spacing w:val="-5"/>
        </w:rPr>
        <w:t xml:space="preserve">primera </w:t>
      </w:r>
      <w:r w:rsidRPr="005308E6">
        <w:t xml:space="preserve">revisión deja </w:t>
      </w:r>
      <w:r w:rsidRPr="005308E6">
        <w:rPr>
          <w:spacing w:val="-4"/>
        </w:rPr>
        <w:t xml:space="preserve">muchas </w:t>
      </w:r>
      <w:r w:rsidRPr="005308E6">
        <w:rPr>
          <w:spacing w:val="-7"/>
        </w:rPr>
        <w:t xml:space="preserve">publicaciones </w:t>
      </w:r>
      <w:r w:rsidRPr="005308E6">
        <w:t xml:space="preserve">que serán base </w:t>
      </w:r>
      <w:r w:rsidRPr="005308E6">
        <w:rPr>
          <w:spacing w:val="-4"/>
        </w:rPr>
        <w:t xml:space="preserve">fundamental </w:t>
      </w:r>
      <w:r w:rsidR="0073194A" w:rsidRPr="005308E6">
        <w:t>para el marco teórico</w:t>
      </w:r>
      <w:r w:rsidR="0073194A" w:rsidRPr="005308E6">
        <w:rPr>
          <w:spacing w:val="-4"/>
        </w:rPr>
        <w:t xml:space="preserve"> de la</w:t>
      </w:r>
      <w:r w:rsidRPr="005308E6">
        <w:rPr>
          <w:spacing w:val="-9"/>
        </w:rPr>
        <w:t xml:space="preserve"> </w:t>
      </w:r>
      <w:r w:rsidRPr="005308E6">
        <w:rPr>
          <w:spacing w:val="-7"/>
        </w:rPr>
        <w:t xml:space="preserve">investigación, </w:t>
      </w:r>
      <w:r w:rsidRPr="005308E6">
        <w:rPr>
          <w:spacing w:val="-4"/>
        </w:rPr>
        <w:t xml:space="preserve">ya </w:t>
      </w:r>
      <w:r w:rsidRPr="005308E6">
        <w:t xml:space="preserve">que se trata </w:t>
      </w:r>
      <w:r w:rsidRPr="005308E6">
        <w:rPr>
          <w:spacing w:val="-4"/>
        </w:rPr>
        <w:t xml:space="preserve">de </w:t>
      </w:r>
      <w:r w:rsidRPr="005308E6">
        <w:rPr>
          <w:spacing w:val="-5"/>
        </w:rPr>
        <w:t xml:space="preserve">documentos </w:t>
      </w:r>
      <w:r w:rsidRPr="005308E6">
        <w:rPr>
          <w:spacing w:val="-7"/>
        </w:rPr>
        <w:t xml:space="preserve">muy </w:t>
      </w:r>
      <w:r w:rsidRPr="005308E6">
        <w:rPr>
          <w:spacing w:val="-9"/>
        </w:rPr>
        <w:t xml:space="preserve">visibles </w:t>
      </w:r>
      <w:r w:rsidRPr="005308E6">
        <w:rPr>
          <w:spacing w:val="-4"/>
        </w:rPr>
        <w:t xml:space="preserve">de </w:t>
      </w:r>
      <w:r w:rsidRPr="005308E6">
        <w:rPr>
          <w:spacing w:val="-5"/>
        </w:rPr>
        <w:t xml:space="preserve">alto </w:t>
      </w:r>
      <w:r w:rsidRPr="005308E6">
        <w:t xml:space="preserve">contenido y que </w:t>
      </w:r>
      <w:r w:rsidRPr="005308E6">
        <w:rPr>
          <w:spacing w:val="-3"/>
        </w:rPr>
        <w:t xml:space="preserve">son </w:t>
      </w:r>
      <w:r w:rsidRPr="005308E6">
        <w:rPr>
          <w:spacing w:val="-4"/>
        </w:rPr>
        <w:t xml:space="preserve">un </w:t>
      </w:r>
      <w:r w:rsidRPr="005308E6">
        <w:rPr>
          <w:spacing w:val="-3"/>
        </w:rPr>
        <w:t xml:space="preserve">aporte </w:t>
      </w:r>
      <w:r w:rsidRPr="005308E6">
        <w:t xml:space="preserve">al </w:t>
      </w:r>
      <w:r w:rsidRPr="005308E6">
        <w:rPr>
          <w:spacing w:val="-8"/>
        </w:rPr>
        <w:t xml:space="preserve">objetivo </w:t>
      </w:r>
      <w:r w:rsidRPr="005308E6">
        <w:rPr>
          <w:spacing w:val="-4"/>
        </w:rPr>
        <w:t xml:space="preserve">de </w:t>
      </w:r>
      <w:r w:rsidRPr="005308E6">
        <w:t xml:space="preserve">tener una </w:t>
      </w:r>
      <w:r w:rsidRPr="005308E6">
        <w:rPr>
          <w:spacing w:val="-5"/>
        </w:rPr>
        <w:t xml:space="preserve">buena </w:t>
      </w:r>
      <w:r w:rsidRPr="005308E6">
        <w:rPr>
          <w:spacing w:val="-3"/>
        </w:rPr>
        <w:t xml:space="preserve">fuente </w:t>
      </w:r>
      <w:r w:rsidRPr="005308E6">
        <w:rPr>
          <w:spacing w:val="-4"/>
        </w:rPr>
        <w:t>de</w:t>
      </w:r>
      <w:r w:rsidRPr="005308E6">
        <w:rPr>
          <w:spacing w:val="33"/>
        </w:rPr>
        <w:t xml:space="preserve"> </w:t>
      </w:r>
      <w:r w:rsidRPr="005308E6">
        <w:t>conocimientos.</w:t>
      </w:r>
    </w:p>
    <w:p w14:paraId="6C606F4D" w14:textId="77777777" w:rsidR="00A73E8F" w:rsidRPr="005308E6" w:rsidRDefault="00880E74" w:rsidP="00A61F0A">
      <w:r w:rsidRPr="005308E6">
        <w:t xml:space="preserve">En </w:t>
      </w:r>
      <w:r w:rsidRPr="005308E6">
        <w:rPr>
          <w:spacing w:val="-3"/>
        </w:rPr>
        <w:t xml:space="preserve">cuanto </w:t>
      </w:r>
      <w:r w:rsidRPr="005308E6">
        <w:t xml:space="preserve">a </w:t>
      </w:r>
      <w:r w:rsidRPr="005308E6">
        <w:rPr>
          <w:spacing w:val="-5"/>
        </w:rPr>
        <w:t xml:space="preserve">las </w:t>
      </w:r>
      <w:r w:rsidRPr="005308E6">
        <w:rPr>
          <w:spacing w:val="-3"/>
        </w:rPr>
        <w:t xml:space="preserve">citas, </w:t>
      </w:r>
      <w:r w:rsidRPr="005308E6">
        <w:t xml:space="preserve">hay varios </w:t>
      </w:r>
      <w:r w:rsidRPr="005308E6">
        <w:rPr>
          <w:spacing w:val="-5"/>
        </w:rPr>
        <w:t xml:space="preserve">documentos </w:t>
      </w:r>
      <w:r w:rsidRPr="005308E6">
        <w:t xml:space="preserve">que </w:t>
      </w:r>
      <w:r w:rsidRPr="005308E6">
        <w:rPr>
          <w:spacing w:val="-4"/>
        </w:rPr>
        <w:t xml:space="preserve">tienen un </w:t>
      </w:r>
      <w:r w:rsidRPr="005308E6">
        <w:rPr>
          <w:spacing w:val="-5"/>
        </w:rPr>
        <w:t xml:space="preserve">impacto considerable </w:t>
      </w:r>
      <w:r w:rsidRPr="005308E6">
        <w:t xml:space="preserve">para el </w:t>
      </w:r>
      <w:r w:rsidRPr="005308E6">
        <w:rPr>
          <w:spacing w:val="-4"/>
        </w:rPr>
        <w:t xml:space="preserve">campo, </w:t>
      </w:r>
      <w:r w:rsidRPr="005308E6">
        <w:t xml:space="preserve">por </w:t>
      </w:r>
      <w:r w:rsidRPr="005308E6">
        <w:rPr>
          <w:spacing w:val="-9"/>
        </w:rPr>
        <w:t xml:space="preserve">lo </w:t>
      </w:r>
      <w:r w:rsidRPr="005308E6">
        <w:t xml:space="preserve">cual serán </w:t>
      </w:r>
      <w:r w:rsidRPr="005308E6">
        <w:rPr>
          <w:spacing w:val="-7"/>
        </w:rPr>
        <w:t xml:space="preserve">muy </w:t>
      </w:r>
      <w:r w:rsidRPr="005308E6">
        <w:rPr>
          <w:spacing w:val="-4"/>
        </w:rPr>
        <w:t xml:space="preserve">consideradas </w:t>
      </w:r>
      <w:r w:rsidRPr="005308E6">
        <w:t xml:space="preserve">para </w:t>
      </w:r>
      <w:r w:rsidRPr="005308E6">
        <w:rPr>
          <w:spacing w:val="-4"/>
        </w:rPr>
        <w:t xml:space="preserve">un </w:t>
      </w:r>
      <w:r w:rsidRPr="005308E6">
        <w:rPr>
          <w:spacing w:val="-5"/>
        </w:rPr>
        <w:t xml:space="preserve">estudio </w:t>
      </w:r>
      <w:r w:rsidRPr="005308E6">
        <w:rPr>
          <w:spacing w:val="-3"/>
        </w:rPr>
        <w:t xml:space="preserve">más </w:t>
      </w:r>
      <w:r w:rsidRPr="005308E6">
        <w:t xml:space="preserve">profundo, así </w:t>
      </w:r>
      <w:r w:rsidRPr="005308E6">
        <w:rPr>
          <w:spacing w:val="-5"/>
        </w:rPr>
        <w:t xml:space="preserve">también </w:t>
      </w:r>
      <w:r w:rsidRPr="005308E6">
        <w:rPr>
          <w:spacing w:val="-7"/>
        </w:rPr>
        <w:t xml:space="preserve">se </w:t>
      </w:r>
      <w:r w:rsidRPr="005308E6">
        <w:rPr>
          <w:spacing w:val="-3"/>
        </w:rPr>
        <w:t xml:space="preserve">considerarán </w:t>
      </w:r>
      <w:r w:rsidRPr="005308E6">
        <w:t xml:space="preserve">a </w:t>
      </w:r>
      <w:r w:rsidRPr="005308E6">
        <w:rPr>
          <w:spacing w:val="-9"/>
        </w:rPr>
        <w:t xml:space="preserve">los </w:t>
      </w:r>
      <w:r w:rsidRPr="005308E6">
        <w:t xml:space="preserve">autores </w:t>
      </w:r>
      <w:r w:rsidRPr="005308E6">
        <w:rPr>
          <w:spacing w:val="-3"/>
        </w:rPr>
        <w:t xml:space="preserve">más </w:t>
      </w:r>
      <w:r w:rsidR="0073194A" w:rsidRPr="005308E6">
        <w:rPr>
          <w:spacing w:val="-9"/>
        </w:rPr>
        <w:t>visibles de</w:t>
      </w:r>
      <w:r w:rsidRPr="005308E6">
        <w:rPr>
          <w:spacing w:val="-4"/>
        </w:rPr>
        <w:t xml:space="preserve"> </w:t>
      </w:r>
      <w:r w:rsidRPr="005308E6">
        <w:rPr>
          <w:spacing w:val="-5"/>
        </w:rPr>
        <w:t xml:space="preserve">las </w:t>
      </w:r>
      <w:r w:rsidR="0073194A" w:rsidRPr="005308E6">
        <w:t>distintas bases</w:t>
      </w:r>
      <w:r w:rsidRPr="005308E6">
        <w:t xml:space="preserve"> </w:t>
      </w:r>
      <w:r w:rsidRPr="005308E6">
        <w:rPr>
          <w:spacing w:val="-4"/>
        </w:rPr>
        <w:t xml:space="preserve">de </w:t>
      </w:r>
      <w:r w:rsidR="0073194A" w:rsidRPr="005308E6">
        <w:rPr>
          <w:spacing w:val="-4"/>
        </w:rPr>
        <w:t>datos para</w:t>
      </w:r>
      <w:r w:rsidR="0073194A" w:rsidRPr="005308E6">
        <w:t xml:space="preserve"> la</w:t>
      </w:r>
      <w:r w:rsidR="0073194A" w:rsidRPr="005308E6">
        <w:rPr>
          <w:spacing w:val="-9"/>
        </w:rPr>
        <w:t xml:space="preserve"> continuidad</w:t>
      </w:r>
      <w:r w:rsidR="0073194A" w:rsidRPr="005308E6">
        <w:rPr>
          <w:spacing w:val="-7"/>
        </w:rPr>
        <w:t xml:space="preserve"> de</w:t>
      </w:r>
      <w:r w:rsidRPr="005308E6">
        <w:rPr>
          <w:spacing w:val="-4"/>
        </w:rPr>
        <w:t xml:space="preserve"> </w:t>
      </w:r>
      <w:r w:rsidRPr="005308E6">
        <w:rPr>
          <w:spacing w:val="-9"/>
        </w:rPr>
        <w:t xml:space="preserve">la </w:t>
      </w:r>
      <w:r w:rsidRPr="005308E6">
        <w:t xml:space="preserve">investigación, con el fin </w:t>
      </w:r>
      <w:r w:rsidRPr="005308E6">
        <w:rPr>
          <w:spacing w:val="-4"/>
        </w:rPr>
        <w:t xml:space="preserve">de </w:t>
      </w:r>
      <w:r w:rsidRPr="005308E6">
        <w:rPr>
          <w:spacing w:val="-5"/>
        </w:rPr>
        <w:t xml:space="preserve">describir </w:t>
      </w:r>
      <w:r w:rsidRPr="005308E6">
        <w:rPr>
          <w:spacing w:val="-4"/>
        </w:rPr>
        <w:t xml:space="preserve">de </w:t>
      </w:r>
      <w:r w:rsidRPr="005308E6">
        <w:rPr>
          <w:spacing w:val="-7"/>
        </w:rPr>
        <w:t xml:space="preserve">mejor </w:t>
      </w:r>
      <w:r w:rsidRPr="005308E6">
        <w:rPr>
          <w:spacing w:val="-3"/>
        </w:rPr>
        <w:t xml:space="preserve">manera </w:t>
      </w:r>
      <w:r w:rsidR="0073194A" w:rsidRPr="005308E6">
        <w:rPr>
          <w:spacing w:val="-5"/>
        </w:rPr>
        <w:t>toda la</w:t>
      </w:r>
      <w:r w:rsidR="0073194A" w:rsidRPr="005308E6">
        <w:rPr>
          <w:spacing w:val="-9"/>
        </w:rPr>
        <w:t xml:space="preserve"> evolución</w:t>
      </w:r>
      <w:r w:rsidRPr="005308E6">
        <w:rPr>
          <w:spacing w:val="40"/>
        </w:rPr>
        <w:t xml:space="preserve"> </w:t>
      </w:r>
      <w:r w:rsidR="0073194A" w:rsidRPr="005308E6">
        <w:t>que ha</w:t>
      </w:r>
      <w:r w:rsidRPr="005308E6">
        <w:rPr>
          <w:spacing w:val="-12"/>
        </w:rPr>
        <w:t xml:space="preserve"> </w:t>
      </w:r>
      <w:r w:rsidRPr="005308E6">
        <w:rPr>
          <w:spacing w:val="-8"/>
        </w:rPr>
        <w:t xml:space="preserve">adquirido </w:t>
      </w:r>
      <w:r w:rsidRPr="005308E6">
        <w:t xml:space="preserve">esta </w:t>
      </w:r>
      <w:r w:rsidRPr="005308E6">
        <w:rPr>
          <w:spacing w:val="-10"/>
        </w:rPr>
        <w:t xml:space="preserve">disciplina </w:t>
      </w:r>
      <w:r w:rsidRPr="005308E6">
        <w:rPr>
          <w:spacing w:val="-4"/>
        </w:rPr>
        <w:t xml:space="preserve">de </w:t>
      </w:r>
      <w:r w:rsidRPr="005308E6">
        <w:rPr>
          <w:spacing w:val="-5"/>
        </w:rPr>
        <w:t xml:space="preserve">estudio. Igualmente, </w:t>
      </w:r>
      <w:r w:rsidRPr="005308E6">
        <w:rPr>
          <w:spacing w:val="-4"/>
        </w:rPr>
        <w:t xml:space="preserve">un </w:t>
      </w:r>
      <w:r w:rsidRPr="005308E6">
        <w:rPr>
          <w:spacing w:val="-3"/>
        </w:rPr>
        <w:t xml:space="preserve">tema </w:t>
      </w:r>
      <w:r w:rsidRPr="005308E6">
        <w:t xml:space="preserve">que </w:t>
      </w:r>
      <w:r w:rsidRPr="005308E6">
        <w:rPr>
          <w:spacing w:val="-4"/>
        </w:rPr>
        <w:t xml:space="preserve">no </w:t>
      </w:r>
      <w:r w:rsidRPr="005308E6">
        <w:t xml:space="preserve">deja </w:t>
      </w:r>
      <w:r w:rsidRPr="005308E6">
        <w:rPr>
          <w:spacing w:val="-4"/>
        </w:rPr>
        <w:t xml:space="preserve">de </w:t>
      </w:r>
      <w:r w:rsidRPr="005308E6">
        <w:t xml:space="preserve">ser </w:t>
      </w:r>
      <w:r w:rsidRPr="005308E6">
        <w:rPr>
          <w:spacing w:val="-4"/>
        </w:rPr>
        <w:t xml:space="preserve">relevante </w:t>
      </w:r>
      <w:r w:rsidRPr="005308E6">
        <w:t xml:space="preserve">es </w:t>
      </w:r>
      <w:r w:rsidRPr="005308E6">
        <w:rPr>
          <w:spacing w:val="-9"/>
        </w:rPr>
        <w:t xml:space="preserve">la </w:t>
      </w:r>
      <w:r w:rsidRPr="005308E6">
        <w:rPr>
          <w:spacing w:val="-4"/>
        </w:rPr>
        <w:t xml:space="preserve">cantidad de </w:t>
      </w:r>
      <w:r w:rsidRPr="005308E6">
        <w:t xml:space="preserve">autores que </w:t>
      </w:r>
      <w:r w:rsidRPr="005308E6">
        <w:rPr>
          <w:spacing w:val="-4"/>
        </w:rPr>
        <w:t xml:space="preserve">producen </w:t>
      </w:r>
      <w:r w:rsidRPr="005308E6">
        <w:rPr>
          <w:spacing w:val="-7"/>
        </w:rPr>
        <w:t xml:space="preserve">publicaciones </w:t>
      </w:r>
      <w:r w:rsidRPr="005308E6">
        <w:t xml:space="preserve">en </w:t>
      </w:r>
      <w:r w:rsidRPr="005308E6">
        <w:rPr>
          <w:spacing w:val="-5"/>
        </w:rPr>
        <w:t xml:space="preserve">las </w:t>
      </w:r>
      <w:r w:rsidRPr="005308E6">
        <w:t xml:space="preserve">distintas bases </w:t>
      </w:r>
      <w:r w:rsidRPr="005308E6">
        <w:rPr>
          <w:spacing w:val="-4"/>
        </w:rPr>
        <w:t xml:space="preserve">de </w:t>
      </w:r>
      <w:r w:rsidRPr="005308E6">
        <w:rPr>
          <w:spacing w:val="-3"/>
        </w:rPr>
        <w:t xml:space="preserve">datos, </w:t>
      </w:r>
      <w:r w:rsidRPr="005308E6">
        <w:t xml:space="preserve">si bien el </w:t>
      </w:r>
      <w:r w:rsidRPr="005308E6">
        <w:rPr>
          <w:spacing w:val="-4"/>
        </w:rPr>
        <w:t xml:space="preserve">número </w:t>
      </w:r>
      <w:r w:rsidRPr="005308E6">
        <w:t xml:space="preserve">es bastante </w:t>
      </w:r>
      <w:r w:rsidRPr="005308E6">
        <w:rPr>
          <w:spacing w:val="-3"/>
        </w:rPr>
        <w:t xml:space="preserve">grande, </w:t>
      </w:r>
      <w:r w:rsidRPr="005308E6">
        <w:t xml:space="preserve">esto </w:t>
      </w:r>
      <w:r w:rsidRPr="005308E6">
        <w:rPr>
          <w:spacing w:val="-7"/>
        </w:rPr>
        <w:t xml:space="preserve">solo </w:t>
      </w:r>
      <w:r w:rsidRPr="005308E6">
        <w:t xml:space="preserve">representa a una parte del </w:t>
      </w:r>
      <w:r w:rsidRPr="005308E6">
        <w:rPr>
          <w:spacing w:val="-4"/>
        </w:rPr>
        <w:t xml:space="preserve">panorama general, donde </w:t>
      </w:r>
      <w:r w:rsidRPr="005308E6">
        <w:t xml:space="preserve">cada </w:t>
      </w:r>
      <w:r w:rsidRPr="005308E6">
        <w:rPr>
          <w:spacing w:val="-9"/>
        </w:rPr>
        <w:t xml:space="preserve">día </w:t>
      </w:r>
      <w:r w:rsidRPr="005308E6">
        <w:t xml:space="preserve">van </w:t>
      </w:r>
      <w:r w:rsidRPr="005308E6">
        <w:rPr>
          <w:spacing w:val="-3"/>
        </w:rPr>
        <w:t xml:space="preserve">apareciendo más </w:t>
      </w:r>
      <w:r w:rsidRPr="005308E6">
        <w:t xml:space="preserve">autores y </w:t>
      </w:r>
      <w:r w:rsidRPr="005308E6">
        <w:rPr>
          <w:spacing w:val="-5"/>
        </w:rPr>
        <w:t xml:space="preserve">colaboraciones estudiando </w:t>
      </w:r>
      <w:r w:rsidRPr="005308E6">
        <w:t xml:space="preserve">esta área y </w:t>
      </w:r>
      <w:r w:rsidRPr="005308E6">
        <w:rPr>
          <w:spacing w:val="-3"/>
        </w:rPr>
        <w:t xml:space="preserve">generando </w:t>
      </w:r>
      <w:r w:rsidRPr="005308E6">
        <w:t>distintas</w:t>
      </w:r>
      <w:r w:rsidRPr="005308E6">
        <w:rPr>
          <w:spacing w:val="36"/>
        </w:rPr>
        <w:t xml:space="preserve"> </w:t>
      </w:r>
      <w:r w:rsidRPr="005308E6">
        <w:rPr>
          <w:spacing w:val="-4"/>
        </w:rPr>
        <w:t>aportaciones.</w:t>
      </w:r>
    </w:p>
    <w:p w14:paraId="4A9ADAC7" w14:textId="77777777" w:rsidR="00A73E8F" w:rsidRPr="005308E6" w:rsidRDefault="00A73E8F" w:rsidP="00A61F0A">
      <w:pPr>
        <w:pStyle w:val="Ttulo3"/>
      </w:pPr>
      <w:bookmarkStart w:id="118" w:name="_Toc500975738"/>
      <w:r w:rsidRPr="005308E6">
        <w:t>Introducción</w:t>
      </w:r>
      <w:r w:rsidRPr="005308E6">
        <w:rPr>
          <w:spacing w:val="-14"/>
        </w:rPr>
        <w:t xml:space="preserve"> </w:t>
      </w:r>
      <w:r w:rsidRPr="005308E6">
        <w:t>al</w:t>
      </w:r>
      <w:r w:rsidRPr="005308E6">
        <w:rPr>
          <w:spacing w:val="8"/>
        </w:rPr>
        <w:t xml:space="preserve"> </w:t>
      </w:r>
      <w:r w:rsidRPr="005308E6">
        <w:t>estudio</w:t>
      </w:r>
      <w:r w:rsidRPr="005308E6">
        <w:rPr>
          <w:spacing w:val="-16"/>
        </w:rPr>
        <w:t xml:space="preserve"> </w:t>
      </w:r>
      <w:r w:rsidRPr="005308E6">
        <w:t>bibliométrico</w:t>
      </w:r>
      <w:r w:rsidRPr="005308E6">
        <w:rPr>
          <w:spacing w:val="-16"/>
        </w:rPr>
        <w:t xml:space="preserve"> </w:t>
      </w:r>
      <w:r w:rsidRPr="005308E6">
        <w:t>y</w:t>
      </w:r>
      <w:r w:rsidRPr="005308E6">
        <w:rPr>
          <w:spacing w:val="-17"/>
        </w:rPr>
        <w:t xml:space="preserve"> </w:t>
      </w:r>
      <w:r w:rsidRPr="005308E6">
        <w:t>de</w:t>
      </w:r>
      <w:r w:rsidRPr="005308E6">
        <w:rPr>
          <w:spacing w:val="-2"/>
        </w:rPr>
        <w:t xml:space="preserve"> </w:t>
      </w:r>
      <w:r w:rsidRPr="005308E6">
        <w:rPr>
          <w:spacing w:val="2"/>
        </w:rPr>
        <w:t>tipo</w:t>
      </w:r>
      <w:r w:rsidRPr="005308E6">
        <w:rPr>
          <w:spacing w:val="-16"/>
        </w:rPr>
        <w:t xml:space="preserve"> </w:t>
      </w:r>
      <w:r w:rsidRPr="005308E6">
        <w:t>almetric</w:t>
      </w:r>
      <w:bookmarkEnd w:id="118"/>
    </w:p>
    <w:p w14:paraId="5EEEAA00" w14:textId="4469056C" w:rsidR="00207C15" w:rsidRPr="005308E6" w:rsidRDefault="00A73E8F" w:rsidP="00A61F0A">
      <w:r w:rsidRPr="005308E6">
        <w:t xml:space="preserve">En la revisión pasada se identificó que el crecimiento de las aportaciones relevadas de las distintas fuentes </w:t>
      </w:r>
      <w:r w:rsidR="00207C15" w:rsidRPr="005308E6">
        <w:t xml:space="preserve">seleccionadas </w:t>
      </w:r>
      <w:r w:rsidRPr="005308E6">
        <w:t xml:space="preserve">y </w:t>
      </w:r>
      <w:r w:rsidR="00207C15" w:rsidRPr="005308E6">
        <w:t>que están</w:t>
      </w:r>
      <w:r w:rsidRPr="005308E6">
        <w:t xml:space="preserve"> </w:t>
      </w:r>
      <w:r w:rsidR="00207C15" w:rsidRPr="005308E6">
        <w:t>relacionadas al</w:t>
      </w:r>
      <w:r w:rsidRPr="005308E6">
        <w:t xml:space="preserve"> </w:t>
      </w:r>
      <w:r w:rsidR="00207C15" w:rsidRPr="005308E6">
        <w:t>ámbito del internet de las cosas (</w:t>
      </w:r>
      <w:r w:rsidR="002C7AB3">
        <w:t>IoT</w:t>
      </w:r>
      <w:r w:rsidR="00207C15" w:rsidRPr="005308E6">
        <w:t>), seguridad y privacidad, este tema se</w:t>
      </w:r>
      <w:r w:rsidRPr="005308E6">
        <w:t xml:space="preserve"> comenzó</w:t>
      </w:r>
      <w:r w:rsidR="00207C15" w:rsidRPr="005308E6">
        <w:t xml:space="preserve"> a tener sig</w:t>
      </w:r>
      <w:r w:rsidR="00840FB1" w:rsidRPr="005308E6">
        <w:t>nificado</w:t>
      </w:r>
      <w:r w:rsidR="00207C15" w:rsidRPr="005308E6">
        <w:t xml:space="preserve"> desde el año 2000 y desde ahí creciendo de a poco, cuando se analizaron las bases de datos, se logró ver que la información sobre este tema aumento de forma considerable desde el año 2014 siendo duplicado el año 2015. </w:t>
      </w:r>
      <w:r w:rsidRPr="005308E6">
        <w:t xml:space="preserve">Además, quedó gráficamente al descubierto que el ritmo de crecimiento de estas aportaciones, independiente de la base de datos, es totalmente exponencial. Solamente en el </w:t>
      </w:r>
      <w:r w:rsidR="00207C15" w:rsidRPr="005308E6">
        <w:t>periodo del</w:t>
      </w:r>
      <w:r w:rsidRPr="005308E6">
        <w:t xml:space="preserve"> </w:t>
      </w:r>
      <w:r w:rsidR="00207C15" w:rsidRPr="005308E6">
        <w:t>2014 al</w:t>
      </w:r>
      <w:r w:rsidRPr="005308E6">
        <w:t xml:space="preserve"> </w:t>
      </w:r>
      <w:r w:rsidR="00207C15" w:rsidRPr="005308E6">
        <w:t>2016, el</w:t>
      </w:r>
      <w:r w:rsidRPr="005308E6">
        <w:t xml:space="preserve"> crecimiento es muy notable si lo comparamos co</w:t>
      </w:r>
      <w:r w:rsidR="00207C15" w:rsidRPr="005308E6">
        <w:t>n sus años anteriores</w:t>
      </w:r>
      <w:r w:rsidR="00840FB1" w:rsidRPr="005308E6">
        <w:t xml:space="preserve"> y </w:t>
      </w:r>
      <w:r w:rsidR="00840FB1" w:rsidRPr="005308E6">
        <w:lastRenderedPageBreak/>
        <w:t>finalmente el año 2017 donde este casi triplica a los documentos del año 2016</w:t>
      </w:r>
      <w:r w:rsidRPr="005308E6">
        <w:t xml:space="preserve">. Este crecimiento en general solo responde al interés de explotar este recurso por parte del mundo académico, compuesto </w:t>
      </w:r>
      <w:r w:rsidR="0094207E" w:rsidRPr="005308E6">
        <w:t xml:space="preserve">por múltiples disciplinas </w:t>
      </w:r>
      <w:r w:rsidR="00944801" w:rsidRPr="005308E6">
        <w:t>que, a</w:t>
      </w:r>
      <w:r w:rsidRPr="005308E6">
        <w:t xml:space="preserve"> diferencia de </w:t>
      </w:r>
      <w:r w:rsidR="00840FB1" w:rsidRPr="005308E6">
        <w:t>otros temas</w:t>
      </w:r>
      <w:r w:rsidRPr="005308E6">
        <w:t xml:space="preserve"> de investigación, hace al </w:t>
      </w:r>
      <w:r w:rsidR="00207C15" w:rsidRPr="005308E6">
        <w:t xml:space="preserve">“Internet de las cosas” </w:t>
      </w:r>
      <w:r w:rsidRPr="005308E6">
        <w:t xml:space="preserve">una fuente de soluciones importante y </w:t>
      </w:r>
      <w:r w:rsidR="00207C15" w:rsidRPr="005308E6">
        <w:t>transversal para</w:t>
      </w:r>
      <w:r w:rsidRPr="005308E6">
        <w:t xml:space="preserve"> las distintas ciencias que busquen dar utilidad a los datos y el apoyo a la toma de decisiones en sus múltiples formas.</w:t>
      </w:r>
    </w:p>
    <w:p w14:paraId="6C493DE0" w14:textId="1A339FC2" w:rsidR="00207C15" w:rsidRPr="005308E6" w:rsidRDefault="00207C15" w:rsidP="00DA2FA6">
      <w:pPr>
        <w:jc w:val="center"/>
      </w:pPr>
      <w:r w:rsidRPr="005308E6">
        <w:rPr>
          <w:noProof/>
          <w:lang w:bidi="ar-SA"/>
        </w:rPr>
        <w:drawing>
          <wp:inline distT="0" distB="0" distL="0" distR="0" wp14:anchorId="07AA1CAF" wp14:editId="236E412F">
            <wp:extent cx="4012442" cy="2238233"/>
            <wp:effectExtent l="0" t="0" r="7620" b="10160"/>
            <wp:docPr id="97" name="Gráfico 97"/>
            <wp:cNvGraphicFramePr/>
            <a:graphic xmlns:a="http://schemas.openxmlformats.org/drawingml/2006/main">
              <a:graphicData uri="http://schemas.openxmlformats.org/drawingml/2006/chart">
                <c:chart xmlns:c="http://schemas.openxmlformats.org/drawingml/2006/chart" xmlns:r="http://schemas.openxmlformats.org/officeDocument/2006/relationships" r:id="rId41"/>
              </a:graphicData>
            </a:graphic>
          </wp:inline>
        </w:drawing>
      </w:r>
    </w:p>
    <w:p w14:paraId="49849B29" w14:textId="0B94ED78" w:rsidR="00865C89" w:rsidRPr="005308E6" w:rsidRDefault="00454293" w:rsidP="009F7544">
      <w:pPr>
        <w:pStyle w:val="Descripcin"/>
      </w:pPr>
      <w:bookmarkStart w:id="119" w:name="_Toc500155482"/>
      <w:bookmarkStart w:id="120" w:name="_Toc500155508"/>
      <w:bookmarkStart w:id="121" w:name="_Toc500719373"/>
      <w:r w:rsidRPr="005308E6">
        <w:t>Figura</w:t>
      </w:r>
      <w:r w:rsidR="00865C89" w:rsidRPr="005308E6">
        <w:t xml:space="preserve"> </w:t>
      </w:r>
      <w:r w:rsidR="00EF011C" w:rsidRPr="005308E6">
        <w:fldChar w:fldCharType="begin"/>
      </w:r>
      <w:r w:rsidR="00EF011C" w:rsidRPr="005308E6">
        <w:instrText xml:space="preserve"> SEQ Ilustración \* ARABIC </w:instrText>
      </w:r>
      <w:r w:rsidR="00EF011C" w:rsidRPr="005308E6">
        <w:fldChar w:fldCharType="separate"/>
      </w:r>
      <w:r w:rsidR="00981281">
        <w:rPr>
          <w:noProof/>
        </w:rPr>
        <w:t>21</w:t>
      </w:r>
      <w:r w:rsidR="00EF011C" w:rsidRPr="005308E6">
        <w:fldChar w:fldCharType="end"/>
      </w:r>
      <w:r w:rsidR="00865C89" w:rsidRPr="005308E6">
        <w:t xml:space="preserve"> - Cantidad de publicaciones por año SCOPUS.</w:t>
      </w:r>
      <w:bookmarkEnd w:id="119"/>
      <w:bookmarkEnd w:id="120"/>
      <w:bookmarkEnd w:id="121"/>
    </w:p>
    <w:p w14:paraId="50D7ACF1" w14:textId="77777777" w:rsidR="00840FB1" w:rsidRPr="005308E6" w:rsidRDefault="00840FB1" w:rsidP="00C66869">
      <w:pPr>
        <w:pStyle w:val="Cita"/>
        <w:ind w:left="0"/>
        <w:jc w:val="both"/>
        <w:rPr>
          <w:rStyle w:val="Referenciasutil"/>
        </w:rPr>
      </w:pPr>
      <w:r w:rsidRPr="005308E6">
        <w:rPr>
          <w:rStyle w:val="Referenciasutil"/>
        </w:rPr>
        <w:t>Fuente: Elaboración propia.</w:t>
      </w:r>
    </w:p>
    <w:p w14:paraId="7D12690C" w14:textId="4212DF3B" w:rsidR="00944801" w:rsidRPr="005308E6" w:rsidRDefault="00944801" w:rsidP="00A61F0A">
      <w:r w:rsidRPr="005308E6">
        <w:t>Se puede ver (</w:t>
      </w:r>
      <w:r w:rsidR="00454293" w:rsidRPr="005308E6">
        <w:t>Figura</w:t>
      </w:r>
      <w:r w:rsidR="00940414" w:rsidRPr="005308E6">
        <w:t xml:space="preserve"> </w:t>
      </w:r>
      <w:r w:rsidR="00082F02" w:rsidRPr="005308E6">
        <w:t>21</w:t>
      </w:r>
      <w:r w:rsidR="00940414" w:rsidRPr="005308E6">
        <w:t xml:space="preserve"> - Cantidad de publicaciones por año SCOPUS.</w:t>
      </w:r>
      <w:r w:rsidRPr="005308E6">
        <w:t>) el crecimiento exponencial que tiene Scopus relacionado con el tema, en el año 2016 duplica al 2015 y el año 2017 casi triplica al año 2016.</w:t>
      </w:r>
    </w:p>
    <w:p w14:paraId="4228E57A" w14:textId="2A42CD0F" w:rsidR="00207C15" w:rsidRPr="005308E6" w:rsidRDefault="00207C15" w:rsidP="00C716F0">
      <w:pPr>
        <w:jc w:val="center"/>
      </w:pPr>
      <w:r w:rsidRPr="005308E6">
        <w:rPr>
          <w:noProof/>
          <w:lang w:bidi="ar-SA"/>
        </w:rPr>
        <w:drawing>
          <wp:inline distT="0" distB="0" distL="0" distR="0" wp14:anchorId="3D3B494D" wp14:editId="2677F088">
            <wp:extent cx="5316279" cy="3211032"/>
            <wp:effectExtent l="0" t="0" r="17780" b="8890"/>
            <wp:docPr id="96" name="Gráfico 96"/>
            <wp:cNvGraphicFramePr/>
            <a:graphic xmlns:a="http://schemas.openxmlformats.org/drawingml/2006/main">
              <a:graphicData uri="http://schemas.openxmlformats.org/drawingml/2006/chart">
                <c:chart xmlns:c="http://schemas.openxmlformats.org/drawingml/2006/chart" xmlns:r="http://schemas.openxmlformats.org/officeDocument/2006/relationships" r:id="rId42"/>
              </a:graphicData>
            </a:graphic>
          </wp:inline>
        </w:drawing>
      </w:r>
    </w:p>
    <w:p w14:paraId="5FC18194" w14:textId="283D7414" w:rsidR="00865C89" w:rsidRPr="005308E6" w:rsidRDefault="00454293" w:rsidP="009F7544">
      <w:pPr>
        <w:pStyle w:val="Descripcin"/>
      </w:pPr>
      <w:bookmarkStart w:id="122" w:name="_Toc500155483"/>
      <w:bookmarkStart w:id="123" w:name="_Toc500155509"/>
      <w:bookmarkStart w:id="124" w:name="_Toc500719374"/>
      <w:r w:rsidRPr="005308E6">
        <w:t>Figura</w:t>
      </w:r>
      <w:r w:rsidR="00865C89" w:rsidRPr="005308E6">
        <w:t xml:space="preserve"> </w:t>
      </w:r>
      <w:r w:rsidR="00EF011C" w:rsidRPr="005308E6">
        <w:fldChar w:fldCharType="begin"/>
      </w:r>
      <w:r w:rsidR="00EF011C" w:rsidRPr="005308E6">
        <w:instrText xml:space="preserve"> SEQ Ilustración \* ARABIC </w:instrText>
      </w:r>
      <w:r w:rsidR="00EF011C" w:rsidRPr="005308E6">
        <w:fldChar w:fldCharType="separate"/>
      </w:r>
      <w:r w:rsidR="00981281">
        <w:rPr>
          <w:noProof/>
        </w:rPr>
        <w:t>22</w:t>
      </w:r>
      <w:r w:rsidR="00EF011C" w:rsidRPr="005308E6">
        <w:fldChar w:fldCharType="end"/>
      </w:r>
      <w:r w:rsidR="00865C89" w:rsidRPr="005308E6">
        <w:t xml:space="preserve"> - Cantidad de publicaciones por año ACM.</w:t>
      </w:r>
      <w:bookmarkEnd w:id="122"/>
      <w:bookmarkEnd w:id="123"/>
      <w:bookmarkEnd w:id="124"/>
    </w:p>
    <w:p w14:paraId="35F86093" w14:textId="77777777" w:rsidR="00944801" w:rsidRPr="005308E6" w:rsidRDefault="00840FB1" w:rsidP="00C66869">
      <w:pPr>
        <w:pStyle w:val="Cita"/>
        <w:ind w:left="0"/>
        <w:jc w:val="both"/>
      </w:pPr>
      <w:r w:rsidRPr="005308E6">
        <w:rPr>
          <w:rStyle w:val="Referenciasutil"/>
        </w:rPr>
        <w:t>Fuente: Elaboración propia</w:t>
      </w:r>
      <w:r w:rsidRPr="005308E6">
        <w:t>.</w:t>
      </w:r>
    </w:p>
    <w:p w14:paraId="149DA66C" w14:textId="1378BB25" w:rsidR="00207C15" w:rsidRPr="005308E6" w:rsidRDefault="00944801" w:rsidP="00A61F0A">
      <w:r w:rsidRPr="005308E6">
        <w:t>En cuanto a ACM (</w:t>
      </w:r>
      <w:r w:rsidR="00454293" w:rsidRPr="005308E6">
        <w:t>Figura</w:t>
      </w:r>
      <w:r w:rsidR="00940414" w:rsidRPr="005308E6">
        <w:t xml:space="preserve"> 2</w:t>
      </w:r>
      <w:r w:rsidR="00082F02" w:rsidRPr="005308E6">
        <w:t>2</w:t>
      </w:r>
      <w:r w:rsidR="00940414" w:rsidRPr="005308E6">
        <w:t xml:space="preserve"> - Cantidad de publicaciones por año ACM</w:t>
      </w:r>
      <w:r w:rsidRPr="005308E6">
        <w:t xml:space="preserve">) en los años 2016 y 2017 la cantidad de publicaciones es similar, pero aun </w:t>
      </w:r>
      <w:r w:rsidR="00CE723F" w:rsidRPr="005308E6">
        <w:t>así</w:t>
      </w:r>
      <w:r w:rsidRPr="005308E6">
        <w:t xml:space="preserve"> 2017 </w:t>
      </w:r>
      <w:r w:rsidRPr="005308E6">
        <w:lastRenderedPageBreak/>
        <w:t>tiene más en menor corto de tiempo y el año 2016 triplica al año 2015.</w:t>
      </w:r>
    </w:p>
    <w:p w14:paraId="2A25F7B3" w14:textId="5A0EAE19" w:rsidR="00027875" w:rsidRPr="005308E6" w:rsidRDefault="00207C15" w:rsidP="00C716F0">
      <w:pPr>
        <w:jc w:val="center"/>
      </w:pPr>
      <w:r w:rsidRPr="005308E6">
        <w:rPr>
          <w:noProof/>
          <w:lang w:bidi="ar-SA"/>
        </w:rPr>
        <w:drawing>
          <wp:inline distT="0" distB="0" distL="0" distR="0" wp14:anchorId="625357E9" wp14:editId="326082ED">
            <wp:extent cx="5220335" cy="3019646"/>
            <wp:effectExtent l="0" t="0" r="18415" b="9525"/>
            <wp:docPr id="95" name="Gráfico 95"/>
            <wp:cNvGraphicFramePr/>
            <a:graphic xmlns:a="http://schemas.openxmlformats.org/drawingml/2006/main">
              <a:graphicData uri="http://schemas.openxmlformats.org/drawingml/2006/chart">
                <c:chart xmlns:c="http://schemas.openxmlformats.org/drawingml/2006/chart" xmlns:r="http://schemas.openxmlformats.org/officeDocument/2006/relationships" r:id="rId43"/>
              </a:graphicData>
            </a:graphic>
          </wp:inline>
        </w:drawing>
      </w:r>
    </w:p>
    <w:p w14:paraId="0039C9AE" w14:textId="5413C955" w:rsidR="00865C89" w:rsidRPr="005308E6" w:rsidRDefault="00454293" w:rsidP="009F7544">
      <w:pPr>
        <w:pStyle w:val="Descripcin"/>
      </w:pPr>
      <w:bookmarkStart w:id="125" w:name="_Toc500155484"/>
      <w:bookmarkStart w:id="126" w:name="_Toc500155510"/>
      <w:bookmarkStart w:id="127" w:name="_Toc500719375"/>
      <w:r w:rsidRPr="005308E6">
        <w:t>Figura</w:t>
      </w:r>
      <w:r w:rsidR="00865C89" w:rsidRPr="005308E6">
        <w:t xml:space="preserve"> </w:t>
      </w:r>
      <w:r w:rsidR="00EF011C" w:rsidRPr="005308E6">
        <w:fldChar w:fldCharType="begin"/>
      </w:r>
      <w:r w:rsidR="00EF011C" w:rsidRPr="005308E6">
        <w:instrText xml:space="preserve"> SEQ Ilustración \* ARABIC </w:instrText>
      </w:r>
      <w:r w:rsidR="00EF011C" w:rsidRPr="005308E6">
        <w:fldChar w:fldCharType="separate"/>
      </w:r>
      <w:r w:rsidR="00981281">
        <w:rPr>
          <w:noProof/>
        </w:rPr>
        <w:t>23</w:t>
      </w:r>
      <w:r w:rsidR="00EF011C" w:rsidRPr="005308E6">
        <w:fldChar w:fldCharType="end"/>
      </w:r>
      <w:r w:rsidR="00865C89" w:rsidRPr="005308E6">
        <w:t xml:space="preserve"> - Cantidad de publicaciones por año WOS.</w:t>
      </w:r>
      <w:bookmarkEnd w:id="125"/>
      <w:bookmarkEnd w:id="126"/>
      <w:bookmarkEnd w:id="127"/>
    </w:p>
    <w:p w14:paraId="0D9C494D" w14:textId="77777777" w:rsidR="00027875" w:rsidRPr="005308E6" w:rsidRDefault="00840FB1" w:rsidP="00C66869">
      <w:pPr>
        <w:pStyle w:val="Cita"/>
        <w:ind w:left="0"/>
        <w:jc w:val="both"/>
        <w:rPr>
          <w:rStyle w:val="Referenciasutil"/>
        </w:rPr>
      </w:pPr>
      <w:r w:rsidRPr="005308E6">
        <w:rPr>
          <w:rStyle w:val="Referenciasutil"/>
        </w:rPr>
        <w:t>Fuente: Elaboración propia.</w:t>
      </w:r>
    </w:p>
    <w:p w14:paraId="3FB4B616" w14:textId="3935BD93" w:rsidR="00944801" w:rsidRPr="005308E6" w:rsidRDefault="00944801" w:rsidP="00A61F0A">
      <w:r w:rsidRPr="005308E6">
        <w:t>Finalmente tenemos a WOS (</w:t>
      </w:r>
      <w:r w:rsidR="00454293" w:rsidRPr="005308E6">
        <w:t>Figura</w:t>
      </w:r>
      <w:r w:rsidR="00082F02" w:rsidRPr="005308E6">
        <w:t xml:space="preserve"> 24</w:t>
      </w:r>
      <w:r w:rsidR="00940414" w:rsidRPr="005308E6">
        <w:t xml:space="preserve"> - Cantidad</w:t>
      </w:r>
      <w:r w:rsidR="00CE723F" w:rsidRPr="005308E6">
        <w:t xml:space="preserve"> de publicación por año tres BD, </w:t>
      </w:r>
      <w:r w:rsidRPr="005308E6">
        <w:t>donde podemos ver que tiene un comportamiento donde duplica al año anterior.</w:t>
      </w:r>
    </w:p>
    <w:p w14:paraId="0DBAE036" w14:textId="77777777" w:rsidR="00AE417F" w:rsidRPr="005308E6" w:rsidRDefault="00027875" w:rsidP="00C716F0">
      <w:pPr>
        <w:jc w:val="center"/>
      </w:pPr>
      <w:r w:rsidRPr="005308E6">
        <w:rPr>
          <w:noProof/>
          <w:lang w:bidi="ar-SA"/>
        </w:rPr>
        <w:drawing>
          <wp:inline distT="0" distB="0" distL="0" distR="0" wp14:anchorId="3B8B8C8C" wp14:editId="310AF867">
            <wp:extent cx="4705680" cy="2362810"/>
            <wp:effectExtent l="0" t="0" r="0" b="0"/>
            <wp:docPr id="98" name="Gráfico 98"/>
            <wp:cNvGraphicFramePr/>
            <a:graphic xmlns:a="http://schemas.openxmlformats.org/drawingml/2006/main">
              <a:graphicData uri="http://schemas.openxmlformats.org/drawingml/2006/chart">
                <c:chart xmlns:c="http://schemas.openxmlformats.org/drawingml/2006/chart" xmlns:r="http://schemas.openxmlformats.org/officeDocument/2006/relationships" r:id="rId44"/>
              </a:graphicData>
            </a:graphic>
          </wp:inline>
        </w:drawing>
      </w:r>
    </w:p>
    <w:p w14:paraId="51864803" w14:textId="2DEEF373" w:rsidR="00865C89" w:rsidRPr="005308E6" w:rsidRDefault="00454293" w:rsidP="009F7544">
      <w:pPr>
        <w:pStyle w:val="Descripcin"/>
      </w:pPr>
      <w:bookmarkStart w:id="128" w:name="_Toc500155485"/>
      <w:bookmarkStart w:id="129" w:name="_Toc500155511"/>
      <w:bookmarkStart w:id="130" w:name="_Toc500719376"/>
      <w:r w:rsidRPr="005308E6">
        <w:t>Figura</w:t>
      </w:r>
      <w:r w:rsidR="00865C89" w:rsidRPr="005308E6">
        <w:t xml:space="preserve"> </w:t>
      </w:r>
      <w:r w:rsidR="00EF011C" w:rsidRPr="005308E6">
        <w:fldChar w:fldCharType="begin"/>
      </w:r>
      <w:r w:rsidR="00EF011C" w:rsidRPr="005308E6">
        <w:instrText xml:space="preserve"> SEQ Ilustración \* ARABIC </w:instrText>
      </w:r>
      <w:r w:rsidR="00EF011C" w:rsidRPr="005308E6">
        <w:fldChar w:fldCharType="separate"/>
      </w:r>
      <w:r w:rsidR="00981281">
        <w:rPr>
          <w:noProof/>
        </w:rPr>
        <w:t>24</w:t>
      </w:r>
      <w:r w:rsidR="00EF011C" w:rsidRPr="005308E6">
        <w:fldChar w:fldCharType="end"/>
      </w:r>
      <w:r w:rsidR="00865C89" w:rsidRPr="005308E6">
        <w:t xml:space="preserve"> - Cantidad de publicación por año tres BD.</w:t>
      </w:r>
      <w:bookmarkEnd w:id="128"/>
      <w:bookmarkEnd w:id="129"/>
      <w:bookmarkEnd w:id="130"/>
    </w:p>
    <w:p w14:paraId="55382E64" w14:textId="4DFF2DA1" w:rsidR="00944801" w:rsidRPr="005308E6" w:rsidRDefault="00840FB1" w:rsidP="00C66869">
      <w:pPr>
        <w:pStyle w:val="Cita"/>
        <w:ind w:left="0"/>
        <w:jc w:val="both"/>
        <w:rPr>
          <w:rStyle w:val="Referenciasutil"/>
        </w:rPr>
      </w:pPr>
      <w:r w:rsidRPr="005308E6">
        <w:rPr>
          <w:rStyle w:val="Referenciasutil"/>
        </w:rPr>
        <w:t>Fuente: Elaboración propia.</w:t>
      </w:r>
    </w:p>
    <w:p w14:paraId="675883B3" w14:textId="738DBD83" w:rsidR="00944801" w:rsidRPr="005308E6" w:rsidRDefault="00944801" w:rsidP="00A61F0A">
      <w:r w:rsidRPr="005308E6">
        <w:t xml:space="preserve">En la siguiente </w:t>
      </w:r>
      <w:r w:rsidR="00840FB1" w:rsidRPr="005308E6">
        <w:t>Ilutación</w:t>
      </w:r>
      <w:r w:rsidRPr="005308E6">
        <w:t xml:space="preserve"> (</w:t>
      </w:r>
      <w:r w:rsidR="00454293" w:rsidRPr="005308E6">
        <w:t>Figura</w:t>
      </w:r>
      <w:r w:rsidR="00082F02" w:rsidRPr="005308E6">
        <w:t xml:space="preserve"> 24</w:t>
      </w:r>
      <w:r w:rsidR="00840FB1" w:rsidRPr="005308E6">
        <w:t xml:space="preserve"> - Cantidad de publicación por año tres BD.</w:t>
      </w:r>
      <w:r w:rsidRPr="005308E6">
        <w:t xml:space="preserve">), se puede ver las 3 bases de datos </w:t>
      </w:r>
      <w:r w:rsidR="00840FB1" w:rsidRPr="005308E6">
        <w:t>agrupadas</w:t>
      </w:r>
      <w:r w:rsidRPr="005308E6">
        <w:t xml:space="preserve"> por años donde cabe destacar que el año 2017 casi triplica la cantidad de documentos del año 2016.</w:t>
      </w:r>
    </w:p>
    <w:p w14:paraId="49C14DE8" w14:textId="77777777" w:rsidR="00AE417F" w:rsidRPr="005308E6" w:rsidRDefault="00AE417F" w:rsidP="00A61F0A"/>
    <w:p w14:paraId="17D69BFE" w14:textId="77777777" w:rsidR="00AE417F" w:rsidRPr="005308E6" w:rsidRDefault="00AE417F" w:rsidP="00A61F0A">
      <w:r w:rsidRPr="005308E6">
        <w:t xml:space="preserve">Otro aspecto </w:t>
      </w:r>
      <w:r w:rsidRPr="005308E6">
        <w:rPr>
          <w:spacing w:val="-4"/>
        </w:rPr>
        <w:t xml:space="preserve">sumamente </w:t>
      </w:r>
      <w:r w:rsidRPr="005308E6">
        <w:rPr>
          <w:spacing w:val="-6"/>
        </w:rPr>
        <w:t xml:space="preserve">importante </w:t>
      </w:r>
      <w:r w:rsidRPr="005308E6">
        <w:rPr>
          <w:spacing w:val="-4"/>
        </w:rPr>
        <w:t xml:space="preserve">de </w:t>
      </w:r>
      <w:r w:rsidRPr="005308E6">
        <w:rPr>
          <w:spacing w:val="-9"/>
        </w:rPr>
        <w:t xml:space="preserve">la </w:t>
      </w:r>
      <w:r w:rsidRPr="005308E6">
        <w:rPr>
          <w:spacing w:val="-6"/>
        </w:rPr>
        <w:t xml:space="preserve">revisión </w:t>
      </w:r>
      <w:r w:rsidRPr="005308E6">
        <w:t>del volumen</w:t>
      </w:r>
      <w:r w:rsidRPr="005308E6">
        <w:rPr>
          <w:spacing w:val="-8"/>
        </w:rPr>
        <w:t xml:space="preserve"> de</w:t>
      </w:r>
      <w:r w:rsidRPr="005308E6">
        <w:rPr>
          <w:spacing w:val="-4"/>
        </w:rPr>
        <w:t xml:space="preserve"> </w:t>
      </w:r>
      <w:r w:rsidR="00944801" w:rsidRPr="005308E6">
        <w:rPr>
          <w:spacing w:val="-4"/>
        </w:rPr>
        <w:t>aportaciones</w:t>
      </w:r>
      <w:r w:rsidR="00944801" w:rsidRPr="005308E6">
        <w:rPr>
          <w:spacing w:val="-3"/>
        </w:rPr>
        <w:t xml:space="preserve"> realizada</w:t>
      </w:r>
      <w:r w:rsidRPr="005308E6">
        <w:rPr>
          <w:spacing w:val="-5"/>
        </w:rPr>
        <w:t xml:space="preserve"> </w:t>
      </w:r>
      <w:r w:rsidRPr="005308E6">
        <w:t xml:space="preserve">en el apartado pasado es </w:t>
      </w:r>
      <w:r w:rsidRPr="005308E6">
        <w:rPr>
          <w:spacing w:val="-9"/>
        </w:rPr>
        <w:t xml:space="preserve">la </w:t>
      </w:r>
      <w:r w:rsidR="00944801" w:rsidRPr="005308E6">
        <w:rPr>
          <w:spacing w:val="-7"/>
        </w:rPr>
        <w:t>notoria variabilidad</w:t>
      </w:r>
      <w:r w:rsidR="00944801" w:rsidRPr="005308E6">
        <w:rPr>
          <w:spacing w:val="-8"/>
        </w:rPr>
        <w:t xml:space="preserve"> de</w:t>
      </w:r>
      <w:r w:rsidR="00944801" w:rsidRPr="005308E6">
        <w:rPr>
          <w:spacing w:val="-4"/>
        </w:rPr>
        <w:t xml:space="preserve"> fuentes</w:t>
      </w:r>
      <w:r w:rsidRPr="005308E6">
        <w:t xml:space="preserve"> </w:t>
      </w:r>
      <w:r w:rsidR="00944801" w:rsidRPr="005308E6">
        <w:rPr>
          <w:spacing w:val="-4"/>
        </w:rPr>
        <w:t>de documentos</w:t>
      </w:r>
      <w:r w:rsidR="00944801" w:rsidRPr="005308E6">
        <w:rPr>
          <w:spacing w:val="-5"/>
        </w:rPr>
        <w:t xml:space="preserve"> disponibles</w:t>
      </w:r>
      <w:r w:rsidR="00944801" w:rsidRPr="005308E6">
        <w:rPr>
          <w:spacing w:val="-9"/>
        </w:rPr>
        <w:t xml:space="preserve"> en</w:t>
      </w:r>
      <w:r w:rsidRPr="005308E6">
        <w:rPr>
          <w:spacing w:val="-5"/>
        </w:rPr>
        <w:t xml:space="preserve"> las </w:t>
      </w:r>
      <w:r w:rsidR="00944801" w:rsidRPr="005308E6">
        <w:t>3</w:t>
      </w:r>
      <w:r w:rsidRPr="005308E6">
        <w:t xml:space="preserve"> bases </w:t>
      </w:r>
      <w:r w:rsidRPr="005308E6">
        <w:rPr>
          <w:spacing w:val="-4"/>
        </w:rPr>
        <w:t xml:space="preserve">de </w:t>
      </w:r>
      <w:r w:rsidRPr="005308E6">
        <w:rPr>
          <w:spacing w:val="-3"/>
        </w:rPr>
        <w:t xml:space="preserve">datos, </w:t>
      </w:r>
      <w:r w:rsidRPr="005308E6">
        <w:rPr>
          <w:spacing w:val="-4"/>
        </w:rPr>
        <w:t xml:space="preserve">ya </w:t>
      </w:r>
      <w:r w:rsidRPr="005308E6">
        <w:t xml:space="preserve">sea </w:t>
      </w:r>
      <w:r w:rsidRPr="005308E6">
        <w:rPr>
          <w:spacing w:val="-3"/>
        </w:rPr>
        <w:t xml:space="preserve">desde </w:t>
      </w:r>
      <w:r w:rsidRPr="005308E6">
        <w:t xml:space="preserve">el </w:t>
      </w:r>
      <w:r w:rsidRPr="005308E6">
        <w:rPr>
          <w:spacing w:val="-9"/>
        </w:rPr>
        <w:t xml:space="preserve">título </w:t>
      </w:r>
      <w:r w:rsidRPr="005308E6">
        <w:rPr>
          <w:spacing w:val="-4"/>
        </w:rPr>
        <w:t xml:space="preserve">de </w:t>
      </w:r>
      <w:r w:rsidRPr="005308E6">
        <w:rPr>
          <w:spacing w:val="-6"/>
        </w:rPr>
        <w:t xml:space="preserve">origen </w:t>
      </w:r>
      <w:r w:rsidRPr="005308E6">
        <w:t xml:space="preserve">o </w:t>
      </w:r>
      <w:r w:rsidRPr="005308E6">
        <w:rPr>
          <w:spacing w:val="-9"/>
        </w:rPr>
        <w:t xml:space="preserve">los </w:t>
      </w:r>
      <w:r w:rsidRPr="005308E6">
        <w:t xml:space="preserve">autores </w:t>
      </w:r>
      <w:r w:rsidRPr="005308E6">
        <w:rPr>
          <w:spacing w:val="-3"/>
        </w:rPr>
        <w:t xml:space="preserve">participantes </w:t>
      </w:r>
      <w:r w:rsidRPr="005308E6">
        <w:t xml:space="preserve">en </w:t>
      </w:r>
      <w:r w:rsidRPr="005308E6">
        <w:rPr>
          <w:spacing w:val="-5"/>
        </w:rPr>
        <w:t xml:space="preserve">las producciones científicas. </w:t>
      </w:r>
      <w:r w:rsidRPr="005308E6">
        <w:t xml:space="preserve">Esto genera </w:t>
      </w:r>
      <w:r w:rsidRPr="005308E6">
        <w:rPr>
          <w:spacing w:val="-9"/>
        </w:rPr>
        <w:t xml:space="preserve">la </w:t>
      </w:r>
      <w:r w:rsidRPr="005308E6">
        <w:rPr>
          <w:spacing w:val="-3"/>
        </w:rPr>
        <w:t xml:space="preserve">necesidad </w:t>
      </w:r>
      <w:r w:rsidRPr="005308E6">
        <w:rPr>
          <w:spacing w:val="-4"/>
        </w:rPr>
        <w:t xml:space="preserve">de </w:t>
      </w:r>
      <w:r w:rsidRPr="005308E6">
        <w:t xml:space="preserve">hacer </w:t>
      </w:r>
      <w:r w:rsidRPr="005308E6">
        <w:rPr>
          <w:spacing w:val="-6"/>
        </w:rPr>
        <w:t xml:space="preserve">una </w:t>
      </w:r>
      <w:r w:rsidR="00944801" w:rsidRPr="005308E6">
        <w:rPr>
          <w:spacing w:val="-6"/>
        </w:rPr>
        <w:t>revisión más</w:t>
      </w:r>
      <w:r w:rsidR="00944801" w:rsidRPr="005308E6">
        <w:rPr>
          <w:spacing w:val="-3"/>
        </w:rPr>
        <w:t xml:space="preserve"> variada</w:t>
      </w:r>
      <w:r w:rsidR="00944801" w:rsidRPr="005308E6">
        <w:rPr>
          <w:spacing w:val="-4"/>
        </w:rPr>
        <w:t xml:space="preserve"> para</w:t>
      </w:r>
      <w:r w:rsidRPr="005308E6">
        <w:rPr>
          <w:spacing w:val="-5"/>
        </w:rPr>
        <w:t xml:space="preserve"> </w:t>
      </w:r>
      <w:r w:rsidRPr="005308E6">
        <w:rPr>
          <w:spacing w:val="-9"/>
        </w:rPr>
        <w:t xml:space="preserve">los títulos </w:t>
      </w:r>
      <w:r w:rsidRPr="005308E6">
        <w:t xml:space="preserve">y autores </w:t>
      </w:r>
      <w:r w:rsidRPr="005308E6">
        <w:rPr>
          <w:spacing w:val="-3"/>
        </w:rPr>
        <w:t xml:space="preserve">más </w:t>
      </w:r>
      <w:r w:rsidRPr="005308E6">
        <w:t xml:space="preserve">destacados, así </w:t>
      </w:r>
      <w:r w:rsidR="00944801" w:rsidRPr="005308E6">
        <w:rPr>
          <w:spacing w:val="-4"/>
        </w:rPr>
        <w:t>como también</w:t>
      </w:r>
      <w:r w:rsidR="00944801" w:rsidRPr="005308E6">
        <w:rPr>
          <w:spacing w:val="-5"/>
        </w:rPr>
        <w:t xml:space="preserve"> </w:t>
      </w:r>
      <w:r w:rsidR="00944801" w:rsidRPr="005308E6">
        <w:rPr>
          <w:spacing w:val="-5"/>
        </w:rPr>
        <w:lastRenderedPageBreak/>
        <w:t>para</w:t>
      </w:r>
      <w:r w:rsidRPr="005308E6">
        <w:t xml:space="preserve"> </w:t>
      </w:r>
      <w:r w:rsidR="00944801" w:rsidRPr="005308E6">
        <w:rPr>
          <w:spacing w:val="-9"/>
        </w:rPr>
        <w:t>la aplicación</w:t>
      </w:r>
      <w:r w:rsidR="00944801" w:rsidRPr="005308E6">
        <w:rPr>
          <w:spacing w:val="-6"/>
        </w:rPr>
        <w:t xml:space="preserve"> y</w:t>
      </w:r>
      <w:r w:rsidR="00944801" w:rsidRPr="005308E6">
        <w:t xml:space="preserve"> el</w:t>
      </w:r>
      <w:r w:rsidRPr="005308E6">
        <w:t xml:space="preserve"> </w:t>
      </w:r>
      <w:r w:rsidRPr="005308E6">
        <w:rPr>
          <w:spacing w:val="-7"/>
        </w:rPr>
        <w:t>análisis</w:t>
      </w:r>
      <w:r w:rsidRPr="005308E6">
        <w:rPr>
          <w:spacing w:val="40"/>
        </w:rPr>
        <w:t xml:space="preserve"> </w:t>
      </w:r>
      <w:r w:rsidRPr="005308E6">
        <w:rPr>
          <w:spacing w:val="-12"/>
        </w:rPr>
        <w:t xml:space="preserve">de </w:t>
      </w:r>
      <w:r w:rsidRPr="005308E6">
        <w:rPr>
          <w:spacing w:val="-9"/>
        </w:rPr>
        <w:t xml:space="preserve">los </w:t>
      </w:r>
      <w:r w:rsidRPr="005308E6">
        <w:rPr>
          <w:spacing w:val="-8"/>
        </w:rPr>
        <w:t xml:space="preserve">distintos </w:t>
      </w:r>
      <w:r w:rsidRPr="005308E6">
        <w:rPr>
          <w:spacing w:val="-6"/>
        </w:rPr>
        <w:t xml:space="preserve">indicadores </w:t>
      </w:r>
      <w:r w:rsidRPr="005308E6">
        <w:rPr>
          <w:spacing w:val="-8"/>
        </w:rPr>
        <w:t xml:space="preserve">bibliométricos </w:t>
      </w:r>
      <w:r w:rsidRPr="005308E6">
        <w:t>a</w:t>
      </w:r>
      <w:r w:rsidRPr="005308E6">
        <w:rPr>
          <w:spacing w:val="-38"/>
        </w:rPr>
        <w:t xml:space="preserve"> </w:t>
      </w:r>
      <w:r w:rsidRPr="005308E6">
        <w:rPr>
          <w:spacing w:val="-5"/>
        </w:rPr>
        <w:t>aplicar.</w:t>
      </w:r>
    </w:p>
    <w:p w14:paraId="1F2B2988" w14:textId="77777777" w:rsidR="00AE417F" w:rsidRPr="005308E6" w:rsidRDefault="00AE417F" w:rsidP="00A61F0A">
      <w:pPr>
        <w:rPr>
          <w:spacing w:val="-7"/>
        </w:rPr>
      </w:pPr>
      <w:r w:rsidRPr="005308E6">
        <w:t xml:space="preserve">Por </w:t>
      </w:r>
      <w:r w:rsidRPr="005308E6">
        <w:rPr>
          <w:spacing w:val="-3"/>
        </w:rPr>
        <w:t xml:space="preserve">otra </w:t>
      </w:r>
      <w:r w:rsidRPr="005308E6">
        <w:t xml:space="preserve">parte, se destaca el </w:t>
      </w:r>
      <w:r w:rsidRPr="005308E6">
        <w:rPr>
          <w:spacing w:val="-3"/>
        </w:rPr>
        <w:t xml:space="preserve">uso </w:t>
      </w:r>
      <w:r w:rsidRPr="005308E6">
        <w:t xml:space="preserve">del </w:t>
      </w:r>
      <w:r w:rsidRPr="005308E6">
        <w:rPr>
          <w:spacing w:val="-4"/>
        </w:rPr>
        <w:t xml:space="preserve">descriptor como </w:t>
      </w:r>
      <w:r w:rsidRPr="005308E6">
        <w:rPr>
          <w:spacing w:val="-6"/>
        </w:rPr>
        <w:t xml:space="preserve">principal </w:t>
      </w:r>
      <w:r w:rsidRPr="005308E6">
        <w:t xml:space="preserve">referencia para </w:t>
      </w:r>
      <w:r w:rsidRPr="005308E6">
        <w:rPr>
          <w:spacing w:val="-9"/>
        </w:rPr>
        <w:t xml:space="preserve">los </w:t>
      </w:r>
      <w:r w:rsidRPr="005308E6">
        <w:rPr>
          <w:spacing w:val="-8"/>
        </w:rPr>
        <w:t xml:space="preserve">distintos </w:t>
      </w:r>
      <w:r w:rsidRPr="005308E6">
        <w:rPr>
          <w:spacing w:val="-5"/>
        </w:rPr>
        <w:t xml:space="preserve">relevamientos </w:t>
      </w:r>
      <w:r w:rsidRPr="005308E6">
        <w:rPr>
          <w:spacing w:val="-4"/>
        </w:rPr>
        <w:t xml:space="preserve">de </w:t>
      </w:r>
      <w:r w:rsidR="00944801" w:rsidRPr="005308E6">
        <w:rPr>
          <w:spacing w:val="-6"/>
        </w:rPr>
        <w:t>información bibliográfica</w:t>
      </w:r>
      <w:r w:rsidR="00944801" w:rsidRPr="005308E6">
        <w:rPr>
          <w:spacing w:val="-8"/>
        </w:rPr>
        <w:t xml:space="preserve"> asociada</w:t>
      </w:r>
      <w:r w:rsidRPr="005308E6">
        <w:rPr>
          <w:spacing w:val="-3"/>
        </w:rPr>
        <w:t xml:space="preserve">, </w:t>
      </w:r>
      <w:r w:rsidRPr="005308E6">
        <w:t xml:space="preserve">con el </w:t>
      </w:r>
      <w:r w:rsidRPr="005308E6">
        <w:rPr>
          <w:spacing w:val="-6"/>
        </w:rPr>
        <w:t xml:space="preserve">fin </w:t>
      </w:r>
      <w:r w:rsidRPr="005308E6">
        <w:rPr>
          <w:spacing w:val="-4"/>
        </w:rPr>
        <w:t xml:space="preserve">de </w:t>
      </w:r>
      <w:r w:rsidRPr="005308E6">
        <w:t xml:space="preserve">centrar el </w:t>
      </w:r>
      <w:r w:rsidRPr="005308E6">
        <w:rPr>
          <w:spacing w:val="-7"/>
        </w:rPr>
        <w:t xml:space="preserve">análisis </w:t>
      </w:r>
      <w:r w:rsidRPr="005308E6">
        <w:t xml:space="preserve">en </w:t>
      </w:r>
      <w:r w:rsidRPr="005308E6">
        <w:rPr>
          <w:spacing w:val="-5"/>
        </w:rPr>
        <w:t xml:space="preserve">documentos relacionados </w:t>
      </w:r>
      <w:r w:rsidRPr="005308E6">
        <w:t xml:space="preserve">a esta rama </w:t>
      </w:r>
      <w:r w:rsidR="00944801" w:rsidRPr="005308E6">
        <w:rPr>
          <w:spacing w:val="-4"/>
        </w:rPr>
        <w:t>de estudio</w:t>
      </w:r>
      <w:r w:rsidR="00944801" w:rsidRPr="005308E6">
        <w:rPr>
          <w:spacing w:val="-5"/>
        </w:rPr>
        <w:t xml:space="preserve"> y</w:t>
      </w:r>
      <w:r w:rsidRPr="005308E6">
        <w:t xml:space="preserve"> </w:t>
      </w:r>
      <w:r w:rsidRPr="005308E6">
        <w:rPr>
          <w:spacing w:val="-4"/>
        </w:rPr>
        <w:t xml:space="preserve">elaborar </w:t>
      </w:r>
      <w:r w:rsidRPr="005308E6">
        <w:rPr>
          <w:spacing w:val="-6"/>
        </w:rPr>
        <w:t xml:space="preserve">una </w:t>
      </w:r>
      <w:r w:rsidRPr="005308E6">
        <w:rPr>
          <w:spacing w:val="-3"/>
        </w:rPr>
        <w:t xml:space="preserve">fuente </w:t>
      </w:r>
      <w:r w:rsidRPr="005308E6">
        <w:rPr>
          <w:spacing w:val="-4"/>
        </w:rPr>
        <w:t xml:space="preserve">de </w:t>
      </w:r>
      <w:r w:rsidRPr="005308E6">
        <w:rPr>
          <w:spacing w:val="-5"/>
        </w:rPr>
        <w:t xml:space="preserve">apoyo </w:t>
      </w:r>
      <w:r w:rsidRPr="005308E6">
        <w:rPr>
          <w:spacing w:val="-4"/>
        </w:rPr>
        <w:t xml:space="preserve">teórico específico </w:t>
      </w:r>
      <w:r w:rsidRPr="005308E6">
        <w:t xml:space="preserve">para </w:t>
      </w:r>
      <w:r w:rsidRPr="005308E6">
        <w:rPr>
          <w:spacing w:val="-9"/>
        </w:rPr>
        <w:t xml:space="preserve">la </w:t>
      </w:r>
      <w:r w:rsidRPr="005308E6">
        <w:rPr>
          <w:spacing w:val="-7"/>
        </w:rPr>
        <w:t xml:space="preserve">continuidad </w:t>
      </w:r>
      <w:r w:rsidRPr="005308E6">
        <w:rPr>
          <w:spacing w:val="-4"/>
        </w:rPr>
        <w:t xml:space="preserve">de </w:t>
      </w:r>
      <w:r w:rsidRPr="005308E6">
        <w:rPr>
          <w:spacing w:val="-9"/>
        </w:rPr>
        <w:t>la</w:t>
      </w:r>
      <w:r w:rsidRPr="005308E6">
        <w:rPr>
          <w:spacing w:val="16"/>
        </w:rPr>
        <w:t xml:space="preserve"> </w:t>
      </w:r>
      <w:r w:rsidRPr="005308E6">
        <w:rPr>
          <w:spacing w:val="-7"/>
        </w:rPr>
        <w:t>investigación.</w:t>
      </w:r>
    </w:p>
    <w:p w14:paraId="55E4FA1B" w14:textId="77777777" w:rsidR="00D25465" w:rsidRPr="005308E6" w:rsidRDefault="00D25465" w:rsidP="00A61F0A"/>
    <w:p w14:paraId="4C5BC463" w14:textId="77777777" w:rsidR="00D25465" w:rsidRPr="005308E6" w:rsidRDefault="00D25465" w:rsidP="00A61F0A">
      <w:pPr>
        <w:pStyle w:val="Ttulo3"/>
      </w:pPr>
      <w:bookmarkStart w:id="131" w:name="_Toc500975739"/>
      <w:r w:rsidRPr="005308E6">
        <w:t>Títulos de las publicaciones</w:t>
      </w:r>
      <w:bookmarkEnd w:id="131"/>
    </w:p>
    <w:p w14:paraId="7789D6FD" w14:textId="784971D5" w:rsidR="00D25465" w:rsidRPr="005308E6" w:rsidRDefault="00D25465" w:rsidP="00A61F0A">
      <w:r w:rsidRPr="005308E6">
        <w:t>Con el objetivo de analizar los títulos más destacados y que estén referidos al Internet de las Cosas</w:t>
      </w:r>
      <w:r w:rsidR="00D92FB7" w:rsidRPr="005308E6">
        <w:t xml:space="preserve"> (</w:t>
      </w:r>
      <w:r w:rsidR="002C7AB3">
        <w:t>IoT</w:t>
      </w:r>
      <w:r w:rsidR="00D92FB7" w:rsidRPr="005308E6">
        <w:t>),</w:t>
      </w:r>
      <w:r w:rsidRPr="005308E6">
        <w:t xml:space="preserve"> Privacidad y Seguridad, para la elaboración de antecedentes y la aplicación de indicadores, en el contexto bibliométrico y almetric. El presente estudio consideró los siguientes alcances:</w:t>
      </w:r>
    </w:p>
    <w:p w14:paraId="7E099D9E" w14:textId="77777777" w:rsidR="00D25465" w:rsidRPr="005308E6" w:rsidRDefault="00D25465" w:rsidP="00A61F0A"/>
    <w:p w14:paraId="51F0C463" w14:textId="77777777" w:rsidR="00D25465" w:rsidRPr="005308E6" w:rsidRDefault="00D25465" w:rsidP="00A61F0A">
      <w:r w:rsidRPr="005308E6">
        <w:t>El ámbito disciplinario de impacto, en la mayoría de títulos es de ciencias de la computación (Computer Sciences), negocios, entre otros. Esto no significa que es el único ámbito ya que también se encuentra acompañado Social Media, entre otros.</w:t>
      </w:r>
    </w:p>
    <w:p w14:paraId="1CAAEBE6" w14:textId="77777777" w:rsidR="00D25465" w:rsidRPr="005308E6" w:rsidRDefault="00D25465" w:rsidP="00A61F0A">
      <w:r w:rsidRPr="005308E6">
        <w:t>Se utilizar solo la base de datos que sea más significativa, en este caso Scopus, ya que presentan un porcentaje significativo en las bases de datos.</w:t>
      </w:r>
    </w:p>
    <w:p w14:paraId="6428998A" w14:textId="77777777" w:rsidR="00D25465" w:rsidRPr="005308E6" w:rsidRDefault="00D25465" w:rsidP="00A61F0A">
      <w:pPr>
        <w:pStyle w:val="Ttulo3"/>
      </w:pPr>
      <w:bookmarkStart w:id="132" w:name="_20zrxprhmi83" w:colFirst="0" w:colLast="0"/>
      <w:bookmarkStart w:id="133" w:name="_Toc500975740"/>
      <w:bookmarkEnd w:id="132"/>
      <w:r w:rsidRPr="005308E6">
        <w:t>Calidad de los títulos</w:t>
      </w:r>
      <w:bookmarkEnd w:id="133"/>
    </w:p>
    <w:p w14:paraId="04972BD0" w14:textId="77777777" w:rsidR="00D25465" w:rsidRPr="005308E6" w:rsidRDefault="00D25465" w:rsidP="00A61F0A">
      <w:r w:rsidRPr="005308E6">
        <w:t>Para medir la calidad de los títulos de las publicaciones, nos enfocaremos en tres aspectos, los cuales son:</w:t>
      </w:r>
    </w:p>
    <w:p w14:paraId="36787486" w14:textId="77777777" w:rsidR="00D25465" w:rsidRPr="005308E6" w:rsidRDefault="00D25465" w:rsidP="009B68D1">
      <w:pPr>
        <w:pStyle w:val="Prrafodelista"/>
        <w:numPr>
          <w:ilvl w:val="0"/>
          <w:numId w:val="4"/>
        </w:numPr>
      </w:pPr>
      <w:r w:rsidRPr="005308E6">
        <w:t>Calidad de la editorial.</w:t>
      </w:r>
    </w:p>
    <w:p w14:paraId="461B07BB" w14:textId="77777777" w:rsidR="00D25465" w:rsidRPr="005308E6" w:rsidRDefault="00D25465" w:rsidP="009B68D1">
      <w:pPr>
        <w:pStyle w:val="Prrafodelista"/>
        <w:numPr>
          <w:ilvl w:val="0"/>
          <w:numId w:val="4"/>
        </w:numPr>
      </w:pPr>
      <w:r w:rsidRPr="005308E6">
        <w:t>Calidad del autor.</w:t>
      </w:r>
    </w:p>
    <w:p w14:paraId="16045C9D" w14:textId="77777777" w:rsidR="00D25465" w:rsidRPr="005308E6" w:rsidRDefault="00D25465" w:rsidP="009B68D1">
      <w:pPr>
        <w:pStyle w:val="Prrafodelista"/>
        <w:numPr>
          <w:ilvl w:val="0"/>
          <w:numId w:val="4"/>
        </w:numPr>
      </w:pPr>
      <w:r w:rsidRPr="005308E6">
        <w:t>Cantidad de información sobre el tema en las bases de datos.</w:t>
      </w:r>
    </w:p>
    <w:p w14:paraId="4061B80B" w14:textId="77777777" w:rsidR="00D25465" w:rsidRPr="005308E6" w:rsidRDefault="00D25465" w:rsidP="00A61F0A">
      <w:r w:rsidRPr="005308E6">
        <w:t>Para posteriormente seleccionar un conjunto de documentos a estudiar y de estos ver el impacto que tienen y de esta forma obtener un grupo de documentos necesarios para el trabajo de investigación.</w:t>
      </w:r>
    </w:p>
    <w:p w14:paraId="7FDE62FF" w14:textId="77777777" w:rsidR="00D25465" w:rsidRPr="005308E6" w:rsidRDefault="00D25465" w:rsidP="00A61F0A"/>
    <w:p w14:paraId="1188CB26" w14:textId="77777777" w:rsidR="00D25465" w:rsidRPr="005308E6" w:rsidRDefault="00D25465" w:rsidP="00A61F0A"/>
    <w:p w14:paraId="47E623AE" w14:textId="77777777" w:rsidR="00D25465" w:rsidRPr="005308E6" w:rsidRDefault="00D25465" w:rsidP="00A61F0A">
      <w:r w:rsidRPr="005308E6">
        <w:t>Cantidad de documentos por editoriales.</w:t>
      </w:r>
    </w:p>
    <w:p w14:paraId="2FC17DA7" w14:textId="1F6752B4" w:rsidR="00D92FB7" w:rsidRPr="005308E6" w:rsidRDefault="00D25465" w:rsidP="00D92FB7">
      <w:pPr>
        <w:rPr>
          <w:noProof/>
          <w:lang w:bidi="ar-SA"/>
        </w:rPr>
      </w:pPr>
      <w:r w:rsidRPr="005308E6">
        <w:t>En esta sección se obtienen las editor</w:t>
      </w:r>
      <w:r w:rsidR="00D954D2" w:rsidRPr="005308E6">
        <w:t xml:space="preserve">iales que tienen más documentos </w:t>
      </w:r>
      <w:r w:rsidRPr="005308E6">
        <w:t xml:space="preserve">relacionados al tema de </w:t>
      </w:r>
      <w:r w:rsidR="00D92FB7" w:rsidRPr="005308E6">
        <w:t>Internet de las Cosas (</w:t>
      </w:r>
      <w:r w:rsidR="002C7AB3">
        <w:t>IoT</w:t>
      </w:r>
      <w:r w:rsidR="00D92FB7" w:rsidRPr="005308E6">
        <w:t>)</w:t>
      </w:r>
      <w:r w:rsidR="00D954D2" w:rsidRPr="005308E6">
        <w:t xml:space="preserve">. </w:t>
      </w:r>
      <w:r w:rsidRPr="005308E6">
        <w:t>Como se puede observar</w:t>
      </w:r>
      <w:r w:rsidR="00D954D2" w:rsidRPr="005308E6">
        <w:t xml:space="preserve"> (</w:t>
      </w:r>
      <w:r w:rsidR="00454293" w:rsidRPr="005308E6">
        <w:t>Figura</w:t>
      </w:r>
      <w:r w:rsidR="00082F02" w:rsidRPr="005308E6">
        <w:t xml:space="preserve"> 25</w:t>
      </w:r>
      <w:r w:rsidR="00D954D2" w:rsidRPr="005308E6">
        <w:t xml:space="preserve"> - Cantidad de publicaciones por editorial (30 más significativos))</w:t>
      </w:r>
      <w:r w:rsidRPr="005308E6">
        <w:t xml:space="preserve"> muestra la cantidad de documentos en relación al total por cada editorial.</w:t>
      </w:r>
      <w:r w:rsidR="00D92FB7" w:rsidRPr="005308E6">
        <w:rPr>
          <w:noProof/>
          <w:lang w:bidi="ar-SA"/>
        </w:rPr>
        <w:t xml:space="preserve"> </w:t>
      </w:r>
    </w:p>
    <w:p w14:paraId="389C3810" w14:textId="3DD1356B" w:rsidR="00D92FB7" w:rsidRPr="005308E6" w:rsidRDefault="00D92FB7" w:rsidP="00D92FB7">
      <w:r w:rsidRPr="005308E6">
        <w:rPr>
          <w:noProof/>
          <w:lang w:bidi="ar-SA"/>
        </w:rPr>
        <w:lastRenderedPageBreak/>
        <w:drawing>
          <wp:inline distT="0" distB="0" distL="0" distR="0" wp14:anchorId="1DFB1F38" wp14:editId="5D6943EC">
            <wp:extent cx="5239910" cy="3223656"/>
            <wp:effectExtent l="0" t="0" r="0" b="0"/>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251008" cy="3230484"/>
                    </a:xfrm>
                    <a:prstGeom prst="rect">
                      <a:avLst/>
                    </a:prstGeom>
                    <a:noFill/>
                  </pic:spPr>
                </pic:pic>
              </a:graphicData>
            </a:graphic>
          </wp:inline>
        </w:drawing>
      </w:r>
    </w:p>
    <w:p w14:paraId="45826061" w14:textId="55D18A7D" w:rsidR="00D954D2" w:rsidRPr="005308E6" w:rsidRDefault="00454293" w:rsidP="009F7544">
      <w:pPr>
        <w:pStyle w:val="Descripcin"/>
      </w:pPr>
      <w:bookmarkStart w:id="134" w:name="_Toc500155486"/>
      <w:bookmarkStart w:id="135" w:name="_Toc500155512"/>
      <w:bookmarkStart w:id="136" w:name="_Toc500719377"/>
      <w:r w:rsidRPr="005308E6">
        <w:t>Figura</w:t>
      </w:r>
      <w:r w:rsidR="00D954D2" w:rsidRPr="005308E6">
        <w:t xml:space="preserve"> </w:t>
      </w:r>
      <w:r w:rsidR="00EF011C" w:rsidRPr="005308E6">
        <w:fldChar w:fldCharType="begin"/>
      </w:r>
      <w:r w:rsidR="00EF011C" w:rsidRPr="005308E6">
        <w:instrText xml:space="preserve"> SEQ Ilustración \* ARABIC </w:instrText>
      </w:r>
      <w:r w:rsidR="00EF011C" w:rsidRPr="005308E6">
        <w:fldChar w:fldCharType="separate"/>
      </w:r>
      <w:r w:rsidR="00981281">
        <w:rPr>
          <w:noProof/>
        </w:rPr>
        <w:t>25</w:t>
      </w:r>
      <w:r w:rsidR="00EF011C" w:rsidRPr="005308E6">
        <w:fldChar w:fldCharType="end"/>
      </w:r>
      <w:r w:rsidR="00D954D2" w:rsidRPr="005308E6">
        <w:t xml:space="preserve"> - Cantidad de publicaciones por editorial (30 más significativos)</w:t>
      </w:r>
      <w:bookmarkEnd w:id="134"/>
      <w:bookmarkEnd w:id="135"/>
      <w:bookmarkEnd w:id="136"/>
    </w:p>
    <w:p w14:paraId="390F2E85" w14:textId="167299C9" w:rsidR="005661D7" w:rsidRPr="005308E6" w:rsidRDefault="00B5778E" w:rsidP="00C66869">
      <w:pPr>
        <w:pStyle w:val="Cita"/>
        <w:ind w:left="0"/>
        <w:jc w:val="both"/>
      </w:pPr>
      <w:r w:rsidRPr="005308E6">
        <w:rPr>
          <w:rStyle w:val="Referenciasutil"/>
        </w:rPr>
        <w:t>Fuente: Elaboración propia</w:t>
      </w:r>
      <w:r w:rsidRPr="005308E6">
        <w:t>.</w:t>
      </w:r>
    </w:p>
    <w:p w14:paraId="0F89120B" w14:textId="34BA96EB" w:rsidR="00D25465" w:rsidRPr="005308E6" w:rsidRDefault="00D25465" w:rsidP="00A61F0A">
      <w:r w:rsidRPr="005308E6">
        <w:t xml:space="preserve">Entre las editoriales más destacadas tenemos </w:t>
      </w:r>
      <w:r w:rsidR="005661D7" w:rsidRPr="005308E6">
        <w:t>Lecture Notes in Scince</w:t>
      </w:r>
      <w:r w:rsidRPr="005308E6">
        <w:t xml:space="preserve"> y </w:t>
      </w:r>
      <w:r w:rsidR="005661D7" w:rsidRPr="005308E6">
        <w:t>ACM</w:t>
      </w:r>
      <w:r w:rsidRPr="005308E6">
        <w:t xml:space="preserve"> que aportan más de </w:t>
      </w:r>
      <w:r w:rsidR="005661D7" w:rsidRPr="005308E6">
        <w:t xml:space="preserve">quinientos documentos </w:t>
      </w:r>
      <w:r w:rsidRPr="005308E6">
        <w:t xml:space="preserve">relacionado con el tema de </w:t>
      </w:r>
      <w:r w:rsidR="00CE723F" w:rsidRPr="005308E6">
        <w:t>internet</w:t>
      </w:r>
      <w:r w:rsidR="005661D7" w:rsidRPr="005308E6">
        <w:t xml:space="preserve"> de las cosas (</w:t>
      </w:r>
      <w:r w:rsidR="002C7AB3">
        <w:t>IoT</w:t>
      </w:r>
      <w:r w:rsidR="005661D7" w:rsidRPr="005308E6">
        <w:t>) privacidad y seguridad</w:t>
      </w:r>
      <w:r w:rsidRPr="005308E6">
        <w:t>.</w:t>
      </w:r>
    </w:p>
    <w:p w14:paraId="1885F7EE" w14:textId="31F7940B" w:rsidR="00D25465" w:rsidRPr="005308E6" w:rsidRDefault="00D25465" w:rsidP="00A61F0A">
      <w:r w:rsidRPr="005308E6">
        <w:t xml:space="preserve">De la </w:t>
      </w:r>
      <w:r w:rsidR="00454293" w:rsidRPr="005308E6">
        <w:t>Figura</w:t>
      </w:r>
      <w:r w:rsidR="00ED179C" w:rsidRPr="005308E6">
        <w:t xml:space="preserve"> (</w:t>
      </w:r>
      <w:r w:rsidR="00454293" w:rsidRPr="005308E6">
        <w:t>Figura</w:t>
      </w:r>
      <w:r w:rsidR="00082F02" w:rsidRPr="005308E6">
        <w:t xml:space="preserve"> 26</w:t>
      </w:r>
      <w:r w:rsidR="00940414" w:rsidRPr="005308E6">
        <w:t xml:space="preserve"> - Cantidad de publicaciones por editorial TOP 10</w:t>
      </w:r>
      <w:r w:rsidR="00ED179C" w:rsidRPr="005308E6">
        <w:t xml:space="preserve">) </w:t>
      </w:r>
      <w:r w:rsidRPr="005308E6">
        <w:t>se separaron las diez editoriales más significativas, para posteriormente ser trabajadas con POP para analizar su impacto.</w:t>
      </w:r>
    </w:p>
    <w:p w14:paraId="1D426808" w14:textId="2762F605" w:rsidR="00D25465" w:rsidRPr="005308E6" w:rsidRDefault="00ED179C" w:rsidP="00C716F0">
      <w:pPr>
        <w:jc w:val="center"/>
      </w:pPr>
      <w:r w:rsidRPr="005308E6">
        <w:rPr>
          <w:noProof/>
          <w:lang w:bidi="ar-SA"/>
        </w:rPr>
        <w:drawing>
          <wp:inline distT="0" distB="0" distL="0" distR="0" wp14:anchorId="66263AD6" wp14:editId="1809CED6">
            <wp:extent cx="5096786" cy="2170706"/>
            <wp:effectExtent l="0" t="0" r="8890" b="1270"/>
            <wp:docPr id="34" name="Gráfico 34"/>
            <wp:cNvGraphicFramePr/>
            <a:graphic xmlns:a="http://schemas.openxmlformats.org/drawingml/2006/main">
              <a:graphicData uri="http://schemas.openxmlformats.org/drawingml/2006/chart">
                <c:chart xmlns:c="http://schemas.openxmlformats.org/drawingml/2006/chart" xmlns:r="http://schemas.openxmlformats.org/officeDocument/2006/relationships" r:id="rId46"/>
              </a:graphicData>
            </a:graphic>
          </wp:inline>
        </w:drawing>
      </w:r>
    </w:p>
    <w:p w14:paraId="1A84D843" w14:textId="72B2AE9B" w:rsidR="00D954D2" w:rsidRPr="005308E6" w:rsidRDefault="00454293" w:rsidP="009F7544">
      <w:pPr>
        <w:pStyle w:val="Descripcin"/>
      </w:pPr>
      <w:bookmarkStart w:id="137" w:name="_Toc500155487"/>
      <w:bookmarkStart w:id="138" w:name="_Toc500155513"/>
      <w:bookmarkStart w:id="139" w:name="_Toc500719378"/>
      <w:r w:rsidRPr="005308E6">
        <w:t>Figura</w:t>
      </w:r>
      <w:r w:rsidR="00D954D2" w:rsidRPr="005308E6">
        <w:t xml:space="preserve"> </w:t>
      </w:r>
      <w:r w:rsidR="00EF011C" w:rsidRPr="005308E6">
        <w:fldChar w:fldCharType="begin"/>
      </w:r>
      <w:r w:rsidR="00EF011C" w:rsidRPr="005308E6">
        <w:instrText xml:space="preserve"> SEQ Ilustración \* ARABIC </w:instrText>
      </w:r>
      <w:r w:rsidR="00EF011C" w:rsidRPr="005308E6">
        <w:fldChar w:fldCharType="separate"/>
      </w:r>
      <w:r w:rsidR="00981281">
        <w:rPr>
          <w:noProof/>
        </w:rPr>
        <w:t>26</w:t>
      </w:r>
      <w:r w:rsidR="00EF011C" w:rsidRPr="005308E6">
        <w:fldChar w:fldCharType="end"/>
      </w:r>
      <w:r w:rsidR="00D954D2" w:rsidRPr="005308E6">
        <w:t xml:space="preserve"> - Cantidad de publicaciones por editorial TOP 10</w:t>
      </w:r>
      <w:bookmarkEnd w:id="137"/>
      <w:bookmarkEnd w:id="138"/>
      <w:bookmarkEnd w:id="139"/>
    </w:p>
    <w:p w14:paraId="5CA74494" w14:textId="77777777" w:rsidR="00B5778E" w:rsidRPr="005308E6" w:rsidRDefault="00B5778E" w:rsidP="00C66869">
      <w:pPr>
        <w:pStyle w:val="Cita"/>
        <w:ind w:left="0"/>
        <w:jc w:val="both"/>
        <w:rPr>
          <w:rStyle w:val="Referenciasutil"/>
        </w:rPr>
      </w:pPr>
      <w:r w:rsidRPr="005308E6">
        <w:rPr>
          <w:rStyle w:val="Referenciasutil"/>
        </w:rPr>
        <w:t>Fuente: Elaboración propia.</w:t>
      </w:r>
    </w:p>
    <w:p w14:paraId="194E5F39" w14:textId="7B6C36E6" w:rsidR="00D25465" w:rsidRPr="005308E6" w:rsidRDefault="00DE62AD" w:rsidP="00255D78">
      <w:pPr>
        <w:spacing w:after="240"/>
      </w:pPr>
      <w:r w:rsidRPr="005308E6">
        <w:t xml:space="preserve">En el siguiente gráfico </w:t>
      </w:r>
      <w:r w:rsidR="00D25465" w:rsidRPr="005308E6">
        <w:t>(</w:t>
      </w:r>
      <w:r w:rsidR="00454293" w:rsidRPr="005308E6">
        <w:t>Figura</w:t>
      </w:r>
      <w:r w:rsidR="00082F02" w:rsidRPr="005308E6">
        <w:t xml:space="preserve"> 27</w:t>
      </w:r>
      <w:r w:rsidR="00940414" w:rsidRPr="005308E6">
        <w:t xml:space="preserve"> - Distribución de editoriales en años</w:t>
      </w:r>
      <w:r w:rsidR="00D25465" w:rsidRPr="005308E6">
        <w:t xml:space="preserve">) se puede ver la cantidad de documentos con relación a los años, se puede notar un aumento de documentos sobre </w:t>
      </w:r>
      <w:r w:rsidR="00940414" w:rsidRPr="005308E6">
        <w:t>Internet de las Cosas privacidad y seguridad</w:t>
      </w:r>
      <w:r w:rsidR="00D25465" w:rsidRPr="005308E6">
        <w:t xml:space="preserve"> a medida que va avanzando el tiempo, siento el año 2017 el año donde hay más aportes en las tres bases de datos que seleccionamos.</w:t>
      </w:r>
    </w:p>
    <w:p w14:paraId="0DDBC0C5" w14:textId="4F3C489D" w:rsidR="00D25465" w:rsidRPr="005308E6" w:rsidRDefault="00DE62AD" w:rsidP="00C716F0">
      <w:pPr>
        <w:jc w:val="center"/>
      </w:pPr>
      <w:r w:rsidRPr="005308E6">
        <w:rPr>
          <w:noProof/>
          <w:lang w:bidi="ar-SA"/>
        </w:rPr>
        <w:lastRenderedPageBreak/>
        <w:drawing>
          <wp:inline distT="0" distB="0" distL="0" distR="0" wp14:anchorId="625458B6" wp14:editId="657EEEE4">
            <wp:extent cx="4867249" cy="2487168"/>
            <wp:effectExtent l="0" t="0" r="10160" b="8890"/>
            <wp:docPr id="35" name="Gráfico 35"/>
            <wp:cNvGraphicFramePr/>
            <a:graphic xmlns:a="http://schemas.openxmlformats.org/drawingml/2006/main">
              <a:graphicData uri="http://schemas.openxmlformats.org/drawingml/2006/chart">
                <c:chart xmlns:c="http://schemas.openxmlformats.org/drawingml/2006/chart" xmlns:r="http://schemas.openxmlformats.org/officeDocument/2006/relationships" r:id="rId47"/>
              </a:graphicData>
            </a:graphic>
          </wp:inline>
        </w:drawing>
      </w:r>
    </w:p>
    <w:p w14:paraId="62C6A2B7" w14:textId="3837758C" w:rsidR="00D954D2" w:rsidRPr="005308E6" w:rsidRDefault="00454293" w:rsidP="009F7544">
      <w:pPr>
        <w:pStyle w:val="Descripcin"/>
      </w:pPr>
      <w:bookmarkStart w:id="140" w:name="_Toc500155488"/>
      <w:bookmarkStart w:id="141" w:name="_Toc500155514"/>
      <w:bookmarkStart w:id="142" w:name="_Toc500719379"/>
      <w:r w:rsidRPr="005308E6">
        <w:t>Figura</w:t>
      </w:r>
      <w:r w:rsidR="00D954D2" w:rsidRPr="005308E6">
        <w:t xml:space="preserve"> </w:t>
      </w:r>
      <w:r w:rsidR="00EF011C" w:rsidRPr="005308E6">
        <w:fldChar w:fldCharType="begin"/>
      </w:r>
      <w:r w:rsidR="00EF011C" w:rsidRPr="005308E6">
        <w:instrText xml:space="preserve"> SEQ Ilustración \* ARABIC </w:instrText>
      </w:r>
      <w:r w:rsidR="00EF011C" w:rsidRPr="005308E6">
        <w:fldChar w:fldCharType="separate"/>
      </w:r>
      <w:r w:rsidR="00981281">
        <w:rPr>
          <w:noProof/>
        </w:rPr>
        <w:t>27</w:t>
      </w:r>
      <w:r w:rsidR="00EF011C" w:rsidRPr="005308E6">
        <w:fldChar w:fldCharType="end"/>
      </w:r>
      <w:r w:rsidR="00D954D2" w:rsidRPr="005308E6">
        <w:t xml:space="preserve"> - Distribución de editoriales en años.</w:t>
      </w:r>
      <w:bookmarkEnd w:id="140"/>
      <w:bookmarkEnd w:id="141"/>
      <w:bookmarkEnd w:id="142"/>
    </w:p>
    <w:p w14:paraId="3E57C142" w14:textId="77777777" w:rsidR="00B5778E" w:rsidRPr="005308E6" w:rsidRDefault="00B5778E" w:rsidP="00C66869">
      <w:pPr>
        <w:pStyle w:val="Cita"/>
        <w:ind w:left="0"/>
        <w:jc w:val="both"/>
        <w:rPr>
          <w:rStyle w:val="Referenciasutil"/>
        </w:rPr>
      </w:pPr>
      <w:r w:rsidRPr="005308E6">
        <w:rPr>
          <w:rStyle w:val="Referenciasutil"/>
        </w:rPr>
        <w:t>Fuente: Elaboración propia.</w:t>
      </w:r>
    </w:p>
    <w:p w14:paraId="72049C20" w14:textId="5C5C72E0" w:rsidR="00ED179C" w:rsidRPr="005308E6" w:rsidRDefault="00D25465" w:rsidP="00A61F0A">
      <w:r w:rsidRPr="005308E6">
        <w:t xml:space="preserve">Al ver la cantidad de documentos a lo largo de tiempo, se puede deducir que el tema </w:t>
      </w:r>
      <w:r w:rsidR="002C7AB3">
        <w:t>IoT</w:t>
      </w:r>
      <w:r w:rsidR="00DE62AD" w:rsidRPr="005308E6">
        <w:t xml:space="preserve"> seguridad y privacidad </w:t>
      </w:r>
      <w:r w:rsidRPr="005308E6">
        <w:t>ha está en aumento en el último tiempo, logrando tener una gran cantidad de documentos que han aumentado de forma significativa</w:t>
      </w:r>
      <w:r w:rsidR="00DE62AD" w:rsidRPr="005308E6">
        <w:t>.</w:t>
      </w:r>
    </w:p>
    <w:p w14:paraId="3CD92A5D" w14:textId="1E0DDFFE" w:rsidR="00D25465" w:rsidRPr="005308E6" w:rsidRDefault="00D25465" w:rsidP="00A61F0A">
      <w:pPr>
        <w:pStyle w:val="Ttulo3"/>
      </w:pPr>
      <w:bookmarkStart w:id="143" w:name="_Toc500975741"/>
      <w:r w:rsidRPr="005308E6">
        <w:t>Impacto editorial analizadas con POP</w:t>
      </w:r>
      <w:bookmarkEnd w:id="143"/>
    </w:p>
    <w:p w14:paraId="01046AC5" w14:textId="42657145" w:rsidR="00925027" w:rsidRPr="005308E6" w:rsidRDefault="00D25465" w:rsidP="00D954D2">
      <w:r w:rsidRPr="005308E6">
        <w:t>Dada a la información obtenida de los datos recop</w:t>
      </w:r>
      <w:r w:rsidR="00940414" w:rsidRPr="005308E6">
        <w:t>ilados podemos destacar las 5</w:t>
      </w:r>
      <w:r w:rsidRPr="005308E6">
        <w:t xml:space="preserve"> editoriales más notorias</w:t>
      </w:r>
      <w:r w:rsidR="00940414" w:rsidRPr="005308E6">
        <w:t xml:space="preserve"> (Tabla 2 11 - Impacto POP publicador)</w:t>
      </w:r>
      <w:r w:rsidRPr="005308E6">
        <w:t xml:space="preserve">, a estas se le medirá el impacto, para poder determinar </w:t>
      </w:r>
      <w:r w:rsidR="00DE62AD" w:rsidRPr="005308E6">
        <w:t>cuáles</w:t>
      </w:r>
      <w:r w:rsidRPr="005308E6">
        <w:t xml:space="preserve"> editoriales son más </w:t>
      </w:r>
      <w:r w:rsidR="00DE62AD" w:rsidRPr="005308E6">
        <w:t>confiables. Para</w:t>
      </w:r>
      <w:r w:rsidRPr="005308E6">
        <w:t xml:space="preserve"> esto utilizaremos POP v</w:t>
      </w:r>
      <w:r w:rsidR="00660C1B" w:rsidRPr="005308E6">
        <w:t>6</w:t>
      </w:r>
      <w:r w:rsidRPr="005308E6">
        <w:t xml:space="preserve"> para obtener unos valores que determinarán cuales edito</w:t>
      </w:r>
      <w:r w:rsidR="00D954D2" w:rsidRPr="005308E6">
        <w:t>riales son posibles candidatos.</w:t>
      </w:r>
    </w:p>
    <w:tbl>
      <w:tblPr>
        <w:tblW w:w="8612" w:type="dxa"/>
        <w:tblInd w:w="-5" w:type="dxa"/>
        <w:tblCellMar>
          <w:left w:w="70" w:type="dxa"/>
          <w:right w:w="70" w:type="dxa"/>
        </w:tblCellMar>
        <w:tblLook w:val="04A0" w:firstRow="1" w:lastRow="0" w:firstColumn="1" w:lastColumn="0" w:noHBand="0" w:noVBand="1"/>
      </w:tblPr>
      <w:tblGrid>
        <w:gridCol w:w="3792"/>
        <w:gridCol w:w="964"/>
        <w:gridCol w:w="964"/>
        <w:gridCol w:w="964"/>
        <w:gridCol w:w="964"/>
        <w:gridCol w:w="964"/>
      </w:tblGrid>
      <w:tr w:rsidR="00FF597E" w:rsidRPr="005308E6" w14:paraId="5ED84B68" w14:textId="77777777" w:rsidTr="00FF597E">
        <w:trPr>
          <w:trHeight w:val="170"/>
        </w:trPr>
        <w:tc>
          <w:tcPr>
            <w:tcW w:w="3792" w:type="dxa"/>
            <w:tcBorders>
              <w:top w:val="single" w:sz="4" w:space="0" w:color="auto"/>
              <w:left w:val="single" w:sz="4" w:space="0" w:color="auto"/>
              <w:bottom w:val="single" w:sz="4" w:space="0" w:color="auto"/>
              <w:right w:val="single" w:sz="4" w:space="0" w:color="auto"/>
            </w:tcBorders>
            <w:shd w:val="clear" w:color="000000" w:fill="BDD7EE"/>
            <w:noWrap/>
            <w:vAlign w:val="bottom"/>
            <w:hideMark/>
          </w:tcPr>
          <w:p w14:paraId="7ACD7FB5" w14:textId="77777777" w:rsidR="00FF597E" w:rsidRPr="005308E6" w:rsidRDefault="00FF597E" w:rsidP="00A61F0A">
            <w:pPr>
              <w:spacing w:line="240" w:lineRule="auto"/>
              <w:rPr>
                <w:rStyle w:val="Referenciasutil"/>
              </w:rPr>
            </w:pPr>
            <w:r w:rsidRPr="005308E6">
              <w:rPr>
                <w:rStyle w:val="Referenciasutil"/>
              </w:rPr>
              <w:t>Publicador</w:t>
            </w:r>
          </w:p>
        </w:tc>
        <w:tc>
          <w:tcPr>
            <w:tcW w:w="964" w:type="dxa"/>
            <w:tcBorders>
              <w:top w:val="single" w:sz="4" w:space="0" w:color="auto"/>
              <w:left w:val="nil"/>
              <w:bottom w:val="single" w:sz="4" w:space="0" w:color="auto"/>
              <w:right w:val="single" w:sz="4" w:space="0" w:color="auto"/>
            </w:tcBorders>
            <w:shd w:val="clear" w:color="000000" w:fill="BDD7EE"/>
            <w:noWrap/>
            <w:vAlign w:val="bottom"/>
            <w:hideMark/>
          </w:tcPr>
          <w:p w14:paraId="4E66BAC0" w14:textId="77777777" w:rsidR="00FF597E" w:rsidRPr="005308E6" w:rsidRDefault="00FF597E" w:rsidP="00A61F0A">
            <w:pPr>
              <w:spacing w:line="240" w:lineRule="auto"/>
              <w:rPr>
                <w:rStyle w:val="Referenciasutil"/>
              </w:rPr>
            </w:pPr>
            <w:r w:rsidRPr="005308E6">
              <w:rPr>
                <w:rStyle w:val="Referenciasutil"/>
              </w:rPr>
              <w:t>Papers</w:t>
            </w:r>
          </w:p>
        </w:tc>
        <w:tc>
          <w:tcPr>
            <w:tcW w:w="964" w:type="dxa"/>
            <w:tcBorders>
              <w:top w:val="single" w:sz="4" w:space="0" w:color="auto"/>
              <w:left w:val="nil"/>
              <w:bottom w:val="single" w:sz="4" w:space="0" w:color="auto"/>
              <w:right w:val="single" w:sz="4" w:space="0" w:color="auto"/>
            </w:tcBorders>
            <w:shd w:val="clear" w:color="000000" w:fill="BDD7EE"/>
            <w:noWrap/>
            <w:vAlign w:val="bottom"/>
            <w:hideMark/>
          </w:tcPr>
          <w:p w14:paraId="56173A34" w14:textId="77777777" w:rsidR="00FF597E" w:rsidRPr="005308E6" w:rsidRDefault="00FF597E" w:rsidP="00A61F0A">
            <w:pPr>
              <w:spacing w:line="240" w:lineRule="auto"/>
              <w:rPr>
                <w:rStyle w:val="Referenciasutil"/>
              </w:rPr>
            </w:pPr>
            <w:r w:rsidRPr="005308E6">
              <w:rPr>
                <w:rStyle w:val="Referenciasutil"/>
              </w:rPr>
              <w:t>Citas</w:t>
            </w:r>
          </w:p>
        </w:tc>
        <w:tc>
          <w:tcPr>
            <w:tcW w:w="964" w:type="dxa"/>
            <w:tcBorders>
              <w:top w:val="single" w:sz="4" w:space="0" w:color="auto"/>
              <w:left w:val="nil"/>
              <w:bottom w:val="single" w:sz="4" w:space="0" w:color="auto"/>
              <w:right w:val="single" w:sz="4" w:space="0" w:color="auto"/>
            </w:tcBorders>
            <w:shd w:val="clear" w:color="000000" w:fill="BDD7EE"/>
            <w:noWrap/>
            <w:vAlign w:val="bottom"/>
            <w:hideMark/>
          </w:tcPr>
          <w:p w14:paraId="5420D0A7" w14:textId="77777777" w:rsidR="00FF597E" w:rsidRPr="005308E6" w:rsidRDefault="00FF597E" w:rsidP="00A61F0A">
            <w:pPr>
              <w:spacing w:line="240" w:lineRule="auto"/>
              <w:rPr>
                <w:rStyle w:val="Referenciasutil"/>
              </w:rPr>
            </w:pPr>
            <w:r w:rsidRPr="005308E6">
              <w:rPr>
                <w:rStyle w:val="Referenciasutil"/>
              </w:rPr>
              <w:t>Citas/año</w:t>
            </w:r>
          </w:p>
        </w:tc>
        <w:tc>
          <w:tcPr>
            <w:tcW w:w="964" w:type="dxa"/>
            <w:tcBorders>
              <w:top w:val="single" w:sz="4" w:space="0" w:color="auto"/>
              <w:left w:val="nil"/>
              <w:bottom w:val="single" w:sz="4" w:space="0" w:color="auto"/>
              <w:right w:val="single" w:sz="4" w:space="0" w:color="auto"/>
            </w:tcBorders>
            <w:shd w:val="clear" w:color="000000" w:fill="BDD7EE"/>
            <w:noWrap/>
            <w:vAlign w:val="bottom"/>
            <w:hideMark/>
          </w:tcPr>
          <w:p w14:paraId="09F188DD" w14:textId="77777777" w:rsidR="00FF597E" w:rsidRPr="005308E6" w:rsidRDefault="00FF597E" w:rsidP="00A61F0A">
            <w:pPr>
              <w:spacing w:line="240" w:lineRule="auto"/>
              <w:rPr>
                <w:rStyle w:val="Referenciasutil"/>
              </w:rPr>
            </w:pPr>
            <w:r w:rsidRPr="005308E6">
              <w:rPr>
                <w:rStyle w:val="Referenciasutil"/>
              </w:rPr>
              <w:t>H-index</w:t>
            </w:r>
          </w:p>
        </w:tc>
        <w:tc>
          <w:tcPr>
            <w:tcW w:w="964" w:type="dxa"/>
            <w:tcBorders>
              <w:top w:val="single" w:sz="4" w:space="0" w:color="auto"/>
              <w:left w:val="nil"/>
              <w:bottom w:val="single" w:sz="4" w:space="0" w:color="auto"/>
              <w:right w:val="single" w:sz="4" w:space="0" w:color="auto"/>
            </w:tcBorders>
            <w:shd w:val="clear" w:color="000000" w:fill="BDD7EE"/>
            <w:noWrap/>
            <w:vAlign w:val="bottom"/>
            <w:hideMark/>
          </w:tcPr>
          <w:p w14:paraId="121C32DF" w14:textId="77777777" w:rsidR="00FF597E" w:rsidRPr="005308E6" w:rsidRDefault="00FF597E" w:rsidP="00A61F0A">
            <w:pPr>
              <w:spacing w:line="240" w:lineRule="auto"/>
              <w:rPr>
                <w:rStyle w:val="Referenciasutil"/>
              </w:rPr>
            </w:pPr>
            <w:r w:rsidRPr="005308E6">
              <w:rPr>
                <w:rStyle w:val="Referenciasutil"/>
              </w:rPr>
              <w:t>G-Index</w:t>
            </w:r>
          </w:p>
        </w:tc>
      </w:tr>
      <w:tr w:rsidR="00FF597E" w:rsidRPr="005308E6" w14:paraId="1DD5D528" w14:textId="77777777" w:rsidTr="00FF597E">
        <w:trPr>
          <w:trHeight w:val="170"/>
        </w:trPr>
        <w:tc>
          <w:tcPr>
            <w:tcW w:w="3792" w:type="dxa"/>
            <w:tcBorders>
              <w:top w:val="nil"/>
              <w:left w:val="single" w:sz="4" w:space="0" w:color="auto"/>
              <w:bottom w:val="single" w:sz="4" w:space="0" w:color="auto"/>
              <w:right w:val="single" w:sz="4" w:space="0" w:color="auto"/>
            </w:tcBorders>
            <w:shd w:val="clear" w:color="auto" w:fill="auto"/>
            <w:noWrap/>
            <w:vAlign w:val="bottom"/>
            <w:hideMark/>
          </w:tcPr>
          <w:p w14:paraId="2AD1D00A" w14:textId="77777777" w:rsidR="00FF597E" w:rsidRPr="005308E6" w:rsidRDefault="00FF597E" w:rsidP="00A61F0A">
            <w:pPr>
              <w:spacing w:line="240" w:lineRule="auto"/>
              <w:rPr>
                <w:rStyle w:val="Referenciasutil"/>
              </w:rPr>
            </w:pPr>
            <w:r w:rsidRPr="005308E6">
              <w:rPr>
                <w:rStyle w:val="Referenciasutil"/>
              </w:rPr>
              <w:t>Sensors</w:t>
            </w:r>
          </w:p>
        </w:tc>
        <w:tc>
          <w:tcPr>
            <w:tcW w:w="964" w:type="dxa"/>
            <w:tcBorders>
              <w:top w:val="nil"/>
              <w:left w:val="nil"/>
              <w:bottom w:val="single" w:sz="4" w:space="0" w:color="auto"/>
              <w:right w:val="single" w:sz="4" w:space="0" w:color="auto"/>
            </w:tcBorders>
            <w:shd w:val="clear" w:color="auto" w:fill="auto"/>
            <w:noWrap/>
            <w:vAlign w:val="bottom"/>
            <w:hideMark/>
          </w:tcPr>
          <w:p w14:paraId="44AF85F3" w14:textId="77777777" w:rsidR="00FF597E" w:rsidRPr="005308E6" w:rsidRDefault="00FF597E" w:rsidP="00A61F0A">
            <w:pPr>
              <w:spacing w:line="240" w:lineRule="auto"/>
              <w:rPr>
                <w:rStyle w:val="Referenciasutil"/>
              </w:rPr>
            </w:pPr>
            <w:r w:rsidRPr="005308E6">
              <w:rPr>
                <w:rStyle w:val="Referenciasutil"/>
              </w:rPr>
              <w:t>1000</w:t>
            </w:r>
          </w:p>
        </w:tc>
        <w:tc>
          <w:tcPr>
            <w:tcW w:w="964" w:type="dxa"/>
            <w:tcBorders>
              <w:top w:val="nil"/>
              <w:left w:val="nil"/>
              <w:bottom w:val="single" w:sz="4" w:space="0" w:color="auto"/>
              <w:right w:val="single" w:sz="4" w:space="0" w:color="auto"/>
            </w:tcBorders>
            <w:shd w:val="clear" w:color="auto" w:fill="auto"/>
            <w:noWrap/>
            <w:vAlign w:val="bottom"/>
            <w:hideMark/>
          </w:tcPr>
          <w:p w14:paraId="1CB29724" w14:textId="77777777" w:rsidR="00FF597E" w:rsidRPr="005308E6" w:rsidRDefault="00FF597E" w:rsidP="00A61F0A">
            <w:pPr>
              <w:spacing w:line="240" w:lineRule="auto"/>
              <w:rPr>
                <w:rStyle w:val="Referenciasutil"/>
              </w:rPr>
            </w:pPr>
            <w:r w:rsidRPr="005308E6">
              <w:rPr>
                <w:rStyle w:val="Referenciasutil"/>
              </w:rPr>
              <w:t>99259</w:t>
            </w:r>
          </w:p>
        </w:tc>
        <w:tc>
          <w:tcPr>
            <w:tcW w:w="964" w:type="dxa"/>
            <w:tcBorders>
              <w:top w:val="nil"/>
              <w:left w:val="nil"/>
              <w:bottom w:val="single" w:sz="4" w:space="0" w:color="auto"/>
              <w:right w:val="single" w:sz="4" w:space="0" w:color="auto"/>
            </w:tcBorders>
            <w:shd w:val="clear" w:color="auto" w:fill="auto"/>
            <w:noWrap/>
            <w:vAlign w:val="bottom"/>
            <w:hideMark/>
          </w:tcPr>
          <w:p w14:paraId="0A5D0E15" w14:textId="77777777" w:rsidR="00FF597E" w:rsidRPr="005308E6" w:rsidRDefault="00FF597E" w:rsidP="00A61F0A">
            <w:pPr>
              <w:spacing w:line="240" w:lineRule="auto"/>
              <w:rPr>
                <w:rStyle w:val="Referenciasutil"/>
              </w:rPr>
            </w:pPr>
            <w:r w:rsidRPr="005308E6">
              <w:rPr>
                <w:rStyle w:val="Referenciasutil"/>
              </w:rPr>
              <w:t>3544.96</w:t>
            </w:r>
          </w:p>
        </w:tc>
        <w:tc>
          <w:tcPr>
            <w:tcW w:w="964" w:type="dxa"/>
            <w:tcBorders>
              <w:top w:val="nil"/>
              <w:left w:val="nil"/>
              <w:bottom w:val="single" w:sz="4" w:space="0" w:color="auto"/>
              <w:right w:val="single" w:sz="4" w:space="0" w:color="auto"/>
            </w:tcBorders>
            <w:shd w:val="clear" w:color="auto" w:fill="auto"/>
            <w:noWrap/>
            <w:vAlign w:val="bottom"/>
            <w:hideMark/>
          </w:tcPr>
          <w:p w14:paraId="2EF1F27A" w14:textId="77777777" w:rsidR="00FF597E" w:rsidRPr="005308E6" w:rsidRDefault="00FF597E" w:rsidP="00A61F0A">
            <w:pPr>
              <w:spacing w:line="240" w:lineRule="auto"/>
              <w:rPr>
                <w:rStyle w:val="Referenciasutil"/>
              </w:rPr>
            </w:pPr>
            <w:r w:rsidRPr="005308E6">
              <w:rPr>
                <w:rStyle w:val="Referenciasutil"/>
              </w:rPr>
              <w:t>147</w:t>
            </w:r>
          </w:p>
        </w:tc>
        <w:tc>
          <w:tcPr>
            <w:tcW w:w="964" w:type="dxa"/>
            <w:tcBorders>
              <w:top w:val="nil"/>
              <w:left w:val="nil"/>
              <w:bottom w:val="single" w:sz="4" w:space="0" w:color="auto"/>
              <w:right w:val="single" w:sz="4" w:space="0" w:color="auto"/>
            </w:tcBorders>
            <w:shd w:val="clear" w:color="auto" w:fill="auto"/>
            <w:noWrap/>
            <w:vAlign w:val="bottom"/>
            <w:hideMark/>
          </w:tcPr>
          <w:p w14:paraId="12F00AAA" w14:textId="77777777" w:rsidR="00FF597E" w:rsidRPr="005308E6" w:rsidRDefault="00FF597E" w:rsidP="00A61F0A">
            <w:pPr>
              <w:spacing w:line="240" w:lineRule="auto"/>
              <w:rPr>
                <w:rStyle w:val="Referenciasutil"/>
              </w:rPr>
            </w:pPr>
            <w:r w:rsidRPr="005308E6">
              <w:rPr>
                <w:rStyle w:val="Referenciasutil"/>
              </w:rPr>
              <w:t>218</w:t>
            </w:r>
          </w:p>
        </w:tc>
      </w:tr>
      <w:tr w:rsidR="00FF597E" w:rsidRPr="005308E6" w14:paraId="73875A6D" w14:textId="77777777" w:rsidTr="00FF597E">
        <w:trPr>
          <w:trHeight w:val="170"/>
        </w:trPr>
        <w:tc>
          <w:tcPr>
            <w:tcW w:w="3792" w:type="dxa"/>
            <w:tcBorders>
              <w:top w:val="nil"/>
              <w:left w:val="single" w:sz="4" w:space="0" w:color="auto"/>
              <w:bottom w:val="single" w:sz="4" w:space="0" w:color="auto"/>
              <w:right w:val="single" w:sz="4" w:space="0" w:color="auto"/>
            </w:tcBorders>
            <w:shd w:val="clear" w:color="auto" w:fill="auto"/>
            <w:noWrap/>
            <w:vAlign w:val="bottom"/>
            <w:hideMark/>
          </w:tcPr>
          <w:p w14:paraId="2F5F1841" w14:textId="77777777" w:rsidR="00FF597E" w:rsidRPr="00446E3A" w:rsidRDefault="00FF597E" w:rsidP="00A61F0A">
            <w:pPr>
              <w:spacing w:line="240" w:lineRule="auto"/>
              <w:rPr>
                <w:rStyle w:val="Referenciasutil"/>
                <w:lang w:val="en-US"/>
              </w:rPr>
            </w:pPr>
            <w:r w:rsidRPr="00446E3A">
              <w:rPr>
                <w:rStyle w:val="Referenciasutil"/>
                <w:lang w:val="en-US"/>
              </w:rPr>
              <w:t>IEEE Internet of Things Journal</w:t>
            </w:r>
          </w:p>
        </w:tc>
        <w:tc>
          <w:tcPr>
            <w:tcW w:w="964" w:type="dxa"/>
            <w:tcBorders>
              <w:top w:val="nil"/>
              <w:left w:val="nil"/>
              <w:bottom w:val="single" w:sz="4" w:space="0" w:color="auto"/>
              <w:right w:val="single" w:sz="4" w:space="0" w:color="auto"/>
            </w:tcBorders>
            <w:shd w:val="clear" w:color="auto" w:fill="auto"/>
            <w:noWrap/>
            <w:vAlign w:val="bottom"/>
            <w:hideMark/>
          </w:tcPr>
          <w:p w14:paraId="1841E7CB" w14:textId="77777777" w:rsidR="00FF597E" w:rsidRPr="005308E6" w:rsidRDefault="00FF597E" w:rsidP="00A61F0A">
            <w:pPr>
              <w:spacing w:line="240" w:lineRule="auto"/>
              <w:rPr>
                <w:rStyle w:val="Referenciasutil"/>
              </w:rPr>
            </w:pPr>
            <w:r w:rsidRPr="005308E6">
              <w:rPr>
                <w:rStyle w:val="Referenciasutil"/>
              </w:rPr>
              <w:t>567</w:t>
            </w:r>
          </w:p>
        </w:tc>
        <w:tc>
          <w:tcPr>
            <w:tcW w:w="964" w:type="dxa"/>
            <w:tcBorders>
              <w:top w:val="nil"/>
              <w:left w:val="nil"/>
              <w:bottom w:val="single" w:sz="4" w:space="0" w:color="auto"/>
              <w:right w:val="single" w:sz="4" w:space="0" w:color="auto"/>
            </w:tcBorders>
            <w:shd w:val="clear" w:color="auto" w:fill="auto"/>
            <w:noWrap/>
            <w:vAlign w:val="bottom"/>
            <w:hideMark/>
          </w:tcPr>
          <w:p w14:paraId="336618E9" w14:textId="77777777" w:rsidR="00FF597E" w:rsidRPr="005308E6" w:rsidRDefault="00FF597E" w:rsidP="00A61F0A">
            <w:pPr>
              <w:spacing w:line="240" w:lineRule="auto"/>
              <w:rPr>
                <w:rStyle w:val="Referenciasutil"/>
              </w:rPr>
            </w:pPr>
            <w:r w:rsidRPr="005308E6">
              <w:rPr>
                <w:rStyle w:val="Referenciasutil"/>
              </w:rPr>
              <w:t>7331</w:t>
            </w:r>
          </w:p>
        </w:tc>
        <w:tc>
          <w:tcPr>
            <w:tcW w:w="964" w:type="dxa"/>
            <w:tcBorders>
              <w:top w:val="nil"/>
              <w:left w:val="nil"/>
              <w:bottom w:val="single" w:sz="4" w:space="0" w:color="auto"/>
              <w:right w:val="single" w:sz="4" w:space="0" w:color="auto"/>
            </w:tcBorders>
            <w:shd w:val="clear" w:color="auto" w:fill="auto"/>
            <w:noWrap/>
            <w:vAlign w:val="bottom"/>
            <w:hideMark/>
          </w:tcPr>
          <w:p w14:paraId="6ED66507" w14:textId="77777777" w:rsidR="00FF597E" w:rsidRPr="005308E6" w:rsidRDefault="00FF597E" w:rsidP="00A61F0A">
            <w:pPr>
              <w:spacing w:line="240" w:lineRule="auto"/>
              <w:rPr>
                <w:rStyle w:val="Referenciasutil"/>
              </w:rPr>
            </w:pPr>
            <w:r w:rsidRPr="005308E6">
              <w:rPr>
                <w:rStyle w:val="Referenciasutil"/>
              </w:rPr>
              <w:t>1832.75</w:t>
            </w:r>
          </w:p>
        </w:tc>
        <w:tc>
          <w:tcPr>
            <w:tcW w:w="964" w:type="dxa"/>
            <w:tcBorders>
              <w:top w:val="nil"/>
              <w:left w:val="nil"/>
              <w:bottom w:val="single" w:sz="4" w:space="0" w:color="auto"/>
              <w:right w:val="single" w:sz="4" w:space="0" w:color="auto"/>
            </w:tcBorders>
            <w:shd w:val="clear" w:color="auto" w:fill="auto"/>
            <w:noWrap/>
            <w:vAlign w:val="bottom"/>
            <w:hideMark/>
          </w:tcPr>
          <w:p w14:paraId="31EEBB33" w14:textId="77777777" w:rsidR="00FF597E" w:rsidRPr="005308E6" w:rsidRDefault="00FF597E" w:rsidP="00A61F0A">
            <w:pPr>
              <w:spacing w:line="240" w:lineRule="auto"/>
              <w:rPr>
                <w:rStyle w:val="Referenciasutil"/>
              </w:rPr>
            </w:pPr>
            <w:r w:rsidRPr="005308E6">
              <w:rPr>
                <w:rStyle w:val="Referenciasutil"/>
              </w:rPr>
              <w:t>37</w:t>
            </w:r>
          </w:p>
        </w:tc>
        <w:tc>
          <w:tcPr>
            <w:tcW w:w="964" w:type="dxa"/>
            <w:tcBorders>
              <w:top w:val="nil"/>
              <w:left w:val="nil"/>
              <w:bottom w:val="single" w:sz="4" w:space="0" w:color="auto"/>
              <w:right w:val="single" w:sz="4" w:space="0" w:color="auto"/>
            </w:tcBorders>
            <w:shd w:val="clear" w:color="auto" w:fill="auto"/>
            <w:noWrap/>
            <w:vAlign w:val="bottom"/>
            <w:hideMark/>
          </w:tcPr>
          <w:p w14:paraId="2E905E88" w14:textId="77777777" w:rsidR="00FF597E" w:rsidRPr="005308E6" w:rsidRDefault="00FF597E" w:rsidP="00A61F0A">
            <w:pPr>
              <w:spacing w:line="240" w:lineRule="auto"/>
              <w:rPr>
                <w:rStyle w:val="Referenciasutil"/>
              </w:rPr>
            </w:pPr>
            <w:r w:rsidRPr="005308E6">
              <w:rPr>
                <w:rStyle w:val="Referenciasutil"/>
              </w:rPr>
              <w:t>75</w:t>
            </w:r>
          </w:p>
        </w:tc>
      </w:tr>
      <w:tr w:rsidR="00FF597E" w:rsidRPr="005308E6" w14:paraId="123225C0" w14:textId="77777777" w:rsidTr="00FF597E">
        <w:trPr>
          <w:trHeight w:val="170"/>
        </w:trPr>
        <w:tc>
          <w:tcPr>
            <w:tcW w:w="3792" w:type="dxa"/>
            <w:tcBorders>
              <w:top w:val="nil"/>
              <w:left w:val="single" w:sz="4" w:space="0" w:color="auto"/>
              <w:bottom w:val="single" w:sz="4" w:space="0" w:color="auto"/>
              <w:right w:val="single" w:sz="4" w:space="0" w:color="auto"/>
            </w:tcBorders>
            <w:shd w:val="clear" w:color="auto" w:fill="auto"/>
            <w:noWrap/>
            <w:vAlign w:val="bottom"/>
            <w:hideMark/>
          </w:tcPr>
          <w:p w14:paraId="2AA4EB54" w14:textId="77777777" w:rsidR="00FF597E" w:rsidRPr="005308E6" w:rsidRDefault="00FF597E" w:rsidP="00A61F0A">
            <w:pPr>
              <w:spacing w:line="240" w:lineRule="auto"/>
              <w:rPr>
                <w:rStyle w:val="Referenciasutil"/>
              </w:rPr>
            </w:pPr>
            <w:r w:rsidRPr="005308E6">
              <w:rPr>
                <w:rStyle w:val="Referenciasutil"/>
              </w:rPr>
              <w:t>Future Generation Computer Systems</w:t>
            </w:r>
          </w:p>
        </w:tc>
        <w:tc>
          <w:tcPr>
            <w:tcW w:w="964" w:type="dxa"/>
            <w:tcBorders>
              <w:top w:val="nil"/>
              <w:left w:val="nil"/>
              <w:bottom w:val="single" w:sz="4" w:space="0" w:color="auto"/>
              <w:right w:val="single" w:sz="4" w:space="0" w:color="auto"/>
            </w:tcBorders>
            <w:shd w:val="clear" w:color="auto" w:fill="auto"/>
            <w:noWrap/>
            <w:vAlign w:val="bottom"/>
            <w:hideMark/>
          </w:tcPr>
          <w:p w14:paraId="4A9AB740" w14:textId="77777777" w:rsidR="00FF597E" w:rsidRPr="005308E6" w:rsidRDefault="00FF597E" w:rsidP="00A61F0A">
            <w:pPr>
              <w:spacing w:line="240" w:lineRule="auto"/>
              <w:rPr>
                <w:rStyle w:val="Referenciasutil"/>
              </w:rPr>
            </w:pPr>
            <w:r w:rsidRPr="005308E6">
              <w:rPr>
                <w:rStyle w:val="Referenciasutil"/>
              </w:rPr>
              <w:t>1000</w:t>
            </w:r>
          </w:p>
        </w:tc>
        <w:tc>
          <w:tcPr>
            <w:tcW w:w="964" w:type="dxa"/>
            <w:tcBorders>
              <w:top w:val="nil"/>
              <w:left w:val="nil"/>
              <w:bottom w:val="single" w:sz="4" w:space="0" w:color="auto"/>
              <w:right w:val="single" w:sz="4" w:space="0" w:color="auto"/>
            </w:tcBorders>
            <w:shd w:val="clear" w:color="auto" w:fill="auto"/>
            <w:noWrap/>
            <w:vAlign w:val="bottom"/>
            <w:hideMark/>
          </w:tcPr>
          <w:p w14:paraId="2C74E772" w14:textId="77777777" w:rsidR="00FF597E" w:rsidRPr="005308E6" w:rsidRDefault="00FF597E" w:rsidP="00A61F0A">
            <w:pPr>
              <w:spacing w:line="240" w:lineRule="auto"/>
              <w:rPr>
                <w:rStyle w:val="Referenciasutil"/>
              </w:rPr>
            </w:pPr>
            <w:r w:rsidRPr="005308E6">
              <w:rPr>
                <w:rStyle w:val="Referenciasutil"/>
              </w:rPr>
              <w:t>84784</w:t>
            </w:r>
          </w:p>
        </w:tc>
        <w:tc>
          <w:tcPr>
            <w:tcW w:w="964" w:type="dxa"/>
            <w:tcBorders>
              <w:top w:val="nil"/>
              <w:left w:val="nil"/>
              <w:bottom w:val="single" w:sz="4" w:space="0" w:color="auto"/>
              <w:right w:val="single" w:sz="4" w:space="0" w:color="auto"/>
            </w:tcBorders>
            <w:shd w:val="clear" w:color="auto" w:fill="auto"/>
            <w:noWrap/>
            <w:vAlign w:val="bottom"/>
            <w:hideMark/>
          </w:tcPr>
          <w:p w14:paraId="1BDFC80C" w14:textId="77777777" w:rsidR="00FF597E" w:rsidRPr="005308E6" w:rsidRDefault="00FF597E" w:rsidP="00A61F0A">
            <w:pPr>
              <w:spacing w:line="240" w:lineRule="auto"/>
              <w:rPr>
                <w:rStyle w:val="Referenciasutil"/>
              </w:rPr>
            </w:pPr>
            <w:r w:rsidRPr="005308E6">
              <w:rPr>
                <w:rStyle w:val="Referenciasutil"/>
              </w:rPr>
              <w:t>2569.21</w:t>
            </w:r>
          </w:p>
        </w:tc>
        <w:tc>
          <w:tcPr>
            <w:tcW w:w="964" w:type="dxa"/>
            <w:tcBorders>
              <w:top w:val="nil"/>
              <w:left w:val="nil"/>
              <w:bottom w:val="single" w:sz="4" w:space="0" w:color="auto"/>
              <w:right w:val="single" w:sz="4" w:space="0" w:color="auto"/>
            </w:tcBorders>
            <w:shd w:val="clear" w:color="auto" w:fill="auto"/>
            <w:noWrap/>
            <w:vAlign w:val="bottom"/>
            <w:hideMark/>
          </w:tcPr>
          <w:p w14:paraId="730A40B5" w14:textId="77777777" w:rsidR="00FF597E" w:rsidRPr="005308E6" w:rsidRDefault="00FF597E" w:rsidP="00A61F0A">
            <w:pPr>
              <w:spacing w:line="240" w:lineRule="auto"/>
              <w:rPr>
                <w:rStyle w:val="Referenciasutil"/>
              </w:rPr>
            </w:pPr>
            <w:r w:rsidRPr="005308E6">
              <w:rPr>
                <w:rStyle w:val="Referenciasutil"/>
              </w:rPr>
              <w:t>122</w:t>
            </w:r>
          </w:p>
        </w:tc>
        <w:tc>
          <w:tcPr>
            <w:tcW w:w="964" w:type="dxa"/>
            <w:tcBorders>
              <w:top w:val="nil"/>
              <w:left w:val="nil"/>
              <w:bottom w:val="single" w:sz="4" w:space="0" w:color="auto"/>
              <w:right w:val="single" w:sz="4" w:space="0" w:color="auto"/>
            </w:tcBorders>
            <w:shd w:val="clear" w:color="auto" w:fill="auto"/>
            <w:noWrap/>
            <w:vAlign w:val="bottom"/>
            <w:hideMark/>
          </w:tcPr>
          <w:p w14:paraId="6B61637A" w14:textId="77777777" w:rsidR="00FF597E" w:rsidRPr="005308E6" w:rsidRDefault="00FF597E" w:rsidP="00A61F0A">
            <w:pPr>
              <w:spacing w:line="240" w:lineRule="auto"/>
              <w:rPr>
                <w:rStyle w:val="Referenciasutil"/>
              </w:rPr>
            </w:pPr>
            <w:r w:rsidRPr="005308E6">
              <w:rPr>
                <w:rStyle w:val="Referenciasutil"/>
              </w:rPr>
              <w:t>241</w:t>
            </w:r>
          </w:p>
        </w:tc>
      </w:tr>
      <w:tr w:rsidR="00FF597E" w:rsidRPr="005308E6" w14:paraId="230EAA3F" w14:textId="77777777" w:rsidTr="00FF597E">
        <w:trPr>
          <w:trHeight w:val="170"/>
        </w:trPr>
        <w:tc>
          <w:tcPr>
            <w:tcW w:w="3792" w:type="dxa"/>
            <w:tcBorders>
              <w:top w:val="nil"/>
              <w:left w:val="single" w:sz="4" w:space="0" w:color="auto"/>
              <w:bottom w:val="single" w:sz="4" w:space="0" w:color="auto"/>
              <w:right w:val="single" w:sz="4" w:space="0" w:color="auto"/>
            </w:tcBorders>
            <w:shd w:val="clear" w:color="auto" w:fill="auto"/>
            <w:noWrap/>
            <w:vAlign w:val="bottom"/>
            <w:hideMark/>
          </w:tcPr>
          <w:p w14:paraId="28DEF5EB" w14:textId="77777777" w:rsidR="00FF597E" w:rsidRPr="00446E3A" w:rsidRDefault="00FF597E" w:rsidP="00A61F0A">
            <w:pPr>
              <w:spacing w:line="240" w:lineRule="auto"/>
              <w:rPr>
                <w:rStyle w:val="Referenciasutil"/>
                <w:lang w:val="en-US"/>
              </w:rPr>
            </w:pPr>
            <w:r w:rsidRPr="00446E3A">
              <w:rPr>
                <w:rStyle w:val="Referenciasutil"/>
                <w:lang w:val="en-US"/>
              </w:rPr>
              <w:t>ACM International Conference Proceeding Series</w:t>
            </w:r>
          </w:p>
        </w:tc>
        <w:tc>
          <w:tcPr>
            <w:tcW w:w="964" w:type="dxa"/>
            <w:tcBorders>
              <w:top w:val="nil"/>
              <w:left w:val="nil"/>
              <w:bottom w:val="single" w:sz="4" w:space="0" w:color="auto"/>
              <w:right w:val="single" w:sz="4" w:space="0" w:color="auto"/>
            </w:tcBorders>
            <w:shd w:val="clear" w:color="auto" w:fill="auto"/>
            <w:noWrap/>
            <w:vAlign w:val="bottom"/>
            <w:hideMark/>
          </w:tcPr>
          <w:p w14:paraId="15F5CD5C" w14:textId="77777777" w:rsidR="00FF597E" w:rsidRPr="005308E6" w:rsidRDefault="00FF597E" w:rsidP="00A61F0A">
            <w:pPr>
              <w:spacing w:line="240" w:lineRule="auto"/>
              <w:rPr>
                <w:rStyle w:val="Referenciasutil"/>
              </w:rPr>
            </w:pPr>
            <w:r w:rsidRPr="005308E6">
              <w:rPr>
                <w:rStyle w:val="Referenciasutil"/>
              </w:rPr>
              <w:t>487</w:t>
            </w:r>
          </w:p>
        </w:tc>
        <w:tc>
          <w:tcPr>
            <w:tcW w:w="964" w:type="dxa"/>
            <w:tcBorders>
              <w:top w:val="nil"/>
              <w:left w:val="nil"/>
              <w:bottom w:val="single" w:sz="4" w:space="0" w:color="auto"/>
              <w:right w:val="single" w:sz="4" w:space="0" w:color="auto"/>
            </w:tcBorders>
            <w:shd w:val="clear" w:color="auto" w:fill="auto"/>
            <w:noWrap/>
            <w:vAlign w:val="bottom"/>
            <w:hideMark/>
          </w:tcPr>
          <w:p w14:paraId="11D3FE5E" w14:textId="77777777" w:rsidR="00FF597E" w:rsidRPr="005308E6" w:rsidRDefault="00FF597E" w:rsidP="00A61F0A">
            <w:pPr>
              <w:spacing w:line="240" w:lineRule="auto"/>
              <w:rPr>
                <w:rStyle w:val="Referenciasutil"/>
              </w:rPr>
            </w:pPr>
            <w:r w:rsidRPr="005308E6">
              <w:rPr>
                <w:rStyle w:val="Referenciasutil"/>
              </w:rPr>
              <w:t>1365</w:t>
            </w:r>
          </w:p>
        </w:tc>
        <w:tc>
          <w:tcPr>
            <w:tcW w:w="964" w:type="dxa"/>
            <w:tcBorders>
              <w:top w:val="nil"/>
              <w:left w:val="nil"/>
              <w:bottom w:val="single" w:sz="4" w:space="0" w:color="auto"/>
              <w:right w:val="single" w:sz="4" w:space="0" w:color="auto"/>
            </w:tcBorders>
            <w:shd w:val="clear" w:color="auto" w:fill="auto"/>
            <w:noWrap/>
            <w:vAlign w:val="bottom"/>
            <w:hideMark/>
          </w:tcPr>
          <w:p w14:paraId="0CD21B9E" w14:textId="77777777" w:rsidR="00FF597E" w:rsidRPr="005308E6" w:rsidRDefault="00FF597E" w:rsidP="00A61F0A">
            <w:pPr>
              <w:spacing w:line="240" w:lineRule="auto"/>
              <w:rPr>
                <w:rStyle w:val="Referenciasutil"/>
              </w:rPr>
            </w:pPr>
            <w:r w:rsidRPr="005308E6">
              <w:rPr>
                <w:rStyle w:val="Referenciasutil"/>
              </w:rPr>
              <w:t>65.00</w:t>
            </w:r>
          </w:p>
        </w:tc>
        <w:tc>
          <w:tcPr>
            <w:tcW w:w="964" w:type="dxa"/>
            <w:tcBorders>
              <w:top w:val="nil"/>
              <w:left w:val="nil"/>
              <w:bottom w:val="single" w:sz="4" w:space="0" w:color="auto"/>
              <w:right w:val="single" w:sz="4" w:space="0" w:color="auto"/>
            </w:tcBorders>
            <w:shd w:val="clear" w:color="auto" w:fill="auto"/>
            <w:noWrap/>
            <w:vAlign w:val="bottom"/>
            <w:hideMark/>
          </w:tcPr>
          <w:p w14:paraId="737A2A1A" w14:textId="77777777" w:rsidR="00FF597E" w:rsidRPr="005308E6" w:rsidRDefault="00FF597E" w:rsidP="00A61F0A">
            <w:pPr>
              <w:spacing w:line="240" w:lineRule="auto"/>
              <w:rPr>
                <w:rStyle w:val="Referenciasutil"/>
              </w:rPr>
            </w:pPr>
            <w:r w:rsidRPr="005308E6">
              <w:rPr>
                <w:rStyle w:val="Referenciasutil"/>
              </w:rPr>
              <w:t>17</w:t>
            </w:r>
          </w:p>
        </w:tc>
        <w:tc>
          <w:tcPr>
            <w:tcW w:w="964" w:type="dxa"/>
            <w:tcBorders>
              <w:top w:val="nil"/>
              <w:left w:val="nil"/>
              <w:bottom w:val="single" w:sz="4" w:space="0" w:color="auto"/>
              <w:right w:val="single" w:sz="4" w:space="0" w:color="auto"/>
            </w:tcBorders>
            <w:shd w:val="clear" w:color="auto" w:fill="auto"/>
            <w:noWrap/>
            <w:vAlign w:val="bottom"/>
            <w:hideMark/>
          </w:tcPr>
          <w:p w14:paraId="30AE2002" w14:textId="77777777" w:rsidR="00FF597E" w:rsidRPr="005308E6" w:rsidRDefault="00FF597E" w:rsidP="00A61F0A">
            <w:pPr>
              <w:spacing w:line="240" w:lineRule="auto"/>
              <w:rPr>
                <w:rStyle w:val="Referenciasutil"/>
              </w:rPr>
            </w:pPr>
            <w:r w:rsidRPr="005308E6">
              <w:rPr>
                <w:rStyle w:val="Referenciasutil"/>
              </w:rPr>
              <w:t>34</w:t>
            </w:r>
          </w:p>
        </w:tc>
      </w:tr>
      <w:tr w:rsidR="00FF597E" w:rsidRPr="005308E6" w14:paraId="1D5F5CC7" w14:textId="77777777" w:rsidTr="00FF597E">
        <w:trPr>
          <w:trHeight w:val="170"/>
        </w:trPr>
        <w:tc>
          <w:tcPr>
            <w:tcW w:w="3792" w:type="dxa"/>
            <w:tcBorders>
              <w:top w:val="nil"/>
              <w:left w:val="single" w:sz="4" w:space="0" w:color="auto"/>
              <w:bottom w:val="single" w:sz="4" w:space="0" w:color="auto"/>
              <w:right w:val="single" w:sz="4" w:space="0" w:color="auto"/>
            </w:tcBorders>
            <w:shd w:val="clear" w:color="auto" w:fill="auto"/>
            <w:noWrap/>
            <w:vAlign w:val="bottom"/>
            <w:hideMark/>
          </w:tcPr>
          <w:p w14:paraId="04A5EB3D" w14:textId="77777777" w:rsidR="00FF597E" w:rsidRPr="00446E3A" w:rsidRDefault="00FF597E" w:rsidP="00A61F0A">
            <w:pPr>
              <w:spacing w:line="240" w:lineRule="auto"/>
              <w:rPr>
                <w:rStyle w:val="Referenciasutil"/>
                <w:lang w:val="en-US"/>
              </w:rPr>
            </w:pPr>
            <w:r w:rsidRPr="00446E3A">
              <w:rPr>
                <w:rStyle w:val="Referenciasutil"/>
                <w:lang w:val="en-US"/>
              </w:rPr>
              <w:t>Lecture Notes in Computer Science</w:t>
            </w:r>
          </w:p>
        </w:tc>
        <w:tc>
          <w:tcPr>
            <w:tcW w:w="964" w:type="dxa"/>
            <w:tcBorders>
              <w:top w:val="nil"/>
              <w:left w:val="nil"/>
              <w:bottom w:val="single" w:sz="4" w:space="0" w:color="auto"/>
              <w:right w:val="single" w:sz="4" w:space="0" w:color="auto"/>
            </w:tcBorders>
            <w:shd w:val="clear" w:color="auto" w:fill="auto"/>
            <w:noWrap/>
            <w:vAlign w:val="bottom"/>
            <w:hideMark/>
          </w:tcPr>
          <w:p w14:paraId="276CF7CA" w14:textId="77777777" w:rsidR="00FF597E" w:rsidRPr="005308E6" w:rsidRDefault="00FF597E" w:rsidP="00A61F0A">
            <w:pPr>
              <w:spacing w:line="240" w:lineRule="auto"/>
              <w:rPr>
                <w:rStyle w:val="Referenciasutil"/>
              </w:rPr>
            </w:pPr>
            <w:r w:rsidRPr="005308E6">
              <w:rPr>
                <w:rStyle w:val="Referenciasutil"/>
              </w:rPr>
              <w:t>780</w:t>
            </w:r>
          </w:p>
        </w:tc>
        <w:tc>
          <w:tcPr>
            <w:tcW w:w="964" w:type="dxa"/>
            <w:tcBorders>
              <w:top w:val="nil"/>
              <w:left w:val="nil"/>
              <w:bottom w:val="single" w:sz="4" w:space="0" w:color="auto"/>
              <w:right w:val="single" w:sz="4" w:space="0" w:color="auto"/>
            </w:tcBorders>
            <w:shd w:val="clear" w:color="auto" w:fill="auto"/>
            <w:noWrap/>
            <w:vAlign w:val="bottom"/>
            <w:hideMark/>
          </w:tcPr>
          <w:p w14:paraId="1A6AC0C0" w14:textId="77777777" w:rsidR="00FF597E" w:rsidRPr="005308E6" w:rsidRDefault="00FF597E" w:rsidP="00A61F0A">
            <w:pPr>
              <w:spacing w:line="240" w:lineRule="auto"/>
              <w:rPr>
                <w:rStyle w:val="Referenciasutil"/>
              </w:rPr>
            </w:pPr>
            <w:r w:rsidRPr="005308E6">
              <w:rPr>
                <w:rStyle w:val="Referenciasutil"/>
              </w:rPr>
              <w:t>60574</w:t>
            </w:r>
          </w:p>
        </w:tc>
        <w:tc>
          <w:tcPr>
            <w:tcW w:w="964" w:type="dxa"/>
            <w:tcBorders>
              <w:top w:val="nil"/>
              <w:left w:val="nil"/>
              <w:bottom w:val="single" w:sz="4" w:space="0" w:color="auto"/>
              <w:right w:val="single" w:sz="4" w:space="0" w:color="auto"/>
            </w:tcBorders>
            <w:shd w:val="clear" w:color="auto" w:fill="auto"/>
            <w:noWrap/>
            <w:vAlign w:val="bottom"/>
            <w:hideMark/>
          </w:tcPr>
          <w:p w14:paraId="0C713A5A" w14:textId="77777777" w:rsidR="00FF597E" w:rsidRPr="005308E6" w:rsidRDefault="00FF597E" w:rsidP="00A61F0A">
            <w:pPr>
              <w:spacing w:line="240" w:lineRule="auto"/>
              <w:rPr>
                <w:rStyle w:val="Referenciasutil"/>
              </w:rPr>
            </w:pPr>
            <w:r w:rsidRPr="005308E6">
              <w:rPr>
                <w:rStyle w:val="Referenciasutil"/>
              </w:rPr>
              <w:t>1442.24</w:t>
            </w:r>
          </w:p>
        </w:tc>
        <w:tc>
          <w:tcPr>
            <w:tcW w:w="964" w:type="dxa"/>
            <w:tcBorders>
              <w:top w:val="nil"/>
              <w:left w:val="nil"/>
              <w:bottom w:val="single" w:sz="4" w:space="0" w:color="auto"/>
              <w:right w:val="single" w:sz="4" w:space="0" w:color="auto"/>
            </w:tcBorders>
            <w:shd w:val="clear" w:color="auto" w:fill="auto"/>
            <w:noWrap/>
            <w:vAlign w:val="bottom"/>
            <w:hideMark/>
          </w:tcPr>
          <w:p w14:paraId="6ED855CD" w14:textId="77777777" w:rsidR="00FF597E" w:rsidRPr="005308E6" w:rsidRDefault="00FF597E" w:rsidP="00A61F0A">
            <w:pPr>
              <w:spacing w:line="240" w:lineRule="auto"/>
              <w:rPr>
                <w:rStyle w:val="Referenciasutil"/>
              </w:rPr>
            </w:pPr>
            <w:r w:rsidRPr="005308E6">
              <w:rPr>
                <w:rStyle w:val="Referenciasutil"/>
              </w:rPr>
              <w:t>130</w:t>
            </w:r>
          </w:p>
        </w:tc>
        <w:tc>
          <w:tcPr>
            <w:tcW w:w="964" w:type="dxa"/>
            <w:tcBorders>
              <w:top w:val="nil"/>
              <w:left w:val="nil"/>
              <w:bottom w:val="single" w:sz="4" w:space="0" w:color="auto"/>
              <w:right w:val="single" w:sz="4" w:space="0" w:color="auto"/>
            </w:tcBorders>
            <w:shd w:val="clear" w:color="auto" w:fill="auto"/>
            <w:noWrap/>
            <w:vAlign w:val="bottom"/>
            <w:hideMark/>
          </w:tcPr>
          <w:p w14:paraId="7C6081C5" w14:textId="77777777" w:rsidR="00FF597E" w:rsidRPr="005308E6" w:rsidRDefault="00FF597E" w:rsidP="00D954D2">
            <w:pPr>
              <w:keepNext/>
              <w:spacing w:line="240" w:lineRule="auto"/>
              <w:rPr>
                <w:rStyle w:val="Referenciasutil"/>
              </w:rPr>
            </w:pPr>
            <w:r w:rsidRPr="005308E6">
              <w:rPr>
                <w:rStyle w:val="Referenciasutil"/>
              </w:rPr>
              <w:t>225</w:t>
            </w:r>
          </w:p>
        </w:tc>
      </w:tr>
    </w:tbl>
    <w:p w14:paraId="04643B31" w14:textId="31B05929" w:rsidR="00D954D2" w:rsidRPr="005308E6" w:rsidRDefault="00D954D2" w:rsidP="009F7544">
      <w:pPr>
        <w:pStyle w:val="Descripcin"/>
      </w:pPr>
      <w:bookmarkStart w:id="144" w:name="_Toc500354517"/>
      <w:bookmarkStart w:id="145" w:name="_Toc500719255"/>
      <w:r w:rsidRPr="005308E6">
        <w:t xml:space="preserve">Tabla </w:t>
      </w:r>
      <w:r w:rsidR="005E205E">
        <w:fldChar w:fldCharType="begin"/>
      </w:r>
      <w:r w:rsidR="005E205E">
        <w:instrText xml:space="preserve"> SEQ Tabla \* ARABIC </w:instrText>
      </w:r>
      <w:r w:rsidR="005E205E">
        <w:fldChar w:fldCharType="separate"/>
      </w:r>
      <w:r w:rsidR="00981281">
        <w:rPr>
          <w:noProof/>
        </w:rPr>
        <w:t>12</w:t>
      </w:r>
      <w:r w:rsidR="005E205E">
        <w:fldChar w:fldCharType="end"/>
      </w:r>
      <w:r w:rsidRPr="005308E6">
        <w:t xml:space="preserve"> - Impacto POP publicador.</w:t>
      </w:r>
      <w:bookmarkEnd w:id="144"/>
      <w:bookmarkEnd w:id="145"/>
    </w:p>
    <w:p w14:paraId="1B3D46D7" w14:textId="5AC47C68" w:rsidR="00FF597E" w:rsidRPr="005308E6" w:rsidRDefault="00B5778E" w:rsidP="00C66869">
      <w:pPr>
        <w:pStyle w:val="Cita"/>
        <w:ind w:left="0"/>
        <w:jc w:val="both"/>
        <w:rPr>
          <w:rStyle w:val="Referenciasutil"/>
        </w:rPr>
      </w:pPr>
      <w:r w:rsidRPr="005308E6">
        <w:rPr>
          <w:rStyle w:val="Referenciasutil"/>
        </w:rPr>
        <w:t>Fuente: Elaboración propia.</w:t>
      </w:r>
    </w:p>
    <w:p w14:paraId="3EE59A1E" w14:textId="77777777" w:rsidR="00D92FB7" w:rsidRPr="005308E6" w:rsidRDefault="00D92FB7" w:rsidP="00D92FB7"/>
    <w:p w14:paraId="772351A2" w14:textId="2950DB81" w:rsidR="00FF597E" w:rsidRPr="005308E6" w:rsidRDefault="00FF597E" w:rsidP="00A61F0A">
      <w:bookmarkStart w:id="146" w:name="_Toc500155489"/>
      <w:bookmarkStart w:id="147" w:name="_Toc500155515"/>
      <w:r w:rsidRPr="005308E6">
        <w:t xml:space="preserve">Como se puede ver en la </w:t>
      </w:r>
      <w:r w:rsidR="00082F02" w:rsidRPr="005308E6">
        <w:t>tabla</w:t>
      </w:r>
      <w:r w:rsidRPr="005308E6">
        <w:t xml:space="preserve"> (</w:t>
      </w:r>
      <w:r w:rsidR="00082F02" w:rsidRPr="005308E6">
        <w:t>Tabla 2 13 - Impacto POP publicador</w:t>
      </w:r>
      <w:r w:rsidRPr="005308E6">
        <w:t>), Sensors es el que tiene mayor cantidad de citas y mejor H-Index, pero Future Generation Computer Systems y Lecture Notes in Computer Science tiene mejor G-Index, dejando claro que no se necestia tener una cantidad grandes de documentos si la calidad del publicador tiene un h-index bajo o un G-Index.</w:t>
      </w:r>
      <w:bookmarkEnd w:id="146"/>
      <w:bookmarkEnd w:id="147"/>
    </w:p>
    <w:p w14:paraId="0E8A3100" w14:textId="7C47D36C" w:rsidR="00FF597E" w:rsidRPr="005308E6" w:rsidRDefault="00D25465" w:rsidP="00C716F0">
      <w:pPr>
        <w:pStyle w:val="Ttulo3"/>
      </w:pPr>
      <w:bookmarkStart w:id="148" w:name="_Toc500975742"/>
      <w:r w:rsidRPr="005308E6">
        <w:t xml:space="preserve">Conclusión </w:t>
      </w:r>
      <w:r w:rsidR="00C716F0" w:rsidRPr="005308E6">
        <w:t xml:space="preserve">de acuerdo a </w:t>
      </w:r>
      <w:r w:rsidR="007F280E" w:rsidRPr="005308E6">
        <w:t>la editorial</w:t>
      </w:r>
      <w:bookmarkEnd w:id="148"/>
    </w:p>
    <w:p w14:paraId="1B5D9277" w14:textId="63D19112" w:rsidR="007F280E" w:rsidRPr="005308E6" w:rsidRDefault="00D25465" w:rsidP="00A61F0A">
      <w:bookmarkStart w:id="149" w:name="_Toc500719256"/>
      <w:r w:rsidRPr="005308E6">
        <w:t xml:space="preserve">Comúnmente se puede medir el impacto de una publicación, a partir de </w:t>
      </w:r>
      <w:r w:rsidR="00FF597E" w:rsidRPr="005308E6">
        <w:t>la cantidad</w:t>
      </w:r>
      <w:r w:rsidRPr="005308E6">
        <w:t xml:space="preserve"> </w:t>
      </w:r>
      <w:r w:rsidR="00FF597E" w:rsidRPr="005308E6">
        <w:t>de citas</w:t>
      </w:r>
      <w:r w:rsidRPr="005308E6">
        <w:t xml:space="preserve"> que puede tener como referencia desde otros documentos. Lo </w:t>
      </w:r>
      <w:r w:rsidRPr="005308E6">
        <w:lastRenderedPageBreak/>
        <w:t xml:space="preserve">mismo </w:t>
      </w:r>
      <w:r w:rsidR="00FF597E" w:rsidRPr="005308E6">
        <w:t>puede ocurrir a</w:t>
      </w:r>
      <w:r w:rsidRPr="005308E6">
        <w:t xml:space="preserve"> nivel de citas con los investigadores y los diferentes títulos de revistas, pero no son las únicas opciones de medición aceptadas. Los </w:t>
      </w:r>
      <w:r w:rsidR="00FF597E" w:rsidRPr="005308E6">
        <w:t>indicadores bibliométricos son</w:t>
      </w:r>
      <w:r w:rsidRPr="005308E6">
        <w:t xml:space="preserve"> métricas que permiten un análisis más específico para cada fuente de aportación por separado: autores, títulos o revistas, impacto en redes sociales, entre otros. Tomando en cuenta la considerable aceptación que tienen estos indicadores y el nivel </w:t>
      </w:r>
      <w:r w:rsidR="00FF597E" w:rsidRPr="005308E6">
        <w:t>de riqueza que entregan a la</w:t>
      </w:r>
      <w:r w:rsidRPr="005308E6">
        <w:t xml:space="preserve"> investigación, se aplicaran dichos recursos de evaluación de calidad, </w:t>
      </w:r>
      <w:r w:rsidR="00FF597E" w:rsidRPr="005308E6">
        <w:t>tanto para los</w:t>
      </w:r>
      <w:r w:rsidRPr="005308E6">
        <w:t xml:space="preserve"> indicadores bibliométricos como para los de tipo almetric. En el análisis bibliométrico, se dará uso al software </w:t>
      </w:r>
      <w:r w:rsidR="00FF597E" w:rsidRPr="005308E6">
        <w:t>Publisher</w:t>
      </w:r>
      <w:r w:rsidRPr="005308E6">
        <w:t xml:space="preserve"> or Perish v</w:t>
      </w:r>
      <w:r w:rsidR="00FF597E" w:rsidRPr="005308E6">
        <w:t>6 (POP v6</w:t>
      </w:r>
      <w:r w:rsidRPr="005308E6">
        <w:t>), aplicando desde Google Scholar. Considerando los datos de los títulos prev</w:t>
      </w:r>
      <w:r w:rsidR="00FF597E" w:rsidRPr="005308E6">
        <w:t>iamente elegidos, en la tabla anterior (</w:t>
      </w:r>
      <w:r w:rsidR="00082F02" w:rsidRPr="005308E6">
        <w:t xml:space="preserve">Tabla </w:t>
      </w:r>
      <w:r w:rsidR="005E205E">
        <w:fldChar w:fldCharType="begin"/>
      </w:r>
      <w:r w:rsidR="005E205E">
        <w:instrText xml:space="preserve"> SEQ Tabla \* ARABIC </w:instrText>
      </w:r>
      <w:r w:rsidR="005E205E">
        <w:fldChar w:fldCharType="separate"/>
      </w:r>
      <w:r w:rsidR="00981281">
        <w:rPr>
          <w:noProof/>
        </w:rPr>
        <w:t>13</w:t>
      </w:r>
      <w:r w:rsidR="005E205E">
        <w:fldChar w:fldCharType="end"/>
      </w:r>
      <w:r w:rsidR="00082F02" w:rsidRPr="005308E6">
        <w:t xml:space="preserve"> - Impacto POP publicador)</w:t>
      </w:r>
      <w:r w:rsidR="00FF597E" w:rsidRPr="005308E6">
        <w:t xml:space="preserve"> </w:t>
      </w:r>
      <w:r w:rsidRPr="005308E6">
        <w:t xml:space="preserve">se detallan los principales antecedentes relevados, a través de las métricas e indicadores aplicados. Para el primer apartado se considerará el análisis </w:t>
      </w:r>
      <w:r w:rsidR="007F280E" w:rsidRPr="005308E6">
        <w:t>del editorial</w:t>
      </w:r>
      <w:r w:rsidRPr="005308E6">
        <w:t xml:space="preserve"> con mayor participación en las bases de datos y que tienen más de 10 publicaciones.</w:t>
      </w:r>
      <w:bookmarkEnd w:id="149"/>
    </w:p>
    <w:p w14:paraId="49348D07" w14:textId="5958CF48" w:rsidR="00D25465" w:rsidRPr="005308E6" w:rsidRDefault="00D25465" w:rsidP="00A61F0A">
      <w:r w:rsidRPr="005308E6">
        <w:br/>
        <w:t xml:space="preserve">Otro aspecto bastante importante, es el comportamiento que tienen los </w:t>
      </w:r>
      <w:r w:rsidR="007F280E" w:rsidRPr="005308E6">
        <w:t>distintos títulos entre</w:t>
      </w:r>
      <w:r w:rsidRPr="005308E6">
        <w:t xml:space="preserve"> su número de citas y su H-Index, siendo directamente proporcional </w:t>
      </w:r>
      <w:r w:rsidR="007F280E" w:rsidRPr="005308E6">
        <w:t>para la mayoría de</w:t>
      </w:r>
      <w:r w:rsidRPr="005308E6">
        <w:t xml:space="preserve"> casos, como se puede ver en la </w:t>
      </w:r>
      <w:r w:rsidR="00082F02" w:rsidRPr="005308E6">
        <w:t>Tabla 2 13 - Impacto POP publicador.</w:t>
      </w:r>
    </w:p>
    <w:p w14:paraId="06D82A41" w14:textId="77777777" w:rsidR="00F31BB9" w:rsidRPr="005308E6" w:rsidRDefault="00F31BB9" w:rsidP="00A61F0A"/>
    <w:p w14:paraId="16A28891" w14:textId="4257E5F4" w:rsidR="00D92FB7" w:rsidRPr="005308E6" w:rsidRDefault="00D25465" w:rsidP="00255D78">
      <w:pPr>
        <w:rPr>
          <w:rStyle w:val="Ttulo3Car"/>
        </w:rPr>
      </w:pPr>
      <w:r w:rsidRPr="005308E6">
        <w:t xml:space="preserve">Otro análisis considera que, en la primera revisión de </w:t>
      </w:r>
      <w:r w:rsidR="00FF597E" w:rsidRPr="005308E6">
        <w:t>las editoriales más destacadas</w:t>
      </w:r>
      <w:r w:rsidRPr="005308E6">
        <w:t xml:space="preserve">, se lista los títulos con mayores aportaciones en las distintas bases de datos como lo muestra </w:t>
      </w:r>
      <w:r w:rsidR="00FF597E" w:rsidRPr="005308E6">
        <w:t xml:space="preserve">la </w:t>
      </w:r>
      <w:r w:rsidR="00082F02" w:rsidRPr="005308E6">
        <w:t xml:space="preserve">Tabla 2 13 - Impacto POP </w:t>
      </w:r>
      <w:r w:rsidR="00454293" w:rsidRPr="005308E6">
        <w:t>publicador.</w:t>
      </w:r>
      <w:r w:rsidRPr="005308E6">
        <w:t xml:space="preserve"> Esta vez “</w:t>
      </w:r>
      <w:r w:rsidR="00FF597E" w:rsidRPr="005308E6">
        <w:t>Sensor” es</w:t>
      </w:r>
      <w:r w:rsidRPr="005308E6">
        <w:t xml:space="preserve"> </w:t>
      </w:r>
      <w:r w:rsidR="00FF597E" w:rsidRPr="005308E6">
        <w:t>el título con mejor</w:t>
      </w:r>
      <w:r w:rsidRPr="005308E6">
        <w:t xml:space="preserve"> posición según su POP el cual es</w:t>
      </w:r>
      <w:r w:rsidR="00925027" w:rsidRPr="005308E6">
        <w:t xml:space="preserve">tá muy por encima de la </w:t>
      </w:r>
      <w:r w:rsidR="00FF597E" w:rsidRPr="005308E6">
        <w:t>media.</w:t>
      </w:r>
      <w:bookmarkStart w:id="150" w:name="_vvuu5f5s44vl" w:colFirst="0" w:colLast="0"/>
      <w:bookmarkEnd w:id="150"/>
    </w:p>
    <w:p w14:paraId="786F98C2" w14:textId="580D7085" w:rsidR="00D25465" w:rsidRPr="005308E6" w:rsidRDefault="00D25465" w:rsidP="00A61F0A">
      <w:pPr>
        <w:pStyle w:val="Ttulo3"/>
      </w:pPr>
      <w:bookmarkStart w:id="151" w:name="_Toc500975743"/>
      <w:r w:rsidRPr="005308E6">
        <w:rPr>
          <w:rStyle w:val="Ttulo3Car"/>
          <w:b/>
        </w:rPr>
        <w:t>Calidad de autores</w:t>
      </w:r>
      <w:r w:rsidRPr="005308E6">
        <w:t>.</w:t>
      </w:r>
      <w:bookmarkEnd w:id="151"/>
    </w:p>
    <w:p w14:paraId="70E785FA" w14:textId="4925684C" w:rsidR="00925027" w:rsidRPr="005308E6" w:rsidRDefault="00D25465" w:rsidP="00D954D2">
      <w:r w:rsidRPr="005308E6">
        <w:t>En la</w:t>
      </w:r>
      <w:r w:rsidRPr="005308E6">
        <w:rPr>
          <w:color w:val="FF0000"/>
        </w:rPr>
        <w:t xml:space="preserve"> </w:t>
      </w:r>
      <w:r w:rsidR="00082F02" w:rsidRPr="005308E6">
        <w:t>tabla</w:t>
      </w:r>
      <w:r w:rsidR="00925027" w:rsidRPr="005308E6">
        <w:t xml:space="preserve"> (</w:t>
      </w:r>
      <w:r w:rsidR="00082F02" w:rsidRPr="005308E6">
        <w:t xml:space="preserve">Tabla 2 14 - Autores documentos más citados) </w:t>
      </w:r>
      <w:r w:rsidRPr="005308E6">
        <w:t xml:space="preserve">se encuentra el resumen de los principales autores relevados desde las distintas bases de datos y plataformas consideradas: </w:t>
      </w:r>
      <w:r w:rsidR="00925027" w:rsidRPr="005308E6">
        <w:t>S</w:t>
      </w:r>
      <w:r w:rsidRPr="005308E6">
        <w:t>copus. Esta selección se basó en los principales autores citados o con mayor cantidad de aportaciones y que tuviera pre</w:t>
      </w:r>
      <w:r w:rsidR="00925027" w:rsidRPr="005308E6">
        <w:t>sencia en varias bases de datos</w:t>
      </w:r>
      <w:r w:rsidRPr="005308E6">
        <w:t xml:space="preserve">. Para el caso especial de los autores provenientes </w:t>
      </w:r>
      <w:r w:rsidR="00925027" w:rsidRPr="005308E6">
        <w:t xml:space="preserve">WOS y ACM </w:t>
      </w:r>
      <w:r w:rsidRPr="005308E6">
        <w:t xml:space="preserve">su selección se basó en la lista de </w:t>
      </w:r>
      <w:r w:rsidR="00925027" w:rsidRPr="005308E6">
        <w:t>autores más</w:t>
      </w:r>
      <w:r w:rsidRPr="005308E6">
        <w:t xml:space="preserve"> visibles que se encuentran en su plataforma por cantidad de citas y que están asociados </w:t>
      </w:r>
      <w:r w:rsidR="00925027" w:rsidRPr="005308E6">
        <w:t xml:space="preserve">al </w:t>
      </w:r>
      <w:r w:rsidR="002C7AB3">
        <w:t>IoT</w:t>
      </w:r>
      <w:r w:rsidR="00925027" w:rsidRPr="005308E6">
        <w:t xml:space="preserve"> seguridad y privacidad.</w:t>
      </w:r>
    </w:p>
    <w:p w14:paraId="30D1E399" w14:textId="77777777" w:rsidR="0037175E" w:rsidRPr="005308E6" w:rsidRDefault="0037175E" w:rsidP="00D954D2">
      <w:pPr>
        <w:rPr>
          <w:color w:val="0000FF"/>
        </w:rPr>
      </w:pPr>
    </w:p>
    <w:tbl>
      <w:tblPr>
        <w:tblW w:w="1979" w:type="dxa"/>
        <w:jc w:val="center"/>
        <w:tblBorders>
          <w:top w:val="nil"/>
          <w:left w:val="nil"/>
          <w:bottom w:val="nil"/>
          <w:right w:val="nil"/>
          <w:insideH w:val="nil"/>
          <w:insideV w:val="nil"/>
        </w:tblBorders>
        <w:tblLayout w:type="fixed"/>
        <w:tblLook w:val="0600" w:firstRow="0" w:lastRow="0" w:firstColumn="0" w:lastColumn="0" w:noHBand="1" w:noVBand="1"/>
      </w:tblPr>
      <w:tblGrid>
        <w:gridCol w:w="1979"/>
      </w:tblGrid>
      <w:tr w:rsidR="00D25465" w:rsidRPr="005308E6" w14:paraId="226665E5" w14:textId="77777777" w:rsidTr="00B5778E">
        <w:trPr>
          <w:jc w:val="center"/>
        </w:trPr>
        <w:tc>
          <w:tcPr>
            <w:tcW w:w="1979" w:type="dxa"/>
            <w:tcBorders>
              <w:top w:val="single" w:sz="5" w:space="0" w:color="000000"/>
              <w:left w:val="single" w:sz="5" w:space="0" w:color="000000"/>
              <w:bottom w:val="single" w:sz="5" w:space="0" w:color="000000"/>
              <w:right w:val="single" w:sz="5" w:space="0" w:color="000000"/>
            </w:tcBorders>
            <w:shd w:val="clear" w:color="auto" w:fill="A4C2F4"/>
            <w:tcMar>
              <w:top w:w="0" w:type="dxa"/>
              <w:left w:w="40" w:type="dxa"/>
              <w:bottom w:w="0" w:type="dxa"/>
              <w:right w:w="40" w:type="dxa"/>
            </w:tcMar>
            <w:vAlign w:val="bottom"/>
          </w:tcPr>
          <w:p w14:paraId="09D09810" w14:textId="77777777" w:rsidR="00D25465" w:rsidRPr="005308E6" w:rsidRDefault="00D25465" w:rsidP="00A61F0A">
            <w:pPr>
              <w:spacing w:line="240" w:lineRule="auto"/>
              <w:rPr>
                <w:rStyle w:val="Referenciasutil"/>
              </w:rPr>
            </w:pPr>
            <w:r w:rsidRPr="005308E6">
              <w:rPr>
                <w:rStyle w:val="Referenciasutil"/>
              </w:rPr>
              <w:lastRenderedPageBreak/>
              <w:t>Nombre</w:t>
            </w:r>
          </w:p>
        </w:tc>
      </w:tr>
      <w:tr w:rsidR="00925027" w:rsidRPr="005308E6" w14:paraId="7007C1E8" w14:textId="77777777" w:rsidTr="00B5778E">
        <w:trPr>
          <w:jc w:val="center"/>
        </w:trPr>
        <w:tc>
          <w:tcPr>
            <w:tcW w:w="1979" w:type="dxa"/>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bottom"/>
          </w:tcPr>
          <w:p w14:paraId="4D5FD1FD" w14:textId="1F9BA22D" w:rsidR="00925027" w:rsidRPr="005308E6" w:rsidRDefault="00925027" w:rsidP="00A61F0A">
            <w:pPr>
              <w:spacing w:line="240" w:lineRule="auto"/>
              <w:rPr>
                <w:rStyle w:val="Referenciasutil"/>
              </w:rPr>
            </w:pPr>
            <w:r w:rsidRPr="005308E6">
              <w:rPr>
                <w:rStyle w:val="Referenciasutil"/>
              </w:rPr>
              <w:t>Zhang Y.</w:t>
            </w:r>
          </w:p>
        </w:tc>
      </w:tr>
      <w:tr w:rsidR="00925027" w:rsidRPr="005308E6" w14:paraId="3D98CCA9" w14:textId="77777777" w:rsidTr="00B5778E">
        <w:trPr>
          <w:jc w:val="center"/>
        </w:trPr>
        <w:tc>
          <w:tcPr>
            <w:tcW w:w="1979" w:type="dxa"/>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bottom"/>
          </w:tcPr>
          <w:p w14:paraId="74A6C9CE" w14:textId="30A96A18" w:rsidR="00925027" w:rsidRPr="005308E6" w:rsidRDefault="00925027" w:rsidP="00A61F0A">
            <w:pPr>
              <w:spacing w:line="240" w:lineRule="auto"/>
              <w:rPr>
                <w:rStyle w:val="Referenciasutil"/>
              </w:rPr>
            </w:pPr>
            <w:r w:rsidRPr="005308E6">
              <w:rPr>
                <w:rStyle w:val="Referenciasutil"/>
              </w:rPr>
              <w:t>Li Y.</w:t>
            </w:r>
          </w:p>
        </w:tc>
      </w:tr>
      <w:tr w:rsidR="00925027" w:rsidRPr="005308E6" w14:paraId="02E2CCB7" w14:textId="77777777" w:rsidTr="00B5778E">
        <w:trPr>
          <w:jc w:val="center"/>
        </w:trPr>
        <w:tc>
          <w:tcPr>
            <w:tcW w:w="1979" w:type="dxa"/>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bottom"/>
          </w:tcPr>
          <w:p w14:paraId="29F04DBB" w14:textId="6E57FB13" w:rsidR="00925027" w:rsidRPr="005308E6" w:rsidRDefault="00925027" w:rsidP="00A61F0A">
            <w:pPr>
              <w:spacing w:line="240" w:lineRule="auto"/>
              <w:rPr>
                <w:rStyle w:val="Referenciasutil"/>
              </w:rPr>
            </w:pPr>
            <w:r w:rsidRPr="005308E6">
              <w:rPr>
                <w:rStyle w:val="Referenciasutil"/>
              </w:rPr>
              <w:t>Wang X.</w:t>
            </w:r>
          </w:p>
        </w:tc>
      </w:tr>
      <w:tr w:rsidR="00925027" w:rsidRPr="005308E6" w14:paraId="536C55F1" w14:textId="77777777" w:rsidTr="00B5778E">
        <w:trPr>
          <w:jc w:val="center"/>
        </w:trPr>
        <w:tc>
          <w:tcPr>
            <w:tcW w:w="1979" w:type="dxa"/>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bottom"/>
          </w:tcPr>
          <w:p w14:paraId="51D42A6C" w14:textId="4047F85F" w:rsidR="00925027" w:rsidRPr="005308E6" w:rsidRDefault="00925027" w:rsidP="00A61F0A">
            <w:pPr>
              <w:spacing w:line="240" w:lineRule="auto"/>
              <w:rPr>
                <w:rStyle w:val="Referenciasutil"/>
              </w:rPr>
            </w:pPr>
            <w:r w:rsidRPr="005308E6">
              <w:rPr>
                <w:rStyle w:val="Referenciasutil"/>
              </w:rPr>
              <w:t>Li J.</w:t>
            </w:r>
          </w:p>
        </w:tc>
      </w:tr>
      <w:tr w:rsidR="00925027" w:rsidRPr="005308E6" w14:paraId="24C9F83D" w14:textId="77777777" w:rsidTr="00B5778E">
        <w:trPr>
          <w:jc w:val="center"/>
        </w:trPr>
        <w:tc>
          <w:tcPr>
            <w:tcW w:w="1979" w:type="dxa"/>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bottom"/>
          </w:tcPr>
          <w:p w14:paraId="7E29CDD2" w14:textId="241020B7" w:rsidR="00925027" w:rsidRPr="005308E6" w:rsidRDefault="00925027" w:rsidP="00A61F0A">
            <w:pPr>
              <w:spacing w:line="240" w:lineRule="auto"/>
              <w:rPr>
                <w:rStyle w:val="Referenciasutil"/>
              </w:rPr>
            </w:pPr>
            <w:r w:rsidRPr="005308E6">
              <w:rPr>
                <w:rStyle w:val="Referenciasutil"/>
              </w:rPr>
              <w:t>Liu X.</w:t>
            </w:r>
          </w:p>
        </w:tc>
      </w:tr>
      <w:tr w:rsidR="00925027" w:rsidRPr="005308E6" w14:paraId="377348D6" w14:textId="77777777" w:rsidTr="00B5778E">
        <w:trPr>
          <w:jc w:val="center"/>
        </w:trPr>
        <w:tc>
          <w:tcPr>
            <w:tcW w:w="1979" w:type="dxa"/>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bottom"/>
          </w:tcPr>
          <w:p w14:paraId="7344F4E1" w14:textId="19C3DBE8" w:rsidR="00925027" w:rsidRPr="005308E6" w:rsidRDefault="00925027" w:rsidP="00A61F0A">
            <w:pPr>
              <w:spacing w:line="240" w:lineRule="auto"/>
              <w:rPr>
                <w:rStyle w:val="Referenciasutil"/>
              </w:rPr>
            </w:pPr>
            <w:r w:rsidRPr="005308E6">
              <w:rPr>
                <w:rStyle w:val="Referenciasutil"/>
              </w:rPr>
              <w:t>Zhang J.</w:t>
            </w:r>
          </w:p>
        </w:tc>
      </w:tr>
      <w:tr w:rsidR="00925027" w:rsidRPr="005308E6" w14:paraId="7FF42FF9" w14:textId="77777777" w:rsidTr="00B5778E">
        <w:trPr>
          <w:jc w:val="center"/>
        </w:trPr>
        <w:tc>
          <w:tcPr>
            <w:tcW w:w="1979" w:type="dxa"/>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bottom"/>
          </w:tcPr>
          <w:p w14:paraId="5CBDFF33" w14:textId="09D81B71" w:rsidR="00925027" w:rsidRPr="005308E6" w:rsidRDefault="00925027" w:rsidP="00A61F0A">
            <w:pPr>
              <w:spacing w:line="240" w:lineRule="auto"/>
              <w:rPr>
                <w:rStyle w:val="Referenciasutil"/>
              </w:rPr>
            </w:pPr>
            <w:r w:rsidRPr="005308E6">
              <w:rPr>
                <w:rStyle w:val="Referenciasutil"/>
              </w:rPr>
              <w:t>Wang L.</w:t>
            </w:r>
          </w:p>
        </w:tc>
      </w:tr>
      <w:tr w:rsidR="00925027" w:rsidRPr="005308E6" w14:paraId="43E9CE6F" w14:textId="77777777" w:rsidTr="00B5778E">
        <w:trPr>
          <w:jc w:val="center"/>
        </w:trPr>
        <w:tc>
          <w:tcPr>
            <w:tcW w:w="1979" w:type="dxa"/>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bottom"/>
          </w:tcPr>
          <w:p w14:paraId="55E16B9A" w14:textId="42A16E74" w:rsidR="00925027" w:rsidRPr="005308E6" w:rsidRDefault="00925027" w:rsidP="00A61F0A">
            <w:pPr>
              <w:spacing w:line="240" w:lineRule="auto"/>
              <w:rPr>
                <w:rStyle w:val="Referenciasutil"/>
              </w:rPr>
            </w:pPr>
            <w:r w:rsidRPr="005308E6">
              <w:rPr>
                <w:rStyle w:val="Referenciasutil"/>
              </w:rPr>
              <w:t>Wang H.</w:t>
            </w:r>
          </w:p>
        </w:tc>
      </w:tr>
      <w:tr w:rsidR="00925027" w:rsidRPr="005308E6" w14:paraId="759AD548" w14:textId="77777777" w:rsidTr="00B5778E">
        <w:trPr>
          <w:jc w:val="center"/>
        </w:trPr>
        <w:tc>
          <w:tcPr>
            <w:tcW w:w="1979" w:type="dxa"/>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bottom"/>
          </w:tcPr>
          <w:p w14:paraId="7BA149D8" w14:textId="46173F04" w:rsidR="00925027" w:rsidRPr="005308E6" w:rsidRDefault="00925027" w:rsidP="00D954D2">
            <w:pPr>
              <w:keepNext/>
              <w:spacing w:line="240" w:lineRule="auto"/>
              <w:rPr>
                <w:rStyle w:val="Referenciasutil"/>
              </w:rPr>
            </w:pPr>
            <w:r w:rsidRPr="005308E6">
              <w:rPr>
                <w:rStyle w:val="Referenciasutil"/>
              </w:rPr>
              <w:t>Liu Y.</w:t>
            </w:r>
          </w:p>
        </w:tc>
      </w:tr>
    </w:tbl>
    <w:p w14:paraId="0D53083A" w14:textId="205F1F75" w:rsidR="00D954D2" w:rsidRPr="005308E6" w:rsidRDefault="00D954D2" w:rsidP="00C66869">
      <w:pPr>
        <w:pStyle w:val="Descripcin"/>
        <w:jc w:val="center"/>
      </w:pPr>
      <w:bookmarkStart w:id="152" w:name="_Toc500354518"/>
      <w:bookmarkStart w:id="153" w:name="_Toc500719257"/>
      <w:r w:rsidRPr="005308E6">
        <w:t xml:space="preserve">Tabla </w:t>
      </w:r>
      <w:r w:rsidR="005E205E">
        <w:fldChar w:fldCharType="begin"/>
      </w:r>
      <w:r w:rsidR="005E205E">
        <w:instrText xml:space="preserve"> SEQ Tabla \* ARABIC </w:instrText>
      </w:r>
      <w:r w:rsidR="005E205E">
        <w:fldChar w:fldCharType="separate"/>
      </w:r>
      <w:r w:rsidR="00981281">
        <w:rPr>
          <w:noProof/>
        </w:rPr>
        <w:t>14</w:t>
      </w:r>
      <w:r w:rsidR="005E205E">
        <w:fldChar w:fldCharType="end"/>
      </w:r>
      <w:r w:rsidRPr="005308E6">
        <w:t xml:space="preserve"> - Autores documentos más citados.</w:t>
      </w:r>
      <w:bookmarkEnd w:id="152"/>
      <w:bookmarkEnd w:id="153"/>
    </w:p>
    <w:p w14:paraId="54042575" w14:textId="4B6BC780" w:rsidR="00CE6662" w:rsidRPr="005308E6" w:rsidRDefault="00B5778E" w:rsidP="00C66869">
      <w:pPr>
        <w:pStyle w:val="Cita"/>
        <w:rPr>
          <w:rStyle w:val="Referenciasutil"/>
        </w:rPr>
      </w:pPr>
      <w:r w:rsidRPr="005308E6">
        <w:rPr>
          <w:rStyle w:val="Referenciasutil"/>
        </w:rPr>
        <w:t>Fuente: Elaboración propia.</w:t>
      </w:r>
    </w:p>
    <w:tbl>
      <w:tblPr>
        <w:tblW w:w="18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838"/>
      </w:tblGrid>
      <w:tr w:rsidR="0065007D" w:rsidRPr="005308E6" w14:paraId="32EFB617" w14:textId="77777777" w:rsidTr="00A61F0A">
        <w:trPr>
          <w:trHeight w:val="113"/>
          <w:jc w:val="center"/>
        </w:trPr>
        <w:tc>
          <w:tcPr>
            <w:tcW w:w="1838" w:type="dxa"/>
            <w:shd w:val="clear" w:color="auto" w:fill="8DB3E2" w:themeFill="text2" w:themeFillTint="66"/>
            <w:noWrap/>
            <w:vAlign w:val="bottom"/>
          </w:tcPr>
          <w:p w14:paraId="7D795646" w14:textId="05706230" w:rsidR="0065007D" w:rsidRPr="005308E6" w:rsidRDefault="0065007D" w:rsidP="00A61F0A">
            <w:pPr>
              <w:spacing w:line="240" w:lineRule="auto"/>
              <w:rPr>
                <w:rStyle w:val="Referenciasutil"/>
              </w:rPr>
            </w:pPr>
            <w:r w:rsidRPr="005308E6">
              <w:rPr>
                <w:rStyle w:val="Referenciasutil"/>
              </w:rPr>
              <w:t>Autor</w:t>
            </w:r>
          </w:p>
        </w:tc>
      </w:tr>
      <w:tr w:rsidR="0065007D" w:rsidRPr="005308E6" w14:paraId="39B6B09E" w14:textId="77777777" w:rsidTr="00A61F0A">
        <w:trPr>
          <w:trHeight w:val="113"/>
          <w:jc w:val="center"/>
        </w:trPr>
        <w:tc>
          <w:tcPr>
            <w:tcW w:w="1838" w:type="dxa"/>
            <w:shd w:val="clear" w:color="auto" w:fill="auto"/>
            <w:noWrap/>
            <w:vAlign w:val="bottom"/>
            <w:hideMark/>
          </w:tcPr>
          <w:p w14:paraId="2CF7CE6B" w14:textId="22FD192A" w:rsidR="0065007D" w:rsidRPr="005308E6" w:rsidRDefault="0065007D" w:rsidP="00A61F0A">
            <w:pPr>
              <w:spacing w:line="240" w:lineRule="auto"/>
              <w:rPr>
                <w:rStyle w:val="Referenciasutil"/>
              </w:rPr>
            </w:pPr>
            <w:r w:rsidRPr="005308E6">
              <w:rPr>
                <w:rStyle w:val="Referenciasutil"/>
              </w:rPr>
              <w:t>Botta, Alessio</w:t>
            </w:r>
          </w:p>
        </w:tc>
      </w:tr>
      <w:tr w:rsidR="0065007D" w:rsidRPr="005308E6" w14:paraId="25F9377C" w14:textId="77777777" w:rsidTr="00A61F0A">
        <w:trPr>
          <w:trHeight w:val="113"/>
          <w:jc w:val="center"/>
        </w:trPr>
        <w:tc>
          <w:tcPr>
            <w:tcW w:w="1838" w:type="dxa"/>
            <w:shd w:val="clear" w:color="auto" w:fill="auto"/>
            <w:noWrap/>
            <w:vAlign w:val="bottom"/>
          </w:tcPr>
          <w:p w14:paraId="07A6D2FF" w14:textId="56B0B15A" w:rsidR="0065007D" w:rsidRPr="005308E6" w:rsidRDefault="0065007D" w:rsidP="00A61F0A">
            <w:pPr>
              <w:spacing w:line="240" w:lineRule="auto"/>
              <w:rPr>
                <w:rStyle w:val="Referenciasutil"/>
              </w:rPr>
            </w:pPr>
            <w:r w:rsidRPr="005308E6">
              <w:rPr>
                <w:rStyle w:val="Referenciasutil"/>
              </w:rPr>
              <w:t>Persico, Valerio;</w:t>
            </w:r>
          </w:p>
        </w:tc>
      </w:tr>
      <w:tr w:rsidR="0065007D" w:rsidRPr="005308E6" w14:paraId="204C7F70" w14:textId="77777777" w:rsidTr="00A61F0A">
        <w:trPr>
          <w:trHeight w:val="113"/>
          <w:jc w:val="center"/>
        </w:trPr>
        <w:tc>
          <w:tcPr>
            <w:tcW w:w="1838" w:type="dxa"/>
            <w:shd w:val="clear" w:color="auto" w:fill="auto"/>
            <w:noWrap/>
            <w:vAlign w:val="bottom"/>
          </w:tcPr>
          <w:p w14:paraId="6BE73797" w14:textId="3E31FF27" w:rsidR="0065007D" w:rsidRPr="005308E6" w:rsidRDefault="0065007D" w:rsidP="00A61F0A">
            <w:pPr>
              <w:spacing w:line="240" w:lineRule="auto"/>
              <w:rPr>
                <w:rStyle w:val="Referenciasutil"/>
              </w:rPr>
            </w:pPr>
            <w:r w:rsidRPr="005308E6">
              <w:rPr>
                <w:rStyle w:val="Referenciasutil"/>
              </w:rPr>
              <w:t>Pescape, Antonio</w:t>
            </w:r>
          </w:p>
        </w:tc>
      </w:tr>
      <w:tr w:rsidR="0065007D" w:rsidRPr="005308E6" w14:paraId="64BF4594" w14:textId="77777777" w:rsidTr="00A61F0A">
        <w:trPr>
          <w:trHeight w:val="113"/>
          <w:jc w:val="center"/>
        </w:trPr>
        <w:tc>
          <w:tcPr>
            <w:tcW w:w="1838" w:type="dxa"/>
            <w:shd w:val="clear" w:color="auto" w:fill="auto"/>
            <w:noWrap/>
            <w:vAlign w:val="bottom"/>
            <w:hideMark/>
          </w:tcPr>
          <w:p w14:paraId="30A27DC2" w14:textId="5390ABDA" w:rsidR="0065007D" w:rsidRPr="005308E6" w:rsidRDefault="0065007D" w:rsidP="00A61F0A">
            <w:pPr>
              <w:spacing w:line="240" w:lineRule="auto"/>
              <w:rPr>
                <w:rStyle w:val="Referenciasutil"/>
              </w:rPr>
            </w:pPr>
            <w:r w:rsidRPr="005308E6">
              <w:rPr>
                <w:rStyle w:val="Referenciasutil"/>
              </w:rPr>
              <w:t>Yang, Jiachen;</w:t>
            </w:r>
          </w:p>
        </w:tc>
      </w:tr>
      <w:tr w:rsidR="0065007D" w:rsidRPr="005308E6" w14:paraId="78B7796E" w14:textId="77777777" w:rsidTr="00A61F0A">
        <w:trPr>
          <w:trHeight w:val="113"/>
          <w:jc w:val="center"/>
        </w:trPr>
        <w:tc>
          <w:tcPr>
            <w:tcW w:w="1838" w:type="dxa"/>
            <w:shd w:val="clear" w:color="auto" w:fill="auto"/>
            <w:noWrap/>
            <w:vAlign w:val="bottom"/>
            <w:hideMark/>
          </w:tcPr>
          <w:p w14:paraId="18DD3142" w14:textId="701DA215" w:rsidR="0065007D" w:rsidRPr="005308E6" w:rsidRDefault="0065007D" w:rsidP="00D954D2">
            <w:pPr>
              <w:keepNext/>
              <w:spacing w:line="240" w:lineRule="auto"/>
              <w:rPr>
                <w:rStyle w:val="Referenciasutil"/>
              </w:rPr>
            </w:pPr>
            <w:r w:rsidRPr="005308E6">
              <w:rPr>
                <w:rStyle w:val="Referenciasutil"/>
              </w:rPr>
              <w:t>He, Shudong;</w:t>
            </w:r>
          </w:p>
        </w:tc>
      </w:tr>
    </w:tbl>
    <w:p w14:paraId="2579A0A0" w14:textId="121D687F" w:rsidR="00D954D2" w:rsidRPr="005308E6" w:rsidRDefault="00D954D2" w:rsidP="00C66869">
      <w:pPr>
        <w:pStyle w:val="Descripcin"/>
        <w:jc w:val="center"/>
      </w:pPr>
      <w:bookmarkStart w:id="154" w:name="_Toc500354519"/>
      <w:bookmarkStart w:id="155" w:name="_Toc500719258"/>
      <w:r w:rsidRPr="005308E6">
        <w:t xml:space="preserve">Tabla </w:t>
      </w:r>
      <w:r w:rsidR="005E205E">
        <w:fldChar w:fldCharType="begin"/>
      </w:r>
      <w:r w:rsidR="005E205E">
        <w:instrText xml:space="preserve"> SEQ Tabla \* ARABIC </w:instrText>
      </w:r>
      <w:r w:rsidR="005E205E">
        <w:fldChar w:fldCharType="separate"/>
      </w:r>
      <w:r w:rsidR="00981281">
        <w:rPr>
          <w:noProof/>
        </w:rPr>
        <w:t>15</w:t>
      </w:r>
      <w:r w:rsidR="005E205E">
        <w:fldChar w:fldCharType="end"/>
      </w:r>
      <w:r w:rsidRPr="005308E6">
        <w:t xml:space="preserve"> - Autores con más citas por año WOS.</w:t>
      </w:r>
      <w:bookmarkEnd w:id="154"/>
      <w:bookmarkEnd w:id="155"/>
    </w:p>
    <w:p w14:paraId="5649E04A" w14:textId="6DAA9733" w:rsidR="00D25465" w:rsidRPr="005308E6" w:rsidRDefault="00B5778E" w:rsidP="00C66869">
      <w:pPr>
        <w:pStyle w:val="Cita"/>
        <w:rPr>
          <w:rStyle w:val="Referenciasutil"/>
        </w:rPr>
      </w:pPr>
      <w:r w:rsidRPr="005308E6">
        <w:rPr>
          <w:rStyle w:val="Referenciasutil"/>
        </w:rPr>
        <w:t>Fuente: Elaboración propia.</w:t>
      </w:r>
    </w:p>
    <w:p w14:paraId="4AD40E35" w14:textId="77777777" w:rsidR="00D25465" w:rsidRPr="005308E6" w:rsidRDefault="00D25465" w:rsidP="00BF1DB7">
      <w:pPr>
        <w:pStyle w:val="Ttulo4"/>
      </w:pPr>
      <w:bookmarkStart w:id="156" w:name="_sufr4uto8gq5" w:colFirst="0" w:colLast="0"/>
      <w:bookmarkEnd w:id="156"/>
      <w:r w:rsidRPr="005308E6">
        <w:t>Conclusiones</w:t>
      </w:r>
    </w:p>
    <w:p w14:paraId="74C2EEBD" w14:textId="309CF24A" w:rsidR="00925027" w:rsidRPr="005308E6" w:rsidRDefault="00D25465" w:rsidP="00A61F0A">
      <w:r w:rsidRPr="005308E6">
        <w:t>De acuerdo a la información recopilada de la base de datos, se puede apreciar que la más completa en c</w:t>
      </w:r>
      <w:r w:rsidR="00CE6662" w:rsidRPr="005308E6">
        <w:t>uanto a publicaciones es la de Scopus</w:t>
      </w:r>
      <w:r w:rsidRPr="005308E6">
        <w:t xml:space="preserve">, </w:t>
      </w:r>
      <w:r w:rsidR="00CE6662" w:rsidRPr="005308E6">
        <w:t xml:space="preserve">ya que presenta un porcentaje mayor en publicaciones por autores, </w:t>
      </w:r>
      <w:r w:rsidRPr="005308E6">
        <w:t xml:space="preserve">en cambio las otras no superan el 20,5% del total de publicaciones hechas en las bases de datos </w:t>
      </w:r>
      <w:r w:rsidR="00CE6662" w:rsidRPr="005308E6">
        <w:t>seleccionadas.</w:t>
      </w:r>
      <w:r w:rsidRPr="005308E6">
        <w:t xml:space="preserve"> Por </w:t>
      </w:r>
      <w:r w:rsidR="00CE6662" w:rsidRPr="005308E6">
        <w:t>último,</w:t>
      </w:r>
      <w:r w:rsidRPr="005308E6">
        <w:t xml:space="preserve"> cabe destacar que el autor con más publicaciones de las tres bases de datos escogidas es </w:t>
      </w:r>
      <w:r w:rsidR="00CE6662" w:rsidRPr="005308E6">
        <w:rPr>
          <w:rFonts w:ascii="Calibri" w:hAnsi="Calibri"/>
          <w:color w:val="000000"/>
          <w:sz w:val="22"/>
        </w:rPr>
        <w:t>Zhang Y.</w:t>
      </w:r>
      <w:r w:rsidR="00CE6662" w:rsidRPr="005308E6">
        <w:t>, el cual tiene más de 60</w:t>
      </w:r>
      <w:r w:rsidRPr="005308E6">
        <w:t xml:space="preserve"> publicaciones entre </w:t>
      </w:r>
      <w:r w:rsidR="00CE6662" w:rsidRPr="005308E6">
        <w:t>las tres bases de datos seleccionadas.</w:t>
      </w:r>
      <w:bookmarkStart w:id="157" w:name="_iy87q6sgwdo2" w:colFirst="0" w:colLast="0"/>
      <w:bookmarkEnd w:id="157"/>
    </w:p>
    <w:p w14:paraId="470B591C" w14:textId="4DF96C77" w:rsidR="00D25465" w:rsidRPr="005308E6" w:rsidRDefault="00D25465" w:rsidP="00A61F0A">
      <w:pPr>
        <w:pStyle w:val="Ttulo3"/>
      </w:pPr>
      <w:bookmarkStart w:id="158" w:name="_Toc500975744"/>
      <w:r w:rsidRPr="005308E6">
        <w:t>Análisis de autores seleccionados más aportaciones en PoP</w:t>
      </w:r>
      <w:bookmarkEnd w:id="158"/>
    </w:p>
    <w:p w14:paraId="05F2754B" w14:textId="17FCDC0A" w:rsidR="00D25465" w:rsidRPr="005308E6" w:rsidRDefault="00D25465" w:rsidP="00D954D2">
      <w:r w:rsidRPr="005308E6">
        <w:t xml:space="preserve">A través de PoP, se destaca el nivel de citas a </w:t>
      </w:r>
      <w:r w:rsidR="00CE6662" w:rsidRPr="005308E6">
        <w:rPr>
          <w:rFonts w:ascii="Calibri" w:hAnsi="Calibri"/>
          <w:color w:val="000000"/>
          <w:sz w:val="22"/>
        </w:rPr>
        <w:t xml:space="preserve">Zhang Y. </w:t>
      </w:r>
      <w:r w:rsidRPr="005308E6">
        <w:t xml:space="preserve">y </w:t>
      </w:r>
      <w:r w:rsidR="00CE6662" w:rsidRPr="005308E6">
        <w:rPr>
          <w:rFonts w:ascii="Calibri" w:hAnsi="Calibri"/>
          <w:color w:val="000000"/>
          <w:sz w:val="22"/>
        </w:rPr>
        <w:t xml:space="preserve">Li </w:t>
      </w:r>
      <w:r w:rsidR="00940414" w:rsidRPr="005308E6">
        <w:rPr>
          <w:rFonts w:ascii="Calibri" w:hAnsi="Calibri"/>
          <w:color w:val="000000"/>
          <w:sz w:val="22"/>
        </w:rPr>
        <w:t>Y.,</w:t>
      </w:r>
      <w:r w:rsidRPr="005308E6">
        <w:t xml:space="preserve"> donde también para estos autores se destaca su H-Index y G-Index en el </w:t>
      </w:r>
      <w:r w:rsidR="00CE6662" w:rsidRPr="005308E6">
        <w:t>cuadro general (</w:t>
      </w:r>
      <w:r w:rsidR="00D954D2" w:rsidRPr="005308E6">
        <w:t>Tabla 2 13 - Calidad de Autores.</w:t>
      </w:r>
      <w:r w:rsidR="00CE6662" w:rsidRPr="005308E6">
        <w:t>)</w:t>
      </w:r>
      <w:r w:rsidRPr="005308E6">
        <w:t>.</w:t>
      </w:r>
    </w:p>
    <w:tbl>
      <w:tblPr>
        <w:tblW w:w="5565" w:type="dxa"/>
        <w:jc w:val="center"/>
        <w:tblBorders>
          <w:top w:val="nil"/>
          <w:left w:val="nil"/>
          <w:bottom w:val="nil"/>
          <w:right w:val="nil"/>
          <w:insideH w:val="nil"/>
          <w:insideV w:val="nil"/>
        </w:tblBorders>
        <w:tblLayout w:type="fixed"/>
        <w:tblLook w:val="0600" w:firstRow="0" w:lastRow="0" w:firstColumn="0" w:lastColumn="0" w:noHBand="1" w:noVBand="1"/>
      </w:tblPr>
      <w:tblGrid>
        <w:gridCol w:w="2340"/>
        <w:gridCol w:w="885"/>
        <w:gridCol w:w="675"/>
        <w:gridCol w:w="885"/>
        <w:gridCol w:w="780"/>
      </w:tblGrid>
      <w:tr w:rsidR="00D25465" w:rsidRPr="005308E6" w14:paraId="0EF2AE6F" w14:textId="77777777" w:rsidTr="00A61F0A">
        <w:trPr>
          <w:trHeight w:val="57"/>
          <w:jc w:val="center"/>
        </w:trPr>
        <w:tc>
          <w:tcPr>
            <w:tcW w:w="2340" w:type="dxa"/>
            <w:vMerge w:val="restart"/>
            <w:tcBorders>
              <w:top w:val="single" w:sz="6" w:space="0" w:color="000000"/>
              <w:left w:val="single" w:sz="6" w:space="0" w:color="000000"/>
              <w:bottom w:val="single" w:sz="6" w:space="0" w:color="000000"/>
              <w:right w:val="single" w:sz="6" w:space="0" w:color="000000"/>
            </w:tcBorders>
            <w:shd w:val="clear" w:color="auto" w:fill="6FA8DC"/>
            <w:tcMar>
              <w:top w:w="0" w:type="dxa"/>
              <w:left w:w="0" w:type="dxa"/>
              <w:bottom w:w="0" w:type="dxa"/>
              <w:right w:w="0" w:type="dxa"/>
            </w:tcMar>
            <w:vAlign w:val="bottom"/>
          </w:tcPr>
          <w:p w14:paraId="418A79BD" w14:textId="77777777" w:rsidR="00D25465" w:rsidRPr="005308E6" w:rsidRDefault="00D25465" w:rsidP="00A61F0A">
            <w:pPr>
              <w:spacing w:line="240" w:lineRule="auto"/>
              <w:rPr>
                <w:rStyle w:val="Referenciasutil"/>
              </w:rPr>
            </w:pPr>
            <w:r w:rsidRPr="005308E6">
              <w:rPr>
                <w:rStyle w:val="Referenciasutil"/>
              </w:rPr>
              <w:t>Autores</w:t>
            </w:r>
          </w:p>
        </w:tc>
        <w:tc>
          <w:tcPr>
            <w:tcW w:w="3225" w:type="dxa"/>
            <w:gridSpan w:val="4"/>
            <w:tcBorders>
              <w:top w:val="single" w:sz="6" w:space="0" w:color="000000"/>
              <w:left w:val="single" w:sz="6" w:space="0" w:color="CCCCCC"/>
              <w:bottom w:val="single" w:sz="6" w:space="0" w:color="000000"/>
              <w:right w:val="single" w:sz="6" w:space="0" w:color="000000"/>
            </w:tcBorders>
            <w:shd w:val="clear" w:color="auto" w:fill="6FA8DC"/>
            <w:tcMar>
              <w:top w:w="0" w:type="dxa"/>
              <w:left w:w="0" w:type="dxa"/>
              <w:bottom w:w="0" w:type="dxa"/>
              <w:right w:w="0" w:type="dxa"/>
            </w:tcMar>
            <w:vAlign w:val="bottom"/>
          </w:tcPr>
          <w:p w14:paraId="786D2A0A" w14:textId="77777777" w:rsidR="00D25465" w:rsidRPr="005308E6" w:rsidRDefault="00D25465" w:rsidP="00A61F0A">
            <w:pPr>
              <w:spacing w:line="240" w:lineRule="auto"/>
              <w:rPr>
                <w:rStyle w:val="Referenciasutil"/>
              </w:rPr>
            </w:pPr>
            <w:r w:rsidRPr="005308E6">
              <w:rPr>
                <w:rStyle w:val="Referenciasutil"/>
              </w:rPr>
              <w:t>PoP General</w:t>
            </w:r>
          </w:p>
        </w:tc>
      </w:tr>
      <w:tr w:rsidR="00D25465" w:rsidRPr="005308E6" w14:paraId="15356E25" w14:textId="77777777" w:rsidTr="00A61F0A">
        <w:trPr>
          <w:trHeight w:val="57"/>
          <w:jc w:val="center"/>
        </w:trPr>
        <w:tc>
          <w:tcPr>
            <w:tcW w:w="2340" w:type="dxa"/>
            <w:vMerge/>
            <w:tcBorders>
              <w:bottom w:val="single" w:sz="6" w:space="0" w:color="000000"/>
              <w:right w:val="single" w:sz="6" w:space="0" w:color="000000"/>
            </w:tcBorders>
            <w:shd w:val="clear" w:color="auto" w:fill="auto"/>
            <w:tcMar>
              <w:top w:w="0" w:type="dxa"/>
              <w:left w:w="0" w:type="dxa"/>
              <w:bottom w:w="0" w:type="dxa"/>
              <w:right w:w="0" w:type="dxa"/>
            </w:tcMar>
          </w:tcPr>
          <w:p w14:paraId="0F1A81EA" w14:textId="77777777" w:rsidR="00D25465" w:rsidRPr="005308E6" w:rsidRDefault="00D25465" w:rsidP="00A61F0A">
            <w:pPr>
              <w:spacing w:line="240" w:lineRule="auto"/>
              <w:rPr>
                <w:rStyle w:val="Referenciasutil"/>
              </w:rPr>
            </w:pPr>
          </w:p>
        </w:tc>
        <w:tc>
          <w:tcPr>
            <w:tcW w:w="885" w:type="dxa"/>
            <w:tcBorders>
              <w:top w:val="single" w:sz="6" w:space="0" w:color="CCCCCC"/>
              <w:left w:val="single" w:sz="6" w:space="0" w:color="CCCCCC"/>
              <w:bottom w:val="single" w:sz="6" w:space="0" w:color="000000"/>
              <w:right w:val="single" w:sz="6" w:space="0" w:color="000000"/>
            </w:tcBorders>
            <w:shd w:val="clear" w:color="auto" w:fill="6FA8DC"/>
            <w:tcMar>
              <w:top w:w="0" w:type="dxa"/>
              <w:left w:w="0" w:type="dxa"/>
              <w:bottom w:w="0" w:type="dxa"/>
              <w:right w:w="0" w:type="dxa"/>
            </w:tcMar>
            <w:vAlign w:val="bottom"/>
          </w:tcPr>
          <w:p w14:paraId="06F69A38" w14:textId="77777777" w:rsidR="00D25465" w:rsidRPr="005308E6" w:rsidRDefault="00D25465" w:rsidP="00A61F0A">
            <w:pPr>
              <w:spacing w:line="240" w:lineRule="auto"/>
              <w:rPr>
                <w:rStyle w:val="Referenciasutil"/>
              </w:rPr>
            </w:pPr>
            <w:r w:rsidRPr="005308E6">
              <w:rPr>
                <w:rStyle w:val="Referenciasutil"/>
              </w:rPr>
              <w:t>Papers</w:t>
            </w:r>
          </w:p>
        </w:tc>
        <w:tc>
          <w:tcPr>
            <w:tcW w:w="675" w:type="dxa"/>
            <w:tcBorders>
              <w:top w:val="single" w:sz="6" w:space="0" w:color="CCCCCC"/>
              <w:left w:val="single" w:sz="6" w:space="0" w:color="CCCCCC"/>
              <w:bottom w:val="single" w:sz="6" w:space="0" w:color="000000"/>
              <w:right w:val="single" w:sz="6" w:space="0" w:color="000000"/>
            </w:tcBorders>
            <w:shd w:val="clear" w:color="auto" w:fill="6FA8DC"/>
            <w:tcMar>
              <w:top w:w="0" w:type="dxa"/>
              <w:left w:w="0" w:type="dxa"/>
              <w:bottom w:w="0" w:type="dxa"/>
              <w:right w:w="0" w:type="dxa"/>
            </w:tcMar>
            <w:vAlign w:val="bottom"/>
          </w:tcPr>
          <w:p w14:paraId="3D871044" w14:textId="77777777" w:rsidR="00D25465" w:rsidRPr="005308E6" w:rsidRDefault="00D25465" w:rsidP="00A61F0A">
            <w:pPr>
              <w:spacing w:line="240" w:lineRule="auto"/>
              <w:rPr>
                <w:rStyle w:val="Referenciasutil"/>
              </w:rPr>
            </w:pPr>
            <w:r w:rsidRPr="005308E6">
              <w:rPr>
                <w:rStyle w:val="Referenciasutil"/>
              </w:rPr>
              <w:t>Citas</w:t>
            </w:r>
          </w:p>
        </w:tc>
        <w:tc>
          <w:tcPr>
            <w:tcW w:w="885" w:type="dxa"/>
            <w:tcBorders>
              <w:top w:val="single" w:sz="6" w:space="0" w:color="CCCCCC"/>
              <w:left w:val="single" w:sz="6" w:space="0" w:color="CCCCCC"/>
              <w:bottom w:val="single" w:sz="6" w:space="0" w:color="000000"/>
              <w:right w:val="single" w:sz="6" w:space="0" w:color="000000"/>
            </w:tcBorders>
            <w:shd w:val="clear" w:color="auto" w:fill="6FA8DC"/>
            <w:tcMar>
              <w:top w:w="0" w:type="dxa"/>
              <w:left w:w="0" w:type="dxa"/>
              <w:bottom w:w="0" w:type="dxa"/>
              <w:right w:w="0" w:type="dxa"/>
            </w:tcMar>
            <w:vAlign w:val="bottom"/>
          </w:tcPr>
          <w:p w14:paraId="0187C3D8" w14:textId="77777777" w:rsidR="00D25465" w:rsidRPr="005308E6" w:rsidRDefault="00D25465" w:rsidP="00A61F0A">
            <w:pPr>
              <w:spacing w:line="240" w:lineRule="auto"/>
              <w:rPr>
                <w:rStyle w:val="Referenciasutil"/>
              </w:rPr>
            </w:pPr>
            <w:r w:rsidRPr="005308E6">
              <w:rPr>
                <w:rStyle w:val="Referenciasutil"/>
              </w:rPr>
              <w:t>H-Index</w:t>
            </w:r>
          </w:p>
        </w:tc>
        <w:tc>
          <w:tcPr>
            <w:tcW w:w="780" w:type="dxa"/>
            <w:tcBorders>
              <w:top w:val="single" w:sz="6" w:space="0" w:color="CCCCCC"/>
              <w:left w:val="single" w:sz="6" w:space="0" w:color="CCCCCC"/>
              <w:bottom w:val="single" w:sz="6" w:space="0" w:color="000000"/>
              <w:right w:val="single" w:sz="6" w:space="0" w:color="000000"/>
            </w:tcBorders>
            <w:shd w:val="clear" w:color="auto" w:fill="6FA8DC"/>
            <w:tcMar>
              <w:top w:w="0" w:type="dxa"/>
              <w:left w:w="0" w:type="dxa"/>
              <w:bottom w:w="0" w:type="dxa"/>
              <w:right w:w="0" w:type="dxa"/>
            </w:tcMar>
            <w:vAlign w:val="bottom"/>
          </w:tcPr>
          <w:p w14:paraId="5070DF5A" w14:textId="77777777" w:rsidR="00D25465" w:rsidRPr="005308E6" w:rsidRDefault="00D25465" w:rsidP="00A61F0A">
            <w:pPr>
              <w:spacing w:line="240" w:lineRule="auto"/>
              <w:rPr>
                <w:rStyle w:val="Referenciasutil"/>
              </w:rPr>
            </w:pPr>
            <w:r w:rsidRPr="005308E6">
              <w:rPr>
                <w:rStyle w:val="Referenciasutil"/>
              </w:rPr>
              <w:t>G-Index</w:t>
            </w:r>
          </w:p>
        </w:tc>
      </w:tr>
      <w:tr w:rsidR="00C716F0" w:rsidRPr="005308E6" w14:paraId="435D7DC9" w14:textId="77777777" w:rsidTr="00A61F0A">
        <w:trPr>
          <w:trHeight w:val="57"/>
          <w:jc w:val="center"/>
        </w:trPr>
        <w:tc>
          <w:tcPr>
            <w:tcW w:w="2340" w:type="dxa"/>
            <w:tcBorders>
              <w:top w:val="single" w:sz="6" w:space="0" w:color="CCCCCC"/>
              <w:left w:val="single" w:sz="6" w:space="0" w:color="000000"/>
              <w:bottom w:val="single" w:sz="6" w:space="0" w:color="000000"/>
              <w:right w:val="single" w:sz="6" w:space="0" w:color="000000"/>
            </w:tcBorders>
            <w:shd w:val="clear" w:color="auto" w:fill="auto"/>
            <w:tcMar>
              <w:top w:w="0" w:type="dxa"/>
              <w:left w:w="0" w:type="dxa"/>
              <w:bottom w:w="0" w:type="dxa"/>
              <w:right w:w="0" w:type="dxa"/>
            </w:tcMar>
            <w:vAlign w:val="bottom"/>
          </w:tcPr>
          <w:p w14:paraId="3DCF3657" w14:textId="4EEA105A" w:rsidR="00C716F0" w:rsidRPr="005308E6" w:rsidRDefault="00C716F0" w:rsidP="00C716F0">
            <w:pPr>
              <w:spacing w:line="240" w:lineRule="auto"/>
              <w:rPr>
                <w:rStyle w:val="Referenciasutil"/>
              </w:rPr>
            </w:pPr>
            <w:r w:rsidRPr="005308E6">
              <w:rPr>
                <w:rStyle w:val="Referenciasutil"/>
              </w:rPr>
              <w:t>Botta, Alessio</w:t>
            </w:r>
          </w:p>
        </w:tc>
        <w:tc>
          <w:tcPr>
            <w:tcW w:w="885" w:type="dxa"/>
            <w:tcBorders>
              <w:top w:val="single" w:sz="6" w:space="0" w:color="CCCCCC"/>
              <w:left w:val="single" w:sz="6" w:space="0" w:color="CCCCCC"/>
              <w:bottom w:val="single" w:sz="6" w:space="0" w:color="000000"/>
              <w:right w:val="single" w:sz="6" w:space="0" w:color="000000"/>
            </w:tcBorders>
            <w:shd w:val="clear" w:color="auto" w:fill="auto"/>
            <w:tcMar>
              <w:top w:w="0" w:type="dxa"/>
              <w:left w:w="0" w:type="dxa"/>
              <w:bottom w:w="0" w:type="dxa"/>
              <w:right w:w="0" w:type="dxa"/>
            </w:tcMar>
            <w:vAlign w:val="bottom"/>
          </w:tcPr>
          <w:p w14:paraId="51648A96" w14:textId="77777777" w:rsidR="00C716F0" w:rsidRPr="005308E6" w:rsidRDefault="00C716F0" w:rsidP="00C716F0">
            <w:pPr>
              <w:spacing w:line="240" w:lineRule="auto"/>
              <w:rPr>
                <w:rStyle w:val="Referenciasutil"/>
              </w:rPr>
            </w:pPr>
            <w:r w:rsidRPr="005308E6">
              <w:rPr>
                <w:rStyle w:val="Referenciasutil"/>
              </w:rPr>
              <w:t>127</w:t>
            </w:r>
          </w:p>
        </w:tc>
        <w:tc>
          <w:tcPr>
            <w:tcW w:w="675" w:type="dxa"/>
            <w:tcBorders>
              <w:top w:val="single" w:sz="6" w:space="0" w:color="CCCCCC"/>
              <w:left w:val="single" w:sz="6" w:space="0" w:color="CCCCCC"/>
              <w:bottom w:val="single" w:sz="6" w:space="0" w:color="000000"/>
              <w:right w:val="single" w:sz="6" w:space="0" w:color="000000"/>
            </w:tcBorders>
            <w:shd w:val="clear" w:color="auto" w:fill="auto"/>
            <w:tcMar>
              <w:top w:w="0" w:type="dxa"/>
              <w:left w:w="0" w:type="dxa"/>
              <w:bottom w:w="0" w:type="dxa"/>
              <w:right w:w="0" w:type="dxa"/>
            </w:tcMar>
            <w:vAlign w:val="bottom"/>
          </w:tcPr>
          <w:p w14:paraId="19257450" w14:textId="77777777" w:rsidR="00C716F0" w:rsidRPr="005308E6" w:rsidRDefault="00C716F0" w:rsidP="00C716F0">
            <w:pPr>
              <w:spacing w:line="240" w:lineRule="auto"/>
              <w:rPr>
                <w:rStyle w:val="Referenciasutil"/>
              </w:rPr>
            </w:pPr>
            <w:r w:rsidRPr="005308E6">
              <w:rPr>
                <w:rStyle w:val="Referenciasutil"/>
              </w:rPr>
              <w:t>2599</w:t>
            </w:r>
          </w:p>
        </w:tc>
        <w:tc>
          <w:tcPr>
            <w:tcW w:w="885" w:type="dxa"/>
            <w:tcBorders>
              <w:top w:val="single" w:sz="6" w:space="0" w:color="CCCCCC"/>
              <w:left w:val="single" w:sz="6" w:space="0" w:color="CCCCCC"/>
              <w:bottom w:val="single" w:sz="6" w:space="0" w:color="000000"/>
              <w:right w:val="single" w:sz="6" w:space="0" w:color="000000"/>
            </w:tcBorders>
            <w:shd w:val="clear" w:color="auto" w:fill="auto"/>
            <w:tcMar>
              <w:top w:w="0" w:type="dxa"/>
              <w:left w:w="0" w:type="dxa"/>
              <w:bottom w:w="0" w:type="dxa"/>
              <w:right w:w="0" w:type="dxa"/>
            </w:tcMar>
            <w:vAlign w:val="bottom"/>
          </w:tcPr>
          <w:p w14:paraId="4CEBD00B" w14:textId="77777777" w:rsidR="00C716F0" w:rsidRPr="005308E6" w:rsidRDefault="00C716F0" w:rsidP="00C716F0">
            <w:pPr>
              <w:spacing w:line="240" w:lineRule="auto"/>
              <w:rPr>
                <w:rStyle w:val="Referenciasutil"/>
              </w:rPr>
            </w:pPr>
            <w:r w:rsidRPr="005308E6">
              <w:rPr>
                <w:rStyle w:val="Referenciasutil"/>
              </w:rPr>
              <w:t>15</w:t>
            </w:r>
          </w:p>
        </w:tc>
        <w:tc>
          <w:tcPr>
            <w:tcW w:w="780" w:type="dxa"/>
            <w:tcBorders>
              <w:top w:val="single" w:sz="6" w:space="0" w:color="CCCCCC"/>
              <w:left w:val="single" w:sz="6" w:space="0" w:color="CCCCCC"/>
              <w:bottom w:val="single" w:sz="6" w:space="0" w:color="000000"/>
              <w:right w:val="single" w:sz="6" w:space="0" w:color="000000"/>
            </w:tcBorders>
            <w:shd w:val="clear" w:color="auto" w:fill="auto"/>
            <w:tcMar>
              <w:top w:w="0" w:type="dxa"/>
              <w:left w:w="0" w:type="dxa"/>
              <w:bottom w:w="0" w:type="dxa"/>
              <w:right w:w="0" w:type="dxa"/>
            </w:tcMar>
            <w:vAlign w:val="bottom"/>
          </w:tcPr>
          <w:p w14:paraId="0D990B91" w14:textId="77777777" w:rsidR="00C716F0" w:rsidRPr="005308E6" w:rsidRDefault="00C716F0" w:rsidP="00C716F0">
            <w:pPr>
              <w:spacing w:line="240" w:lineRule="auto"/>
              <w:rPr>
                <w:rStyle w:val="Referenciasutil"/>
              </w:rPr>
            </w:pPr>
            <w:r w:rsidRPr="005308E6">
              <w:rPr>
                <w:rStyle w:val="Referenciasutil"/>
              </w:rPr>
              <w:t>50</w:t>
            </w:r>
          </w:p>
        </w:tc>
      </w:tr>
      <w:tr w:rsidR="00C716F0" w:rsidRPr="005308E6" w14:paraId="3130538C" w14:textId="77777777" w:rsidTr="00A61F0A">
        <w:trPr>
          <w:trHeight w:val="57"/>
          <w:jc w:val="center"/>
        </w:trPr>
        <w:tc>
          <w:tcPr>
            <w:tcW w:w="2340" w:type="dxa"/>
            <w:tcBorders>
              <w:top w:val="single" w:sz="6" w:space="0" w:color="CCCCCC"/>
              <w:left w:val="single" w:sz="6" w:space="0" w:color="000000"/>
              <w:bottom w:val="single" w:sz="6" w:space="0" w:color="000000"/>
              <w:right w:val="single" w:sz="6" w:space="0" w:color="000000"/>
            </w:tcBorders>
            <w:shd w:val="clear" w:color="auto" w:fill="auto"/>
            <w:tcMar>
              <w:top w:w="0" w:type="dxa"/>
              <w:left w:w="0" w:type="dxa"/>
              <w:bottom w:w="0" w:type="dxa"/>
              <w:right w:w="0" w:type="dxa"/>
            </w:tcMar>
            <w:vAlign w:val="bottom"/>
          </w:tcPr>
          <w:p w14:paraId="74AF6620" w14:textId="12B668CB" w:rsidR="00C716F0" w:rsidRPr="005308E6" w:rsidRDefault="00C716F0" w:rsidP="00C716F0">
            <w:pPr>
              <w:spacing w:line="240" w:lineRule="auto"/>
              <w:rPr>
                <w:rStyle w:val="Referenciasutil"/>
              </w:rPr>
            </w:pPr>
            <w:r w:rsidRPr="005308E6">
              <w:rPr>
                <w:rStyle w:val="Referenciasutil"/>
              </w:rPr>
              <w:t>Persico, Valerio;</w:t>
            </w:r>
          </w:p>
        </w:tc>
        <w:tc>
          <w:tcPr>
            <w:tcW w:w="885" w:type="dxa"/>
            <w:tcBorders>
              <w:top w:val="single" w:sz="6" w:space="0" w:color="CCCCCC"/>
              <w:left w:val="single" w:sz="6" w:space="0" w:color="CCCCCC"/>
              <w:bottom w:val="single" w:sz="6" w:space="0" w:color="000000"/>
              <w:right w:val="single" w:sz="6" w:space="0" w:color="000000"/>
            </w:tcBorders>
            <w:shd w:val="clear" w:color="auto" w:fill="auto"/>
            <w:tcMar>
              <w:top w:w="0" w:type="dxa"/>
              <w:left w:w="0" w:type="dxa"/>
              <w:bottom w:w="0" w:type="dxa"/>
              <w:right w:w="0" w:type="dxa"/>
            </w:tcMar>
            <w:vAlign w:val="bottom"/>
          </w:tcPr>
          <w:p w14:paraId="07EDDF3A" w14:textId="77777777" w:rsidR="00C716F0" w:rsidRPr="005308E6" w:rsidRDefault="00C716F0" w:rsidP="00C716F0">
            <w:pPr>
              <w:spacing w:line="240" w:lineRule="auto"/>
              <w:rPr>
                <w:rStyle w:val="Referenciasutil"/>
              </w:rPr>
            </w:pPr>
            <w:r w:rsidRPr="005308E6">
              <w:rPr>
                <w:rStyle w:val="Referenciasutil"/>
              </w:rPr>
              <w:t>77</w:t>
            </w:r>
          </w:p>
        </w:tc>
        <w:tc>
          <w:tcPr>
            <w:tcW w:w="675" w:type="dxa"/>
            <w:tcBorders>
              <w:top w:val="single" w:sz="6" w:space="0" w:color="CCCCCC"/>
              <w:left w:val="single" w:sz="6" w:space="0" w:color="CCCCCC"/>
              <w:bottom w:val="single" w:sz="6" w:space="0" w:color="000000"/>
              <w:right w:val="single" w:sz="6" w:space="0" w:color="000000"/>
            </w:tcBorders>
            <w:shd w:val="clear" w:color="auto" w:fill="auto"/>
            <w:tcMar>
              <w:top w:w="0" w:type="dxa"/>
              <w:left w:w="0" w:type="dxa"/>
              <w:bottom w:w="0" w:type="dxa"/>
              <w:right w:w="0" w:type="dxa"/>
            </w:tcMar>
            <w:vAlign w:val="bottom"/>
          </w:tcPr>
          <w:p w14:paraId="4B996273" w14:textId="77777777" w:rsidR="00C716F0" w:rsidRPr="005308E6" w:rsidRDefault="00C716F0" w:rsidP="00C716F0">
            <w:pPr>
              <w:spacing w:line="240" w:lineRule="auto"/>
              <w:rPr>
                <w:rStyle w:val="Referenciasutil"/>
              </w:rPr>
            </w:pPr>
            <w:r w:rsidRPr="005308E6">
              <w:rPr>
                <w:rStyle w:val="Referenciasutil"/>
              </w:rPr>
              <w:t>195</w:t>
            </w:r>
          </w:p>
        </w:tc>
        <w:tc>
          <w:tcPr>
            <w:tcW w:w="885" w:type="dxa"/>
            <w:tcBorders>
              <w:top w:val="single" w:sz="6" w:space="0" w:color="CCCCCC"/>
              <w:left w:val="single" w:sz="6" w:space="0" w:color="CCCCCC"/>
              <w:bottom w:val="single" w:sz="6" w:space="0" w:color="000000"/>
              <w:right w:val="single" w:sz="6" w:space="0" w:color="000000"/>
            </w:tcBorders>
            <w:shd w:val="clear" w:color="auto" w:fill="auto"/>
            <w:tcMar>
              <w:top w:w="0" w:type="dxa"/>
              <w:left w:w="0" w:type="dxa"/>
              <w:bottom w:w="0" w:type="dxa"/>
              <w:right w:w="0" w:type="dxa"/>
            </w:tcMar>
            <w:vAlign w:val="bottom"/>
          </w:tcPr>
          <w:p w14:paraId="5662C053" w14:textId="77777777" w:rsidR="00C716F0" w:rsidRPr="005308E6" w:rsidRDefault="00C716F0" w:rsidP="00C716F0">
            <w:pPr>
              <w:spacing w:line="240" w:lineRule="auto"/>
              <w:rPr>
                <w:rStyle w:val="Referenciasutil"/>
              </w:rPr>
            </w:pPr>
            <w:r w:rsidRPr="005308E6">
              <w:rPr>
                <w:rStyle w:val="Referenciasutil"/>
              </w:rPr>
              <w:t>7</w:t>
            </w:r>
          </w:p>
        </w:tc>
        <w:tc>
          <w:tcPr>
            <w:tcW w:w="780" w:type="dxa"/>
            <w:tcBorders>
              <w:top w:val="single" w:sz="6" w:space="0" w:color="CCCCCC"/>
              <w:left w:val="single" w:sz="6" w:space="0" w:color="CCCCCC"/>
              <w:bottom w:val="single" w:sz="6" w:space="0" w:color="000000"/>
              <w:right w:val="single" w:sz="6" w:space="0" w:color="000000"/>
            </w:tcBorders>
            <w:shd w:val="clear" w:color="auto" w:fill="auto"/>
            <w:tcMar>
              <w:top w:w="0" w:type="dxa"/>
              <w:left w:w="0" w:type="dxa"/>
              <w:bottom w:w="0" w:type="dxa"/>
              <w:right w:w="0" w:type="dxa"/>
            </w:tcMar>
            <w:vAlign w:val="bottom"/>
          </w:tcPr>
          <w:p w14:paraId="2579153C" w14:textId="77777777" w:rsidR="00C716F0" w:rsidRPr="005308E6" w:rsidRDefault="00C716F0" w:rsidP="00C716F0">
            <w:pPr>
              <w:spacing w:line="240" w:lineRule="auto"/>
              <w:rPr>
                <w:rStyle w:val="Referenciasutil"/>
              </w:rPr>
            </w:pPr>
            <w:r w:rsidRPr="005308E6">
              <w:rPr>
                <w:rStyle w:val="Referenciasutil"/>
              </w:rPr>
              <w:t>13</w:t>
            </w:r>
          </w:p>
        </w:tc>
      </w:tr>
      <w:tr w:rsidR="00C716F0" w:rsidRPr="005308E6" w14:paraId="6F22B3B4" w14:textId="77777777" w:rsidTr="00A61F0A">
        <w:trPr>
          <w:trHeight w:val="57"/>
          <w:jc w:val="center"/>
        </w:trPr>
        <w:tc>
          <w:tcPr>
            <w:tcW w:w="2340" w:type="dxa"/>
            <w:tcBorders>
              <w:top w:val="single" w:sz="6" w:space="0" w:color="CCCCCC"/>
              <w:left w:val="single" w:sz="6" w:space="0" w:color="000000"/>
              <w:bottom w:val="single" w:sz="6" w:space="0" w:color="000000"/>
              <w:right w:val="single" w:sz="6" w:space="0" w:color="000000"/>
            </w:tcBorders>
            <w:shd w:val="clear" w:color="auto" w:fill="auto"/>
            <w:tcMar>
              <w:top w:w="0" w:type="dxa"/>
              <w:left w:w="0" w:type="dxa"/>
              <w:bottom w:w="0" w:type="dxa"/>
              <w:right w:w="0" w:type="dxa"/>
            </w:tcMar>
            <w:vAlign w:val="bottom"/>
          </w:tcPr>
          <w:p w14:paraId="2601F6E8" w14:textId="57644455" w:rsidR="00C716F0" w:rsidRPr="005308E6" w:rsidRDefault="00C716F0" w:rsidP="00C716F0">
            <w:pPr>
              <w:spacing w:line="240" w:lineRule="auto"/>
              <w:rPr>
                <w:rStyle w:val="Referenciasutil"/>
              </w:rPr>
            </w:pPr>
            <w:r w:rsidRPr="005308E6">
              <w:rPr>
                <w:rStyle w:val="Referenciasutil"/>
              </w:rPr>
              <w:t>Pescape, Antonio</w:t>
            </w:r>
          </w:p>
        </w:tc>
        <w:tc>
          <w:tcPr>
            <w:tcW w:w="885" w:type="dxa"/>
            <w:tcBorders>
              <w:top w:val="single" w:sz="6" w:space="0" w:color="CCCCCC"/>
              <w:left w:val="single" w:sz="6" w:space="0" w:color="CCCCCC"/>
              <w:bottom w:val="single" w:sz="6" w:space="0" w:color="000000"/>
              <w:right w:val="single" w:sz="6" w:space="0" w:color="000000"/>
            </w:tcBorders>
            <w:shd w:val="clear" w:color="auto" w:fill="auto"/>
            <w:tcMar>
              <w:top w:w="0" w:type="dxa"/>
              <w:left w:w="0" w:type="dxa"/>
              <w:bottom w:w="0" w:type="dxa"/>
              <w:right w:w="0" w:type="dxa"/>
            </w:tcMar>
            <w:vAlign w:val="bottom"/>
          </w:tcPr>
          <w:p w14:paraId="3469DBFA" w14:textId="77777777" w:rsidR="00C716F0" w:rsidRPr="005308E6" w:rsidRDefault="00C716F0" w:rsidP="00C716F0">
            <w:pPr>
              <w:spacing w:line="240" w:lineRule="auto"/>
              <w:rPr>
                <w:rStyle w:val="Referenciasutil"/>
              </w:rPr>
            </w:pPr>
            <w:r w:rsidRPr="005308E6">
              <w:rPr>
                <w:rStyle w:val="Referenciasutil"/>
              </w:rPr>
              <w:t>12</w:t>
            </w:r>
          </w:p>
        </w:tc>
        <w:tc>
          <w:tcPr>
            <w:tcW w:w="675" w:type="dxa"/>
            <w:tcBorders>
              <w:top w:val="single" w:sz="6" w:space="0" w:color="CCCCCC"/>
              <w:left w:val="single" w:sz="6" w:space="0" w:color="CCCCCC"/>
              <w:bottom w:val="single" w:sz="6" w:space="0" w:color="000000"/>
              <w:right w:val="single" w:sz="6" w:space="0" w:color="000000"/>
            </w:tcBorders>
            <w:shd w:val="clear" w:color="auto" w:fill="auto"/>
            <w:tcMar>
              <w:top w:w="0" w:type="dxa"/>
              <w:left w:w="0" w:type="dxa"/>
              <w:bottom w:w="0" w:type="dxa"/>
              <w:right w:w="0" w:type="dxa"/>
            </w:tcMar>
            <w:vAlign w:val="bottom"/>
          </w:tcPr>
          <w:p w14:paraId="5C28DA6A" w14:textId="77777777" w:rsidR="00C716F0" w:rsidRPr="005308E6" w:rsidRDefault="00C716F0" w:rsidP="00C716F0">
            <w:pPr>
              <w:spacing w:line="240" w:lineRule="auto"/>
              <w:rPr>
                <w:rStyle w:val="Referenciasutil"/>
              </w:rPr>
            </w:pPr>
            <w:r w:rsidRPr="005308E6">
              <w:rPr>
                <w:rStyle w:val="Referenciasutil"/>
              </w:rPr>
              <w:t>29</w:t>
            </w:r>
          </w:p>
        </w:tc>
        <w:tc>
          <w:tcPr>
            <w:tcW w:w="885" w:type="dxa"/>
            <w:tcBorders>
              <w:top w:val="single" w:sz="6" w:space="0" w:color="CCCCCC"/>
              <w:left w:val="single" w:sz="6" w:space="0" w:color="CCCCCC"/>
              <w:bottom w:val="single" w:sz="6" w:space="0" w:color="000000"/>
              <w:right w:val="single" w:sz="6" w:space="0" w:color="000000"/>
            </w:tcBorders>
            <w:shd w:val="clear" w:color="auto" w:fill="auto"/>
            <w:tcMar>
              <w:top w:w="0" w:type="dxa"/>
              <w:left w:w="0" w:type="dxa"/>
              <w:bottom w:w="0" w:type="dxa"/>
              <w:right w:w="0" w:type="dxa"/>
            </w:tcMar>
            <w:vAlign w:val="bottom"/>
          </w:tcPr>
          <w:p w14:paraId="264FF11F" w14:textId="77777777" w:rsidR="00C716F0" w:rsidRPr="005308E6" w:rsidRDefault="00C716F0" w:rsidP="00C716F0">
            <w:pPr>
              <w:spacing w:line="240" w:lineRule="auto"/>
              <w:rPr>
                <w:rStyle w:val="Referenciasutil"/>
              </w:rPr>
            </w:pPr>
            <w:r w:rsidRPr="005308E6">
              <w:rPr>
                <w:rStyle w:val="Referenciasutil"/>
              </w:rPr>
              <w:t>3</w:t>
            </w:r>
          </w:p>
        </w:tc>
        <w:tc>
          <w:tcPr>
            <w:tcW w:w="780" w:type="dxa"/>
            <w:tcBorders>
              <w:top w:val="single" w:sz="6" w:space="0" w:color="CCCCCC"/>
              <w:left w:val="single" w:sz="6" w:space="0" w:color="CCCCCC"/>
              <w:bottom w:val="single" w:sz="6" w:space="0" w:color="000000"/>
              <w:right w:val="single" w:sz="6" w:space="0" w:color="000000"/>
            </w:tcBorders>
            <w:shd w:val="clear" w:color="auto" w:fill="auto"/>
            <w:tcMar>
              <w:top w:w="0" w:type="dxa"/>
              <w:left w:w="0" w:type="dxa"/>
              <w:bottom w:w="0" w:type="dxa"/>
              <w:right w:w="0" w:type="dxa"/>
            </w:tcMar>
            <w:vAlign w:val="bottom"/>
          </w:tcPr>
          <w:p w14:paraId="63E1F938" w14:textId="77777777" w:rsidR="00C716F0" w:rsidRPr="005308E6" w:rsidRDefault="00C716F0" w:rsidP="00C716F0">
            <w:pPr>
              <w:spacing w:line="240" w:lineRule="auto"/>
              <w:rPr>
                <w:rStyle w:val="Referenciasutil"/>
              </w:rPr>
            </w:pPr>
            <w:r w:rsidRPr="005308E6">
              <w:rPr>
                <w:rStyle w:val="Referenciasutil"/>
              </w:rPr>
              <w:t>3</w:t>
            </w:r>
          </w:p>
        </w:tc>
      </w:tr>
      <w:tr w:rsidR="00C716F0" w:rsidRPr="005308E6" w14:paraId="2769D04A" w14:textId="77777777" w:rsidTr="00DB77D8">
        <w:trPr>
          <w:trHeight w:val="57"/>
          <w:jc w:val="center"/>
        </w:trPr>
        <w:tc>
          <w:tcPr>
            <w:tcW w:w="2340" w:type="dxa"/>
            <w:tcBorders>
              <w:top w:val="single" w:sz="6" w:space="0" w:color="CCCCCC"/>
              <w:left w:val="single" w:sz="6" w:space="0" w:color="000000"/>
              <w:bottom w:val="single" w:sz="6" w:space="0" w:color="000000"/>
              <w:right w:val="single" w:sz="6" w:space="0" w:color="000000"/>
            </w:tcBorders>
            <w:shd w:val="clear" w:color="auto" w:fill="auto"/>
            <w:tcMar>
              <w:top w:w="0" w:type="dxa"/>
              <w:left w:w="0" w:type="dxa"/>
              <w:bottom w:w="0" w:type="dxa"/>
              <w:right w:w="0" w:type="dxa"/>
            </w:tcMar>
            <w:vAlign w:val="bottom"/>
          </w:tcPr>
          <w:p w14:paraId="215502D8" w14:textId="6E089032" w:rsidR="00C716F0" w:rsidRPr="005308E6" w:rsidRDefault="00C716F0" w:rsidP="00C716F0">
            <w:pPr>
              <w:spacing w:line="240" w:lineRule="auto"/>
              <w:rPr>
                <w:rStyle w:val="Referenciasutil"/>
              </w:rPr>
            </w:pPr>
            <w:r w:rsidRPr="005308E6">
              <w:rPr>
                <w:rStyle w:val="Referenciasutil"/>
              </w:rPr>
              <w:t>Zhang Y.</w:t>
            </w:r>
          </w:p>
        </w:tc>
        <w:tc>
          <w:tcPr>
            <w:tcW w:w="885" w:type="dxa"/>
            <w:tcBorders>
              <w:top w:val="single" w:sz="6" w:space="0" w:color="CCCCCC"/>
              <w:left w:val="single" w:sz="6" w:space="0" w:color="CCCCCC"/>
              <w:bottom w:val="single" w:sz="6" w:space="0" w:color="000000"/>
              <w:right w:val="single" w:sz="6" w:space="0" w:color="000000"/>
            </w:tcBorders>
            <w:shd w:val="clear" w:color="auto" w:fill="auto"/>
            <w:tcMar>
              <w:top w:w="0" w:type="dxa"/>
              <w:left w:w="0" w:type="dxa"/>
              <w:bottom w:w="0" w:type="dxa"/>
              <w:right w:w="0" w:type="dxa"/>
            </w:tcMar>
            <w:vAlign w:val="bottom"/>
          </w:tcPr>
          <w:p w14:paraId="555AD516" w14:textId="77777777" w:rsidR="00C716F0" w:rsidRPr="005308E6" w:rsidRDefault="00C716F0" w:rsidP="00C716F0">
            <w:pPr>
              <w:spacing w:line="240" w:lineRule="auto"/>
              <w:rPr>
                <w:rStyle w:val="Referenciasutil"/>
              </w:rPr>
            </w:pPr>
            <w:r w:rsidRPr="005308E6">
              <w:rPr>
                <w:rStyle w:val="Referenciasutil"/>
              </w:rPr>
              <w:t>820</w:t>
            </w:r>
          </w:p>
        </w:tc>
        <w:tc>
          <w:tcPr>
            <w:tcW w:w="675" w:type="dxa"/>
            <w:tcBorders>
              <w:top w:val="single" w:sz="6" w:space="0" w:color="CCCCCC"/>
              <w:left w:val="single" w:sz="6" w:space="0" w:color="CCCCCC"/>
              <w:bottom w:val="single" w:sz="6" w:space="0" w:color="000000"/>
              <w:right w:val="single" w:sz="6" w:space="0" w:color="000000"/>
            </w:tcBorders>
            <w:shd w:val="clear" w:color="auto" w:fill="auto"/>
            <w:tcMar>
              <w:top w:w="0" w:type="dxa"/>
              <w:left w:w="0" w:type="dxa"/>
              <w:bottom w:w="0" w:type="dxa"/>
              <w:right w:w="0" w:type="dxa"/>
            </w:tcMar>
            <w:vAlign w:val="bottom"/>
          </w:tcPr>
          <w:p w14:paraId="18AD84D0" w14:textId="77777777" w:rsidR="00C716F0" w:rsidRPr="005308E6" w:rsidRDefault="00C716F0" w:rsidP="00C716F0">
            <w:pPr>
              <w:spacing w:line="240" w:lineRule="auto"/>
              <w:rPr>
                <w:rStyle w:val="Referenciasutil"/>
              </w:rPr>
            </w:pPr>
            <w:r w:rsidRPr="005308E6">
              <w:rPr>
                <w:rStyle w:val="Referenciasutil"/>
              </w:rPr>
              <w:t>64944</w:t>
            </w:r>
          </w:p>
        </w:tc>
        <w:tc>
          <w:tcPr>
            <w:tcW w:w="885" w:type="dxa"/>
            <w:tcBorders>
              <w:top w:val="single" w:sz="6" w:space="0" w:color="CCCCCC"/>
              <w:left w:val="single" w:sz="6" w:space="0" w:color="CCCCCC"/>
              <w:bottom w:val="single" w:sz="6" w:space="0" w:color="000000"/>
              <w:right w:val="single" w:sz="6" w:space="0" w:color="000000"/>
            </w:tcBorders>
            <w:shd w:val="clear" w:color="auto" w:fill="auto"/>
            <w:tcMar>
              <w:top w:w="0" w:type="dxa"/>
              <w:left w:w="0" w:type="dxa"/>
              <w:bottom w:w="0" w:type="dxa"/>
              <w:right w:w="0" w:type="dxa"/>
            </w:tcMar>
            <w:vAlign w:val="bottom"/>
          </w:tcPr>
          <w:p w14:paraId="53CCCE8B" w14:textId="77777777" w:rsidR="00C716F0" w:rsidRPr="005308E6" w:rsidRDefault="00C716F0" w:rsidP="00C716F0">
            <w:pPr>
              <w:spacing w:line="240" w:lineRule="auto"/>
              <w:rPr>
                <w:rStyle w:val="Referenciasutil"/>
              </w:rPr>
            </w:pPr>
            <w:r w:rsidRPr="005308E6">
              <w:rPr>
                <w:rStyle w:val="Referenciasutil"/>
              </w:rPr>
              <w:t>126</w:t>
            </w:r>
          </w:p>
        </w:tc>
        <w:tc>
          <w:tcPr>
            <w:tcW w:w="780" w:type="dxa"/>
            <w:tcBorders>
              <w:top w:val="single" w:sz="6" w:space="0" w:color="CCCCCC"/>
              <w:left w:val="single" w:sz="6" w:space="0" w:color="CCCCCC"/>
              <w:bottom w:val="single" w:sz="6" w:space="0" w:color="000000"/>
              <w:right w:val="single" w:sz="6" w:space="0" w:color="000000"/>
            </w:tcBorders>
            <w:shd w:val="clear" w:color="auto" w:fill="auto"/>
            <w:tcMar>
              <w:top w:w="0" w:type="dxa"/>
              <w:left w:w="0" w:type="dxa"/>
              <w:bottom w:w="0" w:type="dxa"/>
              <w:right w:w="0" w:type="dxa"/>
            </w:tcMar>
            <w:vAlign w:val="bottom"/>
          </w:tcPr>
          <w:p w14:paraId="731C8010" w14:textId="77777777" w:rsidR="00C716F0" w:rsidRPr="005308E6" w:rsidRDefault="00C716F0" w:rsidP="00C716F0">
            <w:pPr>
              <w:spacing w:line="240" w:lineRule="auto"/>
              <w:rPr>
                <w:rStyle w:val="Referenciasutil"/>
              </w:rPr>
            </w:pPr>
            <w:r w:rsidRPr="005308E6">
              <w:rPr>
                <w:rStyle w:val="Referenciasutil"/>
              </w:rPr>
              <w:t>209</w:t>
            </w:r>
          </w:p>
        </w:tc>
      </w:tr>
      <w:tr w:rsidR="00C716F0" w:rsidRPr="005308E6" w14:paraId="1B0654C1" w14:textId="77777777" w:rsidTr="00A61F0A">
        <w:trPr>
          <w:trHeight w:val="57"/>
          <w:jc w:val="center"/>
        </w:trPr>
        <w:tc>
          <w:tcPr>
            <w:tcW w:w="2340" w:type="dxa"/>
            <w:tcBorders>
              <w:top w:val="single" w:sz="6" w:space="0" w:color="CCCCCC"/>
              <w:left w:val="single" w:sz="6" w:space="0" w:color="000000"/>
              <w:bottom w:val="single" w:sz="6" w:space="0" w:color="000000"/>
              <w:right w:val="single" w:sz="6" w:space="0" w:color="000000"/>
            </w:tcBorders>
            <w:shd w:val="clear" w:color="auto" w:fill="auto"/>
            <w:tcMar>
              <w:top w:w="0" w:type="dxa"/>
              <w:left w:w="0" w:type="dxa"/>
              <w:bottom w:w="0" w:type="dxa"/>
              <w:right w:w="0" w:type="dxa"/>
            </w:tcMar>
            <w:vAlign w:val="bottom"/>
          </w:tcPr>
          <w:p w14:paraId="21685EB5" w14:textId="1E6A3606" w:rsidR="00C716F0" w:rsidRPr="005308E6" w:rsidRDefault="00C716F0" w:rsidP="00C716F0">
            <w:pPr>
              <w:spacing w:line="240" w:lineRule="auto"/>
              <w:rPr>
                <w:rStyle w:val="Referenciasutil"/>
              </w:rPr>
            </w:pPr>
            <w:r w:rsidRPr="005308E6">
              <w:rPr>
                <w:rStyle w:val="Referenciasutil"/>
              </w:rPr>
              <w:t>Li Y.</w:t>
            </w:r>
          </w:p>
        </w:tc>
        <w:tc>
          <w:tcPr>
            <w:tcW w:w="885" w:type="dxa"/>
            <w:tcBorders>
              <w:top w:val="single" w:sz="6" w:space="0" w:color="CCCCCC"/>
              <w:left w:val="single" w:sz="6" w:space="0" w:color="CCCCCC"/>
              <w:bottom w:val="single" w:sz="6" w:space="0" w:color="000000"/>
              <w:right w:val="single" w:sz="6" w:space="0" w:color="000000"/>
            </w:tcBorders>
            <w:shd w:val="clear" w:color="auto" w:fill="auto"/>
            <w:tcMar>
              <w:top w:w="0" w:type="dxa"/>
              <w:left w:w="0" w:type="dxa"/>
              <w:bottom w:w="0" w:type="dxa"/>
              <w:right w:w="0" w:type="dxa"/>
            </w:tcMar>
            <w:vAlign w:val="bottom"/>
          </w:tcPr>
          <w:p w14:paraId="3C060598" w14:textId="77777777" w:rsidR="00C716F0" w:rsidRPr="005308E6" w:rsidRDefault="00C716F0" w:rsidP="00C716F0">
            <w:pPr>
              <w:spacing w:line="240" w:lineRule="auto"/>
              <w:rPr>
                <w:rStyle w:val="Referenciasutil"/>
              </w:rPr>
            </w:pPr>
            <w:r w:rsidRPr="005308E6">
              <w:rPr>
                <w:rStyle w:val="Referenciasutil"/>
              </w:rPr>
              <w:t>8</w:t>
            </w:r>
          </w:p>
        </w:tc>
        <w:tc>
          <w:tcPr>
            <w:tcW w:w="675" w:type="dxa"/>
            <w:tcBorders>
              <w:top w:val="single" w:sz="6" w:space="0" w:color="CCCCCC"/>
              <w:left w:val="single" w:sz="6" w:space="0" w:color="CCCCCC"/>
              <w:bottom w:val="single" w:sz="6" w:space="0" w:color="000000"/>
              <w:right w:val="single" w:sz="6" w:space="0" w:color="000000"/>
            </w:tcBorders>
            <w:shd w:val="clear" w:color="auto" w:fill="auto"/>
            <w:tcMar>
              <w:top w:w="0" w:type="dxa"/>
              <w:left w:w="0" w:type="dxa"/>
              <w:bottom w:w="0" w:type="dxa"/>
              <w:right w:w="0" w:type="dxa"/>
            </w:tcMar>
            <w:vAlign w:val="bottom"/>
          </w:tcPr>
          <w:p w14:paraId="4E1168C4" w14:textId="77777777" w:rsidR="00C716F0" w:rsidRPr="005308E6" w:rsidRDefault="00C716F0" w:rsidP="00C716F0">
            <w:pPr>
              <w:spacing w:line="240" w:lineRule="auto"/>
              <w:rPr>
                <w:rStyle w:val="Referenciasutil"/>
              </w:rPr>
            </w:pPr>
            <w:r w:rsidRPr="005308E6">
              <w:rPr>
                <w:rStyle w:val="Referenciasutil"/>
              </w:rPr>
              <w:t>71</w:t>
            </w:r>
          </w:p>
        </w:tc>
        <w:tc>
          <w:tcPr>
            <w:tcW w:w="885" w:type="dxa"/>
            <w:tcBorders>
              <w:top w:val="single" w:sz="6" w:space="0" w:color="CCCCCC"/>
              <w:left w:val="single" w:sz="6" w:space="0" w:color="CCCCCC"/>
              <w:bottom w:val="single" w:sz="6" w:space="0" w:color="000000"/>
              <w:right w:val="single" w:sz="6" w:space="0" w:color="000000"/>
            </w:tcBorders>
            <w:shd w:val="clear" w:color="auto" w:fill="auto"/>
            <w:tcMar>
              <w:top w:w="0" w:type="dxa"/>
              <w:left w:w="0" w:type="dxa"/>
              <w:bottom w:w="0" w:type="dxa"/>
              <w:right w:w="0" w:type="dxa"/>
            </w:tcMar>
            <w:vAlign w:val="bottom"/>
          </w:tcPr>
          <w:p w14:paraId="0CED0B29" w14:textId="77777777" w:rsidR="00C716F0" w:rsidRPr="005308E6" w:rsidRDefault="00C716F0" w:rsidP="00C716F0">
            <w:pPr>
              <w:spacing w:line="240" w:lineRule="auto"/>
              <w:rPr>
                <w:rStyle w:val="Referenciasutil"/>
              </w:rPr>
            </w:pPr>
            <w:r w:rsidRPr="005308E6">
              <w:rPr>
                <w:rStyle w:val="Referenciasutil"/>
              </w:rPr>
              <w:t>2</w:t>
            </w:r>
          </w:p>
        </w:tc>
        <w:tc>
          <w:tcPr>
            <w:tcW w:w="780" w:type="dxa"/>
            <w:tcBorders>
              <w:top w:val="single" w:sz="6" w:space="0" w:color="CCCCCC"/>
              <w:left w:val="single" w:sz="6" w:space="0" w:color="CCCCCC"/>
              <w:bottom w:val="single" w:sz="6" w:space="0" w:color="000000"/>
              <w:right w:val="single" w:sz="6" w:space="0" w:color="000000"/>
            </w:tcBorders>
            <w:shd w:val="clear" w:color="auto" w:fill="auto"/>
            <w:tcMar>
              <w:top w:w="0" w:type="dxa"/>
              <w:left w:w="0" w:type="dxa"/>
              <w:bottom w:w="0" w:type="dxa"/>
              <w:right w:w="0" w:type="dxa"/>
            </w:tcMar>
            <w:vAlign w:val="bottom"/>
          </w:tcPr>
          <w:p w14:paraId="7CD1E335" w14:textId="77777777" w:rsidR="00C716F0" w:rsidRPr="005308E6" w:rsidRDefault="00C716F0" w:rsidP="00C716F0">
            <w:pPr>
              <w:spacing w:line="240" w:lineRule="auto"/>
              <w:rPr>
                <w:rStyle w:val="Referenciasutil"/>
              </w:rPr>
            </w:pPr>
            <w:r w:rsidRPr="005308E6">
              <w:rPr>
                <w:rStyle w:val="Referenciasutil"/>
              </w:rPr>
              <w:t>8</w:t>
            </w:r>
          </w:p>
        </w:tc>
      </w:tr>
      <w:tr w:rsidR="00C716F0" w:rsidRPr="005308E6" w14:paraId="12C9E30D" w14:textId="77777777" w:rsidTr="00DB77D8">
        <w:trPr>
          <w:trHeight w:val="57"/>
          <w:jc w:val="center"/>
        </w:trPr>
        <w:tc>
          <w:tcPr>
            <w:tcW w:w="2340" w:type="dxa"/>
            <w:tcBorders>
              <w:top w:val="single" w:sz="6" w:space="0" w:color="CCCCCC"/>
              <w:left w:val="single" w:sz="6" w:space="0" w:color="000000"/>
              <w:bottom w:val="single" w:sz="6" w:space="0" w:color="000000"/>
              <w:right w:val="single" w:sz="6" w:space="0" w:color="000000"/>
            </w:tcBorders>
            <w:shd w:val="clear" w:color="auto" w:fill="auto"/>
            <w:tcMar>
              <w:top w:w="0" w:type="dxa"/>
              <w:left w:w="0" w:type="dxa"/>
              <w:bottom w:w="0" w:type="dxa"/>
              <w:right w:w="0" w:type="dxa"/>
            </w:tcMar>
            <w:vAlign w:val="bottom"/>
          </w:tcPr>
          <w:p w14:paraId="5CEE2430" w14:textId="0D9B2554" w:rsidR="00C716F0" w:rsidRPr="005308E6" w:rsidRDefault="00C716F0" w:rsidP="00C716F0">
            <w:pPr>
              <w:spacing w:line="240" w:lineRule="auto"/>
              <w:rPr>
                <w:rStyle w:val="Referenciasutil"/>
              </w:rPr>
            </w:pPr>
            <w:r w:rsidRPr="005308E6">
              <w:rPr>
                <w:rStyle w:val="Referenciasutil"/>
              </w:rPr>
              <w:t>Wang X.</w:t>
            </w:r>
          </w:p>
        </w:tc>
        <w:tc>
          <w:tcPr>
            <w:tcW w:w="885" w:type="dxa"/>
            <w:tcBorders>
              <w:top w:val="single" w:sz="6" w:space="0" w:color="CCCCCC"/>
              <w:left w:val="single" w:sz="6" w:space="0" w:color="CCCCCC"/>
              <w:bottom w:val="single" w:sz="6" w:space="0" w:color="000000"/>
              <w:right w:val="single" w:sz="6" w:space="0" w:color="000000"/>
            </w:tcBorders>
            <w:shd w:val="clear" w:color="auto" w:fill="auto"/>
            <w:tcMar>
              <w:top w:w="0" w:type="dxa"/>
              <w:left w:w="0" w:type="dxa"/>
              <w:bottom w:w="0" w:type="dxa"/>
              <w:right w:w="0" w:type="dxa"/>
            </w:tcMar>
            <w:vAlign w:val="bottom"/>
          </w:tcPr>
          <w:p w14:paraId="36EF287E" w14:textId="77777777" w:rsidR="00C716F0" w:rsidRPr="005308E6" w:rsidRDefault="00C716F0" w:rsidP="00C716F0">
            <w:pPr>
              <w:spacing w:line="240" w:lineRule="auto"/>
              <w:rPr>
                <w:rStyle w:val="Referenciasutil"/>
              </w:rPr>
            </w:pPr>
            <w:r w:rsidRPr="005308E6">
              <w:rPr>
                <w:rStyle w:val="Referenciasutil"/>
              </w:rPr>
              <w:t>780</w:t>
            </w:r>
          </w:p>
        </w:tc>
        <w:tc>
          <w:tcPr>
            <w:tcW w:w="675" w:type="dxa"/>
            <w:tcBorders>
              <w:top w:val="single" w:sz="6" w:space="0" w:color="CCCCCC"/>
              <w:left w:val="single" w:sz="6" w:space="0" w:color="CCCCCC"/>
              <w:bottom w:val="single" w:sz="6" w:space="0" w:color="000000"/>
              <w:right w:val="single" w:sz="6" w:space="0" w:color="000000"/>
            </w:tcBorders>
            <w:shd w:val="clear" w:color="auto" w:fill="auto"/>
            <w:tcMar>
              <w:top w:w="0" w:type="dxa"/>
              <w:left w:w="0" w:type="dxa"/>
              <w:bottom w:w="0" w:type="dxa"/>
              <w:right w:w="0" w:type="dxa"/>
            </w:tcMar>
            <w:vAlign w:val="bottom"/>
          </w:tcPr>
          <w:p w14:paraId="0FF14890" w14:textId="77777777" w:rsidR="00C716F0" w:rsidRPr="005308E6" w:rsidRDefault="00C716F0" w:rsidP="00C716F0">
            <w:pPr>
              <w:spacing w:line="240" w:lineRule="auto"/>
              <w:rPr>
                <w:rStyle w:val="Referenciasutil"/>
              </w:rPr>
            </w:pPr>
            <w:r w:rsidRPr="005308E6">
              <w:rPr>
                <w:rStyle w:val="Referenciasutil"/>
              </w:rPr>
              <w:t>4296</w:t>
            </w:r>
          </w:p>
        </w:tc>
        <w:tc>
          <w:tcPr>
            <w:tcW w:w="885" w:type="dxa"/>
            <w:tcBorders>
              <w:top w:val="single" w:sz="6" w:space="0" w:color="CCCCCC"/>
              <w:left w:val="single" w:sz="6" w:space="0" w:color="CCCCCC"/>
              <w:bottom w:val="single" w:sz="6" w:space="0" w:color="000000"/>
              <w:right w:val="single" w:sz="6" w:space="0" w:color="000000"/>
            </w:tcBorders>
            <w:shd w:val="clear" w:color="auto" w:fill="auto"/>
            <w:tcMar>
              <w:top w:w="0" w:type="dxa"/>
              <w:left w:w="0" w:type="dxa"/>
              <w:bottom w:w="0" w:type="dxa"/>
              <w:right w:w="0" w:type="dxa"/>
            </w:tcMar>
            <w:vAlign w:val="bottom"/>
          </w:tcPr>
          <w:p w14:paraId="3679672C" w14:textId="77777777" w:rsidR="00C716F0" w:rsidRPr="005308E6" w:rsidRDefault="00C716F0" w:rsidP="00C716F0">
            <w:pPr>
              <w:spacing w:line="240" w:lineRule="auto"/>
              <w:rPr>
                <w:rStyle w:val="Referenciasutil"/>
              </w:rPr>
            </w:pPr>
            <w:r w:rsidRPr="005308E6">
              <w:rPr>
                <w:rStyle w:val="Referenciasutil"/>
              </w:rPr>
              <w:t>30</w:t>
            </w:r>
          </w:p>
        </w:tc>
        <w:tc>
          <w:tcPr>
            <w:tcW w:w="780" w:type="dxa"/>
            <w:tcBorders>
              <w:top w:val="single" w:sz="6" w:space="0" w:color="CCCCCC"/>
              <w:left w:val="single" w:sz="6" w:space="0" w:color="CCCCCC"/>
              <w:bottom w:val="single" w:sz="6" w:space="0" w:color="000000"/>
              <w:right w:val="single" w:sz="6" w:space="0" w:color="000000"/>
            </w:tcBorders>
            <w:shd w:val="clear" w:color="auto" w:fill="auto"/>
            <w:tcMar>
              <w:top w:w="0" w:type="dxa"/>
              <w:left w:w="0" w:type="dxa"/>
              <w:bottom w:w="0" w:type="dxa"/>
              <w:right w:w="0" w:type="dxa"/>
            </w:tcMar>
            <w:vAlign w:val="bottom"/>
          </w:tcPr>
          <w:p w14:paraId="6A77D8ED" w14:textId="77777777" w:rsidR="00C716F0" w:rsidRPr="005308E6" w:rsidRDefault="00C716F0" w:rsidP="00D954D2">
            <w:pPr>
              <w:keepNext/>
              <w:spacing w:line="240" w:lineRule="auto"/>
              <w:rPr>
                <w:rStyle w:val="Referenciasutil"/>
              </w:rPr>
            </w:pPr>
            <w:r w:rsidRPr="005308E6">
              <w:rPr>
                <w:rStyle w:val="Referenciasutil"/>
              </w:rPr>
              <w:t>53</w:t>
            </w:r>
          </w:p>
        </w:tc>
      </w:tr>
    </w:tbl>
    <w:p w14:paraId="619015FD" w14:textId="29249012" w:rsidR="00D954D2" w:rsidRPr="005308E6" w:rsidRDefault="00F31BB9" w:rsidP="009F7544">
      <w:pPr>
        <w:pStyle w:val="Descripcin"/>
      </w:pPr>
      <w:bookmarkStart w:id="159" w:name="_Toc500354520"/>
      <w:r w:rsidRPr="005308E6">
        <w:t xml:space="preserve">    </w:t>
      </w:r>
      <w:r w:rsidR="00C66869" w:rsidRPr="005308E6">
        <w:t xml:space="preserve">                 </w:t>
      </w:r>
      <w:r w:rsidRPr="005308E6">
        <w:t xml:space="preserve">  </w:t>
      </w:r>
      <w:bookmarkStart w:id="160" w:name="_Toc500719259"/>
      <w:r w:rsidR="00D954D2" w:rsidRPr="005308E6">
        <w:t xml:space="preserve">Tabla </w:t>
      </w:r>
      <w:r w:rsidR="005E205E">
        <w:fldChar w:fldCharType="begin"/>
      </w:r>
      <w:r w:rsidR="005E205E">
        <w:instrText xml:space="preserve"> SEQ Tabla \* ARABIC </w:instrText>
      </w:r>
      <w:r w:rsidR="005E205E">
        <w:fldChar w:fldCharType="separate"/>
      </w:r>
      <w:r w:rsidR="00981281">
        <w:rPr>
          <w:noProof/>
        </w:rPr>
        <w:t>16</w:t>
      </w:r>
      <w:r w:rsidR="005E205E">
        <w:fldChar w:fldCharType="end"/>
      </w:r>
      <w:r w:rsidR="00D954D2" w:rsidRPr="005308E6">
        <w:t xml:space="preserve"> - Calidad de Autores.</w:t>
      </w:r>
      <w:bookmarkEnd w:id="159"/>
      <w:bookmarkEnd w:id="160"/>
    </w:p>
    <w:p w14:paraId="6618333A" w14:textId="0BE5E7E2" w:rsidR="00D25465" w:rsidRPr="005308E6" w:rsidRDefault="00C66869" w:rsidP="00C66869">
      <w:pPr>
        <w:pStyle w:val="Cita"/>
        <w:ind w:left="0"/>
        <w:jc w:val="both"/>
        <w:rPr>
          <w:rStyle w:val="Referenciasutil"/>
        </w:rPr>
      </w:pPr>
      <w:r w:rsidRPr="005308E6">
        <w:t xml:space="preserve">                    </w:t>
      </w:r>
      <w:r w:rsidR="00D25465" w:rsidRPr="005308E6">
        <w:rPr>
          <w:rStyle w:val="Referenciasutil"/>
        </w:rPr>
        <w:t>Fuente: Elaboración Propia</w:t>
      </w:r>
    </w:p>
    <w:p w14:paraId="4972192D" w14:textId="28D84877" w:rsidR="00D25465" w:rsidRPr="005308E6" w:rsidRDefault="00D25465" w:rsidP="00C716F0">
      <w:pPr>
        <w:pStyle w:val="Ttulo3"/>
      </w:pPr>
      <w:bookmarkStart w:id="161" w:name="_q0c29ag1fm9e" w:colFirst="0" w:colLast="0"/>
      <w:bookmarkStart w:id="162" w:name="_Toc500975745"/>
      <w:bookmarkEnd w:id="161"/>
      <w:r w:rsidRPr="005308E6">
        <w:t>Conclusiones</w:t>
      </w:r>
      <w:r w:rsidR="00C716F0" w:rsidRPr="005308E6">
        <w:t xml:space="preserve"> de acuerdo a la calidad de autor</w:t>
      </w:r>
      <w:bookmarkEnd w:id="162"/>
    </w:p>
    <w:p w14:paraId="3AA2A401" w14:textId="40F97F19" w:rsidR="00D25465" w:rsidRPr="005308E6" w:rsidRDefault="00D25465" w:rsidP="00CE723F">
      <w:r w:rsidRPr="005308E6">
        <w:t xml:space="preserve">De acuerdo a la información recopilada de la base de datos PoP, se logra apreciar que los autores más relevantes y que entregan más información respecto al tema </w:t>
      </w:r>
      <w:r w:rsidR="00984A31" w:rsidRPr="005308E6">
        <w:t xml:space="preserve">Internet de las Cosas, Privacidad y Seguridad </w:t>
      </w:r>
      <w:r w:rsidR="00CE723F" w:rsidRPr="005308E6">
        <w:t>son Zhang Y.</w:t>
      </w:r>
      <w:r w:rsidRPr="005308E6">
        <w:t xml:space="preserve"> el cual tiene 820 publicaciones y 64.944 citas superando ampliamente a los demás siendo el </w:t>
      </w:r>
      <w:r w:rsidRPr="005308E6">
        <w:lastRenderedPageBreak/>
        <w:t xml:space="preserve">principal autor y al cual más se </w:t>
      </w:r>
      <w:r w:rsidR="00984A31" w:rsidRPr="005308E6">
        <w:t>accederá</w:t>
      </w:r>
      <w:r w:rsidRPr="005308E6">
        <w:t xml:space="preserve"> a la información publicada para la recopilación de datos, superando en 812 publicaciones realizadas (que es equivalente al 10.250%) al último autor destacado que es </w:t>
      </w:r>
      <w:r w:rsidR="00CE723F" w:rsidRPr="005308E6">
        <w:t>Li Y</w:t>
      </w:r>
      <w:r w:rsidRPr="005308E6">
        <w:t xml:space="preserve"> con solo 8 publicaciones, También destacar a  </w:t>
      </w:r>
      <w:r w:rsidR="00CE723F" w:rsidRPr="005308E6">
        <w:t>Wang X</w:t>
      </w:r>
      <w:r w:rsidRPr="005308E6">
        <w:t xml:space="preserve">. quien con 780 publicaciones y 4.296 citas es el segundo autor en más aportar información relevante. Destacando a estos 2 autores </w:t>
      </w:r>
      <w:r w:rsidR="00CE723F" w:rsidRPr="005308E6">
        <w:t>(Wang y Zhang</w:t>
      </w:r>
      <w:r w:rsidRPr="005308E6">
        <w:t xml:space="preserve">), los demás bajan de forma notoria la cantidad de publicaciones realizadas respecto al tema. </w:t>
      </w:r>
      <w:bookmarkStart w:id="163" w:name="_2nctyi19tox3" w:colFirst="0" w:colLast="0"/>
      <w:bookmarkStart w:id="164" w:name="_bvs8jj4r71l2" w:colFirst="0" w:colLast="0"/>
      <w:bookmarkEnd w:id="163"/>
      <w:bookmarkEnd w:id="164"/>
    </w:p>
    <w:p w14:paraId="058A0C7D" w14:textId="77777777" w:rsidR="00D25465" w:rsidRPr="005308E6" w:rsidRDefault="00D25465" w:rsidP="00A61F0A">
      <w:pPr>
        <w:pStyle w:val="Ttulo3"/>
      </w:pPr>
      <w:bookmarkStart w:id="165" w:name="_hu724l8lgc03" w:colFirst="0" w:colLast="0"/>
      <w:bookmarkStart w:id="166" w:name="_Toc500975746"/>
      <w:bookmarkEnd w:id="165"/>
      <w:r w:rsidRPr="005308E6">
        <w:t>Títulos más relevantes.</w:t>
      </w:r>
      <w:bookmarkEnd w:id="166"/>
    </w:p>
    <w:p w14:paraId="65A53832" w14:textId="5FA2C77B" w:rsidR="0017409A" w:rsidRPr="005308E6" w:rsidRDefault="00D25465" w:rsidP="00D954D2">
      <w:r w:rsidRPr="005308E6">
        <w:t>Analizando la información recopilada en las bases de datos, seleccionamos los documentos que más se repetían, los cuales fueron l</w:t>
      </w:r>
      <w:r w:rsidR="00D954D2" w:rsidRPr="005308E6">
        <w:t xml:space="preserve">os que se muestran en la </w:t>
      </w:r>
      <w:r w:rsidR="00D92FB7" w:rsidRPr="005308E6">
        <w:t>Tabla 2 15 - Títulos por cantidad que se repiten.</w:t>
      </w:r>
    </w:p>
    <w:tbl>
      <w:tblPr>
        <w:tblW w:w="735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7350"/>
      </w:tblGrid>
      <w:tr w:rsidR="00D25465" w:rsidRPr="005308E6" w14:paraId="6150188F" w14:textId="77777777" w:rsidTr="00A61F0A">
        <w:trPr>
          <w:trHeight w:val="20"/>
          <w:jc w:val="center"/>
        </w:trPr>
        <w:tc>
          <w:tcPr>
            <w:tcW w:w="7350" w:type="dxa"/>
            <w:tcBorders>
              <w:top w:val="single" w:sz="4" w:space="0" w:color="000000"/>
              <w:left w:val="single" w:sz="4" w:space="0" w:color="000000"/>
              <w:bottom w:val="single" w:sz="4" w:space="0" w:color="000000"/>
              <w:right w:val="single" w:sz="4" w:space="0" w:color="000000"/>
            </w:tcBorders>
            <w:shd w:val="clear" w:color="auto" w:fill="8DB3E2" w:themeFill="text2" w:themeFillTint="66"/>
            <w:tcMar>
              <w:top w:w="0" w:type="dxa"/>
              <w:left w:w="0" w:type="dxa"/>
              <w:bottom w:w="0" w:type="dxa"/>
              <w:right w:w="0" w:type="dxa"/>
            </w:tcMar>
          </w:tcPr>
          <w:p w14:paraId="3EB282C8" w14:textId="14F2164C" w:rsidR="00D25465" w:rsidRPr="005308E6" w:rsidRDefault="00D25465" w:rsidP="00A61F0A">
            <w:pPr>
              <w:rPr>
                <w:rStyle w:val="Referenciasutil"/>
              </w:rPr>
            </w:pPr>
            <w:r w:rsidRPr="005308E6">
              <w:rPr>
                <w:rStyle w:val="Referenciasutil"/>
              </w:rPr>
              <w:t>Nombre del artículo</w:t>
            </w:r>
            <w:r w:rsidR="00AC5613" w:rsidRPr="005308E6">
              <w:rPr>
                <w:rStyle w:val="Referenciasutil"/>
              </w:rPr>
              <w:t xml:space="preserve"> por cantidad que se repiten en las BD</w:t>
            </w:r>
          </w:p>
        </w:tc>
      </w:tr>
      <w:tr w:rsidR="00354D8C" w:rsidRPr="00513D22" w14:paraId="7EF1B7FB" w14:textId="77777777" w:rsidTr="00A61F0A">
        <w:trPr>
          <w:trHeight w:val="20"/>
          <w:jc w:val="center"/>
        </w:trPr>
        <w:tc>
          <w:tcPr>
            <w:tcW w:w="735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bottom"/>
          </w:tcPr>
          <w:p w14:paraId="58CB00FC" w14:textId="232FC6AA" w:rsidR="00354D8C" w:rsidRPr="00446E3A" w:rsidRDefault="00354D8C" w:rsidP="00A61F0A">
            <w:pPr>
              <w:rPr>
                <w:rStyle w:val="Referenciasutil"/>
                <w:lang w:val="en-US"/>
              </w:rPr>
            </w:pPr>
            <w:r w:rsidRPr="00446E3A">
              <w:rPr>
                <w:rStyle w:val="Referenciasutil"/>
                <w:lang w:val="en-US"/>
              </w:rPr>
              <w:t xml:space="preserve">Security and privacy challenges in </w:t>
            </w:r>
            <w:r w:rsidR="002C7AB3">
              <w:rPr>
                <w:rStyle w:val="Referenciasutil"/>
                <w:lang w:val="en-US"/>
              </w:rPr>
              <w:t>IoT</w:t>
            </w:r>
            <w:r w:rsidRPr="00446E3A">
              <w:rPr>
                <w:rStyle w:val="Referenciasutil"/>
                <w:lang w:val="en-US"/>
              </w:rPr>
              <w:t>-based machine-to-machine collaborative scenarios</w:t>
            </w:r>
          </w:p>
        </w:tc>
      </w:tr>
      <w:tr w:rsidR="00354D8C" w:rsidRPr="00513D22" w14:paraId="2A3D0DDE" w14:textId="77777777" w:rsidTr="00A61F0A">
        <w:trPr>
          <w:trHeight w:val="20"/>
          <w:jc w:val="center"/>
        </w:trPr>
        <w:tc>
          <w:tcPr>
            <w:tcW w:w="735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bottom"/>
          </w:tcPr>
          <w:p w14:paraId="1A2C22BB" w14:textId="632AF21B" w:rsidR="00354D8C" w:rsidRPr="00446E3A" w:rsidRDefault="00354D8C" w:rsidP="00A61F0A">
            <w:pPr>
              <w:rPr>
                <w:rStyle w:val="Referenciasutil"/>
                <w:lang w:val="en-US"/>
              </w:rPr>
            </w:pPr>
            <w:r w:rsidRPr="00446E3A">
              <w:rPr>
                <w:rStyle w:val="Referenciasutil"/>
                <w:lang w:val="en-US"/>
              </w:rPr>
              <w:t>Privacy dangers of wearables and the internet of things</w:t>
            </w:r>
          </w:p>
        </w:tc>
      </w:tr>
      <w:tr w:rsidR="00354D8C" w:rsidRPr="005308E6" w14:paraId="3E223C1E" w14:textId="77777777" w:rsidTr="00A61F0A">
        <w:trPr>
          <w:trHeight w:val="20"/>
          <w:jc w:val="center"/>
        </w:trPr>
        <w:tc>
          <w:tcPr>
            <w:tcW w:w="735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bottom"/>
          </w:tcPr>
          <w:p w14:paraId="580475A6" w14:textId="78ECE9E0" w:rsidR="00354D8C" w:rsidRPr="005308E6" w:rsidRDefault="00354D8C" w:rsidP="00A61F0A">
            <w:pPr>
              <w:rPr>
                <w:rStyle w:val="Referenciasutil"/>
              </w:rPr>
            </w:pPr>
            <w:r w:rsidRPr="005308E6">
              <w:rPr>
                <w:rStyle w:val="Referenciasutil"/>
              </w:rPr>
              <w:t>Internet of things security</w:t>
            </w:r>
          </w:p>
        </w:tc>
      </w:tr>
      <w:tr w:rsidR="00354D8C" w:rsidRPr="00513D22" w14:paraId="578DAE81" w14:textId="77777777" w:rsidTr="00A61F0A">
        <w:trPr>
          <w:trHeight w:val="20"/>
          <w:jc w:val="center"/>
        </w:trPr>
        <w:tc>
          <w:tcPr>
            <w:tcW w:w="735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bottom"/>
          </w:tcPr>
          <w:p w14:paraId="42692A6F" w14:textId="1588EE65" w:rsidR="00354D8C" w:rsidRPr="00446E3A" w:rsidRDefault="00354D8C" w:rsidP="00A61F0A">
            <w:pPr>
              <w:rPr>
                <w:rStyle w:val="Referenciasutil"/>
                <w:lang w:val="en-US"/>
              </w:rPr>
            </w:pPr>
            <w:r w:rsidRPr="00446E3A">
              <w:rPr>
                <w:rStyle w:val="Referenciasutil"/>
                <w:lang w:val="en-US"/>
              </w:rPr>
              <w:t>Privacy preserving Internet of Things: From privacy techniques to a blueprint architecture and efficient implementation</w:t>
            </w:r>
          </w:p>
        </w:tc>
      </w:tr>
      <w:tr w:rsidR="00354D8C" w:rsidRPr="00513D22" w14:paraId="655D6AB3" w14:textId="77777777" w:rsidTr="00A61F0A">
        <w:trPr>
          <w:trHeight w:val="20"/>
          <w:jc w:val="center"/>
        </w:trPr>
        <w:tc>
          <w:tcPr>
            <w:tcW w:w="735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bottom"/>
          </w:tcPr>
          <w:p w14:paraId="716C5DF5" w14:textId="27F08203" w:rsidR="00354D8C" w:rsidRPr="00446E3A" w:rsidRDefault="00354D8C" w:rsidP="00A61F0A">
            <w:pPr>
              <w:rPr>
                <w:rStyle w:val="Referenciasutil"/>
                <w:lang w:val="en-US"/>
              </w:rPr>
            </w:pPr>
            <w:r w:rsidRPr="00446E3A">
              <w:rPr>
                <w:rStyle w:val="Referenciasutil"/>
                <w:lang w:val="en-US"/>
              </w:rPr>
              <w:t>A Retrospective and a Look Forward: Fifteen Years of Physical Unclonable Function Advancement</w:t>
            </w:r>
          </w:p>
        </w:tc>
      </w:tr>
      <w:tr w:rsidR="00354D8C" w:rsidRPr="00513D22" w14:paraId="037FA0DF" w14:textId="77777777" w:rsidTr="00A61F0A">
        <w:trPr>
          <w:trHeight w:val="20"/>
          <w:jc w:val="center"/>
        </w:trPr>
        <w:tc>
          <w:tcPr>
            <w:tcW w:w="735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bottom"/>
          </w:tcPr>
          <w:p w14:paraId="4BD3480B" w14:textId="4DC4BC2E" w:rsidR="00354D8C" w:rsidRPr="00446E3A" w:rsidRDefault="00354D8C" w:rsidP="00A61F0A">
            <w:pPr>
              <w:rPr>
                <w:rStyle w:val="Referenciasutil"/>
                <w:lang w:val="en-US"/>
              </w:rPr>
            </w:pPr>
            <w:r w:rsidRPr="00446E3A">
              <w:rPr>
                <w:rStyle w:val="Referenciasutil"/>
                <w:lang w:val="en-US"/>
              </w:rPr>
              <w:t>Scalable Role-Based Data Disclosure Control for the Internet of Things</w:t>
            </w:r>
          </w:p>
        </w:tc>
      </w:tr>
      <w:tr w:rsidR="00354D8C" w:rsidRPr="00513D22" w14:paraId="2B0DDA11" w14:textId="77777777" w:rsidTr="00A61F0A">
        <w:trPr>
          <w:trHeight w:val="20"/>
          <w:jc w:val="center"/>
        </w:trPr>
        <w:tc>
          <w:tcPr>
            <w:tcW w:w="735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bottom"/>
          </w:tcPr>
          <w:p w14:paraId="524B3A71" w14:textId="74FE8FC6" w:rsidR="00354D8C" w:rsidRPr="00446E3A" w:rsidRDefault="00354D8C" w:rsidP="00A61F0A">
            <w:pPr>
              <w:rPr>
                <w:rStyle w:val="Referenciasutil"/>
                <w:lang w:val="en-US"/>
              </w:rPr>
            </w:pPr>
            <w:r w:rsidRPr="00446E3A">
              <w:rPr>
                <w:rStyle w:val="Referenciasutil"/>
                <w:lang w:val="en-US"/>
              </w:rPr>
              <w:t>A secure sum protocol and its application to privacy-preserving multi-party analytics</w:t>
            </w:r>
          </w:p>
        </w:tc>
      </w:tr>
      <w:tr w:rsidR="00354D8C" w:rsidRPr="00513D22" w14:paraId="65653117" w14:textId="77777777" w:rsidTr="00A61F0A">
        <w:trPr>
          <w:trHeight w:val="20"/>
          <w:jc w:val="center"/>
        </w:trPr>
        <w:tc>
          <w:tcPr>
            <w:tcW w:w="735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bottom"/>
          </w:tcPr>
          <w:p w14:paraId="4D738FEC" w14:textId="47A2414C" w:rsidR="00354D8C" w:rsidRPr="00446E3A" w:rsidRDefault="00354D8C" w:rsidP="00A61F0A">
            <w:pPr>
              <w:rPr>
                <w:rStyle w:val="Referenciasutil"/>
                <w:lang w:val="en-US"/>
              </w:rPr>
            </w:pPr>
            <w:r w:rsidRPr="00446E3A">
              <w:rPr>
                <w:rStyle w:val="Referenciasutil"/>
                <w:lang w:val="en-US"/>
              </w:rPr>
              <w:t xml:space="preserve">A reputation framework to share resources into </w:t>
            </w:r>
            <w:r w:rsidR="002C7AB3">
              <w:rPr>
                <w:rStyle w:val="Referenciasutil"/>
                <w:lang w:val="en-US"/>
              </w:rPr>
              <w:t>IoT</w:t>
            </w:r>
            <w:r w:rsidRPr="00446E3A">
              <w:rPr>
                <w:rStyle w:val="Referenciasutil"/>
                <w:lang w:val="en-US"/>
              </w:rPr>
              <w:t>-based environments</w:t>
            </w:r>
          </w:p>
        </w:tc>
      </w:tr>
      <w:tr w:rsidR="00354D8C" w:rsidRPr="00513D22" w14:paraId="3F4C7DC8" w14:textId="77777777" w:rsidTr="00A61F0A">
        <w:trPr>
          <w:trHeight w:val="20"/>
          <w:jc w:val="center"/>
        </w:trPr>
        <w:tc>
          <w:tcPr>
            <w:tcW w:w="735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bottom"/>
          </w:tcPr>
          <w:p w14:paraId="76192FD2" w14:textId="070447B1" w:rsidR="00354D8C" w:rsidRPr="00446E3A" w:rsidRDefault="00354D8C" w:rsidP="00A61F0A">
            <w:pPr>
              <w:rPr>
                <w:rStyle w:val="Referenciasutil"/>
                <w:lang w:val="en-US"/>
              </w:rPr>
            </w:pPr>
            <w:r w:rsidRPr="00446E3A">
              <w:rPr>
                <w:rStyle w:val="Referenciasutil"/>
                <w:lang w:val="en-US"/>
              </w:rPr>
              <w:t>Towards a reference ontology for security in the Internet of Things</w:t>
            </w:r>
          </w:p>
        </w:tc>
      </w:tr>
      <w:tr w:rsidR="00354D8C" w:rsidRPr="00513D22" w14:paraId="409666D0" w14:textId="77777777" w:rsidTr="00A61F0A">
        <w:trPr>
          <w:trHeight w:val="20"/>
          <w:jc w:val="center"/>
        </w:trPr>
        <w:tc>
          <w:tcPr>
            <w:tcW w:w="735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bottom"/>
          </w:tcPr>
          <w:p w14:paraId="74822A1C" w14:textId="1464B38E" w:rsidR="00354D8C" w:rsidRPr="00446E3A" w:rsidRDefault="00354D8C" w:rsidP="00A61F0A">
            <w:pPr>
              <w:rPr>
                <w:rStyle w:val="Referenciasutil"/>
                <w:lang w:val="en-US"/>
              </w:rPr>
            </w:pPr>
            <w:r w:rsidRPr="00446E3A">
              <w:rPr>
                <w:rStyle w:val="Referenciasutil"/>
                <w:lang w:val="en-US"/>
              </w:rPr>
              <w:t xml:space="preserve">A pragmatic approach to solving </w:t>
            </w:r>
            <w:r w:rsidR="002C7AB3">
              <w:rPr>
                <w:rStyle w:val="Referenciasutil"/>
                <w:lang w:val="en-US"/>
              </w:rPr>
              <w:t>IoT</w:t>
            </w:r>
            <w:r w:rsidRPr="00446E3A">
              <w:rPr>
                <w:rStyle w:val="Referenciasutil"/>
                <w:lang w:val="en-US"/>
              </w:rPr>
              <w:t xml:space="preserve"> interoperability and security problems in an eHealth context</w:t>
            </w:r>
          </w:p>
        </w:tc>
      </w:tr>
      <w:tr w:rsidR="00354D8C" w:rsidRPr="00513D22" w14:paraId="5BBDADC7" w14:textId="77777777" w:rsidTr="00A61F0A">
        <w:trPr>
          <w:trHeight w:val="20"/>
          <w:jc w:val="center"/>
        </w:trPr>
        <w:tc>
          <w:tcPr>
            <w:tcW w:w="735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bottom"/>
          </w:tcPr>
          <w:p w14:paraId="64F3101A" w14:textId="1644701E" w:rsidR="00354D8C" w:rsidRPr="00446E3A" w:rsidRDefault="00354D8C" w:rsidP="00A61F0A">
            <w:pPr>
              <w:rPr>
                <w:rStyle w:val="Referenciasutil"/>
                <w:lang w:val="en-US"/>
              </w:rPr>
            </w:pPr>
            <w:r w:rsidRPr="00446E3A">
              <w:rPr>
                <w:rStyle w:val="Referenciasutil"/>
                <w:lang w:val="en-US"/>
              </w:rPr>
              <w:t>Exploiting the physical environment for securing the internet of things</w:t>
            </w:r>
          </w:p>
        </w:tc>
      </w:tr>
      <w:tr w:rsidR="00354D8C" w:rsidRPr="00513D22" w14:paraId="76DC4BB0" w14:textId="77777777" w:rsidTr="00A61F0A">
        <w:trPr>
          <w:trHeight w:val="20"/>
          <w:jc w:val="center"/>
        </w:trPr>
        <w:tc>
          <w:tcPr>
            <w:tcW w:w="735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bottom"/>
          </w:tcPr>
          <w:p w14:paraId="16C0A08F" w14:textId="145CBE92" w:rsidR="00354D8C" w:rsidRPr="00446E3A" w:rsidRDefault="00354D8C" w:rsidP="00A61F0A">
            <w:pPr>
              <w:rPr>
                <w:rStyle w:val="Referenciasutil"/>
                <w:lang w:val="en-US"/>
              </w:rPr>
            </w:pPr>
            <w:r w:rsidRPr="00446E3A">
              <w:rPr>
                <w:rStyle w:val="Referenciasutil"/>
                <w:lang w:val="en-US"/>
              </w:rPr>
              <w:t>A multi-cloud based privacy-preserving data publishing scheme for the internet of things</w:t>
            </w:r>
          </w:p>
        </w:tc>
      </w:tr>
      <w:tr w:rsidR="00354D8C" w:rsidRPr="005308E6" w14:paraId="3A130F8D" w14:textId="77777777" w:rsidTr="00A61F0A">
        <w:trPr>
          <w:trHeight w:val="20"/>
          <w:jc w:val="center"/>
        </w:trPr>
        <w:tc>
          <w:tcPr>
            <w:tcW w:w="735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bottom"/>
          </w:tcPr>
          <w:p w14:paraId="7C50928C" w14:textId="5085E2B3" w:rsidR="00354D8C" w:rsidRPr="005308E6" w:rsidRDefault="00354D8C" w:rsidP="00A61F0A">
            <w:pPr>
              <w:rPr>
                <w:rStyle w:val="Referenciasutil"/>
              </w:rPr>
            </w:pPr>
            <w:r w:rsidRPr="005308E6">
              <w:rPr>
                <w:rStyle w:val="Referenciasutil"/>
              </w:rPr>
              <w:t>Internet of things patterns</w:t>
            </w:r>
          </w:p>
        </w:tc>
      </w:tr>
      <w:tr w:rsidR="00354D8C" w:rsidRPr="00513D22" w14:paraId="5EF51F00" w14:textId="77777777" w:rsidTr="00A61F0A">
        <w:trPr>
          <w:trHeight w:val="20"/>
          <w:jc w:val="center"/>
        </w:trPr>
        <w:tc>
          <w:tcPr>
            <w:tcW w:w="735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bottom"/>
          </w:tcPr>
          <w:p w14:paraId="08487675" w14:textId="0E67FE2C" w:rsidR="00354D8C" w:rsidRPr="00446E3A" w:rsidRDefault="00354D8C" w:rsidP="00D954D2">
            <w:pPr>
              <w:keepNext/>
              <w:rPr>
                <w:rStyle w:val="Referenciasutil"/>
                <w:lang w:val="en-US"/>
              </w:rPr>
            </w:pPr>
            <w:r w:rsidRPr="00446E3A">
              <w:rPr>
                <w:rStyle w:val="Referenciasutil"/>
                <w:lang w:val="en-US"/>
              </w:rPr>
              <w:t>Research and analysis of lightweight cryptographic solutions for internet of things</w:t>
            </w:r>
          </w:p>
        </w:tc>
      </w:tr>
    </w:tbl>
    <w:p w14:paraId="3106B4AE" w14:textId="56F01A76" w:rsidR="00D954D2" w:rsidRPr="005308E6" w:rsidRDefault="00F31BB9" w:rsidP="009F7544">
      <w:pPr>
        <w:pStyle w:val="Descripcin"/>
      </w:pPr>
      <w:bookmarkStart w:id="167" w:name="_Toc500354521"/>
      <w:r w:rsidRPr="00446E3A">
        <w:rPr>
          <w:lang w:val="en-US"/>
        </w:rPr>
        <w:t xml:space="preserve">  </w:t>
      </w:r>
      <w:bookmarkStart w:id="168" w:name="_Toc500719260"/>
      <w:r w:rsidR="00D954D2" w:rsidRPr="005308E6">
        <w:t xml:space="preserve">Tabla </w:t>
      </w:r>
      <w:r w:rsidR="005E205E">
        <w:fldChar w:fldCharType="begin"/>
      </w:r>
      <w:r w:rsidR="005E205E">
        <w:instrText xml:space="preserve"> SEQ Tabla \* ARABIC </w:instrText>
      </w:r>
      <w:r w:rsidR="005E205E">
        <w:fldChar w:fldCharType="separate"/>
      </w:r>
      <w:r w:rsidR="00981281">
        <w:rPr>
          <w:noProof/>
        </w:rPr>
        <w:t>17</w:t>
      </w:r>
      <w:r w:rsidR="005E205E">
        <w:fldChar w:fldCharType="end"/>
      </w:r>
      <w:r w:rsidR="00D954D2" w:rsidRPr="005308E6">
        <w:t xml:space="preserve"> - Títulos por cantidad que se repiten.</w:t>
      </w:r>
      <w:bookmarkEnd w:id="167"/>
      <w:bookmarkEnd w:id="168"/>
    </w:p>
    <w:p w14:paraId="0123D30E" w14:textId="5553A9C3" w:rsidR="00AC5613" w:rsidRPr="005308E6" w:rsidRDefault="00C66869" w:rsidP="00C66869">
      <w:pPr>
        <w:pStyle w:val="Cita"/>
        <w:ind w:left="0"/>
        <w:jc w:val="both"/>
        <w:rPr>
          <w:rStyle w:val="Referenciasutil"/>
        </w:rPr>
      </w:pPr>
      <w:r w:rsidRPr="005308E6">
        <w:rPr>
          <w:rStyle w:val="Referenciasutil"/>
        </w:rPr>
        <w:t xml:space="preserve">  </w:t>
      </w:r>
      <w:r w:rsidR="00AC5613" w:rsidRPr="005308E6">
        <w:rPr>
          <w:rStyle w:val="Referenciasutil"/>
        </w:rPr>
        <w:t>Fuente: Elaboración propia.</w:t>
      </w:r>
    </w:p>
    <w:p w14:paraId="0972DAB2" w14:textId="005B8AFE" w:rsidR="00444982" w:rsidRPr="005308E6" w:rsidRDefault="00D25465" w:rsidP="00A61F0A">
      <w:bookmarkStart w:id="169" w:name="_Toc500155490"/>
      <w:bookmarkStart w:id="170" w:name="_Toc500155516"/>
      <w:r w:rsidRPr="005308E6">
        <w:t>Una distribución de acuerdo a la cantidad de documentos, se puede ver en el siguiente gráf</w:t>
      </w:r>
      <w:r w:rsidR="00984A31" w:rsidRPr="005308E6">
        <w:t>ico (</w:t>
      </w:r>
      <w:r w:rsidR="00454293" w:rsidRPr="005308E6">
        <w:t>Figura</w:t>
      </w:r>
      <w:r w:rsidR="00082F02" w:rsidRPr="005308E6">
        <w:t xml:space="preserve"> 30 - Títulos más relevantes</w:t>
      </w:r>
      <w:r w:rsidR="00D92FB7" w:rsidRPr="005308E6">
        <w:t>).</w:t>
      </w:r>
      <w:bookmarkEnd w:id="169"/>
      <w:bookmarkEnd w:id="170"/>
    </w:p>
    <w:p w14:paraId="1BB9B8FB" w14:textId="2D4D4153" w:rsidR="00D25465" w:rsidRPr="005308E6" w:rsidRDefault="00354D8C" w:rsidP="00A61F0A">
      <w:pPr>
        <w:rPr>
          <w:noProof/>
          <w:lang w:bidi="ar-SA"/>
        </w:rPr>
      </w:pPr>
      <w:r w:rsidRPr="005308E6">
        <w:rPr>
          <w:noProof/>
          <w:lang w:bidi="ar-SA"/>
        </w:rPr>
        <w:lastRenderedPageBreak/>
        <w:drawing>
          <wp:inline distT="0" distB="0" distL="0" distR="0" wp14:anchorId="34BE991E" wp14:editId="51205F0C">
            <wp:extent cx="4572000" cy="2743200"/>
            <wp:effectExtent l="0" t="0" r="0" b="0"/>
            <wp:docPr id="36" name="Gráfico 36"/>
            <wp:cNvGraphicFramePr/>
            <a:graphic xmlns:a="http://schemas.openxmlformats.org/drawingml/2006/main">
              <a:graphicData uri="http://schemas.openxmlformats.org/drawingml/2006/chart">
                <c:chart xmlns:c="http://schemas.openxmlformats.org/drawingml/2006/chart" xmlns:r="http://schemas.openxmlformats.org/officeDocument/2006/relationships" r:id="rId48"/>
              </a:graphicData>
            </a:graphic>
          </wp:inline>
        </w:drawing>
      </w:r>
    </w:p>
    <w:p w14:paraId="07CFCF78" w14:textId="4D3424F0" w:rsidR="00D954D2" w:rsidRPr="005308E6" w:rsidRDefault="00454293" w:rsidP="009F7544">
      <w:pPr>
        <w:pStyle w:val="Descripcin"/>
      </w:pPr>
      <w:bookmarkStart w:id="171" w:name="_Toc500155491"/>
      <w:bookmarkStart w:id="172" w:name="_Toc500155517"/>
      <w:bookmarkStart w:id="173" w:name="_Toc500719380"/>
      <w:r w:rsidRPr="005308E6">
        <w:t>Figura</w:t>
      </w:r>
      <w:r w:rsidR="00D954D2" w:rsidRPr="005308E6">
        <w:t xml:space="preserve"> </w:t>
      </w:r>
      <w:r w:rsidR="00EF011C" w:rsidRPr="005308E6">
        <w:fldChar w:fldCharType="begin"/>
      </w:r>
      <w:r w:rsidR="00EF011C" w:rsidRPr="005308E6">
        <w:instrText xml:space="preserve"> SEQ Ilustración \* ARABIC </w:instrText>
      </w:r>
      <w:r w:rsidR="00EF011C" w:rsidRPr="005308E6">
        <w:fldChar w:fldCharType="separate"/>
      </w:r>
      <w:r w:rsidR="00981281">
        <w:rPr>
          <w:noProof/>
        </w:rPr>
        <w:t>28</w:t>
      </w:r>
      <w:r w:rsidR="00EF011C" w:rsidRPr="005308E6">
        <w:fldChar w:fldCharType="end"/>
      </w:r>
      <w:r w:rsidR="00D954D2" w:rsidRPr="005308E6">
        <w:t xml:space="preserve"> - Títulos más relevantes.</w:t>
      </w:r>
      <w:bookmarkEnd w:id="171"/>
      <w:bookmarkEnd w:id="172"/>
      <w:bookmarkEnd w:id="173"/>
    </w:p>
    <w:p w14:paraId="1A3FDFD8" w14:textId="0CC7885E" w:rsidR="00AC5613" w:rsidRPr="005308E6" w:rsidRDefault="00AC5613" w:rsidP="00C66869">
      <w:pPr>
        <w:pStyle w:val="Cita"/>
        <w:ind w:left="0"/>
        <w:jc w:val="both"/>
        <w:rPr>
          <w:rStyle w:val="Referenciasutil"/>
        </w:rPr>
      </w:pPr>
      <w:r w:rsidRPr="005308E6">
        <w:rPr>
          <w:rStyle w:val="Referenciasutil"/>
        </w:rPr>
        <w:t>Fuente: Elaboración propia</w:t>
      </w:r>
    </w:p>
    <w:p w14:paraId="5AFBD328" w14:textId="79268C23" w:rsidR="00444982" w:rsidRPr="005308E6" w:rsidRDefault="00984A31" w:rsidP="00D92FB7">
      <w:r w:rsidRPr="005308E6">
        <w:t xml:space="preserve">En la siguiente sección se verán los documentos que fueron seleccionados por la calidad del </w:t>
      </w:r>
      <w:r w:rsidR="00D954D2" w:rsidRPr="005308E6">
        <w:t>publicador</w:t>
      </w:r>
      <w:r w:rsidR="00D92FB7" w:rsidRPr="005308E6">
        <w:t>.</w:t>
      </w:r>
    </w:p>
    <w:p w14:paraId="56DB0DA7" w14:textId="20CB73F0" w:rsidR="008923FA" w:rsidRPr="005308E6" w:rsidRDefault="008923FA" w:rsidP="00D92FB7">
      <w:r w:rsidRPr="005308E6">
        <w:t>En la siguiente tabla (Tabla 2 16 - Nombre de articulo por calidad de publicador.) se puede ver los textos seleccionados para la importancia del publicador.</w:t>
      </w:r>
    </w:p>
    <w:tbl>
      <w:tblPr>
        <w:tblW w:w="8100" w:type="dxa"/>
        <w:tblInd w:w="-5" w:type="dxa"/>
        <w:tblCellMar>
          <w:left w:w="70" w:type="dxa"/>
          <w:right w:w="70" w:type="dxa"/>
        </w:tblCellMar>
        <w:tblLook w:val="04A0" w:firstRow="1" w:lastRow="0" w:firstColumn="1" w:lastColumn="0" w:noHBand="0" w:noVBand="1"/>
      </w:tblPr>
      <w:tblGrid>
        <w:gridCol w:w="8100"/>
      </w:tblGrid>
      <w:tr w:rsidR="007275A2" w:rsidRPr="005308E6" w14:paraId="11BDB471" w14:textId="77777777" w:rsidTr="00A61F0A">
        <w:trPr>
          <w:trHeight w:val="20"/>
        </w:trPr>
        <w:tc>
          <w:tcPr>
            <w:tcW w:w="8100" w:type="dxa"/>
            <w:tcBorders>
              <w:top w:val="single" w:sz="4" w:space="0" w:color="auto"/>
              <w:left w:val="single" w:sz="4" w:space="0" w:color="auto"/>
              <w:bottom w:val="single" w:sz="4" w:space="0" w:color="auto"/>
              <w:right w:val="single" w:sz="4" w:space="0" w:color="auto"/>
            </w:tcBorders>
            <w:shd w:val="clear" w:color="auto" w:fill="8DB3E2" w:themeFill="text2" w:themeFillTint="66"/>
            <w:noWrap/>
            <w:vAlign w:val="bottom"/>
          </w:tcPr>
          <w:p w14:paraId="3CFEB049" w14:textId="63C46456" w:rsidR="007275A2" w:rsidRPr="005308E6" w:rsidRDefault="007275A2" w:rsidP="00A61F0A">
            <w:pPr>
              <w:spacing w:line="240" w:lineRule="auto"/>
              <w:rPr>
                <w:rStyle w:val="Referenciasutil"/>
              </w:rPr>
            </w:pPr>
            <w:r w:rsidRPr="005308E6">
              <w:rPr>
                <w:rStyle w:val="Referenciasutil"/>
              </w:rPr>
              <w:t>Nombre de artículo por importancia del publicador (5 mejores)</w:t>
            </w:r>
          </w:p>
        </w:tc>
      </w:tr>
      <w:tr w:rsidR="007275A2" w:rsidRPr="00513D22" w14:paraId="796DE9EC" w14:textId="77777777" w:rsidTr="00A61F0A">
        <w:trPr>
          <w:trHeight w:val="20"/>
        </w:trPr>
        <w:tc>
          <w:tcPr>
            <w:tcW w:w="81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4BE090C" w14:textId="77777777" w:rsidR="007275A2" w:rsidRPr="00446E3A" w:rsidRDefault="007275A2" w:rsidP="00A61F0A">
            <w:pPr>
              <w:spacing w:line="240" w:lineRule="auto"/>
              <w:rPr>
                <w:rStyle w:val="Referenciasutil"/>
                <w:lang w:val="en-US"/>
              </w:rPr>
            </w:pPr>
            <w:r w:rsidRPr="00446E3A">
              <w:rPr>
                <w:rStyle w:val="Referenciasutil"/>
                <w:lang w:val="en-US"/>
              </w:rPr>
              <w:t>Deployment of smart spaces in internet of things: Overview of the design challenges</w:t>
            </w:r>
          </w:p>
        </w:tc>
      </w:tr>
      <w:tr w:rsidR="007275A2" w:rsidRPr="00513D22" w14:paraId="7B26D6D9" w14:textId="77777777" w:rsidTr="00A61F0A">
        <w:trPr>
          <w:trHeight w:val="20"/>
        </w:trPr>
        <w:tc>
          <w:tcPr>
            <w:tcW w:w="8100" w:type="dxa"/>
            <w:tcBorders>
              <w:top w:val="nil"/>
              <w:left w:val="single" w:sz="4" w:space="0" w:color="auto"/>
              <w:bottom w:val="single" w:sz="4" w:space="0" w:color="auto"/>
              <w:right w:val="single" w:sz="4" w:space="0" w:color="auto"/>
            </w:tcBorders>
            <w:shd w:val="clear" w:color="auto" w:fill="auto"/>
            <w:noWrap/>
            <w:vAlign w:val="bottom"/>
            <w:hideMark/>
          </w:tcPr>
          <w:p w14:paraId="08B3F767" w14:textId="77777777" w:rsidR="007275A2" w:rsidRPr="00446E3A" w:rsidRDefault="007275A2" w:rsidP="00A61F0A">
            <w:pPr>
              <w:spacing w:line="240" w:lineRule="auto"/>
              <w:rPr>
                <w:rStyle w:val="Referenciasutil"/>
                <w:lang w:val="en-US"/>
              </w:rPr>
            </w:pPr>
            <w:r w:rsidRPr="00446E3A">
              <w:rPr>
                <w:rStyle w:val="Referenciasutil"/>
                <w:lang w:val="en-US"/>
              </w:rPr>
              <w:t>Student privacy self-management: Implications for learning analytics</w:t>
            </w:r>
          </w:p>
        </w:tc>
      </w:tr>
      <w:tr w:rsidR="007275A2" w:rsidRPr="00513D22" w14:paraId="422AF4F4" w14:textId="77777777" w:rsidTr="00A61F0A">
        <w:trPr>
          <w:trHeight w:val="20"/>
        </w:trPr>
        <w:tc>
          <w:tcPr>
            <w:tcW w:w="8100" w:type="dxa"/>
            <w:tcBorders>
              <w:top w:val="nil"/>
              <w:left w:val="single" w:sz="4" w:space="0" w:color="auto"/>
              <w:bottom w:val="single" w:sz="4" w:space="0" w:color="auto"/>
              <w:right w:val="single" w:sz="4" w:space="0" w:color="auto"/>
            </w:tcBorders>
            <w:shd w:val="clear" w:color="auto" w:fill="auto"/>
            <w:noWrap/>
            <w:vAlign w:val="bottom"/>
            <w:hideMark/>
          </w:tcPr>
          <w:p w14:paraId="1C0D3806" w14:textId="6A7C2A80" w:rsidR="007275A2" w:rsidRPr="00446E3A" w:rsidRDefault="007275A2" w:rsidP="00A61F0A">
            <w:pPr>
              <w:spacing w:line="240" w:lineRule="auto"/>
              <w:rPr>
                <w:rStyle w:val="Referenciasutil"/>
                <w:lang w:val="en-US"/>
              </w:rPr>
            </w:pPr>
            <w:r w:rsidRPr="00446E3A">
              <w:rPr>
                <w:rStyle w:val="Referenciasutil"/>
                <w:lang w:val="en-US"/>
              </w:rPr>
              <w:t xml:space="preserve">External integrity verification for outsourced big data in cloud and </w:t>
            </w:r>
            <w:r w:rsidR="002C7AB3">
              <w:rPr>
                <w:rStyle w:val="Referenciasutil"/>
                <w:lang w:val="en-US"/>
              </w:rPr>
              <w:t>IoT</w:t>
            </w:r>
            <w:r w:rsidRPr="00446E3A">
              <w:rPr>
                <w:rStyle w:val="Referenciasutil"/>
                <w:lang w:val="en-US"/>
              </w:rPr>
              <w:t>: A big picture</w:t>
            </w:r>
          </w:p>
        </w:tc>
      </w:tr>
      <w:tr w:rsidR="007275A2" w:rsidRPr="00513D22" w14:paraId="066784F9" w14:textId="77777777" w:rsidTr="00A61F0A">
        <w:trPr>
          <w:trHeight w:val="20"/>
        </w:trPr>
        <w:tc>
          <w:tcPr>
            <w:tcW w:w="8100" w:type="dxa"/>
            <w:tcBorders>
              <w:top w:val="nil"/>
              <w:left w:val="single" w:sz="4" w:space="0" w:color="auto"/>
              <w:bottom w:val="single" w:sz="4" w:space="0" w:color="auto"/>
              <w:right w:val="single" w:sz="4" w:space="0" w:color="auto"/>
            </w:tcBorders>
            <w:shd w:val="clear" w:color="auto" w:fill="auto"/>
            <w:noWrap/>
            <w:vAlign w:val="bottom"/>
            <w:hideMark/>
          </w:tcPr>
          <w:p w14:paraId="05040604" w14:textId="77777777" w:rsidR="007275A2" w:rsidRPr="00446E3A" w:rsidRDefault="007275A2" w:rsidP="00A61F0A">
            <w:pPr>
              <w:spacing w:line="240" w:lineRule="auto"/>
              <w:rPr>
                <w:rStyle w:val="Referenciasutil"/>
                <w:lang w:val="en-US"/>
              </w:rPr>
            </w:pPr>
            <w:r w:rsidRPr="00446E3A">
              <w:rPr>
                <w:rStyle w:val="Referenciasutil"/>
                <w:lang w:val="en-US"/>
              </w:rPr>
              <w:t>Securing the internet of things: A standardization perspective</w:t>
            </w:r>
          </w:p>
        </w:tc>
      </w:tr>
      <w:tr w:rsidR="007275A2" w:rsidRPr="00513D22" w14:paraId="59433517" w14:textId="77777777" w:rsidTr="00A61F0A">
        <w:trPr>
          <w:trHeight w:val="20"/>
        </w:trPr>
        <w:tc>
          <w:tcPr>
            <w:tcW w:w="8100" w:type="dxa"/>
            <w:tcBorders>
              <w:top w:val="nil"/>
              <w:left w:val="single" w:sz="4" w:space="0" w:color="auto"/>
              <w:bottom w:val="single" w:sz="4" w:space="0" w:color="auto"/>
              <w:right w:val="single" w:sz="4" w:space="0" w:color="auto"/>
            </w:tcBorders>
            <w:shd w:val="clear" w:color="auto" w:fill="auto"/>
            <w:noWrap/>
            <w:vAlign w:val="bottom"/>
            <w:hideMark/>
          </w:tcPr>
          <w:p w14:paraId="4C64FCCD" w14:textId="77777777" w:rsidR="007275A2" w:rsidRPr="00446E3A" w:rsidRDefault="007275A2" w:rsidP="00D954D2">
            <w:pPr>
              <w:keepNext/>
              <w:spacing w:line="240" w:lineRule="auto"/>
              <w:rPr>
                <w:rStyle w:val="Referenciasutil"/>
                <w:lang w:val="en-US"/>
              </w:rPr>
            </w:pPr>
            <w:r w:rsidRPr="00446E3A">
              <w:rPr>
                <w:rStyle w:val="Referenciasutil"/>
                <w:lang w:val="en-US"/>
              </w:rPr>
              <w:t>The survey on near field communication</w:t>
            </w:r>
          </w:p>
        </w:tc>
      </w:tr>
    </w:tbl>
    <w:p w14:paraId="176CB150" w14:textId="4E0A65E3" w:rsidR="00D954D2" w:rsidRPr="005308E6" w:rsidRDefault="00D954D2" w:rsidP="009F7544">
      <w:pPr>
        <w:pStyle w:val="Descripcin"/>
      </w:pPr>
      <w:bookmarkStart w:id="174" w:name="_Toc500354522"/>
      <w:bookmarkStart w:id="175" w:name="_Toc500719261"/>
      <w:r w:rsidRPr="005308E6">
        <w:t xml:space="preserve">Tabla </w:t>
      </w:r>
      <w:r w:rsidR="005E205E">
        <w:fldChar w:fldCharType="begin"/>
      </w:r>
      <w:r w:rsidR="005E205E">
        <w:instrText xml:space="preserve"> SEQ Tabla \* ARABIC </w:instrText>
      </w:r>
      <w:r w:rsidR="005E205E">
        <w:fldChar w:fldCharType="separate"/>
      </w:r>
      <w:r w:rsidR="00981281">
        <w:rPr>
          <w:noProof/>
        </w:rPr>
        <w:t>18</w:t>
      </w:r>
      <w:r w:rsidR="005E205E">
        <w:fldChar w:fldCharType="end"/>
      </w:r>
      <w:r w:rsidRPr="005308E6">
        <w:t xml:space="preserve"> - Nombre de articulo por calidad de publicador.</w:t>
      </w:r>
      <w:bookmarkEnd w:id="174"/>
      <w:bookmarkEnd w:id="175"/>
    </w:p>
    <w:p w14:paraId="22EF2DB5" w14:textId="73DCDFB5" w:rsidR="00B5778E" w:rsidRPr="005308E6" w:rsidRDefault="00AC5613" w:rsidP="00C66869">
      <w:pPr>
        <w:pStyle w:val="Cita"/>
        <w:ind w:left="0"/>
        <w:jc w:val="both"/>
        <w:rPr>
          <w:rStyle w:val="Referenciasutil"/>
        </w:rPr>
      </w:pPr>
      <w:r w:rsidRPr="005308E6">
        <w:rPr>
          <w:rStyle w:val="Referenciasutil"/>
        </w:rPr>
        <w:t>Fuente: Elaboración propia</w:t>
      </w:r>
    </w:p>
    <w:p w14:paraId="1BCEDEA2" w14:textId="1FAC6A9E" w:rsidR="00444982" w:rsidRPr="005308E6" w:rsidRDefault="00984A31" w:rsidP="0037175E">
      <w:r w:rsidRPr="005308E6">
        <w:t>En la siguiente tabla (</w:t>
      </w:r>
      <w:r w:rsidR="008923FA" w:rsidRPr="005308E6">
        <w:t>Tabla 2 17 - Nombre del artículo por cantidad de citas</w:t>
      </w:r>
      <w:r w:rsidRPr="005308E6">
        <w:t>) se ven los documentos seleccionados según su cantidad de citas y relación con el tema de seguridad y privacidad.</w:t>
      </w:r>
    </w:p>
    <w:tbl>
      <w:tblPr>
        <w:tblStyle w:val="Tablaconcuadrcula"/>
        <w:tblW w:w="0" w:type="auto"/>
        <w:tblLook w:val="04A0" w:firstRow="1" w:lastRow="0" w:firstColumn="1" w:lastColumn="0" w:noHBand="0" w:noVBand="1"/>
      </w:tblPr>
      <w:tblGrid>
        <w:gridCol w:w="7587"/>
      </w:tblGrid>
      <w:tr w:rsidR="00AC5613" w:rsidRPr="005308E6" w14:paraId="3E0B5C0F" w14:textId="77777777" w:rsidTr="00AC5613">
        <w:tc>
          <w:tcPr>
            <w:tcW w:w="10260" w:type="dxa"/>
            <w:shd w:val="clear" w:color="auto" w:fill="8DB3E2" w:themeFill="text2" w:themeFillTint="66"/>
            <w:vAlign w:val="bottom"/>
          </w:tcPr>
          <w:p w14:paraId="495431E8" w14:textId="1306FF02" w:rsidR="00AC5613" w:rsidRPr="005308E6" w:rsidRDefault="00AC5613" w:rsidP="00A61F0A">
            <w:pPr>
              <w:spacing w:line="240" w:lineRule="auto"/>
              <w:rPr>
                <w:rStyle w:val="Referenciasutil"/>
              </w:rPr>
            </w:pPr>
            <w:r w:rsidRPr="005308E6">
              <w:rPr>
                <w:rStyle w:val="Referenciasutil"/>
              </w:rPr>
              <w:t>Nombre de artículo por cantidad de citas (5 mejores)</w:t>
            </w:r>
          </w:p>
        </w:tc>
      </w:tr>
      <w:tr w:rsidR="00AC5613" w:rsidRPr="005308E6" w14:paraId="6CB96730" w14:textId="77777777" w:rsidTr="008A131F">
        <w:tc>
          <w:tcPr>
            <w:tcW w:w="10260" w:type="dxa"/>
            <w:vAlign w:val="bottom"/>
          </w:tcPr>
          <w:p w14:paraId="54D78FED" w14:textId="0E71B7D0" w:rsidR="00AC5613" w:rsidRPr="005308E6" w:rsidRDefault="00AC5613" w:rsidP="00A61F0A">
            <w:pPr>
              <w:spacing w:line="240" w:lineRule="auto"/>
              <w:rPr>
                <w:rStyle w:val="Referenciasutil"/>
              </w:rPr>
            </w:pPr>
            <w:r w:rsidRPr="005308E6">
              <w:rPr>
                <w:rStyle w:val="Referenciasutil"/>
              </w:rPr>
              <w:t>Recommender systems survey</w:t>
            </w:r>
          </w:p>
        </w:tc>
      </w:tr>
      <w:tr w:rsidR="00AC5613" w:rsidRPr="00513D22" w14:paraId="06D722EB" w14:textId="77777777" w:rsidTr="008A131F">
        <w:tc>
          <w:tcPr>
            <w:tcW w:w="10260" w:type="dxa"/>
            <w:vAlign w:val="bottom"/>
          </w:tcPr>
          <w:p w14:paraId="1FB89274" w14:textId="2E9B5EB8" w:rsidR="00AC5613" w:rsidRPr="00446E3A" w:rsidRDefault="0017409A" w:rsidP="00A61F0A">
            <w:pPr>
              <w:spacing w:line="240" w:lineRule="auto"/>
              <w:rPr>
                <w:rStyle w:val="Referenciasutil"/>
                <w:lang w:val="en-US"/>
              </w:rPr>
            </w:pPr>
            <w:r w:rsidRPr="00446E3A">
              <w:rPr>
                <w:rStyle w:val="Referenciasutil"/>
                <w:lang w:val="en-US"/>
              </w:rPr>
              <w:t>Security, privacy and trust in Internet of Things: The road ahead</w:t>
            </w:r>
          </w:p>
        </w:tc>
      </w:tr>
      <w:tr w:rsidR="00AC5613" w:rsidRPr="00513D22" w14:paraId="2810391F" w14:textId="77777777" w:rsidTr="008A131F">
        <w:tc>
          <w:tcPr>
            <w:tcW w:w="10260" w:type="dxa"/>
            <w:vAlign w:val="bottom"/>
          </w:tcPr>
          <w:p w14:paraId="06633C62" w14:textId="4FFAD4A2" w:rsidR="00AC5613" w:rsidRPr="00446E3A" w:rsidRDefault="00AC5613" w:rsidP="00A61F0A">
            <w:pPr>
              <w:spacing w:line="240" w:lineRule="auto"/>
              <w:rPr>
                <w:rStyle w:val="Referenciasutil"/>
                <w:lang w:val="en-US"/>
              </w:rPr>
            </w:pPr>
            <w:r w:rsidRPr="00446E3A">
              <w:rPr>
                <w:rStyle w:val="Referenciasutil"/>
                <w:lang w:val="en-US"/>
              </w:rPr>
              <w:t>Internet of Things - New security and privacy challenges</w:t>
            </w:r>
          </w:p>
        </w:tc>
      </w:tr>
      <w:tr w:rsidR="00AC5613" w:rsidRPr="00513D22" w14:paraId="7A12B4EC" w14:textId="77777777" w:rsidTr="008A131F">
        <w:tc>
          <w:tcPr>
            <w:tcW w:w="10260" w:type="dxa"/>
            <w:vAlign w:val="bottom"/>
          </w:tcPr>
          <w:p w14:paraId="116C129C" w14:textId="594B6042" w:rsidR="00AC5613" w:rsidRPr="00446E3A" w:rsidRDefault="0017409A" w:rsidP="00A61F0A">
            <w:pPr>
              <w:spacing w:line="240" w:lineRule="auto"/>
              <w:rPr>
                <w:rStyle w:val="Referenciasutil"/>
                <w:lang w:val="en-US"/>
              </w:rPr>
            </w:pPr>
            <w:r w:rsidRPr="00446E3A">
              <w:rPr>
                <w:rStyle w:val="Referenciasutil"/>
                <w:lang w:val="en-US"/>
              </w:rPr>
              <w:t>Security for the Internet of Things: A Survey of Existing Protocols and Open Research Issues</w:t>
            </w:r>
          </w:p>
        </w:tc>
      </w:tr>
      <w:tr w:rsidR="00AC5613" w:rsidRPr="00513D22" w14:paraId="1D2C85A0" w14:textId="77777777" w:rsidTr="00AC5613">
        <w:tc>
          <w:tcPr>
            <w:tcW w:w="10260" w:type="dxa"/>
          </w:tcPr>
          <w:p w14:paraId="3AB3C22A" w14:textId="7CEEB271" w:rsidR="00AC5613" w:rsidRPr="00446E3A" w:rsidRDefault="00AC5613" w:rsidP="00D954D2">
            <w:pPr>
              <w:keepNext/>
              <w:spacing w:line="240" w:lineRule="auto"/>
              <w:rPr>
                <w:rStyle w:val="Referenciasutil"/>
                <w:lang w:val="en-US"/>
              </w:rPr>
            </w:pPr>
            <w:r w:rsidRPr="00446E3A">
              <w:rPr>
                <w:rStyle w:val="Referenciasutil"/>
                <w:lang w:val="en-US"/>
              </w:rPr>
              <w:t>Internet of things: Applications and challenges in technology and standardization</w:t>
            </w:r>
          </w:p>
        </w:tc>
      </w:tr>
    </w:tbl>
    <w:p w14:paraId="58ABC647" w14:textId="11CAA827" w:rsidR="00D954D2" w:rsidRPr="005308E6" w:rsidRDefault="00D954D2" w:rsidP="009F7544">
      <w:pPr>
        <w:pStyle w:val="Descripcin"/>
      </w:pPr>
      <w:bookmarkStart w:id="176" w:name="_Toc500354523"/>
      <w:bookmarkStart w:id="177" w:name="_Toc500719262"/>
      <w:r w:rsidRPr="005308E6">
        <w:t xml:space="preserve">Tabla </w:t>
      </w:r>
      <w:r w:rsidR="005E205E">
        <w:fldChar w:fldCharType="begin"/>
      </w:r>
      <w:r w:rsidR="005E205E">
        <w:instrText xml:space="preserve"> SEQ Tabla \* ARABIC </w:instrText>
      </w:r>
      <w:r w:rsidR="005E205E">
        <w:fldChar w:fldCharType="separate"/>
      </w:r>
      <w:r w:rsidR="00981281">
        <w:rPr>
          <w:noProof/>
        </w:rPr>
        <w:t>19</w:t>
      </w:r>
      <w:r w:rsidR="005E205E">
        <w:fldChar w:fldCharType="end"/>
      </w:r>
      <w:r w:rsidRPr="005308E6">
        <w:t xml:space="preserve"> - Nombre del artículo por cantidad de citas.</w:t>
      </w:r>
      <w:bookmarkEnd w:id="176"/>
      <w:bookmarkEnd w:id="177"/>
    </w:p>
    <w:p w14:paraId="484FDF1A" w14:textId="63BB5FC2" w:rsidR="00D25465" w:rsidRPr="005308E6" w:rsidRDefault="00BA262C" w:rsidP="00C66869">
      <w:pPr>
        <w:pStyle w:val="Cita"/>
        <w:ind w:left="0"/>
        <w:jc w:val="left"/>
        <w:rPr>
          <w:rStyle w:val="Referenciasutil"/>
        </w:rPr>
      </w:pPr>
      <w:r w:rsidRPr="005308E6">
        <w:rPr>
          <w:rStyle w:val="Referenciasutil"/>
        </w:rPr>
        <w:t>Fuente: Elaboración propia</w:t>
      </w:r>
    </w:p>
    <w:p w14:paraId="4F8D1B4C" w14:textId="4891EE95" w:rsidR="00444982" w:rsidRPr="005308E6" w:rsidRDefault="00984A31" w:rsidP="00D954D2">
      <w:r w:rsidRPr="005308E6">
        <w:t>En la siguiente tabla (</w:t>
      </w:r>
      <w:r w:rsidR="00940414" w:rsidRPr="005308E6">
        <w:t>Tabla 2 18 - Nombre de articulo por calidad de autor.</w:t>
      </w:r>
      <w:r w:rsidRPr="005308E6">
        <w:t>) se seleccionaron de acuerdo a la calidad del autor y su relación con el tema seleccionado.</w:t>
      </w:r>
    </w:p>
    <w:tbl>
      <w:tblPr>
        <w:tblStyle w:val="Tablaconcuadrcula"/>
        <w:tblW w:w="0" w:type="auto"/>
        <w:tblLook w:val="04A0" w:firstRow="1" w:lastRow="0" w:firstColumn="1" w:lastColumn="0" w:noHBand="0" w:noVBand="1"/>
      </w:tblPr>
      <w:tblGrid>
        <w:gridCol w:w="7587"/>
      </w:tblGrid>
      <w:tr w:rsidR="00A70876" w:rsidRPr="005308E6" w14:paraId="76D2B620" w14:textId="77777777" w:rsidTr="00A70876">
        <w:tc>
          <w:tcPr>
            <w:tcW w:w="10260" w:type="dxa"/>
            <w:shd w:val="clear" w:color="auto" w:fill="8DB3E2" w:themeFill="text2" w:themeFillTint="66"/>
          </w:tcPr>
          <w:p w14:paraId="673EFF3D" w14:textId="2207A1C5" w:rsidR="00A70876" w:rsidRPr="005308E6" w:rsidRDefault="00A70876" w:rsidP="00A61F0A">
            <w:pPr>
              <w:spacing w:line="240" w:lineRule="auto"/>
              <w:rPr>
                <w:rStyle w:val="Referenciasutil"/>
              </w:rPr>
            </w:pPr>
            <w:r w:rsidRPr="005308E6">
              <w:rPr>
                <w:rStyle w:val="Referenciasutil"/>
              </w:rPr>
              <w:t>Nombre de artículo por calidad de autor (5 mejores)</w:t>
            </w:r>
          </w:p>
        </w:tc>
      </w:tr>
      <w:tr w:rsidR="00A70876" w:rsidRPr="00513D22" w14:paraId="3AA29B0B" w14:textId="77777777" w:rsidTr="00A70876">
        <w:tc>
          <w:tcPr>
            <w:tcW w:w="10260" w:type="dxa"/>
          </w:tcPr>
          <w:p w14:paraId="0CA1EA35" w14:textId="7E1F9B31" w:rsidR="00A70876" w:rsidRPr="00446E3A" w:rsidRDefault="00A70876" w:rsidP="00A61F0A">
            <w:pPr>
              <w:spacing w:line="240" w:lineRule="auto"/>
              <w:rPr>
                <w:rStyle w:val="Referenciasutil"/>
                <w:lang w:val="en-US"/>
              </w:rPr>
            </w:pPr>
            <w:r w:rsidRPr="00446E3A">
              <w:rPr>
                <w:rStyle w:val="Referenciasutil"/>
                <w:lang w:val="en-US"/>
              </w:rPr>
              <w:t>Enabling end-to-end secure communication between wireless sensor networks and the Internet</w:t>
            </w:r>
          </w:p>
        </w:tc>
      </w:tr>
      <w:tr w:rsidR="00A70876" w:rsidRPr="00513D22" w14:paraId="4E3DFDC1" w14:textId="77777777" w:rsidTr="00A70876">
        <w:tc>
          <w:tcPr>
            <w:tcW w:w="10260" w:type="dxa"/>
          </w:tcPr>
          <w:p w14:paraId="0B22B9C9" w14:textId="547FB0DC" w:rsidR="00A70876" w:rsidRPr="00446E3A" w:rsidRDefault="00A70876" w:rsidP="00A61F0A">
            <w:pPr>
              <w:spacing w:line="240" w:lineRule="auto"/>
              <w:rPr>
                <w:rStyle w:val="Referenciasutil"/>
                <w:lang w:val="en-US"/>
              </w:rPr>
            </w:pPr>
            <w:r w:rsidRPr="00446E3A">
              <w:rPr>
                <w:rStyle w:val="Referenciasutil"/>
                <w:lang w:val="en-US"/>
              </w:rPr>
              <w:t xml:space="preserve">Construction and strategies in </w:t>
            </w:r>
            <w:r w:rsidR="002C7AB3">
              <w:rPr>
                <w:rStyle w:val="Referenciasutil"/>
                <w:lang w:val="en-US"/>
              </w:rPr>
              <w:t>IoT</w:t>
            </w:r>
            <w:r w:rsidRPr="00446E3A">
              <w:rPr>
                <w:rStyle w:val="Referenciasutil"/>
                <w:lang w:val="en-US"/>
              </w:rPr>
              <w:t xml:space="preserve"> security system</w:t>
            </w:r>
          </w:p>
        </w:tc>
      </w:tr>
      <w:tr w:rsidR="00A70876" w:rsidRPr="00513D22" w14:paraId="23106CCE" w14:textId="77777777" w:rsidTr="00A70876">
        <w:tc>
          <w:tcPr>
            <w:tcW w:w="10260" w:type="dxa"/>
          </w:tcPr>
          <w:p w14:paraId="3B3CB59F" w14:textId="38E8BAC4" w:rsidR="00A70876" w:rsidRPr="00446E3A" w:rsidRDefault="008A131F" w:rsidP="00A61F0A">
            <w:pPr>
              <w:spacing w:line="240" w:lineRule="auto"/>
              <w:rPr>
                <w:rStyle w:val="Referenciasutil"/>
                <w:lang w:val="en-US"/>
              </w:rPr>
            </w:pPr>
            <w:r w:rsidRPr="00446E3A">
              <w:rPr>
                <w:rStyle w:val="Referenciasutil"/>
                <w:lang w:val="en-US"/>
              </w:rPr>
              <w:t xml:space="preserve">Performance evaluation of Attribute-Based Encryption: Toward data privacy in the </w:t>
            </w:r>
            <w:r w:rsidR="002C7AB3">
              <w:rPr>
                <w:rStyle w:val="Referenciasutil"/>
                <w:lang w:val="en-US"/>
              </w:rPr>
              <w:t>IoT</w:t>
            </w:r>
          </w:p>
        </w:tc>
      </w:tr>
      <w:tr w:rsidR="00A70876" w:rsidRPr="00513D22" w14:paraId="2FAF286A" w14:textId="77777777" w:rsidTr="00A70876">
        <w:tc>
          <w:tcPr>
            <w:tcW w:w="10260" w:type="dxa"/>
          </w:tcPr>
          <w:p w14:paraId="482ADEB9" w14:textId="662AED38" w:rsidR="00A70876" w:rsidRPr="00446E3A" w:rsidRDefault="008A131F" w:rsidP="00A61F0A">
            <w:pPr>
              <w:spacing w:line="240" w:lineRule="auto"/>
              <w:rPr>
                <w:rStyle w:val="Referenciasutil"/>
                <w:lang w:val="en-US"/>
              </w:rPr>
            </w:pPr>
            <w:r w:rsidRPr="00446E3A">
              <w:rPr>
                <w:rStyle w:val="Referenciasutil"/>
                <w:lang w:val="en-US"/>
              </w:rPr>
              <w:t>Industrial Internet: A Survey on the Enabling Technologies, Applications, and Challenges</w:t>
            </w:r>
          </w:p>
        </w:tc>
      </w:tr>
      <w:tr w:rsidR="00A70876" w:rsidRPr="00513D22" w14:paraId="4E6A5F91" w14:textId="77777777" w:rsidTr="00A70876">
        <w:tc>
          <w:tcPr>
            <w:tcW w:w="10260" w:type="dxa"/>
          </w:tcPr>
          <w:p w14:paraId="6DAE2FBD" w14:textId="2BAFC8C9" w:rsidR="00A70876" w:rsidRPr="00446E3A" w:rsidRDefault="008A131F" w:rsidP="00D954D2">
            <w:pPr>
              <w:keepNext/>
              <w:spacing w:line="240" w:lineRule="auto"/>
              <w:rPr>
                <w:rStyle w:val="Referenciasutil"/>
                <w:lang w:val="en-US"/>
              </w:rPr>
            </w:pPr>
            <w:r w:rsidRPr="00446E3A">
              <w:rPr>
                <w:rStyle w:val="Referenciasutil"/>
                <w:lang w:val="en-US"/>
              </w:rPr>
              <w:t>Integration of Cloud computing and Internet of Things: A survey</w:t>
            </w:r>
          </w:p>
        </w:tc>
      </w:tr>
    </w:tbl>
    <w:p w14:paraId="59517EE4" w14:textId="7586CC7C" w:rsidR="00A70876" w:rsidRPr="005308E6" w:rsidRDefault="00D954D2" w:rsidP="009F7544">
      <w:pPr>
        <w:pStyle w:val="Descripcin"/>
      </w:pPr>
      <w:bookmarkStart w:id="178" w:name="_Toc500354524"/>
      <w:bookmarkStart w:id="179" w:name="_Toc500719263"/>
      <w:r w:rsidRPr="005308E6">
        <w:t xml:space="preserve">Tabla </w:t>
      </w:r>
      <w:r w:rsidR="005E205E">
        <w:fldChar w:fldCharType="begin"/>
      </w:r>
      <w:r w:rsidR="005E205E">
        <w:instrText xml:space="preserve"> SEQ Tabla \* ARABIC </w:instrText>
      </w:r>
      <w:r w:rsidR="005E205E">
        <w:fldChar w:fldCharType="separate"/>
      </w:r>
      <w:r w:rsidR="00981281">
        <w:rPr>
          <w:noProof/>
        </w:rPr>
        <w:t>20</w:t>
      </w:r>
      <w:r w:rsidR="005E205E">
        <w:fldChar w:fldCharType="end"/>
      </w:r>
      <w:r w:rsidRPr="005308E6">
        <w:t xml:space="preserve"> - Nombre de articulo por calidad de autor.</w:t>
      </w:r>
      <w:bookmarkEnd w:id="178"/>
      <w:bookmarkEnd w:id="179"/>
    </w:p>
    <w:p w14:paraId="1FA814EA" w14:textId="76DF707D" w:rsidR="00A70876" w:rsidRPr="005308E6" w:rsidRDefault="00D954D2" w:rsidP="00C66869">
      <w:pPr>
        <w:pStyle w:val="Cita"/>
        <w:ind w:left="0"/>
        <w:jc w:val="both"/>
        <w:rPr>
          <w:rStyle w:val="Referenciasutil"/>
        </w:rPr>
      </w:pPr>
      <w:r w:rsidRPr="005308E6">
        <w:rPr>
          <w:rStyle w:val="Referenciasutil"/>
        </w:rPr>
        <w:t>Fuente: Elaboración propia</w:t>
      </w:r>
    </w:p>
    <w:p w14:paraId="4F56E229" w14:textId="77EE346B" w:rsidR="00D25465" w:rsidRPr="005308E6" w:rsidRDefault="00D25465" w:rsidP="00A61F0A">
      <w:r w:rsidRPr="005308E6">
        <w:lastRenderedPageBreak/>
        <w:t xml:space="preserve">A continuación, la revisión y análisis </w:t>
      </w:r>
      <w:r w:rsidR="00354D8C" w:rsidRPr="005308E6">
        <w:t xml:space="preserve">de </w:t>
      </w:r>
      <w:r w:rsidR="0017409A" w:rsidRPr="005308E6">
        <w:t>títulos consideró</w:t>
      </w:r>
      <w:r w:rsidRPr="005308E6">
        <w:t xml:space="preserve">  los</w:t>
      </w:r>
      <w:r w:rsidR="0017409A" w:rsidRPr="005308E6">
        <w:t xml:space="preserve"> 14 títulos que más se repetían,</w:t>
      </w:r>
      <w:r w:rsidR="00C85915" w:rsidRPr="005308E6">
        <w:t xml:space="preserve"> 5  </w:t>
      </w:r>
      <w:r w:rsidR="0017409A" w:rsidRPr="005308E6">
        <w:t>títulos por importancia del publicador, 5 por cantidad de citas y por último se escogieron 5 por calidad del autor,</w:t>
      </w:r>
      <w:r w:rsidRPr="005308E6">
        <w:t xml:space="preserve"> </w:t>
      </w:r>
      <w:r w:rsidR="0017409A" w:rsidRPr="005308E6">
        <w:t>de los documéntenos seleccionados anteriormente, se seleccionarán 5 de los cuales se extrajeron de las bases de datos de WOS, SCOPUS y ACM,</w:t>
      </w:r>
      <w:r w:rsidRPr="005308E6">
        <w:t xml:space="preserve"> con el fin  de tener una  visión  más amplia de la variedad de títulos di</w:t>
      </w:r>
      <w:r w:rsidR="00C85915" w:rsidRPr="005308E6">
        <w:t xml:space="preserve">sponibles y que participen en los términos buscado con relación al tema de </w:t>
      </w:r>
      <w:r w:rsidR="002C7AB3">
        <w:t>IoT</w:t>
      </w:r>
      <w:r w:rsidR="00C85915" w:rsidRPr="005308E6">
        <w:t xml:space="preserve"> seguridad y </w:t>
      </w:r>
      <w:r w:rsidR="0017409A" w:rsidRPr="005308E6">
        <w:t>privacidad</w:t>
      </w:r>
      <w:r w:rsidRPr="005308E6">
        <w:t>.</w:t>
      </w:r>
    </w:p>
    <w:p w14:paraId="1C96642E" w14:textId="77777777" w:rsidR="00DD794C" w:rsidRPr="005308E6" w:rsidRDefault="00DD794C" w:rsidP="00A61F0A"/>
    <w:p w14:paraId="508DED03" w14:textId="0C5E6B11" w:rsidR="00880E74" w:rsidRPr="005308E6" w:rsidRDefault="00880E74" w:rsidP="00A61F0A">
      <w:r w:rsidRPr="005308E6">
        <w:br w:type="page"/>
      </w:r>
    </w:p>
    <w:p w14:paraId="6FCA5DAF" w14:textId="37AF70C2" w:rsidR="00E27BD2" w:rsidRPr="005308E6" w:rsidRDefault="00FA3A42" w:rsidP="00454293">
      <w:pPr>
        <w:pStyle w:val="Ttulo1"/>
        <w:ind w:left="720" w:hanging="720"/>
      </w:pPr>
      <w:bookmarkStart w:id="180" w:name="_Toc500975747"/>
      <w:r w:rsidRPr="005308E6">
        <w:lastRenderedPageBreak/>
        <w:t>CAPITULO 3 METODOLOGÍA</w:t>
      </w:r>
      <w:r w:rsidR="00BD792A" w:rsidRPr="005308E6">
        <w:t xml:space="preserve"> DE ESTUDIO</w:t>
      </w:r>
      <w:bookmarkEnd w:id="180"/>
    </w:p>
    <w:p w14:paraId="42C9F890" w14:textId="0BC46486" w:rsidR="00BD792A" w:rsidRPr="005308E6" w:rsidRDefault="00BD792A" w:rsidP="00BD792A">
      <w:pPr>
        <w:pStyle w:val="Ttulo2"/>
      </w:pPr>
      <w:bookmarkStart w:id="181" w:name="_Toc500975748"/>
      <w:r w:rsidRPr="005308E6">
        <w:t>Introducción</w:t>
      </w:r>
      <w:bookmarkEnd w:id="181"/>
    </w:p>
    <w:p w14:paraId="3FF1DE2E" w14:textId="64A9A22C" w:rsidR="00BD792A" w:rsidRPr="005308E6" w:rsidRDefault="00BD792A" w:rsidP="00BD792A">
      <w:r w:rsidRPr="005308E6">
        <w:t xml:space="preserve">El </w:t>
      </w:r>
      <w:r w:rsidRPr="005308E6">
        <w:rPr>
          <w:spacing w:val="-3"/>
        </w:rPr>
        <w:t xml:space="preserve">progreso </w:t>
      </w:r>
      <w:r w:rsidRPr="005308E6">
        <w:t xml:space="preserve">de </w:t>
      </w:r>
      <w:r w:rsidRPr="005308E6">
        <w:rPr>
          <w:spacing w:val="-9"/>
        </w:rPr>
        <w:t xml:space="preserve">la </w:t>
      </w:r>
      <w:r w:rsidRPr="005308E6">
        <w:rPr>
          <w:spacing w:val="-7"/>
        </w:rPr>
        <w:t xml:space="preserve">humanidad </w:t>
      </w:r>
      <w:r w:rsidRPr="005308E6">
        <w:t xml:space="preserve">se debe esencialmente a </w:t>
      </w:r>
      <w:r w:rsidRPr="005308E6">
        <w:rPr>
          <w:spacing w:val="-9"/>
        </w:rPr>
        <w:t xml:space="preserve">la </w:t>
      </w:r>
      <w:r w:rsidRPr="005308E6">
        <w:rPr>
          <w:spacing w:val="-6"/>
        </w:rPr>
        <w:t xml:space="preserve">curiosidad </w:t>
      </w:r>
      <w:r w:rsidRPr="005308E6">
        <w:t xml:space="preserve">del </w:t>
      </w:r>
      <w:r w:rsidR="001055D3" w:rsidRPr="005308E6">
        <w:rPr>
          <w:spacing w:val="-6"/>
        </w:rPr>
        <w:t>hombre por conocer</w:t>
      </w:r>
      <w:r w:rsidRPr="005308E6">
        <w:t xml:space="preserve"> su </w:t>
      </w:r>
      <w:r w:rsidRPr="005308E6">
        <w:rPr>
          <w:spacing w:val="-3"/>
        </w:rPr>
        <w:t xml:space="preserve">pasado, </w:t>
      </w:r>
      <w:r w:rsidRPr="005308E6">
        <w:rPr>
          <w:spacing w:val="-5"/>
        </w:rPr>
        <w:t xml:space="preserve">describir </w:t>
      </w:r>
      <w:r w:rsidRPr="005308E6">
        <w:t xml:space="preserve">su presente y determinar cuál </w:t>
      </w:r>
      <w:r w:rsidRPr="005308E6">
        <w:rPr>
          <w:spacing w:val="-5"/>
        </w:rPr>
        <w:t xml:space="preserve">puede </w:t>
      </w:r>
      <w:r w:rsidRPr="005308E6">
        <w:t>ser su</w:t>
      </w:r>
      <w:r w:rsidRPr="005308E6">
        <w:rPr>
          <w:spacing w:val="-27"/>
        </w:rPr>
        <w:t xml:space="preserve"> </w:t>
      </w:r>
      <w:r w:rsidRPr="005308E6">
        <w:t>futuro.</w:t>
      </w:r>
    </w:p>
    <w:p w14:paraId="197137A2" w14:textId="77777777" w:rsidR="00BD792A" w:rsidRPr="005308E6" w:rsidRDefault="00BD792A" w:rsidP="00BD792A"/>
    <w:p w14:paraId="3CE56D3E" w14:textId="7A2890A1" w:rsidR="00BD792A" w:rsidRPr="005308E6" w:rsidRDefault="00BD792A" w:rsidP="00BD792A">
      <w:pPr>
        <w:rPr>
          <w:spacing w:val="-6"/>
        </w:rPr>
      </w:pPr>
      <w:r w:rsidRPr="005308E6">
        <w:t xml:space="preserve">Según </w:t>
      </w:r>
      <w:r w:rsidRPr="005308E6">
        <w:rPr>
          <w:spacing w:val="-3"/>
        </w:rPr>
        <w:t xml:space="preserve">Hernández, </w:t>
      </w:r>
      <w:r w:rsidRPr="005308E6">
        <w:t xml:space="preserve">en </w:t>
      </w:r>
      <w:r w:rsidRPr="005308E6">
        <w:rPr>
          <w:spacing w:val="-7"/>
        </w:rPr>
        <w:t xml:space="preserve">tiempos </w:t>
      </w:r>
      <w:r w:rsidRPr="005308E6">
        <w:t xml:space="preserve">de </w:t>
      </w:r>
      <w:r w:rsidRPr="005308E6">
        <w:rPr>
          <w:spacing w:val="-9"/>
        </w:rPr>
        <w:t xml:space="preserve">globalización, </w:t>
      </w:r>
      <w:r w:rsidRPr="005308E6">
        <w:rPr>
          <w:spacing w:val="-6"/>
        </w:rPr>
        <w:t xml:space="preserve">cualquier </w:t>
      </w:r>
      <w:r w:rsidRPr="005308E6">
        <w:rPr>
          <w:spacing w:val="-5"/>
        </w:rPr>
        <w:t xml:space="preserve">estudiante </w:t>
      </w:r>
      <w:r w:rsidRPr="005308E6">
        <w:t xml:space="preserve">o profesional </w:t>
      </w:r>
      <w:r w:rsidR="001055D3" w:rsidRPr="005308E6">
        <w:rPr>
          <w:spacing w:val="-6"/>
        </w:rPr>
        <w:t>que no</w:t>
      </w:r>
      <w:r w:rsidRPr="005308E6">
        <w:t xml:space="preserve"> tenga </w:t>
      </w:r>
      <w:r w:rsidRPr="005308E6">
        <w:rPr>
          <w:spacing w:val="-7"/>
        </w:rPr>
        <w:t xml:space="preserve">conocimientos </w:t>
      </w:r>
      <w:r w:rsidRPr="005308E6">
        <w:t xml:space="preserve">de </w:t>
      </w:r>
      <w:r w:rsidRPr="005308E6">
        <w:rPr>
          <w:spacing w:val="-7"/>
        </w:rPr>
        <w:t xml:space="preserve">investigación </w:t>
      </w:r>
      <w:r w:rsidRPr="005308E6">
        <w:t xml:space="preserve">está en desventaja frente a </w:t>
      </w:r>
      <w:r w:rsidRPr="005308E6">
        <w:rPr>
          <w:spacing w:val="-3"/>
        </w:rPr>
        <w:t xml:space="preserve">sus </w:t>
      </w:r>
      <w:r w:rsidRPr="005308E6">
        <w:t xml:space="preserve">pares, ya </w:t>
      </w:r>
      <w:r w:rsidRPr="005308E6">
        <w:rPr>
          <w:spacing w:val="-6"/>
        </w:rPr>
        <w:t xml:space="preserve">que </w:t>
      </w:r>
      <w:r w:rsidRPr="005308E6">
        <w:rPr>
          <w:spacing w:val="-5"/>
        </w:rPr>
        <w:t xml:space="preserve">las </w:t>
      </w:r>
      <w:r w:rsidRPr="005308E6">
        <w:rPr>
          <w:spacing w:val="-3"/>
        </w:rPr>
        <w:t xml:space="preserve">diferentes </w:t>
      </w:r>
      <w:r w:rsidRPr="005308E6">
        <w:rPr>
          <w:spacing w:val="-7"/>
        </w:rPr>
        <w:t xml:space="preserve">instituciones </w:t>
      </w:r>
      <w:r w:rsidRPr="005308E6">
        <w:t xml:space="preserve">buscan </w:t>
      </w:r>
      <w:r w:rsidRPr="005308E6">
        <w:rPr>
          <w:spacing w:val="-9"/>
        </w:rPr>
        <w:t xml:space="preserve">la </w:t>
      </w:r>
      <w:r w:rsidRPr="005308E6">
        <w:t xml:space="preserve">diferenciación de </w:t>
      </w:r>
      <w:r w:rsidRPr="005308E6">
        <w:rPr>
          <w:spacing w:val="-3"/>
        </w:rPr>
        <w:t xml:space="preserve">sus </w:t>
      </w:r>
      <w:r w:rsidRPr="005308E6">
        <w:rPr>
          <w:spacing w:val="-7"/>
        </w:rPr>
        <w:t>miembros</w:t>
      </w:r>
      <w:r w:rsidRPr="005308E6">
        <w:rPr>
          <w:spacing w:val="40"/>
        </w:rPr>
        <w:t xml:space="preserve"> </w:t>
      </w:r>
      <w:r w:rsidR="001055D3" w:rsidRPr="005308E6">
        <w:t>y que</w:t>
      </w:r>
      <w:r w:rsidR="001055D3" w:rsidRPr="005308E6">
        <w:rPr>
          <w:spacing w:val="-6"/>
        </w:rPr>
        <w:t xml:space="preserve"> estos</w:t>
      </w:r>
      <w:r w:rsidR="001055D3" w:rsidRPr="005308E6">
        <w:t xml:space="preserve"> sean</w:t>
      </w:r>
      <w:r w:rsidRPr="005308E6">
        <w:t xml:space="preserve"> altamente </w:t>
      </w:r>
      <w:r w:rsidRPr="005308E6">
        <w:rPr>
          <w:spacing w:val="-7"/>
        </w:rPr>
        <w:t xml:space="preserve">competitivos </w:t>
      </w:r>
      <w:r w:rsidRPr="005308E6">
        <w:t xml:space="preserve">y capaces. </w:t>
      </w:r>
      <w:r w:rsidRPr="005308E6">
        <w:rPr>
          <w:spacing w:val="1"/>
        </w:rPr>
        <w:t xml:space="preserve">Para </w:t>
      </w:r>
      <w:r w:rsidRPr="005308E6">
        <w:t xml:space="preserve">esto, </w:t>
      </w:r>
      <w:r w:rsidRPr="005308E6">
        <w:rPr>
          <w:spacing w:val="-9"/>
        </w:rPr>
        <w:t xml:space="preserve">la </w:t>
      </w:r>
      <w:r w:rsidRPr="005308E6">
        <w:rPr>
          <w:spacing w:val="-7"/>
        </w:rPr>
        <w:t xml:space="preserve">investigación </w:t>
      </w:r>
      <w:r w:rsidRPr="005308E6">
        <w:t xml:space="preserve">se </w:t>
      </w:r>
      <w:r w:rsidRPr="005308E6">
        <w:rPr>
          <w:spacing w:val="-5"/>
        </w:rPr>
        <w:t xml:space="preserve">puede </w:t>
      </w:r>
      <w:r w:rsidRPr="005308E6">
        <w:rPr>
          <w:spacing w:val="-7"/>
        </w:rPr>
        <w:t xml:space="preserve">definir </w:t>
      </w:r>
      <w:r w:rsidRPr="005308E6">
        <w:t xml:space="preserve">como un </w:t>
      </w:r>
      <w:r w:rsidRPr="005308E6">
        <w:rPr>
          <w:spacing w:val="-7"/>
        </w:rPr>
        <w:t xml:space="preserve">conjunto </w:t>
      </w:r>
      <w:r w:rsidRPr="005308E6">
        <w:t xml:space="preserve">de </w:t>
      </w:r>
      <w:r w:rsidRPr="005308E6">
        <w:rPr>
          <w:spacing w:val="-3"/>
        </w:rPr>
        <w:t xml:space="preserve">procesos </w:t>
      </w:r>
      <w:r w:rsidRPr="005308E6">
        <w:t xml:space="preserve">sistemáticos, </w:t>
      </w:r>
      <w:r w:rsidRPr="005308E6">
        <w:rPr>
          <w:spacing w:val="-6"/>
        </w:rPr>
        <w:t xml:space="preserve">críticos </w:t>
      </w:r>
      <w:r w:rsidRPr="005308E6">
        <w:t xml:space="preserve">y </w:t>
      </w:r>
      <w:r w:rsidRPr="005308E6">
        <w:rPr>
          <w:spacing w:val="-7"/>
        </w:rPr>
        <w:t xml:space="preserve">empíricos </w:t>
      </w:r>
      <w:r w:rsidRPr="005308E6">
        <w:rPr>
          <w:spacing w:val="-6"/>
        </w:rPr>
        <w:t xml:space="preserve">que </w:t>
      </w:r>
      <w:r w:rsidRPr="005308E6">
        <w:t xml:space="preserve">se </w:t>
      </w:r>
      <w:r w:rsidRPr="005308E6">
        <w:rPr>
          <w:spacing w:val="-5"/>
        </w:rPr>
        <w:t xml:space="preserve">aplican </w:t>
      </w:r>
      <w:r w:rsidRPr="005308E6">
        <w:t xml:space="preserve">al </w:t>
      </w:r>
      <w:r w:rsidRPr="005308E6">
        <w:rPr>
          <w:spacing w:val="-5"/>
        </w:rPr>
        <w:t xml:space="preserve">estudio </w:t>
      </w:r>
      <w:r w:rsidRPr="005308E6">
        <w:t>de un fenómeno o</w:t>
      </w:r>
      <w:r w:rsidRPr="005308E6">
        <w:rPr>
          <w:spacing w:val="-2"/>
        </w:rPr>
        <w:t xml:space="preserve"> </w:t>
      </w:r>
      <w:r w:rsidRPr="005308E6">
        <w:rPr>
          <w:spacing w:val="-6"/>
        </w:rPr>
        <w:t>problema.</w:t>
      </w:r>
    </w:p>
    <w:p w14:paraId="1C61E8B0" w14:textId="77777777" w:rsidR="00BD792A" w:rsidRPr="005308E6" w:rsidRDefault="00BD792A" w:rsidP="00BD792A">
      <w:pPr>
        <w:rPr>
          <w:spacing w:val="-6"/>
        </w:rPr>
      </w:pPr>
    </w:p>
    <w:p w14:paraId="7815705D" w14:textId="5D9F7A60" w:rsidR="00BD792A" w:rsidRPr="005308E6" w:rsidRDefault="00BD792A" w:rsidP="00BD792A">
      <w:r w:rsidRPr="005308E6">
        <w:t xml:space="preserve">A </w:t>
      </w:r>
      <w:r w:rsidRPr="005308E6">
        <w:rPr>
          <w:spacing w:val="-5"/>
        </w:rPr>
        <w:t xml:space="preserve">partir </w:t>
      </w:r>
      <w:r w:rsidRPr="005308E6">
        <w:t xml:space="preserve">de </w:t>
      </w:r>
      <w:r w:rsidRPr="005308E6">
        <w:rPr>
          <w:spacing w:val="-9"/>
        </w:rPr>
        <w:t xml:space="preserve">la </w:t>
      </w:r>
      <w:r w:rsidRPr="005308E6">
        <w:t xml:space="preserve">elaboración de </w:t>
      </w:r>
      <w:r w:rsidRPr="005308E6">
        <w:rPr>
          <w:spacing w:val="-7"/>
        </w:rPr>
        <w:t xml:space="preserve">conocimiento </w:t>
      </w:r>
      <w:r w:rsidRPr="005308E6">
        <w:t xml:space="preserve">y generar respuesta a </w:t>
      </w:r>
      <w:r w:rsidRPr="005308E6">
        <w:rPr>
          <w:spacing w:val="-5"/>
        </w:rPr>
        <w:t xml:space="preserve">problemáticas </w:t>
      </w:r>
      <w:r w:rsidRPr="005308E6">
        <w:t xml:space="preserve">como </w:t>
      </w:r>
      <w:r w:rsidRPr="005308E6">
        <w:rPr>
          <w:spacing w:val="-6"/>
        </w:rPr>
        <w:t xml:space="preserve">propósitos </w:t>
      </w:r>
      <w:r w:rsidRPr="005308E6">
        <w:t xml:space="preserve">fundamentales, </w:t>
      </w:r>
      <w:r w:rsidRPr="005308E6">
        <w:rPr>
          <w:spacing w:val="-9"/>
        </w:rPr>
        <w:t xml:space="preserve">la utilidad </w:t>
      </w:r>
      <w:r w:rsidRPr="005308E6">
        <w:rPr>
          <w:spacing w:val="-6"/>
        </w:rPr>
        <w:t xml:space="preserve">que </w:t>
      </w:r>
      <w:r w:rsidRPr="005308E6">
        <w:rPr>
          <w:spacing w:val="-5"/>
        </w:rPr>
        <w:t xml:space="preserve">puede </w:t>
      </w:r>
      <w:r w:rsidRPr="005308E6">
        <w:t xml:space="preserve">generar </w:t>
      </w:r>
      <w:r w:rsidRPr="005308E6">
        <w:rPr>
          <w:spacing w:val="-9"/>
        </w:rPr>
        <w:t xml:space="preserve">la </w:t>
      </w:r>
      <w:r w:rsidR="001055D3" w:rsidRPr="005308E6">
        <w:rPr>
          <w:spacing w:val="-7"/>
        </w:rPr>
        <w:t>investigación a</w:t>
      </w:r>
      <w:r w:rsidRPr="005308E6">
        <w:t xml:space="preserve"> </w:t>
      </w:r>
      <w:r w:rsidR="001055D3" w:rsidRPr="005308E6">
        <w:rPr>
          <w:spacing w:val="-5"/>
        </w:rPr>
        <w:t>las personas</w:t>
      </w:r>
      <w:r w:rsidRPr="005308E6">
        <w:rPr>
          <w:spacing w:val="-3"/>
        </w:rPr>
        <w:t xml:space="preserve"> </w:t>
      </w:r>
      <w:r w:rsidRPr="005308E6">
        <w:t xml:space="preserve">o a </w:t>
      </w:r>
      <w:r w:rsidRPr="005308E6">
        <w:rPr>
          <w:spacing w:val="-6"/>
        </w:rPr>
        <w:t xml:space="preserve">una organización </w:t>
      </w:r>
      <w:r w:rsidRPr="005308E6">
        <w:t xml:space="preserve">va </w:t>
      </w:r>
      <w:r w:rsidRPr="005308E6">
        <w:rPr>
          <w:spacing w:val="-5"/>
        </w:rPr>
        <w:t xml:space="preserve">mucho </w:t>
      </w:r>
      <w:r w:rsidRPr="005308E6">
        <w:rPr>
          <w:spacing w:val="-3"/>
        </w:rPr>
        <w:t xml:space="preserve">más </w:t>
      </w:r>
      <w:r w:rsidRPr="005308E6">
        <w:rPr>
          <w:spacing w:val="-9"/>
        </w:rPr>
        <w:t xml:space="preserve">allá </w:t>
      </w:r>
      <w:r w:rsidRPr="005308E6">
        <w:t xml:space="preserve">de un rubro en específico, abarcando </w:t>
      </w:r>
      <w:r w:rsidR="001055D3" w:rsidRPr="005308E6">
        <w:rPr>
          <w:spacing w:val="-3"/>
        </w:rPr>
        <w:t>desde las</w:t>
      </w:r>
      <w:r w:rsidRPr="005308E6">
        <w:rPr>
          <w:spacing w:val="-5"/>
        </w:rPr>
        <w:t xml:space="preserve"> </w:t>
      </w:r>
      <w:r w:rsidRPr="005308E6">
        <w:t xml:space="preserve">relaciones </w:t>
      </w:r>
      <w:r w:rsidRPr="005308E6">
        <w:rPr>
          <w:spacing w:val="-3"/>
        </w:rPr>
        <w:t xml:space="preserve">personales, </w:t>
      </w:r>
      <w:r w:rsidRPr="005308E6">
        <w:t xml:space="preserve">hasta </w:t>
      </w:r>
      <w:r w:rsidRPr="005308E6">
        <w:rPr>
          <w:spacing w:val="-9"/>
        </w:rPr>
        <w:t xml:space="preserve">la viabilidad </w:t>
      </w:r>
      <w:r w:rsidRPr="005308E6">
        <w:t>de un</w:t>
      </w:r>
      <w:r w:rsidRPr="005308E6">
        <w:rPr>
          <w:spacing w:val="-11"/>
        </w:rPr>
        <w:t xml:space="preserve"> </w:t>
      </w:r>
      <w:r w:rsidRPr="005308E6">
        <w:t>proyecto.</w:t>
      </w:r>
    </w:p>
    <w:p w14:paraId="698495CC" w14:textId="432F6FBD" w:rsidR="00BD792A" w:rsidRPr="005308E6" w:rsidRDefault="00BD792A" w:rsidP="00BD792A">
      <w:r w:rsidRPr="005308E6">
        <w:t xml:space="preserve">Así es como </w:t>
      </w:r>
      <w:r w:rsidRPr="005308E6">
        <w:rPr>
          <w:spacing w:val="-9"/>
        </w:rPr>
        <w:t xml:space="preserve">la </w:t>
      </w:r>
      <w:r w:rsidRPr="005308E6">
        <w:rPr>
          <w:spacing w:val="-7"/>
        </w:rPr>
        <w:t xml:space="preserve">investigación cumple </w:t>
      </w:r>
      <w:r w:rsidRPr="005308E6">
        <w:rPr>
          <w:spacing w:val="-6"/>
        </w:rPr>
        <w:t xml:space="preserve">una función </w:t>
      </w:r>
      <w:r w:rsidRPr="005308E6">
        <w:rPr>
          <w:spacing w:val="-7"/>
        </w:rPr>
        <w:t xml:space="preserve">muy </w:t>
      </w:r>
      <w:r w:rsidRPr="005308E6">
        <w:rPr>
          <w:spacing w:val="-6"/>
        </w:rPr>
        <w:t xml:space="preserve">importante </w:t>
      </w:r>
      <w:r w:rsidRPr="005308E6">
        <w:t xml:space="preserve">para </w:t>
      </w:r>
      <w:r w:rsidR="001055D3" w:rsidRPr="005308E6">
        <w:rPr>
          <w:spacing w:val="-9"/>
        </w:rPr>
        <w:t>la humanidad</w:t>
      </w:r>
      <w:r w:rsidR="001055D3" w:rsidRPr="005308E6">
        <w:rPr>
          <w:spacing w:val="-7"/>
        </w:rPr>
        <w:t xml:space="preserve"> en</w:t>
      </w:r>
      <w:r w:rsidRPr="005308E6">
        <w:t xml:space="preserve"> </w:t>
      </w:r>
      <w:r w:rsidRPr="005308E6">
        <w:rPr>
          <w:spacing w:val="-6"/>
        </w:rPr>
        <w:t xml:space="preserve">sí, </w:t>
      </w:r>
      <w:r w:rsidRPr="005308E6">
        <w:t xml:space="preserve">con su </w:t>
      </w:r>
      <w:r w:rsidRPr="005308E6">
        <w:rPr>
          <w:spacing w:val="-3"/>
        </w:rPr>
        <w:t xml:space="preserve">capacidad </w:t>
      </w:r>
      <w:r w:rsidRPr="005308E6">
        <w:t xml:space="preserve">de generar </w:t>
      </w:r>
      <w:r w:rsidRPr="005308E6">
        <w:rPr>
          <w:spacing w:val="-3"/>
        </w:rPr>
        <w:t xml:space="preserve">nuevas </w:t>
      </w:r>
      <w:r w:rsidRPr="005308E6">
        <w:t xml:space="preserve">ideas o </w:t>
      </w:r>
      <w:r w:rsidRPr="005308E6">
        <w:rPr>
          <w:spacing w:val="-3"/>
        </w:rPr>
        <w:t xml:space="preserve">procesos </w:t>
      </w:r>
      <w:r w:rsidRPr="005308E6">
        <w:rPr>
          <w:spacing w:val="-6"/>
        </w:rPr>
        <w:t xml:space="preserve">que nos </w:t>
      </w:r>
      <w:r w:rsidRPr="005308E6">
        <w:rPr>
          <w:spacing w:val="-5"/>
        </w:rPr>
        <w:t xml:space="preserve">permiten </w:t>
      </w:r>
      <w:r w:rsidRPr="005308E6">
        <w:t xml:space="preserve">progresar, ya </w:t>
      </w:r>
      <w:r w:rsidRPr="005308E6">
        <w:rPr>
          <w:spacing w:val="-8"/>
        </w:rPr>
        <w:t xml:space="preserve">sea </w:t>
      </w:r>
      <w:r w:rsidRPr="005308E6">
        <w:t xml:space="preserve">como </w:t>
      </w:r>
      <w:r w:rsidRPr="005308E6">
        <w:rPr>
          <w:spacing w:val="-3"/>
        </w:rPr>
        <w:t xml:space="preserve">persona </w:t>
      </w:r>
      <w:r w:rsidRPr="005308E6">
        <w:t xml:space="preserve">o como </w:t>
      </w:r>
      <w:r w:rsidRPr="005308E6">
        <w:rPr>
          <w:spacing w:val="-6"/>
        </w:rPr>
        <w:t xml:space="preserve">organización. </w:t>
      </w:r>
      <w:r w:rsidRPr="005308E6">
        <w:rPr>
          <w:spacing w:val="1"/>
        </w:rPr>
        <w:t xml:space="preserve">Pero </w:t>
      </w:r>
      <w:r w:rsidRPr="005308E6">
        <w:rPr>
          <w:spacing w:val="-3"/>
        </w:rPr>
        <w:t xml:space="preserve">una </w:t>
      </w:r>
      <w:r w:rsidRPr="005308E6">
        <w:rPr>
          <w:spacing w:val="-6"/>
        </w:rPr>
        <w:t xml:space="preserve">actividad </w:t>
      </w:r>
      <w:r w:rsidRPr="005308E6">
        <w:t xml:space="preserve">tan </w:t>
      </w:r>
      <w:r w:rsidRPr="005308E6">
        <w:rPr>
          <w:spacing w:val="-6"/>
        </w:rPr>
        <w:t xml:space="preserve">importante </w:t>
      </w:r>
      <w:r w:rsidRPr="005308E6">
        <w:t xml:space="preserve">debe estar </w:t>
      </w:r>
      <w:r w:rsidRPr="005308E6">
        <w:rPr>
          <w:spacing w:val="-6"/>
        </w:rPr>
        <w:t xml:space="preserve">bajo </w:t>
      </w:r>
      <w:r w:rsidRPr="005308E6">
        <w:t xml:space="preserve">un marco </w:t>
      </w:r>
      <w:r w:rsidRPr="005308E6">
        <w:rPr>
          <w:spacing w:val="-8"/>
        </w:rPr>
        <w:t xml:space="preserve">metodológico, </w:t>
      </w:r>
      <w:r w:rsidRPr="005308E6">
        <w:t xml:space="preserve">con el </w:t>
      </w:r>
      <w:r w:rsidRPr="005308E6">
        <w:rPr>
          <w:spacing w:val="-6"/>
        </w:rPr>
        <w:t xml:space="preserve">fin </w:t>
      </w:r>
      <w:r w:rsidRPr="005308E6">
        <w:t xml:space="preserve">de estructurarse de </w:t>
      </w:r>
      <w:r w:rsidRPr="005308E6">
        <w:rPr>
          <w:spacing w:val="-3"/>
        </w:rPr>
        <w:t>manera</w:t>
      </w:r>
      <w:r w:rsidRPr="005308E6">
        <w:rPr>
          <w:spacing w:val="-23"/>
        </w:rPr>
        <w:t xml:space="preserve"> </w:t>
      </w:r>
      <w:r w:rsidRPr="005308E6">
        <w:t>adecuada.</w:t>
      </w:r>
    </w:p>
    <w:p w14:paraId="1E73903F" w14:textId="577E6B30" w:rsidR="00BD792A" w:rsidRPr="005308E6" w:rsidRDefault="00BD792A" w:rsidP="00BD792A">
      <w:pPr>
        <w:rPr>
          <w:spacing w:val="-7"/>
        </w:rPr>
      </w:pPr>
      <w:r w:rsidRPr="005308E6">
        <w:rPr>
          <w:spacing w:val="-6"/>
        </w:rPr>
        <w:t xml:space="preserve">Entendiendo </w:t>
      </w:r>
      <w:r w:rsidRPr="005308E6">
        <w:t xml:space="preserve">a </w:t>
      </w:r>
      <w:r w:rsidRPr="005308E6">
        <w:rPr>
          <w:spacing w:val="-9"/>
        </w:rPr>
        <w:t xml:space="preserve">la </w:t>
      </w:r>
      <w:r w:rsidRPr="005308E6">
        <w:rPr>
          <w:spacing w:val="-8"/>
        </w:rPr>
        <w:t xml:space="preserve">metodología </w:t>
      </w:r>
      <w:r w:rsidRPr="005308E6">
        <w:t xml:space="preserve">como el </w:t>
      </w:r>
      <w:r w:rsidRPr="005308E6">
        <w:rPr>
          <w:spacing w:val="-7"/>
        </w:rPr>
        <w:t xml:space="preserve">conjunto </w:t>
      </w:r>
      <w:r w:rsidRPr="005308E6">
        <w:t xml:space="preserve">de </w:t>
      </w:r>
      <w:r w:rsidRPr="005308E6">
        <w:rPr>
          <w:spacing w:val="-3"/>
        </w:rPr>
        <w:t xml:space="preserve">procesos </w:t>
      </w:r>
      <w:r w:rsidRPr="005308E6">
        <w:t xml:space="preserve">o </w:t>
      </w:r>
      <w:r w:rsidRPr="005308E6">
        <w:rPr>
          <w:spacing w:val="-6"/>
        </w:rPr>
        <w:t xml:space="preserve">procedimientos que </w:t>
      </w:r>
      <w:r w:rsidRPr="005308E6">
        <w:rPr>
          <w:spacing w:val="-3"/>
        </w:rPr>
        <w:t xml:space="preserve">son </w:t>
      </w:r>
      <w:r w:rsidRPr="005308E6">
        <w:t xml:space="preserve">determinantes para </w:t>
      </w:r>
      <w:r w:rsidRPr="005308E6">
        <w:rPr>
          <w:spacing w:val="-6"/>
        </w:rPr>
        <w:t xml:space="preserve">que una </w:t>
      </w:r>
      <w:r w:rsidRPr="005308E6">
        <w:rPr>
          <w:spacing w:val="-7"/>
        </w:rPr>
        <w:t xml:space="preserve">investigación </w:t>
      </w:r>
      <w:r w:rsidRPr="005308E6">
        <w:t xml:space="preserve">tenga </w:t>
      </w:r>
      <w:r w:rsidRPr="005308E6">
        <w:rPr>
          <w:spacing w:val="-6"/>
        </w:rPr>
        <w:t xml:space="preserve">una </w:t>
      </w:r>
      <w:r w:rsidRPr="005308E6">
        <w:t xml:space="preserve">orientación </w:t>
      </w:r>
      <w:r w:rsidRPr="005308E6">
        <w:rPr>
          <w:spacing w:val="-5"/>
        </w:rPr>
        <w:t xml:space="preserve">científica, </w:t>
      </w:r>
      <w:r w:rsidRPr="005308E6">
        <w:t xml:space="preserve">se </w:t>
      </w:r>
      <w:r w:rsidRPr="005308E6">
        <w:rPr>
          <w:spacing w:val="-3"/>
        </w:rPr>
        <w:t xml:space="preserve">pueden </w:t>
      </w:r>
      <w:r w:rsidRPr="005308E6">
        <w:t xml:space="preserve">reconocer </w:t>
      </w:r>
      <w:r w:rsidR="001055D3" w:rsidRPr="005308E6">
        <w:rPr>
          <w:spacing w:val="-6"/>
        </w:rPr>
        <w:t>dos grandes</w:t>
      </w:r>
      <w:r w:rsidR="001055D3" w:rsidRPr="005308E6">
        <w:rPr>
          <w:spacing w:val="-3"/>
        </w:rPr>
        <w:t xml:space="preserve"> grupos</w:t>
      </w:r>
      <w:r w:rsidRPr="005308E6">
        <w:rPr>
          <w:spacing w:val="-5"/>
        </w:rPr>
        <w:t xml:space="preserve">:  </w:t>
      </w:r>
      <w:r w:rsidR="001055D3" w:rsidRPr="005308E6">
        <w:rPr>
          <w:spacing w:val="-8"/>
        </w:rPr>
        <w:t>metodología de</w:t>
      </w:r>
      <w:r w:rsidR="001055D3" w:rsidRPr="005308E6">
        <w:t xml:space="preserve"> investigación</w:t>
      </w:r>
      <w:r w:rsidRPr="005308E6">
        <w:rPr>
          <w:spacing w:val="40"/>
        </w:rPr>
        <w:t xml:space="preserve"> </w:t>
      </w:r>
      <w:r w:rsidRPr="005308E6">
        <w:t xml:space="preserve">con </w:t>
      </w:r>
      <w:r w:rsidR="001055D3" w:rsidRPr="005308E6">
        <w:t>un enfoque</w:t>
      </w:r>
      <w:r w:rsidR="001055D3" w:rsidRPr="005308E6">
        <w:rPr>
          <w:spacing w:val="-5"/>
        </w:rPr>
        <w:t xml:space="preserve"> cuantitativo</w:t>
      </w:r>
      <w:r w:rsidRPr="005308E6">
        <w:t xml:space="preserve"> y con un </w:t>
      </w:r>
      <w:r w:rsidRPr="005308E6">
        <w:rPr>
          <w:spacing w:val="-5"/>
        </w:rPr>
        <w:t xml:space="preserve">enfoque </w:t>
      </w:r>
      <w:r w:rsidRPr="005308E6">
        <w:rPr>
          <w:spacing w:val="-7"/>
        </w:rPr>
        <w:t xml:space="preserve">cualitativo. </w:t>
      </w:r>
      <w:r w:rsidRPr="005308E6">
        <w:rPr>
          <w:spacing w:val="-6"/>
        </w:rPr>
        <w:t xml:space="preserve">Ambos </w:t>
      </w:r>
      <w:r w:rsidR="001055D3" w:rsidRPr="005308E6">
        <w:rPr>
          <w:spacing w:val="-5"/>
        </w:rPr>
        <w:t>métodos investigativos</w:t>
      </w:r>
      <w:r w:rsidRPr="005308E6">
        <w:rPr>
          <w:spacing w:val="40"/>
        </w:rPr>
        <w:t xml:space="preserve"> </w:t>
      </w:r>
      <w:r w:rsidR="001055D3" w:rsidRPr="005308E6">
        <w:rPr>
          <w:spacing w:val="-5"/>
        </w:rPr>
        <w:t>aplican las siguientes</w:t>
      </w:r>
      <w:r w:rsidRPr="005308E6">
        <w:rPr>
          <w:spacing w:val="-6"/>
        </w:rPr>
        <w:t xml:space="preserve"> </w:t>
      </w:r>
      <w:r w:rsidRPr="005308E6">
        <w:t>estrategias</w:t>
      </w:r>
      <w:r w:rsidRPr="005308E6">
        <w:rPr>
          <w:spacing w:val="-8"/>
        </w:rPr>
        <w:t xml:space="preserve"> </w:t>
      </w:r>
      <w:r w:rsidRPr="005308E6">
        <w:rPr>
          <w:spacing w:val="-7"/>
        </w:rPr>
        <w:t>(Grinell,1997):</w:t>
      </w:r>
    </w:p>
    <w:p w14:paraId="3831022F" w14:textId="77777777" w:rsidR="00BD792A" w:rsidRPr="005308E6" w:rsidRDefault="00BD792A" w:rsidP="00BD792A">
      <w:pPr>
        <w:rPr>
          <w:spacing w:val="-7"/>
        </w:rPr>
      </w:pPr>
    </w:p>
    <w:p w14:paraId="56B441A9" w14:textId="77777777" w:rsidR="00BD792A" w:rsidRPr="005308E6" w:rsidRDefault="00BD792A" w:rsidP="00BD792A">
      <w:r w:rsidRPr="005308E6">
        <w:rPr>
          <w:rFonts w:ascii="Segoe UI Symbol" w:hAnsi="Segoe UI Symbol" w:cs="Segoe UI Symbol"/>
        </w:rPr>
        <w:t>➢</w:t>
      </w:r>
      <w:r w:rsidRPr="005308E6">
        <w:tab/>
        <w:t>Llevan a cabo la observación y evaluación de fenómenos</w:t>
      </w:r>
    </w:p>
    <w:p w14:paraId="5C47D240" w14:textId="692A5C0A" w:rsidR="00BD792A" w:rsidRPr="005308E6" w:rsidRDefault="00BD792A" w:rsidP="00BD792A">
      <w:r w:rsidRPr="005308E6">
        <w:rPr>
          <w:rFonts w:ascii="Segoe UI Symbol" w:hAnsi="Segoe UI Symbol" w:cs="Segoe UI Symbol"/>
        </w:rPr>
        <w:t>➢</w:t>
      </w:r>
      <w:r w:rsidRPr="005308E6">
        <w:tab/>
        <w:t xml:space="preserve">Establecen suposiciones o ideas como consecuencia de la </w:t>
      </w:r>
      <w:r w:rsidR="001055D3" w:rsidRPr="005308E6">
        <w:t>observación y</w:t>
      </w:r>
      <w:r w:rsidRPr="005308E6">
        <w:t xml:space="preserve"> evaluación realizadas</w:t>
      </w:r>
    </w:p>
    <w:p w14:paraId="4A59C3A1" w14:textId="77777777" w:rsidR="00BD792A" w:rsidRPr="005308E6" w:rsidRDefault="00BD792A" w:rsidP="00BD792A">
      <w:r w:rsidRPr="005308E6">
        <w:rPr>
          <w:rFonts w:ascii="Segoe UI Symbol" w:hAnsi="Segoe UI Symbol" w:cs="Segoe UI Symbol"/>
        </w:rPr>
        <w:t>➢</w:t>
      </w:r>
      <w:r w:rsidRPr="005308E6">
        <w:tab/>
        <w:t>Demuestran el grado en que las suposiciones o ideas tienen fundamento</w:t>
      </w:r>
    </w:p>
    <w:p w14:paraId="77DF1569" w14:textId="0E6A9FFD" w:rsidR="00BD792A" w:rsidRPr="005308E6" w:rsidRDefault="009B68D1" w:rsidP="00BD792A">
      <w:r w:rsidRPr="005308E6">
        <w:t xml:space="preserve"> </w:t>
      </w:r>
      <w:r w:rsidR="00BD792A" w:rsidRPr="005308E6">
        <w:rPr>
          <w:rFonts w:ascii="Segoe UI Symbol" w:hAnsi="Segoe UI Symbol" w:cs="Segoe UI Symbol"/>
        </w:rPr>
        <w:t>➢</w:t>
      </w:r>
      <w:r w:rsidR="00BD792A" w:rsidRPr="005308E6">
        <w:tab/>
        <w:t>Revisan tales suposiciones o ideas sobre la base de las pruebas o del análisis</w:t>
      </w:r>
    </w:p>
    <w:p w14:paraId="3E5D7C00" w14:textId="7FC15233" w:rsidR="00BD792A" w:rsidRPr="005308E6" w:rsidRDefault="00BD792A" w:rsidP="00BD792A">
      <w:r w:rsidRPr="005308E6">
        <w:rPr>
          <w:rFonts w:ascii="Segoe UI Symbol" w:hAnsi="Segoe UI Symbol" w:cs="Segoe UI Symbol"/>
        </w:rPr>
        <w:t>➢</w:t>
      </w:r>
      <w:r w:rsidRPr="005308E6">
        <w:tab/>
        <w:t>Proponen nuevas observaciones o evaluaciones para esclarecer modificar y fundamentar las suposiciones e ideas o incluso para generar otras.</w:t>
      </w:r>
    </w:p>
    <w:p w14:paraId="367B7C71" w14:textId="77777777" w:rsidR="009B68D1" w:rsidRPr="005308E6" w:rsidRDefault="009B68D1" w:rsidP="00BD792A"/>
    <w:p w14:paraId="111D4600" w14:textId="02C9BA65" w:rsidR="009B68D1" w:rsidRPr="005308E6" w:rsidRDefault="009B68D1" w:rsidP="009B68D1">
      <w:r w:rsidRPr="005308E6">
        <w:t>A pesar de compartir estas estrategias, cada enfoque posee sus propias características (Hernández, 2014):</w:t>
      </w:r>
    </w:p>
    <w:p w14:paraId="2481480A" w14:textId="77777777" w:rsidR="009B68D1" w:rsidRPr="005308E6" w:rsidRDefault="009B68D1" w:rsidP="009B68D1"/>
    <w:p w14:paraId="0EB56C7F" w14:textId="61C68D0C" w:rsidR="009B68D1" w:rsidRPr="005308E6" w:rsidRDefault="009B68D1" w:rsidP="009B68D1">
      <w:pPr>
        <w:pStyle w:val="Prrafodelista"/>
        <w:numPr>
          <w:ilvl w:val="0"/>
          <w:numId w:val="8"/>
        </w:numPr>
      </w:pPr>
      <w:r w:rsidRPr="005308E6">
        <w:t>Enfoque cuantitativo: utilizando la recolección de datos, prueba una hipótesis con base en la medición numérica y el análisis estadístico, a fin de establecer pautas de comportamiento y probar teorías.</w:t>
      </w:r>
    </w:p>
    <w:p w14:paraId="47C40CAE" w14:textId="4F429A6D" w:rsidR="0047476F" w:rsidRPr="005308E6" w:rsidRDefault="009B68D1" w:rsidP="0047476F">
      <w:pPr>
        <w:pStyle w:val="Prrafodelista"/>
        <w:numPr>
          <w:ilvl w:val="0"/>
          <w:numId w:val="8"/>
        </w:numPr>
      </w:pPr>
      <w:r w:rsidRPr="005308E6">
        <w:t>Enfoque cualitativo: utilizando la recolección de datos y su posterior análisis, afina preguntas de investigación o revela nuevas interrogantes en el proceso de interpretación</w:t>
      </w:r>
      <w:r w:rsidR="0047476F" w:rsidRPr="005308E6">
        <w:t>.</w:t>
      </w:r>
    </w:p>
    <w:p w14:paraId="492B179F" w14:textId="77777777" w:rsidR="00F61735" w:rsidRPr="005308E6" w:rsidRDefault="00F61735" w:rsidP="00F61735">
      <w:pPr>
        <w:pStyle w:val="Prrafodelista"/>
        <w:ind w:left="720" w:firstLine="0"/>
      </w:pPr>
    </w:p>
    <w:p w14:paraId="251FF5E3" w14:textId="2565DFE4" w:rsidR="00BE0163" w:rsidRPr="005308E6" w:rsidRDefault="0047476F" w:rsidP="00082F02">
      <w:r w:rsidRPr="005308E6">
        <w:t xml:space="preserve">Por lo tanto, la finalidad de este </w:t>
      </w:r>
      <w:r w:rsidR="00EB17CC" w:rsidRPr="005308E6">
        <w:t>capítulo</w:t>
      </w:r>
      <w:r w:rsidRPr="005308E6">
        <w:t xml:space="preserve"> es describir los pasos en los cuales </w:t>
      </w:r>
      <w:r w:rsidR="00EB17CC" w:rsidRPr="005308E6">
        <w:t>se desarrolla el trabajo de investigación que se sustenta la tesis, la cual se ve estructurada de la siguiente forma (</w:t>
      </w:r>
      <w:r w:rsidR="00454293" w:rsidRPr="005308E6">
        <w:t>Figura</w:t>
      </w:r>
      <w:r w:rsidR="00EB17CC" w:rsidRPr="005308E6">
        <w:t xml:space="preserve"> </w:t>
      </w:r>
      <w:r w:rsidR="00082F02" w:rsidRPr="005308E6">
        <w:t>32</w:t>
      </w:r>
      <w:r w:rsidR="00EB17CC" w:rsidRPr="005308E6">
        <w:t>)</w:t>
      </w:r>
      <w:r w:rsidRPr="005308E6">
        <w:t>La metodología de estudio se describ</w:t>
      </w:r>
      <w:r w:rsidR="00EB17CC" w:rsidRPr="005308E6">
        <w:t xml:space="preserve">e a continuación en seis etapas que son </w:t>
      </w:r>
      <w:r w:rsidR="00BE0163" w:rsidRPr="005308E6">
        <w:t xml:space="preserve">Búsqueda y recopilación de la información referente al </w:t>
      </w:r>
      <w:r w:rsidR="00CE723F" w:rsidRPr="005308E6">
        <w:t>área</w:t>
      </w:r>
      <w:r w:rsidR="00BE0163" w:rsidRPr="005308E6">
        <w:t xml:space="preserve"> de investigación</w:t>
      </w:r>
      <w:r w:rsidR="00EB17CC" w:rsidRPr="005308E6">
        <w:t xml:space="preserve">, análisis de la </w:t>
      </w:r>
      <w:r w:rsidR="00CE723F" w:rsidRPr="005308E6">
        <w:t>información</w:t>
      </w:r>
      <w:r w:rsidR="00EB17CC" w:rsidRPr="005308E6">
        <w:t>, análisis de posibles soluciones actuales, elaborar una solución, medir solución propuesta y por último analizar y concluir en base a la evidencia.</w:t>
      </w:r>
    </w:p>
    <w:p w14:paraId="12321498" w14:textId="10AB0632" w:rsidR="0047476F" w:rsidRPr="005308E6" w:rsidRDefault="0047476F" w:rsidP="0047476F">
      <w:pPr>
        <w:spacing w:before="120" w:after="120" w:line="240" w:lineRule="atLeast"/>
        <w:rPr>
          <w:rFonts w:asciiTheme="majorHAnsi" w:hAnsiTheme="majorHAnsi" w:cstheme="minorHAnsi"/>
          <w:sz w:val="22"/>
          <w:lang w:bidi="ar-SA"/>
        </w:rPr>
      </w:pPr>
    </w:p>
    <w:p w14:paraId="69A6DF8C" w14:textId="1AE40162" w:rsidR="0047476F" w:rsidRPr="005308E6" w:rsidRDefault="0047476F" w:rsidP="0047476F">
      <w:pPr>
        <w:spacing w:line="240" w:lineRule="atLeast"/>
        <w:jc w:val="center"/>
        <w:rPr>
          <w:rFonts w:asciiTheme="majorHAnsi" w:hAnsiTheme="majorHAnsi" w:cstheme="minorHAnsi"/>
          <w:sz w:val="16"/>
          <w:szCs w:val="16"/>
        </w:rPr>
      </w:pPr>
      <w:r w:rsidRPr="005308E6">
        <w:rPr>
          <w:rFonts w:asciiTheme="majorHAnsi" w:hAnsiTheme="majorHAnsi" w:cstheme="minorHAnsi"/>
          <w:noProof/>
          <w:sz w:val="16"/>
          <w:szCs w:val="16"/>
          <w:lang w:bidi="ar-SA"/>
        </w:rPr>
        <w:drawing>
          <wp:inline distT="0" distB="0" distL="0" distR="0" wp14:anchorId="1B04620C" wp14:editId="5F60528D">
            <wp:extent cx="3124200" cy="3295650"/>
            <wp:effectExtent l="0" t="0" r="19050" b="19050"/>
            <wp:docPr id="92" name="Diagrama 9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9" r:lo="rId50" r:qs="rId51" r:cs="rId52"/>
              </a:graphicData>
            </a:graphic>
          </wp:inline>
        </w:drawing>
      </w:r>
    </w:p>
    <w:p w14:paraId="6B9A0898" w14:textId="268F8D7A" w:rsidR="00EB17CC" w:rsidRPr="005308E6" w:rsidRDefault="00454293" w:rsidP="00EB17CC">
      <w:pPr>
        <w:pStyle w:val="Descripcin"/>
        <w:jc w:val="center"/>
      </w:pPr>
      <w:bookmarkStart w:id="182" w:name="_Toc500719381"/>
      <w:r w:rsidRPr="005308E6">
        <w:t>Figura</w:t>
      </w:r>
      <w:r w:rsidR="00EB17CC" w:rsidRPr="005308E6">
        <w:t xml:space="preserve"> </w:t>
      </w:r>
      <w:r w:rsidR="00EB17CC" w:rsidRPr="005308E6">
        <w:fldChar w:fldCharType="begin"/>
      </w:r>
      <w:r w:rsidR="00EB17CC" w:rsidRPr="005308E6">
        <w:instrText xml:space="preserve"> SEQ Ilustración \* ARABIC </w:instrText>
      </w:r>
      <w:r w:rsidR="00EB17CC" w:rsidRPr="005308E6">
        <w:fldChar w:fldCharType="separate"/>
      </w:r>
      <w:r w:rsidR="00981281">
        <w:rPr>
          <w:noProof/>
        </w:rPr>
        <w:t>29</w:t>
      </w:r>
      <w:r w:rsidR="00EB17CC" w:rsidRPr="005308E6">
        <w:fldChar w:fldCharType="end"/>
      </w:r>
      <w:r w:rsidR="00EB17CC" w:rsidRPr="005308E6">
        <w:t xml:space="preserve"> - Marco Metodológico general</w:t>
      </w:r>
      <w:bookmarkEnd w:id="182"/>
      <w:r w:rsidR="0047476F" w:rsidRPr="005308E6">
        <w:rPr>
          <w:rFonts w:asciiTheme="majorHAnsi" w:hAnsiTheme="majorHAnsi"/>
          <w:i w:val="0"/>
          <w:sz w:val="14"/>
          <w:szCs w:val="14"/>
        </w:rPr>
        <w:t xml:space="preserve">             </w:t>
      </w:r>
    </w:p>
    <w:p w14:paraId="41DAFE96" w14:textId="22D55690" w:rsidR="0047476F" w:rsidRPr="005308E6" w:rsidRDefault="0047476F" w:rsidP="00EB17CC">
      <w:pPr>
        <w:pStyle w:val="Cita"/>
        <w:rPr>
          <w:rStyle w:val="Referenciasutil"/>
        </w:rPr>
      </w:pPr>
      <w:r w:rsidRPr="005308E6">
        <w:rPr>
          <w:rStyle w:val="Referenciasutil"/>
        </w:rPr>
        <w:t xml:space="preserve">   Fuente: Elaboración Propia</w:t>
      </w:r>
    </w:p>
    <w:p w14:paraId="5EC83E08" w14:textId="77777777" w:rsidR="00F61735" w:rsidRPr="005308E6" w:rsidRDefault="00F61735">
      <w:pPr>
        <w:spacing w:line="240" w:lineRule="auto"/>
        <w:jc w:val="left"/>
        <w:rPr>
          <w:b/>
        </w:rPr>
      </w:pPr>
      <w:bookmarkStart w:id="183" w:name="_Toc500975749"/>
      <w:r w:rsidRPr="005308E6">
        <w:br w:type="page"/>
      </w:r>
    </w:p>
    <w:p w14:paraId="6D669931" w14:textId="4038D175" w:rsidR="00EB17CC" w:rsidRPr="005308E6" w:rsidRDefault="00EB17CC" w:rsidP="00EB17CC">
      <w:pPr>
        <w:pStyle w:val="Ttulo2"/>
      </w:pPr>
      <w:r w:rsidRPr="005308E6">
        <w:lastRenderedPageBreak/>
        <w:t>Problemas de investigación</w:t>
      </w:r>
      <w:bookmarkEnd w:id="183"/>
    </w:p>
    <w:p w14:paraId="6B86E724" w14:textId="0C0AF82B" w:rsidR="00EB17CC" w:rsidRPr="005308E6" w:rsidRDefault="00EB17CC" w:rsidP="00EB17CC">
      <w:r w:rsidRPr="005308E6">
        <w:t>Si bien el problema de seguridad y privacidad en el Internet de la Cosas (</w:t>
      </w:r>
      <w:r w:rsidR="002C7AB3">
        <w:t>IoT</w:t>
      </w:r>
      <w:r w:rsidRPr="005308E6">
        <w:t xml:space="preserve">) van de la mano, primero se debe abordar los problemas de seguridad y posteriormente analizar los de privacidad, para que de este modo se pueda tener </w:t>
      </w:r>
      <w:r w:rsidR="00DF77C8" w:rsidRPr="005308E6">
        <w:t>una visión</w:t>
      </w:r>
      <w:r w:rsidRPr="005308E6">
        <w:t xml:space="preserve"> </w:t>
      </w:r>
      <w:r w:rsidR="00DF77C8" w:rsidRPr="005308E6">
        <w:t>general</w:t>
      </w:r>
      <w:r w:rsidRPr="005308E6">
        <w:t xml:space="preserve"> del problema que </w:t>
      </w:r>
      <w:r w:rsidR="00DF77C8" w:rsidRPr="005308E6">
        <w:t>está</w:t>
      </w:r>
      <w:r w:rsidRPr="005308E6">
        <w:t xml:space="preserve"> sucediendo</w:t>
      </w:r>
      <w:r w:rsidR="00DF77C8" w:rsidRPr="005308E6">
        <w:t xml:space="preserve"> para poder abordar a los dos</w:t>
      </w:r>
      <w:r w:rsidRPr="005308E6">
        <w:t xml:space="preserve">. </w:t>
      </w:r>
      <w:r w:rsidR="00DF77C8" w:rsidRPr="005308E6">
        <w:t>Además,</w:t>
      </w:r>
      <w:r w:rsidRPr="005308E6">
        <w:t xml:space="preserve"> es importante mencionar que este tema viene que creciendo junto </w:t>
      </w:r>
      <w:r w:rsidR="00DF77C8" w:rsidRPr="005308E6">
        <w:t xml:space="preserve">al Internet. Este </w:t>
      </w:r>
      <w:r w:rsidRPr="005308E6">
        <w:t>tema ha ido en aumento en los últimos tres años, donde la información ha ido aumentando y la seguridad de los datos es fundamental en estos días</w:t>
      </w:r>
      <w:r w:rsidR="00DF77C8" w:rsidRPr="005308E6">
        <w:t xml:space="preserve"> en este mundo digital</w:t>
      </w:r>
      <w:r w:rsidRPr="005308E6">
        <w:t>.</w:t>
      </w:r>
    </w:p>
    <w:p w14:paraId="4D54B64F" w14:textId="5C5D6F17" w:rsidR="00DF77C8" w:rsidRPr="005308E6" w:rsidRDefault="00DF77C8" w:rsidP="00EB17CC">
      <w:r w:rsidRPr="005308E6">
        <w:t xml:space="preserve">El tema de seguridad y privacidad en el </w:t>
      </w:r>
      <w:r w:rsidR="002C7AB3">
        <w:t>IoT</w:t>
      </w:r>
      <w:r w:rsidRPr="005308E6">
        <w:t xml:space="preserve"> es un tema delicado que involucra tanto entes gubernamentales como también privados, por lo que estas regulaciones de seguridad y privacidad varían de país en país, como puede ser también en algunos casos de empresas en empresas.</w:t>
      </w:r>
    </w:p>
    <w:p w14:paraId="31D7EE38" w14:textId="78C7304F" w:rsidR="00DF77C8" w:rsidRPr="005308E6" w:rsidRDefault="00DF77C8" w:rsidP="00EB17CC">
      <w:r w:rsidRPr="005308E6">
        <w:t>Si bien se puede hablar sobre seguridad tanto en los dispositivos, como también en las personas, para que de este modo no se le vulnere su privacidad, para esto deben existir leyes y normas de los datos, como también leyes de fabricación de aparatos que cumplan con ciertos niveles de seguridad estándar.</w:t>
      </w:r>
    </w:p>
    <w:p w14:paraId="6E366783" w14:textId="158CE278" w:rsidR="00DF77C8" w:rsidRPr="005308E6" w:rsidRDefault="00DF77C8" w:rsidP="00DF77C8">
      <w:pPr>
        <w:pStyle w:val="Ttulo2"/>
      </w:pPr>
      <w:bookmarkStart w:id="184" w:name="_Toc500975750"/>
      <w:r w:rsidRPr="005308E6">
        <w:t>Objetivos</w:t>
      </w:r>
      <w:bookmarkEnd w:id="184"/>
    </w:p>
    <w:p w14:paraId="0245821A" w14:textId="16BA78D1" w:rsidR="00DF77C8" w:rsidRPr="005308E6" w:rsidRDefault="00DF77C8" w:rsidP="00DF77C8">
      <w:r w:rsidRPr="005308E6">
        <w:t>Para lograr alcanzar el objetivo general se plantearon un conjunto de objetivos específicos:</w:t>
      </w:r>
    </w:p>
    <w:p w14:paraId="0AB9B7DB" w14:textId="30B043A2" w:rsidR="00DF77C8" w:rsidRPr="005308E6" w:rsidRDefault="00DF77C8" w:rsidP="006166DE">
      <w:pPr>
        <w:pStyle w:val="Prrafodelista"/>
        <w:numPr>
          <w:ilvl w:val="0"/>
          <w:numId w:val="10"/>
        </w:numPr>
      </w:pPr>
      <w:r w:rsidRPr="005308E6">
        <w:t xml:space="preserve">Determinar problemas de seguridad en aparatos </w:t>
      </w:r>
      <w:r w:rsidR="002C7AB3">
        <w:t>IoT</w:t>
      </w:r>
      <w:r w:rsidRPr="005308E6">
        <w:t xml:space="preserve"> o que tengan relación con este.</w:t>
      </w:r>
    </w:p>
    <w:p w14:paraId="1AC3C9B5" w14:textId="2A2DF000" w:rsidR="00DF77C8" w:rsidRPr="005308E6" w:rsidRDefault="00DF77C8" w:rsidP="006166DE">
      <w:pPr>
        <w:pStyle w:val="Prrafodelista"/>
        <w:numPr>
          <w:ilvl w:val="0"/>
          <w:numId w:val="10"/>
        </w:numPr>
      </w:pPr>
      <w:r w:rsidRPr="005308E6">
        <w:t>Determinar problemas en donde la seguridad pueda afectar a los usuarios.</w:t>
      </w:r>
    </w:p>
    <w:p w14:paraId="6ABA8F83" w14:textId="64360495" w:rsidR="00DF77C8" w:rsidRPr="005308E6" w:rsidRDefault="00DF77C8" w:rsidP="006166DE">
      <w:pPr>
        <w:pStyle w:val="Prrafodelista"/>
        <w:numPr>
          <w:ilvl w:val="0"/>
          <w:numId w:val="10"/>
        </w:numPr>
      </w:pPr>
      <w:r w:rsidRPr="005308E6">
        <w:t>Determinar los problemas de privacidad donde se ven afectados los usuarios.</w:t>
      </w:r>
    </w:p>
    <w:p w14:paraId="250E7C87" w14:textId="762FFE4C" w:rsidR="00DF77C8" w:rsidRPr="005308E6" w:rsidRDefault="00DF77C8" w:rsidP="006166DE">
      <w:pPr>
        <w:pStyle w:val="Prrafodelista"/>
        <w:numPr>
          <w:ilvl w:val="0"/>
          <w:numId w:val="10"/>
        </w:numPr>
      </w:pPr>
      <w:r w:rsidRPr="005308E6">
        <w:t>Determinar lo métodos más relevantes para solucionar problemas a nivel general.</w:t>
      </w:r>
    </w:p>
    <w:p w14:paraId="2A3BA338" w14:textId="51FAC196" w:rsidR="00DF77C8" w:rsidRPr="005308E6" w:rsidRDefault="00DF77C8" w:rsidP="006166DE">
      <w:pPr>
        <w:pStyle w:val="Prrafodelista"/>
        <w:numPr>
          <w:ilvl w:val="0"/>
          <w:numId w:val="10"/>
        </w:numPr>
      </w:pPr>
      <w:r w:rsidRPr="005308E6">
        <w:t xml:space="preserve">Detectar leyes o buenas practicas del </w:t>
      </w:r>
      <w:r w:rsidR="002C7AB3">
        <w:t>IoT</w:t>
      </w:r>
      <w:r w:rsidRPr="005308E6">
        <w:t xml:space="preserve"> en diversos países.</w:t>
      </w:r>
    </w:p>
    <w:p w14:paraId="6A2AA8F3" w14:textId="6B207512" w:rsidR="00DF77C8" w:rsidRDefault="0023404B" w:rsidP="006166DE">
      <w:pPr>
        <w:pStyle w:val="Prrafodelista"/>
        <w:numPr>
          <w:ilvl w:val="0"/>
          <w:numId w:val="10"/>
        </w:numPr>
      </w:pPr>
      <w:r w:rsidRPr="005308E6">
        <w:t>Analizar</w:t>
      </w:r>
      <w:r w:rsidR="00DF77C8" w:rsidRPr="005308E6">
        <w:t xml:space="preserve"> la situación </w:t>
      </w:r>
      <w:r w:rsidRPr="005308E6">
        <w:t>chilena</w:t>
      </w:r>
      <w:r w:rsidR="00DF77C8" w:rsidRPr="005308E6">
        <w:t xml:space="preserve"> respecto al tema del </w:t>
      </w:r>
      <w:r w:rsidR="002C7AB3">
        <w:t>IoT</w:t>
      </w:r>
      <w:r w:rsidR="00DF77C8" w:rsidRPr="005308E6">
        <w:t>.</w:t>
      </w:r>
    </w:p>
    <w:p w14:paraId="573822A8" w14:textId="1CA14C4A" w:rsidR="00AB7048" w:rsidRPr="005308E6" w:rsidRDefault="00AB7048" w:rsidP="006166DE">
      <w:pPr>
        <w:pStyle w:val="Prrafodelista"/>
        <w:numPr>
          <w:ilvl w:val="0"/>
          <w:numId w:val="10"/>
        </w:numPr>
      </w:pPr>
      <w:r>
        <w:t xml:space="preserve">Realizar un análisis crítico sobre la seguridad y privacidad dada la información otorgada en este documento. </w:t>
      </w:r>
    </w:p>
    <w:p w14:paraId="38159332" w14:textId="66C474EB" w:rsidR="0023404B" w:rsidRPr="005308E6" w:rsidRDefault="0023404B" w:rsidP="0023404B">
      <w:pPr>
        <w:pStyle w:val="Ttulo2"/>
      </w:pPr>
      <w:bookmarkStart w:id="185" w:name="_Toc500975751"/>
      <w:r w:rsidRPr="005308E6">
        <w:lastRenderedPageBreak/>
        <w:t>Etapas de la investigación</w:t>
      </w:r>
      <w:bookmarkEnd w:id="185"/>
    </w:p>
    <w:p w14:paraId="19C63E34" w14:textId="55DAF5D1" w:rsidR="000F4878" w:rsidRPr="005308E6" w:rsidRDefault="000F4878" w:rsidP="000F4878">
      <w:r w:rsidRPr="005308E6">
        <w:t>Este trabajo de investigación se desarrollará considerando la estructura que se presentará a continuación (</w:t>
      </w:r>
      <w:r w:rsidR="000A4DBC" w:rsidRPr="005308E6">
        <w:t>Figura 33 -  Proceso de investigación</w:t>
      </w:r>
      <w:r w:rsidR="00F61735" w:rsidRPr="005308E6">
        <w:t>).</w:t>
      </w:r>
    </w:p>
    <w:p w14:paraId="37C5AF87" w14:textId="2AECA04C" w:rsidR="000F4878" w:rsidRPr="005308E6" w:rsidRDefault="00513D22" w:rsidP="008900B0">
      <w:pPr>
        <w:spacing w:line="240" w:lineRule="auto"/>
      </w:pPr>
      <w:r>
        <w:pict w14:anchorId="33EAF21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79.5pt;height:195.75pt">
            <v:imagedata r:id="rId54" o:title="Untitled Diagram(1)"/>
          </v:shape>
        </w:pict>
      </w:r>
    </w:p>
    <w:p w14:paraId="52F6A032" w14:textId="03322FFA" w:rsidR="008900B0" w:rsidRPr="005308E6" w:rsidRDefault="00454293" w:rsidP="008900B0">
      <w:pPr>
        <w:pStyle w:val="Descripcin"/>
      </w:pPr>
      <w:bookmarkStart w:id="186" w:name="_Toc500719382"/>
      <w:r w:rsidRPr="005308E6">
        <w:t>Figura</w:t>
      </w:r>
      <w:r w:rsidR="008900B0" w:rsidRPr="005308E6">
        <w:t xml:space="preserve"> </w:t>
      </w:r>
      <w:r w:rsidR="008900B0" w:rsidRPr="005308E6">
        <w:fldChar w:fldCharType="begin"/>
      </w:r>
      <w:r w:rsidR="008900B0" w:rsidRPr="005308E6">
        <w:instrText xml:space="preserve"> SEQ Ilustración \* ARABIC </w:instrText>
      </w:r>
      <w:r w:rsidR="008900B0" w:rsidRPr="005308E6">
        <w:fldChar w:fldCharType="separate"/>
      </w:r>
      <w:r w:rsidR="00981281">
        <w:rPr>
          <w:noProof/>
        </w:rPr>
        <w:t>30</w:t>
      </w:r>
      <w:r w:rsidR="008900B0" w:rsidRPr="005308E6">
        <w:fldChar w:fldCharType="end"/>
      </w:r>
      <w:r w:rsidR="008900B0" w:rsidRPr="005308E6">
        <w:t xml:space="preserve"> -  Proceso de investigación</w:t>
      </w:r>
      <w:bookmarkEnd w:id="186"/>
    </w:p>
    <w:p w14:paraId="7A5D97B0" w14:textId="3FD38B5C" w:rsidR="0023404B" w:rsidRPr="005308E6" w:rsidRDefault="008900B0" w:rsidP="008900B0">
      <w:pPr>
        <w:pStyle w:val="Cita"/>
        <w:ind w:left="0"/>
        <w:jc w:val="left"/>
        <w:rPr>
          <w:rStyle w:val="Referenciasutil"/>
        </w:rPr>
      </w:pPr>
      <w:r w:rsidRPr="005308E6">
        <w:rPr>
          <w:rStyle w:val="Referenciasutil"/>
        </w:rPr>
        <w:t>Fuente: Elaboración Propia</w:t>
      </w:r>
    </w:p>
    <w:p w14:paraId="09659C95" w14:textId="528FA65A" w:rsidR="0047476F" w:rsidRPr="005308E6" w:rsidRDefault="00E568B0" w:rsidP="00E568B0">
      <w:pPr>
        <w:pStyle w:val="Ttulo2"/>
      </w:pPr>
      <w:bookmarkStart w:id="187" w:name="_Toc500975752"/>
      <w:r w:rsidRPr="005308E6">
        <w:t>Faces de trabajo</w:t>
      </w:r>
      <w:bookmarkEnd w:id="187"/>
    </w:p>
    <w:p w14:paraId="14973926" w14:textId="632B3928" w:rsidR="00E568B0" w:rsidRPr="005308E6" w:rsidRDefault="00E568B0" w:rsidP="00E568B0">
      <w:pPr>
        <w:spacing w:before="120" w:after="120"/>
        <w:rPr>
          <w:rFonts w:asciiTheme="majorHAnsi" w:hAnsiTheme="majorHAnsi" w:cstheme="minorHAnsi"/>
          <w:bCs/>
          <w:kern w:val="36"/>
          <w:sz w:val="22"/>
          <w:szCs w:val="48"/>
          <w:lang w:eastAsia="es-ES" w:bidi="ar-SA"/>
        </w:rPr>
      </w:pPr>
      <w:r w:rsidRPr="005308E6">
        <w:rPr>
          <w:rFonts w:asciiTheme="majorHAnsi" w:hAnsiTheme="majorHAnsi" w:cstheme="minorHAnsi"/>
          <w:bCs/>
          <w:kern w:val="36"/>
          <w:szCs w:val="48"/>
          <w:lang w:eastAsia="es-ES"/>
        </w:rPr>
        <w:t>El plan de trabajo para este trabajo de investigación consta de las dos fases, los cuales tienen la finalidad de describir el marco teórico del trabajo de título</w:t>
      </w:r>
      <w:r w:rsidRPr="005308E6">
        <w:t xml:space="preserve"> en cuando a la seguridad y la privacidad en el Internet de las Cosas y las diferencias entre sus distintos enfoques, aspectos legales, como se comporta el resto del mundo </w:t>
      </w:r>
      <w:r w:rsidR="00CE723F" w:rsidRPr="005308E6">
        <w:t>respecto</w:t>
      </w:r>
      <w:r w:rsidRPr="005308E6">
        <w:t xml:space="preserve"> a estos temas, además de ver a donde se dirige este tema en cuanto a la sociedad chilena. Para esto se releva información sobre las investigaciones más recientes en cuanto al tema y se analizan los distintos modelos propuestos por expertos, a nivel global, americano y latinoamericano. También tiene como finalidad una descripción de la situación chilena en cuanto a este tema. Esta fase comprende dos etapas:</w:t>
      </w:r>
    </w:p>
    <w:p w14:paraId="03F3BE0E" w14:textId="2E887A23" w:rsidR="00E568B0" w:rsidRPr="005308E6" w:rsidRDefault="00E568B0" w:rsidP="00E568B0">
      <w:pPr>
        <w:pStyle w:val="Ttulo3"/>
      </w:pPr>
      <w:bookmarkStart w:id="188" w:name="_Toc494098293"/>
      <w:bookmarkStart w:id="189" w:name="_Toc493769568"/>
      <w:bookmarkStart w:id="190" w:name="_Toc500975753"/>
      <w:r w:rsidRPr="005308E6">
        <w:t>Fase I</w:t>
      </w:r>
      <w:bookmarkStart w:id="191" w:name="_Toc494098294"/>
      <w:bookmarkStart w:id="192" w:name="_Toc493769569"/>
      <w:bookmarkEnd w:id="188"/>
      <w:bookmarkEnd w:id="189"/>
      <w:r w:rsidRPr="005308E6">
        <w:t>: Marco General y Teórico de la Investigación</w:t>
      </w:r>
      <w:bookmarkEnd w:id="190"/>
      <w:bookmarkEnd w:id="191"/>
      <w:bookmarkEnd w:id="192"/>
    </w:p>
    <w:p w14:paraId="47DCAE10" w14:textId="77777777" w:rsidR="00E568B0" w:rsidRPr="005308E6" w:rsidRDefault="00E568B0" w:rsidP="00E568B0">
      <w:pPr>
        <w:pStyle w:val="Prrafodelista"/>
        <w:widowControl/>
        <w:tabs>
          <w:tab w:val="left" w:pos="426"/>
        </w:tabs>
        <w:autoSpaceDE/>
        <w:autoSpaceDN/>
        <w:spacing w:before="0" w:line="240" w:lineRule="auto"/>
        <w:ind w:left="1068" w:right="170" w:firstLine="0"/>
        <w:contextualSpacing/>
        <w:rPr>
          <w:rFonts w:asciiTheme="majorHAnsi" w:hAnsiTheme="majorHAnsi" w:cstheme="minorHAnsi"/>
          <w:b/>
        </w:rPr>
      </w:pPr>
    </w:p>
    <w:p w14:paraId="38CECE11" w14:textId="0897D695" w:rsidR="00E568B0" w:rsidRPr="005308E6" w:rsidRDefault="00E568B0" w:rsidP="00E568B0">
      <w:pPr>
        <w:rPr>
          <w:lang w:eastAsia="es-ES"/>
        </w:rPr>
      </w:pPr>
      <w:r w:rsidRPr="005308E6">
        <w:rPr>
          <w:lang w:eastAsia="es-ES"/>
        </w:rPr>
        <w:t xml:space="preserve">En esta primera fase, se introducirá el trabajo de investigación, el área de estudio, su justificación, los objetivos que se pretenden conseguir, alcances y limitaciones, además de un esquema de la estructura de los capítulos que seguirá el trabajo de título. Se plasmará un estudio de visibilidad considerando como base el desarrollo de un análisis Bibliométrico y del tipo Altmetric que ayude a confeccionar la propuesta de diseño de la investigación a presentar en base a las alternativas de factor de impacto.  </w:t>
      </w:r>
    </w:p>
    <w:p w14:paraId="440FCCA6" w14:textId="77777777" w:rsidR="00DB77D8" w:rsidRPr="005308E6" w:rsidRDefault="00DB77D8" w:rsidP="00E568B0">
      <w:pPr>
        <w:rPr>
          <w:lang w:eastAsia="es-ES"/>
        </w:rPr>
      </w:pPr>
    </w:p>
    <w:p w14:paraId="6EFEA7C9" w14:textId="77777777" w:rsidR="00E568B0" w:rsidRPr="005308E6" w:rsidRDefault="00E568B0" w:rsidP="00E568B0">
      <w:pPr>
        <w:widowControl/>
        <w:tabs>
          <w:tab w:val="left" w:pos="426"/>
        </w:tabs>
        <w:autoSpaceDE/>
        <w:autoSpaceDN/>
        <w:spacing w:before="120" w:after="120" w:line="240" w:lineRule="auto"/>
        <w:ind w:right="170"/>
        <w:contextualSpacing/>
        <w:rPr>
          <w:rFonts w:asciiTheme="majorHAnsi" w:hAnsiTheme="majorHAnsi" w:cstheme="minorHAnsi"/>
          <w:b/>
        </w:rPr>
      </w:pPr>
      <w:bookmarkStart w:id="193" w:name="_Toc494098295"/>
      <w:bookmarkStart w:id="194" w:name="_Toc493769570"/>
      <w:r w:rsidRPr="005308E6">
        <w:rPr>
          <w:rFonts w:asciiTheme="majorHAnsi" w:hAnsiTheme="majorHAnsi" w:cstheme="minorHAnsi"/>
          <w:b/>
        </w:rPr>
        <w:lastRenderedPageBreak/>
        <w:t>Actividades</w:t>
      </w:r>
      <w:bookmarkEnd w:id="193"/>
      <w:bookmarkEnd w:id="194"/>
      <w:r w:rsidRPr="005308E6">
        <w:rPr>
          <w:rFonts w:asciiTheme="majorHAnsi" w:hAnsiTheme="majorHAnsi" w:cstheme="minorHAnsi"/>
          <w:b/>
        </w:rPr>
        <w:t>:</w:t>
      </w:r>
    </w:p>
    <w:p w14:paraId="329B5E7F" w14:textId="3EE1942F" w:rsidR="00E568B0" w:rsidRPr="005308E6" w:rsidRDefault="00E568B0" w:rsidP="006166DE">
      <w:pPr>
        <w:pStyle w:val="Prrafodelista"/>
        <w:numPr>
          <w:ilvl w:val="0"/>
          <w:numId w:val="12"/>
        </w:numPr>
      </w:pPr>
      <w:r w:rsidRPr="005308E6">
        <w:t>Etapa de investigación y recopilación de la información.</w:t>
      </w:r>
    </w:p>
    <w:p w14:paraId="0D850C53" w14:textId="77777777" w:rsidR="00E568B0" w:rsidRPr="005308E6" w:rsidRDefault="00E568B0" w:rsidP="006166DE">
      <w:pPr>
        <w:pStyle w:val="Prrafodelista"/>
        <w:numPr>
          <w:ilvl w:val="0"/>
          <w:numId w:val="12"/>
        </w:numPr>
      </w:pPr>
      <w:r w:rsidRPr="005308E6">
        <w:t>Definición y desarrollo de la importancia de la información</w:t>
      </w:r>
    </w:p>
    <w:p w14:paraId="44368BFE" w14:textId="77777777" w:rsidR="00E568B0" w:rsidRPr="005308E6" w:rsidRDefault="00E568B0" w:rsidP="006166DE">
      <w:pPr>
        <w:pStyle w:val="Prrafodelista"/>
        <w:numPr>
          <w:ilvl w:val="0"/>
          <w:numId w:val="12"/>
        </w:numPr>
      </w:pPr>
      <w:r w:rsidRPr="005308E6">
        <w:t xml:space="preserve">Formalizar la problemática. </w:t>
      </w:r>
    </w:p>
    <w:p w14:paraId="7BA55FD1" w14:textId="77777777" w:rsidR="00E568B0" w:rsidRPr="005308E6" w:rsidRDefault="00E568B0" w:rsidP="006166DE">
      <w:pPr>
        <w:pStyle w:val="Prrafodelista"/>
        <w:numPr>
          <w:ilvl w:val="0"/>
          <w:numId w:val="12"/>
        </w:numPr>
      </w:pPr>
      <w:r w:rsidRPr="005308E6">
        <w:t>Identificar y elaborar los objetivos definitivos de investigación.</w:t>
      </w:r>
    </w:p>
    <w:p w14:paraId="1259DF3F" w14:textId="77777777" w:rsidR="00E568B0" w:rsidRPr="005308E6" w:rsidRDefault="00E568B0" w:rsidP="006166DE">
      <w:pPr>
        <w:pStyle w:val="Prrafodelista"/>
        <w:numPr>
          <w:ilvl w:val="0"/>
          <w:numId w:val="12"/>
        </w:numPr>
      </w:pPr>
      <w:r w:rsidRPr="005308E6">
        <w:t>Deducir e identificar los alcances y limitaciones de la investigación.</w:t>
      </w:r>
    </w:p>
    <w:p w14:paraId="1CD6335A" w14:textId="77777777" w:rsidR="00E568B0" w:rsidRPr="005308E6" w:rsidRDefault="00E568B0" w:rsidP="006166DE">
      <w:pPr>
        <w:pStyle w:val="Prrafodelista"/>
        <w:numPr>
          <w:ilvl w:val="0"/>
          <w:numId w:val="12"/>
        </w:numPr>
      </w:pPr>
      <w:r w:rsidRPr="005308E6">
        <w:t>Elaborar un modelo que describa la estructura del trabajo de título.</w:t>
      </w:r>
    </w:p>
    <w:p w14:paraId="607CD7C3" w14:textId="77777777" w:rsidR="00E568B0" w:rsidRPr="005308E6" w:rsidRDefault="00E568B0" w:rsidP="006166DE">
      <w:pPr>
        <w:pStyle w:val="Prrafodelista"/>
        <w:numPr>
          <w:ilvl w:val="0"/>
          <w:numId w:val="12"/>
        </w:numPr>
      </w:pPr>
      <w:r w:rsidRPr="005308E6">
        <w:t xml:space="preserve">Elaborar el análisis de la bibliografía a base de un análisis de visibilidad, en el contexto Bibliométrico y Altmetric. </w:t>
      </w:r>
    </w:p>
    <w:p w14:paraId="306E4C67" w14:textId="77777777" w:rsidR="00E568B0" w:rsidRPr="005308E6" w:rsidRDefault="00E568B0" w:rsidP="006166DE">
      <w:pPr>
        <w:pStyle w:val="Prrafodelista"/>
        <w:numPr>
          <w:ilvl w:val="0"/>
          <w:numId w:val="12"/>
        </w:numPr>
      </w:pPr>
      <w:r w:rsidRPr="005308E6">
        <w:t>A base de las actividades anteriores, generar las ideas fundamentales para lograr el objetivo general del trabajo de título.</w:t>
      </w:r>
    </w:p>
    <w:p w14:paraId="7901890A" w14:textId="71A446EB" w:rsidR="00E568B0" w:rsidRPr="005308E6" w:rsidRDefault="00E568B0" w:rsidP="006166DE">
      <w:pPr>
        <w:pStyle w:val="Prrafodelista"/>
        <w:numPr>
          <w:ilvl w:val="0"/>
          <w:numId w:val="12"/>
        </w:numPr>
      </w:pPr>
      <w:r w:rsidRPr="005308E6">
        <w:t>Elaboración de la Propuesta de Diseño, tomando como base los conocimientos adquiridos en las actividades anteriores.</w:t>
      </w:r>
      <w:bookmarkStart w:id="195" w:name="_Toc494098296"/>
      <w:bookmarkStart w:id="196" w:name="_Toc493769571"/>
    </w:p>
    <w:p w14:paraId="6E577D82" w14:textId="3A146845" w:rsidR="00E568B0" w:rsidRPr="005308E6" w:rsidRDefault="00E568B0" w:rsidP="00E568B0">
      <w:pPr>
        <w:pStyle w:val="Ttulo3"/>
      </w:pPr>
      <w:bookmarkStart w:id="197" w:name="_Toc500975754"/>
      <w:r w:rsidRPr="005308E6">
        <w:t>Fase II</w:t>
      </w:r>
      <w:bookmarkStart w:id="198" w:name="_Toc494098297"/>
      <w:bookmarkStart w:id="199" w:name="_Toc493769572"/>
      <w:bookmarkEnd w:id="195"/>
      <w:bookmarkEnd w:id="196"/>
      <w:r w:rsidRPr="005308E6">
        <w:t xml:space="preserve">: </w:t>
      </w:r>
      <w:r w:rsidRPr="005308E6">
        <w:rPr>
          <w:rFonts w:asciiTheme="majorHAnsi" w:hAnsiTheme="majorHAnsi" w:cstheme="minorHAnsi"/>
        </w:rPr>
        <w:t>Análisis y Conclusión del trabajo</w:t>
      </w:r>
      <w:bookmarkEnd w:id="197"/>
      <w:bookmarkEnd w:id="198"/>
      <w:bookmarkEnd w:id="199"/>
    </w:p>
    <w:p w14:paraId="2D76DAEA" w14:textId="77777777" w:rsidR="00E568B0" w:rsidRPr="005308E6" w:rsidRDefault="00E568B0" w:rsidP="00E568B0">
      <w:pPr>
        <w:spacing w:after="240"/>
        <w:rPr>
          <w:b/>
        </w:rPr>
      </w:pPr>
      <w:r w:rsidRPr="005308E6">
        <w:rPr>
          <w:lang w:eastAsia="es-ES"/>
        </w:rPr>
        <w:t xml:space="preserve">En esta fase final, se terminará de analizar y concluir la información y se generará el documento final, para ser presentado ante la comisión de revisión, </w:t>
      </w:r>
      <w:r w:rsidRPr="005308E6">
        <w:rPr>
          <w:bCs/>
          <w:kern w:val="36"/>
          <w:szCs w:val="48"/>
          <w:lang w:eastAsia="es-ES"/>
        </w:rPr>
        <w:t>lo cual una vez aprobado, se procederá a solicitar la fecha de examen y defensa.</w:t>
      </w:r>
      <w:bookmarkStart w:id="200" w:name="_Toc494098298"/>
      <w:bookmarkStart w:id="201" w:name="_Toc493769573"/>
    </w:p>
    <w:p w14:paraId="43B9120F" w14:textId="77777777" w:rsidR="00E568B0" w:rsidRPr="005308E6" w:rsidRDefault="00E568B0" w:rsidP="00E568B0">
      <w:pPr>
        <w:widowControl/>
        <w:tabs>
          <w:tab w:val="left" w:pos="426"/>
        </w:tabs>
        <w:autoSpaceDE/>
        <w:autoSpaceDN/>
        <w:spacing w:before="240" w:after="120" w:line="240" w:lineRule="auto"/>
        <w:ind w:right="170"/>
        <w:contextualSpacing/>
        <w:rPr>
          <w:rFonts w:asciiTheme="majorHAnsi" w:hAnsiTheme="majorHAnsi" w:cstheme="minorHAnsi"/>
          <w:b/>
        </w:rPr>
      </w:pPr>
      <w:r w:rsidRPr="005308E6">
        <w:rPr>
          <w:rFonts w:asciiTheme="majorHAnsi" w:hAnsiTheme="majorHAnsi" w:cstheme="minorHAnsi"/>
          <w:b/>
        </w:rPr>
        <w:t>Actividades</w:t>
      </w:r>
      <w:bookmarkEnd w:id="200"/>
      <w:bookmarkEnd w:id="201"/>
    </w:p>
    <w:p w14:paraId="2DF69521" w14:textId="77777777" w:rsidR="00E568B0" w:rsidRPr="005308E6" w:rsidRDefault="00E568B0" w:rsidP="006166DE">
      <w:pPr>
        <w:pStyle w:val="Prrafodelista"/>
        <w:numPr>
          <w:ilvl w:val="0"/>
          <w:numId w:val="11"/>
        </w:numPr>
      </w:pPr>
      <w:r w:rsidRPr="005308E6">
        <w:t>Elaboración de instrumentos de benchmarking que se aplicará, junto con sus técnicas de medición y análisis.</w:t>
      </w:r>
    </w:p>
    <w:p w14:paraId="67C3D7FF" w14:textId="7898282F" w:rsidR="00E568B0" w:rsidRPr="005308E6" w:rsidRDefault="00E568B0" w:rsidP="006166DE">
      <w:pPr>
        <w:pStyle w:val="Prrafodelista"/>
        <w:numPr>
          <w:ilvl w:val="0"/>
          <w:numId w:val="11"/>
        </w:numPr>
      </w:pPr>
      <w:r w:rsidRPr="005308E6">
        <w:t>Definir el tamaño y composición de la muestra teórica a la que se aplicarán los instrumentos de evaluación.</w:t>
      </w:r>
    </w:p>
    <w:p w14:paraId="5F4236A3" w14:textId="77777777" w:rsidR="00E568B0" w:rsidRPr="005308E6" w:rsidRDefault="00E568B0" w:rsidP="006166DE">
      <w:pPr>
        <w:pStyle w:val="Prrafodelista"/>
        <w:numPr>
          <w:ilvl w:val="0"/>
          <w:numId w:val="11"/>
        </w:numPr>
      </w:pPr>
      <w:r w:rsidRPr="005308E6">
        <w:t xml:space="preserve">Aplicar los instrumentos de evaluación.  </w:t>
      </w:r>
    </w:p>
    <w:p w14:paraId="0A3705BA" w14:textId="77777777" w:rsidR="00E568B0" w:rsidRPr="005308E6" w:rsidRDefault="00E568B0" w:rsidP="006166DE">
      <w:pPr>
        <w:pStyle w:val="Prrafodelista"/>
        <w:numPr>
          <w:ilvl w:val="0"/>
          <w:numId w:val="11"/>
        </w:numPr>
      </w:pPr>
      <w:r w:rsidRPr="005308E6">
        <w:t>Analizar los datos recopilados.</w:t>
      </w:r>
    </w:p>
    <w:p w14:paraId="7BE3635E" w14:textId="77777777" w:rsidR="00E568B0" w:rsidRPr="005308E6" w:rsidRDefault="00E568B0" w:rsidP="006166DE">
      <w:pPr>
        <w:pStyle w:val="Prrafodelista"/>
        <w:numPr>
          <w:ilvl w:val="0"/>
          <w:numId w:val="11"/>
        </w:numPr>
      </w:pPr>
      <w:r w:rsidRPr="005308E6">
        <w:t>Concluir la información analizada.</w:t>
      </w:r>
    </w:p>
    <w:p w14:paraId="5D681332" w14:textId="485406AD" w:rsidR="00E568B0" w:rsidRPr="005308E6" w:rsidRDefault="00E568B0" w:rsidP="006166DE">
      <w:pPr>
        <w:pStyle w:val="Prrafodelista"/>
        <w:numPr>
          <w:ilvl w:val="0"/>
          <w:numId w:val="11"/>
        </w:numPr>
      </w:pPr>
      <w:r w:rsidRPr="005308E6">
        <w:t xml:space="preserve">Elaborar informe de investigación, con los resultados, recomendaciones y conclusiones.  </w:t>
      </w:r>
    </w:p>
    <w:p w14:paraId="7CB53D5A" w14:textId="62573DBC" w:rsidR="00E568B0" w:rsidRPr="005308E6" w:rsidRDefault="00E568B0" w:rsidP="006166DE">
      <w:pPr>
        <w:pStyle w:val="Prrafodelista"/>
        <w:numPr>
          <w:ilvl w:val="0"/>
          <w:numId w:val="11"/>
        </w:numPr>
      </w:pPr>
      <w:r w:rsidRPr="005308E6">
        <w:t>Terminar de elaborar documento final de trabajo de título.</w:t>
      </w:r>
    </w:p>
    <w:p w14:paraId="2B377D9E" w14:textId="77777777" w:rsidR="00DB77D8" w:rsidRPr="005308E6" w:rsidRDefault="00DB77D8">
      <w:pPr>
        <w:spacing w:line="240" w:lineRule="auto"/>
        <w:jc w:val="left"/>
        <w:rPr>
          <w:b/>
        </w:rPr>
      </w:pPr>
      <w:r w:rsidRPr="005308E6">
        <w:br w:type="page"/>
      </w:r>
    </w:p>
    <w:p w14:paraId="6BEDA821" w14:textId="7913089B" w:rsidR="00E568B0" w:rsidRPr="005308E6" w:rsidRDefault="00DB77D8" w:rsidP="00E568B0">
      <w:pPr>
        <w:pStyle w:val="Ttulo2"/>
      </w:pPr>
      <w:bookmarkStart w:id="202" w:name="_Toc500975755"/>
      <w:r w:rsidRPr="005308E6">
        <w:lastRenderedPageBreak/>
        <w:t>Etapas</w:t>
      </w:r>
      <w:r w:rsidR="00DA132C" w:rsidRPr="005308E6">
        <w:t xml:space="preserve"> de trabajo</w:t>
      </w:r>
      <w:bookmarkEnd w:id="202"/>
    </w:p>
    <w:p w14:paraId="7A194A93" w14:textId="79CEC4B0" w:rsidR="007F2235" w:rsidRPr="005308E6" w:rsidRDefault="0047476F" w:rsidP="007F2235">
      <w:pPr>
        <w:pStyle w:val="Ttulo3"/>
      </w:pPr>
      <w:bookmarkStart w:id="203" w:name="_Toc494740626"/>
      <w:bookmarkStart w:id="204" w:name="_Toc494098285"/>
      <w:bookmarkStart w:id="205" w:name="_Toc493769559"/>
      <w:bookmarkStart w:id="206" w:name="_Toc500975756"/>
      <w:r w:rsidRPr="005308E6">
        <w:t>Etapa I: Búsqueda y recopilac</w:t>
      </w:r>
      <w:r w:rsidR="00DA132C" w:rsidRPr="005308E6">
        <w:t xml:space="preserve">ión de información referente al </w:t>
      </w:r>
      <w:r w:rsidRPr="005308E6">
        <w:t>área de investigación</w:t>
      </w:r>
      <w:bookmarkEnd w:id="203"/>
      <w:bookmarkEnd w:id="204"/>
      <w:bookmarkEnd w:id="205"/>
      <w:bookmarkEnd w:id="206"/>
    </w:p>
    <w:p w14:paraId="0C5C9E7C" w14:textId="4938DDFF" w:rsidR="007F2235" w:rsidRPr="005308E6" w:rsidRDefault="007F2235" w:rsidP="007F2235">
      <w:pPr>
        <w:pStyle w:val="Ttulo4"/>
      </w:pPr>
      <w:r w:rsidRPr="005308E6">
        <w:t>Alcance</w:t>
      </w:r>
    </w:p>
    <w:p w14:paraId="25A96A90" w14:textId="13C35750" w:rsidR="007F2235" w:rsidRPr="005308E6" w:rsidRDefault="007F2235" w:rsidP="007F2235">
      <w:r w:rsidRPr="005308E6">
        <w:t>Registrar y recopilar información relevante de bases de datos y referencias bibliográficas referente a capital intelectual y herramientas de medición a empresas.</w:t>
      </w:r>
    </w:p>
    <w:p w14:paraId="2F10B5E6" w14:textId="4714AB4A" w:rsidR="007F2235" w:rsidRPr="005308E6" w:rsidRDefault="007F2235" w:rsidP="007F2235">
      <w:pPr>
        <w:pStyle w:val="Ttulo4"/>
      </w:pPr>
      <w:r w:rsidRPr="005308E6">
        <w:t>Actividades</w:t>
      </w:r>
    </w:p>
    <w:p w14:paraId="7EFC0E85" w14:textId="29B3A22A" w:rsidR="007F2235" w:rsidRPr="005308E6" w:rsidRDefault="007F2235" w:rsidP="007F2235">
      <w:r w:rsidRPr="005308E6">
        <w:t>Se seleccionan palabras claves “descriptores” para búsquedas en las bases de datos, relacionado con el tema de investigación.</w:t>
      </w:r>
    </w:p>
    <w:p w14:paraId="31D2BEDF" w14:textId="3EA6BF84" w:rsidR="007F2235" w:rsidRPr="005308E6" w:rsidRDefault="007F2235" w:rsidP="007F2235">
      <w:r w:rsidRPr="005308E6">
        <w:t>Se acotará la investigación a los años más relevantes.</w:t>
      </w:r>
    </w:p>
    <w:p w14:paraId="78BC0D57" w14:textId="40DA87A5" w:rsidR="0047476F" w:rsidRPr="005308E6" w:rsidRDefault="0047476F" w:rsidP="00DA132C">
      <w:pPr>
        <w:pStyle w:val="Ttulo3"/>
      </w:pPr>
      <w:bookmarkStart w:id="207" w:name="_Toc494740627"/>
      <w:bookmarkStart w:id="208" w:name="_Toc494098286"/>
      <w:bookmarkStart w:id="209" w:name="_Toc493769560"/>
      <w:bookmarkStart w:id="210" w:name="_Toc500975757"/>
      <w:r w:rsidRPr="005308E6">
        <w:t xml:space="preserve">Etapa II: Análisis de la información en cuanto a seguridad de privacidad en </w:t>
      </w:r>
      <w:r w:rsidR="002C7AB3">
        <w:t>IoT</w:t>
      </w:r>
      <w:bookmarkEnd w:id="207"/>
      <w:bookmarkEnd w:id="208"/>
      <w:bookmarkEnd w:id="209"/>
      <w:bookmarkEnd w:id="210"/>
    </w:p>
    <w:p w14:paraId="0927FDEE" w14:textId="583A8A87" w:rsidR="007F2235" w:rsidRPr="005308E6" w:rsidRDefault="007F2235" w:rsidP="007F2235">
      <w:pPr>
        <w:pStyle w:val="Ttulo4"/>
      </w:pPr>
      <w:r w:rsidRPr="005308E6">
        <w:t>Alcance</w:t>
      </w:r>
    </w:p>
    <w:p w14:paraId="58E133A9" w14:textId="4234B0F3" w:rsidR="007F2235" w:rsidRPr="005308E6" w:rsidRDefault="007F2235" w:rsidP="007F2235">
      <w:r w:rsidRPr="005308E6">
        <w:t>Distinguir, discutir y seleccionar la información recopilada más relevante que atañe a herramientas de medición de capital intelectual orientado a empresas en el contexto del estado del arte y estudios de medición Bibliométrico y Altmetric.</w:t>
      </w:r>
    </w:p>
    <w:p w14:paraId="6468077F" w14:textId="2333B366" w:rsidR="007F2235" w:rsidRPr="005308E6" w:rsidRDefault="007F2235" w:rsidP="007F2235">
      <w:pPr>
        <w:pStyle w:val="Ttulo4"/>
      </w:pPr>
      <w:r w:rsidRPr="005308E6">
        <w:t>Actividades</w:t>
      </w:r>
    </w:p>
    <w:p w14:paraId="1176233A" w14:textId="71F58A67" w:rsidR="007F2235" w:rsidRPr="005308E6" w:rsidRDefault="007F2235" w:rsidP="007F2235">
      <w:r w:rsidRPr="005308E6">
        <w:t xml:space="preserve">Se elaborará un listado con los autores más relevantes respecto a la información que fue recopilada en base a sus cantidades de citas de la información recopilada en las bases de datos, también se creara un listado de editoriales y documentos </w:t>
      </w:r>
      <w:r w:rsidR="00FE3DB6" w:rsidRPr="005308E6">
        <w:t>más</w:t>
      </w:r>
      <w:r w:rsidRPr="005308E6">
        <w:t xml:space="preserve"> relevantes. Posteriormente se </w:t>
      </w:r>
      <w:r w:rsidR="00FE3DB6" w:rsidRPr="005308E6">
        <w:t>realizará</w:t>
      </w:r>
      <w:r w:rsidRPr="005308E6">
        <w:t xml:space="preserve"> un estudio altmetric de los datos recopilados en base a las bases de datos registradas y PoP v6, para que de esta forma elaborar un ranking de los documentos</w:t>
      </w:r>
      <w:r w:rsidR="00FE3DB6" w:rsidRPr="005308E6">
        <w:t xml:space="preserve"> respecto a la calidad de autor, editorial y documento y tener una selección de estos documentos.</w:t>
      </w:r>
    </w:p>
    <w:p w14:paraId="2489D8B5" w14:textId="308EDA8F" w:rsidR="0047476F" w:rsidRPr="005308E6" w:rsidRDefault="0047476F" w:rsidP="00DA132C">
      <w:pPr>
        <w:pStyle w:val="Ttulo3"/>
      </w:pPr>
      <w:bookmarkStart w:id="211" w:name="_Toc494740628"/>
      <w:bookmarkStart w:id="212" w:name="_Toc494098287"/>
      <w:bookmarkStart w:id="213" w:name="_Toc493769561"/>
      <w:bookmarkStart w:id="214" w:name="_Toc500975758"/>
      <w:r w:rsidRPr="005308E6">
        <w:t xml:space="preserve">Etapa III: Analizar soluciones actuales en cuanto a la seguridad y privacidad en </w:t>
      </w:r>
      <w:r w:rsidR="002C7AB3">
        <w:t>IoT</w:t>
      </w:r>
      <w:bookmarkEnd w:id="211"/>
      <w:bookmarkEnd w:id="212"/>
      <w:bookmarkEnd w:id="213"/>
      <w:bookmarkEnd w:id="214"/>
    </w:p>
    <w:p w14:paraId="01F4FC31" w14:textId="36621C08" w:rsidR="007F2235" w:rsidRPr="005308E6" w:rsidRDefault="007F2235" w:rsidP="007F2235">
      <w:pPr>
        <w:pStyle w:val="Ttulo4"/>
      </w:pPr>
      <w:r w:rsidRPr="005308E6">
        <w:t>Alcance</w:t>
      </w:r>
    </w:p>
    <w:p w14:paraId="6CDA355F" w14:textId="64F53395" w:rsidR="007F2235" w:rsidRPr="005308E6" w:rsidRDefault="007F2235" w:rsidP="007F2235">
      <w:r w:rsidRPr="005308E6">
        <w:t xml:space="preserve">Investigación y análisis de distintas soluciones que se están aplicando actualmente tanto en Chile como en el resto del mundo. Tener bases para la </w:t>
      </w:r>
      <w:r w:rsidRPr="005308E6">
        <w:lastRenderedPageBreak/>
        <w:t>creación e implementación de una solución a las problemáticas.</w:t>
      </w:r>
    </w:p>
    <w:p w14:paraId="0B2F9800" w14:textId="0A4A96BC" w:rsidR="007F2235" w:rsidRPr="005308E6" w:rsidRDefault="007F2235" w:rsidP="007F2235">
      <w:pPr>
        <w:pStyle w:val="Ttulo4"/>
      </w:pPr>
      <w:r w:rsidRPr="005308E6">
        <w:t>Actividades</w:t>
      </w:r>
    </w:p>
    <w:p w14:paraId="6A8569C2" w14:textId="1782FF80" w:rsidR="00FE3DB6" w:rsidRPr="005308E6" w:rsidRDefault="00FE3DB6" w:rsidP="00FE3DB6">
      <w:r w:rsidRPr="005308E6">
        <w:t xml:space="preserve">Se dispondrá a investigar todo lo que tenga relación a las normativas existentes respecto al tema en cuestión, de esta forma se recurrirá a documentos de las entidades correspondientes, y proyectos que se han desarrollado sobre el temaba para saber cómo está el tema de seguridad y privacidad de </w:t>
      </w:r>
      <w:r w:rsidR="002C7AB3">
        <w:t>IoT</w:t>
      </w:r>
      <w:r w:rsidRPr="005308E6">
        <w:t xml:space="preserve"> actualmente en el ámbito nacional y latinoamericano.</w:t>
      </w:r>
    </w:p>
    <w:p w14:paraId="021B5F5F" w14:textId="6B6B6BFC" w:rsidR="0047476F" w:rsidRPr="005308E6" w:rsidRDefault="0047476F" w:rsidP="00DA132C">
      <w:pPr>
        <w:pStyle w:val="Ttulo3"/>
      </w:pPr>
      <w:bookmarkStart w:id="215" w:name="_Toc494098288"/>
      <w:bookmarkStart w:id="216" w:name="_Toc493769562"/>
      <w:bookmarkStart w:id="217" w:name="_Toc494740629"/>
      <w:bookmarkStart w:id="218" w:name="_Toc500975759"/>
      <w:r w:rsidRPr="005308E6">
        <w:t>Etapa IV: Elaborar solución</w:t>
      </w:r>
      <w:bookmarkEnd w:id="215"/>
      <w:bookmarkEnd w:id="216"/>
      <w:r w:rsidRPr="005308E6">
        <w:t>.</w:t>
      </w:r>
      <w:bookmarkEnd w:id="217"/>
      <w:bookmarkEnd w:id="218"/>
    </w:p>
    <w:p w14:paraId="63B57E4E" w14:textId="6E620853" w:rsidR="007F2235" w:rsidRPr="005308E6" w:rsidRDefault="007F2235" w:rsidP="007F2235">
      <w:pPr>
        <w:pStyle w:val="Ttulo4"/>
      </w:pPr>
      <w:r w:rsidRPr="005308E6">
        <w:t>Alcance</w:t>
      </w:r>
    </w:p>
    <w:p w14:paraId="41E63B6F" w14:textId="087EED5A" w:rsidR="007F2235" w:rsidRPr="005308E6" w:rsidRDefault="007F2235" w:rsidP="007F2235">
      <w:r w:rsidRPr="005308E6">
        <w:t>Creación de una posible solución a la problemática planteada en base a las fases anteriores.</w:t>
      </w:r>
    </w:p>
    <w:p w14:paraId="44BB51E6" w14:textId="77777777" w:rsidR="007F2235" w:rsidRPr="005308E6" w:rsidRDefault="007F2235" w:rsidP="007F2235">
      <w:pPr>
        <w:pStyle w:val="Ttulo4"/>
      </w:pPr>
      <w:r w:rsidRPr="005308E6">
        <w:t>Actividades</w:t>
      </w:r>
    </w:p>
    <w:p w14:paraId="131A9CFC" w14:textId="21079CF0" w:rsidR="007F2235" w:rsidRPr="005308E6" w:rsidRDefault="00FE3DB6" w:rsidP="007F2235">
      <w:r w:rsidRPr="005308E6">
        <w:t xml:space="preserve">En base a la información recopilada en las fases anteriores, se buscará encontrar un modelo solución a las falencias que tiene Chile en tema relacionado a la seguridad y privacidad del </w:t>
      </w:r>
      <w:r w:rsidR="002C7AB3">
        <w:t>IoT</w:t>
      </w:r>
      <w:r w:rsidRPr="005308E6">
        <w:t>.</w:t>
      </w:r>
    </w:p>
    <w:p w14:paraId="31F37BA1" w14:textId="4364A7C9" w:rsidR="0047476F" w:rsidRPr="005308E6" w:rsidRDefault="0047476F" w:rsidP="00DA132C">
      <w:pPr>
        <w:pStyle w:val="Ttulo3"/>
      </w:pPr>
      <w:bookmarkStart w:id="219" w:name="_Toc494740630"/>
      <w:bookmarkStart w:id="220" w:name="_Toc494098289"/>
      <w:bookmarkStart w:id="221" w:name="_Toc493769563"/>
      <w:bookmarkStart w:id="222" w:name="_Toc500975760"/>
      <w:r w:rsidRPr="005308E6">
        <w:t>Etapa V: Medir la solución propuesta</w:t>
      </w:r>
      <w:bookmarkEnd w:id="219"/>
      <w:bookmarkEnd w:id="220"/>
      <w:bookmarkEnd w:id="221"/>
      <w:bookmarkEnd w:id="222"/>
      <w:r w:rsidRPr="005308E6">
        <w:t xml:space="preserve"> </w:t>
      </w:r>
    </w:p>
    <w:p w14:paraId="3805D33A" w14:textId="28B2C6B7" w:rsidR="007F2235" w:rsidRPr="005308E6" w:rsidRDefault="007F2235" w:rsidP="007F2235">
      <w:pPr>
        <w:pStyle w:val="Ttulo4"/>
      </w:pPr>
      <w:r w:rsidRPr="005308E6">
        <w:t>Alcance</w:t>
      </w:r>
    </w:p>
    <w:p w14:paraId="6D7E1572" w14:textId="5963B883" w:rsidR="007F2235" w:rsidRPr="005308E6" w:rsidRDefault="007F2235" w:rsidP="007F2235">
      <w:r w:rsidRPr="005308E6">
        <w:t>Realizar, clasificar y estimar la eficacia de la sol</w:t>
      </w:r>
      <w:r w:rsidR="00FE3DB6" w:rsidRPr="005308E6">
        <w:t>ución planteada a nivel nacional</w:t>
      </w:r>
      <w:r w:rsidRPr="005308E6">
        <w:t>.</w:t>
      </w:r>
    </w:p>
    <w:p w14:paraId="07859267" w14:textId="67F8293C" w:rsidR="007F2235" w:rsidRPr="005308E6" w:rsidRDefault="007F2235" w:rsidP="007F2235">
      <w:pPr>
        <w:pStyle w:val="Ttulo4"/>
      </w:pPr>
      <w:r w:rsidRPr="005308E6">
        <w:t>Actividades</w:t>
      </w:r>
    </w:p>
    <w:p w14:paraId="3652D909" w14:textId="5E1B8D8D" w:rsidR="00FE3DB6" w:rsidRPr="005308E6" w:rsidRDefault="00FE3DB6" w:rsidP="00FE3DB6">
      <w:r w:rsidRPr="005308E6">
        <w:t>De las soluciones creadas en el paso anterior se procederá a analizar aquellas propuestas a solución para que de este modo crear una solución que esté de acuerdo a las necesidades y capacidades correspondientes.</w:t>
      </w:r>
    </w:p>
    <w:p w14:paraId="2FB0BA74" w14:textId="2D70F9B2" w:rsidR="0047476F" w:rsidRPr="005308E6" w:rsidRDefault="0047476F" w:rsidP="00DA132C">
      <w:pPr>
        <w:pStyle w:val="Ttulo3"/>
      </w:pPr>
      <w:bookmarkStart w:id="223" w:name="_Toc494740631"/>
      <w:bookmarkStart w:id="224" w:name="_Toc494098290"/>
      <w:bookmarkStart w:id="225" w:name="_Toc493769564"/>
      <w:bookmarkStart w:id="226" w:name="_Toc500975761"/>
      <w:r w:rsidRPr="005308E6">
        <w:t>Etapa VI: Concluir en base a la evidencia</w:t>
      </w:r>
      <w:bookmarkEnd w:id="223"/>
      <w:bookmarkEnd w:id="224"/>
      <w:bookmarkEnd w:id="225"/>
      <w:bookmarkEnd w:id="226"/>
    </w:p>
    <w:p w14:paraId="5FDD6790" w14:textId="2AB59BBD" w:rsidR="00FE3DB6" w:rsidRPr="005308E6" w:rsidRDefault="007F2235" w:rsidP="00FE3DB6">
      <w:pPr>
        <w:rPr>
          <w:b/>
          <w:bCs/>
          <w:kern w:val="36"/>
          <w:szCs w:val="48"/>
          <w:lang w:eastAsia="es-ES"/>
        </w:rPr>
      </w:pPr>
      <w:r w:rsidRPr="005308E6">
        <w:t>A partir de los resultados obtenidos en la etapa IV y V, se elaborarán críticas, conclusiones y recomendaciones respectivas al tema.</w:t>
      </w:r>
    </w:p>
    <w:p w14:paraId="6227FAC1" w14:textId="77777777" w:rsidR="007F2235" w:rsidRPr="005308E6" w:rsidRDefault="007F2235" w:rsidP="007F2235"/>
    <w:p w14:paraId="0B08AC31" w14:textId="77777777" w:rsidR="0047476F" w:rsidRPr="005308E6" w:rsidRDefault="0047476F" w:rsidP="0047476F"/>
    <w:p w14:paraId="7819CFC3" w14:textId="77777777" w:rsidR="00BD7FD0" w:rsidRPr="005308E6" w:rsidRDefault="00BD7FD0">
      <w:pPr>
        <w:spacing w:line="240" w:lineRule="auto"/>
        <w:jc w:val="left"/>
      </w:pPr>
      <w:bookmarkStart w:id="227" w:name="_Toc500975762"/>
    </w:p>
    <w:p w14:paraId="506C6C79" w14:textId="53E4C4D8" w:rsidR="00BD7FD0" w:rsidRDefault="00BD7FD0" w:rsidP="00BD7FD0">
      <w:pPr>
        <w:pStyle w:val="Ttulo1"/>
      </w:pPr>
      <w:r w:rsidRPr="005308E6">
        <w:lastRenderedPageBreak/>
        <w:t>CAPITULO 4 RESULTADOS Y ANÁLISIS</w:t>
      </w:r>
    </w:p>
    <w:p w14:paraId="0A606232" w14:textId="77777777" w:rsidR="00762533" w:rsidRPr="00762533" w:rsidRDefault="00762533" w:rsidP="00762533"/>
    <w:p w14:paraId="2672BB7F" w14:textId="749B73F6" w:rsidR="00BD7FD0" w:rsidRPr="00A57E90" w:rsidRDefault="00A57E90" w:rsidP="004C2FA5">
      <w:r w:rsidRPr="005308E6">
        <w:t xml:space="preserve"> </w:t>
      </w:r>
      <w:r w:rsidR="00A47BD8" w:rsidRPr="005308E6">
        <w:t>“</w:t>
      </w:r>
      <w:r w:rsidR="0023748C" w:rsidRPr="005308E6">
        <w:t xml:space="preserve">Es urgente que Chile pase de ser un explotador de los recursos naturales a uno de la economía productiva y centrada en la eficiencia de procesos, con especial foco en la educación y desarrollo del conocimiento, para finalmente dar un salto efectivo hacia la Era Digital. Los esfuerzos deben converger a que al final del día, todos </w:t>
      </w:r>
      <w:r w:rsidR="0023748C" w:rsidRPr="00A57E90">
        <w:t>los chilenos accedan a una mejor calidad de vida.</w:t>
      </w:r>
      <w:r w:rsidR="00A47BD8" w:rsidRPr="00A57E90">
        <w:t xml:space="preserve">” </w:t>
      </w:r>
      <w:r w:rsidR="00413F79" w:rsidRPr="00A57E90">
        <w:t>[16</w:t>
      </w:r>
      <w:r w:rsidR="00A47BD8" w:rsidRPr="00A57E90">
        <w:t xml:space="preserve">] </w:t>
      </w:r>
    </w:p>
    <w:p w14:paraId="0D02C3F8" w14:textId="2AAD95F6" w:rsidR="00677005" w:rsidRPr="005308E6" w:rsidRDefault="004C2FA5" w:rsidP="004C2FA5">
      <w:pPr>
        <w:rPr>
          <w:rFonts w:eastAsiaTheme="minorHAnsi"/>
          <w:lang w:eastAsia="en-US" w:bidi="ar-SA"/>
        </w:rPr>
      </w:pPr>
      <w:r w:rsidRPr="00A57E90">
        <w:rPr>
          <w:rFonts w:eastAsiaTheme="minorHAnsi"/>
          <w:lang w:eastAsia="en-US" w:bidi="ar-SA"/>
        </w:rPr>
        <w:t xml:space="preserve">Internet de las Cosas, o </w:t>
      </w:r>
      <w:r w:rsidR="002C7AB3">
        <w:rPr>
          <w:rFonts w:eastAsiaTheme="minorHAnsi"/>
          <w:lang w:eastAsia="en-US" w:bidi="ar-SA"/>
        </w:rPr>
        <w:t>IoT</w:t>
      </w:r>
      <w:r w:rsidRPr="00A57E90">
        <w:rPr>
          <w:rFonts w:eastAsiaTheme="minorHAnsi"/>
          <w:lang w:eastAsia="en-US" w:bidi="ar-SA"/>
        </w:rPr>
        <w:t xml:space="preserve"> por sus siglas en inglés, es un conjunto de tecnologías que, a través de la conexión de cualquier objeto a Internet, permiten procesar los datos generados con el fin de entregar información útil para la toma de decisiones </w:t>
      </w:r>
      <w:r w:rsidR="005B1FF0" w:rsidRPr="00A57E90">
        <w:rPr>
          <w:rFonts w:eastAsiaTheme="minorHAnsi"/>
          <w:lang w:eastAsia="en-US" w:bidi="ar-SA"/>
        </w:rPr>
        <w:t>relevantes. [</w:t>
      </w:r>
      <w:r w:rsidR="00413F79" w:rsidRPr="00A57E90">
        <w:rPr>
          <w:rFonts w:eastAsiaTheme="minorHAnsi"/>
          <w:lang w:eastAsia="en-US" w:bidi="ar-SA"/>
        </w:rPr>
        <w:t>16</w:t>
      </w:r>
      <w:r w:rsidR="005B1FF0" w:rsidRPr="00A57E90">
        <w:rPr>
          <w:rFonts w:eastAsiaTheme="minorHAnsi"/>
          <w:lang w:eastAsia="en-US" w:bidi="ar-SA"/>
        </w:rPr>
        <w:t>]</w:t>
      </w:r>
    </w:p>
    <w:p w14:paraId="1C9FBA23" w14:textId="77777777" w:rsidR="00453190" w:rsidRPr="005308E6" w:rsidRDefault="00453190" w:rsidP="004C2FA5">
      <w:pPr>
        <w:rPr>
          <w:rFonts w:eastAsiaTheme="minorHAnsi"/>
          <w:lang w:eastAsia="en-US" w:bidi="ar-SA"/>
        </w:rPr>
      </w:pPr>
    </w:p>
    <w:p w14:paraId="6C9610A2" w14:textId="2D326D9F" w:rsidR="005B1FF0" w:rsidRPr="005308E6" w:rsidRDefault="005B1FF0" w:rsidP="004C2FA5">
      <w:pPr>
        <w:rPr>
          <w:rFonts w:eastAsiaTheme="minorHAnsi"/>
          <w:lang w:eastAsia="en-US" w:bidi="ar-SA"/>
        </w:rPr>
      </w:pPr>
      <w:r w:rsidRPr="005308E6">
        <w:rPr>
          <w:rFonts w:eastAsiaTheme="minorHAnsi"/>
          <w:lang w:eastAsia="en-US" w:bidi="ar-SA"/>
        </w:rPr>
        <w:t xml:space="preserve">En un país donde el 68% de los chilenos quiere que sus hogares sean manejados desde sus celulares, hay que tener en cuenta las tendencias a nivel mundial en diversos ámbitos del </w:t>
      </w:r>
      <w:r w:rsidR="002C7AB3">
        <w:rPr>
          <w:rFonts w:eastAsiaTheme="minorHAnsi"/>
          <w:lang w:eastAsia="en-US" w:bidi="ar-SA"/>
        </w:rPr>
        <w:t>IoT</w:t>
      </w:r>
      <w:r w:rsidRPr="005308E6">
        <w:rPr>
          <w:rFonts w:eastAsiaTheme="minorHAnsi"/>
          <w:lang w:eastAsia="en-US" w:bidi="ar-SA"/>
        </w:rPr>
        <w:t xml:space="preserve">, ya que se debe considerar </w:t>
      </w:r>
      <w:r w:rsidR="00DB4056" w:rsidRPr="005308E6">
        <w:rPr>
          <w:rFonts w:eastAsiaTheme="minorHAnsi"/>
          <w:lang w:eastAsia="en-US" w:bidi="ar-SA"/>
        </w:rPr>
        <w:t>como se va a controlar la información en cuanto a la seguridad y privacidad</w:t>
      </w:r>
      <w:r w:rsidR="00453190" w:rsidRPr="005308E6">
        <w:rPr>
          <w:rFonts w:eastAsiaTheme="minorHAnsi"/>
          <w:lang w:eastAsia="en-US" w:bidi="ar-SA"/>
        </w:rPr>
        <w:t>.</w:t>
      </w:r>
    </w:p>
    <w:p w14:paraId="638BABA6" w14:textId="2F77440B" w:rsidR="00531103" w:rsidRPr="005308E6" w:rsidRDefault="00531103" w:rsidP="004C2FA5">
      <w:pPr>
        <w:rPr>
          <w:rFonts w:eastAsiaTheme="minorHAnsi"/>
          <w:lang w:eastAsia="en-US" w:bidi="ar-SA"/>
        </w:rPr>
      </w:pPr>
    </w:p>
    <w:p w14:paraId="0D7A14AB" w14:textId="46CA95E9" w:rsidR="00531103" w:rsidRPr="005308E6" w:rsidRDefault="00531103" w:rsidP="004C2FA5">
      <w:pPr>
        <w:rPr>
          <w:rFonts w:eastAsiaTheme="minorHAnsi"/>
          <w:lang w:eastAsia="en-US" w:bidi="ar-SA"/>
        </w:rPr>
      </w:pPr>
      <w:r w:rsidRPr="005308E6">
        <w:rPr>
          <w:rFonts w:eastAsiaTheme="minorHAnsi"/>
          <w:lang w:eastAsia="en-US" w:bidi="ar-SA"/>
        </w:rPr>
        <w:t xml:space="preserve">Dado el relevamiento </w:t>
      </w:r>
      <w:r w:rsidR="00453190" w:rsidRPr="005308E6">
        <w:rPr>
          <w:rFonts w:eastAsiaTheme="minorHAnsi"/>
          <w:lang w:eastAsia="en-US" w:bidi="ar-SA"/>
        </w:rPr>
        <w:t>de datos hechos en los capítulos</w:t>
      </w:r>
      <w:r w:rsidRPr="005308E6">
        <w:rPr>
          <w:rFonts w:eastAsiaTheme="minorHAnsi"/>
          <w:lang w:eastAsia="en-US" w:bidi="ar-SA"/>
        </w:rPr>
        <w:t xml:space="preserve"> anteriores, se procederá a exponer los resultados de la situación actual en relación a los temas tratados, además de hacer un análisis sobre cómo se está comportando el desarrollo de estas tecnologías en Chile y como esta en relación al resto a Latinoamérica.</w:t>
      </w:r>
    </w:p>
    <w:p w14:paraId="6854E7A6" w14:textId="77777777" w:rsidR="00531103" w:rsidRPr="005308E6" w:rsidRDefault="00531103" w:rsidP="004C2FA5">
      <w:pPr>
        <w:rPr>
          <w:rFonts w:eastAsiaTheme="minorHAnsi"/>
          <w:lang w:eastAsia="en-US" w:bidi="ar-SA"/>
        </w:rPr>
      </w:pPr>
    </w:p>
    <w:p w14:paraId="5AC4676C" w14:textId="74031053" w:rsidR="00531103" w:rsidRPr="005308E6" w:rsidRDefault="00531103" w:rsidP="004C2FA5">
      <w:pPr>
        <w:rPr>
          <w:rFonts w:eastAsiaTheme="minorHAnsi"/>
          <w:lang w:eastAsia="en-US" w:bidi="ar-SA"/>
        </w:rPr>
      </w:pPr>
      <w:r w:rsidRPr="005308E6">
        <w:rPr>
          <w:rFonts w:eastAsiaTheme="minorHAnsi"/>
          <w:lang w:eastAsia="en-US" w:bidi="ar-SA"/>
        </w:rPr>
        <w:t>En este capítulo se abarcan los resultados obtenidos desde que tipos de tecnologías se están en tendencia, pasando por buenas practicas, legislación hasta como se encuentra Chile y el resto de Latinoamérica en cuanto al desarrollo de este tipo de tecnología.</w:t>
      </w:r>
    </w:p>
    <w:p w14:paraId="447041C8" w14:textId="49B30E21" w:rsidR="00A509B1" w:rsidRPr="005308E6" w:rsidRDefault="00A509B1" w:rsidP="004C2FA5">
      <w:pPr>
        <w:rPr>
          <w:rFonts w:eastAsiaTheme="minorHAnsi"/>
          <w:lang w:eastAsia="en-US" w:bidi="ar-SA"/>
        </w:rPr>
      </w:pPr>
    </w:p>
    <w:p w14:paraId="26BD9024" w14:textId="2A41F499" w:rsidR="00A509B1" w:rsidRPr="005308E6" w:rsidRDefault="00A509B1" w:rsidP="00A509B1">
      <w:pPr>
        <w:rPr>
          <w:lang w:bidi="ar-SA"/>
        </w:rPr>
      </w:pPr>
      <w:r w:rsidRPr="005308E6">
        <w:rPr>
          <w:lang w:bidi="ar-SA"/>
        </w:rPr>
        <w:t xml:space="preserve">Actualmente el </w:t>
      </w:r>
      <w:r w:rsidR="002C7AB3">
        <w:rPr>
          <w:lang w:bidi="ar-SA"/>
        </w:rPr>
        <w:t>IoT</w:t>
      </w:r>
      <w:r w:rsidRPr="005308E6">
        <w:rPr>
          <w:lang w:bidi="ar-SA"/>
        </w:rPr>
        <w:t xml:space="preserve"> tiene unos grandes ejes marcados donde se va a ir desarrollando y donde también hay que preocuparse sobre ellos, los cuales son:</w:t>
      </w:r>
    </w:p>
    <w:p w14:paraId="514F790A" w14:textId="77777777" w:rsidR="00A509B1" w:rsidRPr="005308E6" w:rsidRDefault="00A509B1" w:rsidP="006166DE">
      <w:pPr>
        <w:pStyle w:val="Prrafodelista"/>
        <w:numPr>
          <w:ilvl w:val="0"/>
          <w:numId w:val="16"/>
        </w:numPr>
        <w:rPr>
          <w:sz w:val="36"/>
          <w:lang w:bidi="ar-SA"/>
        </w:rPr>
      </w:pPr>
      <w:r w:rsidRPr="005308E6">
        <w:t>Comunicación de bajo consumo</w:t>
      </w:r>
    </w:p>
    <w:p w14:paraId="70E344CE" w14:textId="77777777" w:rsidR="00A509B1" w:rsidRPr="005308E6" w:rsidRDefault="00A509B1" w:rsidP="006166DE">
      <w:pPr>
        <w:pStyle w:val="Prrafodelista"/>
        <w:numPr>
          <w:ilvl w:val="0"/>
          <w:numId w:val="16"/>
        </w:numPr>
        <w:rPr>
          <w:sz w:val="36"/>
          <w:lang w:bidi="ar-SA"/>
        </w:rPr>
      </w:pPr>
      <w:r w:rsidRPr="005308E6">
        <w:t>La nueva hornada de procesadores</w:t>
      </w:r>
    </w:p>
    <w:p w14:paraId="59D37A50" w14:textId="77777777" w:rsidR="00A509B1" w:rsidRPr="005308E6" w:rsidRDefault="00A509B1" w:rsidP="006166DE">
      <w:pPr>
        <w:pStyle w:val="Prrafodelista"/>
        <w:numPr>
          <w:ilvl w:val="0"/>
          <w:numId w:val="16"/>
        </w:numPr>
        <w:rPr>
          <w:sz w:val="36"/>
          <w:lang w:bidi="ar-SA"/>
        </w:rPr>
      </w:pPr>
      <w:r w:rsidRPr="005308E6">
        <w:t>Los sensores, tan indispensables como invisibles</w:t>
      </w:r>
    </w:p>
    <w:p w14:paraId="4CAA470F" w14:textId="12A2D033" w:rsidR="00531103" w:rsidRPr="005308E6" w:rsidRDefault="00531103" w:rsidP="004C2FA5">
      <w:pPr>
        <w:rPr>
          <w:rFonts w:eastAsiaTheme="minorHAnsi"/>
          <w:lang w:eastAsia="en-US" w:bidi="ar-SA"/>
        </w:rPr>
      </w:pPr>
    </w:p>
    <w:p w14:paraId="0B19F319" w14:textId="06E9153B" w:rsidR="00A509B1" w:rsidRPr="005308E6" w:rsidRDefault="00A509B1" w:rsidP="004C2FA5">
      <w:pPr>
        <w:rPr>
          <w:lang w:bidi="ar-SA"/>
        </w:rPr>
      </w:pPr>
      <w:r w:rsidRPr="005308E6">
        <w:rPr>
          <w:lang w:bidi="ar-SA"/>
        </w:rPr>
        <w:t>https://www.xataka.com/internet-of-things/las-3-tecnologias-clave-para-el-internet-de-las-cosas</w:t>
      </w:r>
    </w:p>
    <w:p w14:paraId="3418B8B6" w14:textId="4860ADC0" w:rsidR="00677005" w:rsidRPr="005308E6" w:rsidRDefault="00677005" w:rsidP="00677005">
      <w:pPr>
        <w:pStyle w:val="Ttulo2"/>
        <w:rPr>
          <w:rFonts w:eastAsiaTheme="minorHAnsi"/>
          <w:lang w:eastAsia="en-US" w:bidi="ar-SA"/>
        </w:rPr>
      </w:pPr>
      <w:r w:rsidRPr="005308E6">
        <w:rPr>
          <w:rFonts w:eastAsiaTheme="minorHAnsi"/>
          <w:lang w:eastAsia="en-US" w:bidi="ar-SA"/>
        </w:rPr>
        <w:lastRenderedPageBreak/>
        <w:t xml:space="preserve">Tendencia </w:t>
      </w:r>
      <w:r w:rsidR="00EF48BA" w:rsidRPr="005308E6">
        <w:rPr>
          <w:rFonts w:eastAsiaTheme="minorHAnsi"/>
          <w:lang w:eastAsia="en-US" w:bidi="ar-SA"/>
        </w:rPr>
        <w:t xml:space="preserve">en tecnologías </w:t>
      </w:r>
      <w:r w:rsidR="002C7AB3">
        <w:rPr>
          <w:rFonts w:eastAsiaTheme="minorHAnsi"/>
          <w:lang w:eastAsia="en-US" w:bidi="ar-SA"/>
        </w:rPr>
        <w:t>IoT</w:t>
      </w:r>
      <w:r w:rsidR="00A509B1" w:rsidRPr="005308E6">
        <w:rPr>
          <w:rFonts w:eastAsiaTheme="minorHAnsi"/>
          <w:lang w:eastAsia="en-US" w:bidi="ar-SA"/>
        </w:rPr>
        <w:t xml:space="preserve"> de comunicación de bajo consumo</w:t>
      </w:r>
    </w:p>
    <w:p w14:paraId="6334EF46" w14:textId="0D7C7FFE" w:rsidR="00EF48BA" w:rsidRPr="005308E6" w:rsidRDefault="00EF48BA" w:rsidP="00EF48BA">
      <w:pPr>
        <w:rPr>
          <w:rFonts w:eastAsiaTheme="minorHAnsi"/>
          <w:lang w:eastAsia="en-US" w:bidi="ar-SA"/>
        </w:rPr>
      </w:pPr>
      <w:r w:rsidRPr="005308E6">
        <w:rPr>
          <w:rFonts w:eastAsiaTheme="minorHAnsi"/>
          <w:lang w:eastAsia="en-US" w:bidi="ar-SA"/>
        </w:rPr>
        <w:t xml:space="preserve">Uno de los temas más importante en </w:t>
      </w:r>
      <w:r w:rsidR="00905758">
        <w:rPr>
          <w:rFonts w:eastAsiaTheme="minorHAnsi"/>
          <w:lang w:eastAsia="en-US" w:bidi="ar-SA"/>
        </w:rPr>
        <w:t>Io</w:t>
      </w:r>
      <w:r w:rsidR="002C7AB3">
        <w:rPr>
          <w:rFonts w:eastAsiaTheme="minorHAnsi"/>
          <w:lang w:eastAsia="en-US" w:bidi="ar-SA"/>
        </w:rPr>
        <w:t>T</w:t>
      </w:r>
      <w:r w:rsidRPr="005308E6">
        <w:rPr>
          <w:rFonts w:eastAsiaTheme="minorHAnsi"/>
          <w:lang w:eastAsia="en-US" w:bidi="ar-SA"/>
        </w:rPr>
        <w:t xml:space="preserve"> que se encontró en el relevamiento anterior, fue como se están transfiriendo los datos, los tipos de redes que utilizan, dado lo anterior se enfocara en tema señalado.</w:t>
      </w:r>
    </w:p>
    <w:p w14:paraId="2D594E69" w14:textId="77777777" w:rsidR="00EF48BA" w:rsidRPr="005308E6" w:rsidRDefault="00EF48BA" w:rsidP="00EF48BA">
      <w:pPr>
        <w:rPr>
          <w:rFonts w:eastAsiaTheme="minorHAnsi"/>
          <w:lang w:eastAsia="en-US" w:bidi="ar-SA"/>
        </w:rPr>
      </w:pPr>
    </w:p>
    <w:p w14:paraId="5BF40DDE" w14:textId="65904F39" w:rsidR="00BC0B4E" w:rsidRPr="005308E6" w:rsidRDefault="00DB4056" w:rsidP="00CC353A">
      <w:pPr>
        <w:rPr>
          <w:lang w:bidi="ar-SA"/>
        </w:rPr>
      </w:pPr>
      <w:r w:rsidRPr="005308E6">
        <w:rPr>
          <w:lang w:bidi="ar-SA"/>
        </w:rPr>
        <w:t xml:space="preserve">Dado que el </w:t>
      </w:r>
      <w:r w:rsidR="00905758">
        <w:rPr>
          <w:lang w:bidi="ar-SA"/>
        </w:rPr>
        <w:t>Io</w:t>
      </w:r>
      <w:r w:rsidR="002C7AB3">
        <w:rPr>
          <w:lang w:bidi="ar-SA"/>
        </w:rPr>
        <w:t>T</w:t>
      </w:r>
      <w:r w:rsidRPr="005308E6">
        <w:rPr>
          <w:lang w:bidi="ar-SA"/>
        </w:rPr>
        <w:t xml:space="preserve"> va a cambiar o está cambiando la mayoría de las industrias, desde la agricultura hasta el cuidado de la salud y que casi todo va a estar conectado a internet en las siguientes décadas, esto </w:t>
      </w:r>
      <w:r w:rsidR="00CC353A" w:rsidRPr="005308E6">
        <w:rPr>
          <w:lang w:bidi="ar-SA"/>
        </w:rPr>
        <w:t>producirá</w:t>
      </w:r>
      <w:r w:rsidRPr="005308E6">
        <w:rPr>
          <w:lang w:bidi="ar-SA"/>
        </w:rPr>
        <w:t xml:space="preserve"> un incremento masivo de conectividad</w:t>
      </w:r>
      <w:r w:rsidR="00CC353A" w:rsidRPr="005308E6">
        <w:rPr>
          <w:lang w:bidi="ar-SA"/>
        </w:rPr>
        <w:t>, lo que le traerá diversos problemas, como por ejemplo el aumento masivo de datos que se va generar. Es aquí cuando las infraestructuras tienen un rol fundamental ya que alguna tiene maneras más eficientes de trasmitir y almacenar los datos.</w:t>
      </w:r>
    </w:p>
    <w:p w14:paraId="312FCC1F" w14:textId="101A9ED0" w:rsidR="00677005" w:rsidRPr="005308E6" w:rsidRDefault="00677005" w:rsidP="00677005">
      <w:pPr>
        <w:pStyle w:val="Ttulo3"/>
        <w:rPr>
          <w:rFonts w:eastAsiaTheme="minorHAnsi"/>
          <w:lang w:eastAsia="en-US" w:bidi="ar-SA"/>
        </w:rPr>
      </w:pPr>
      <w:r w:rsidRPr="005308E6">
        <w:rPr>
          <w:rFonts w:eastAsiaTheme="minorHAnsi"/>
          <w:lang w:eastAsia="en-US" w:bidi="ar-SA"/>
        </w:rPr>
        <w:t xml:space="preserve">Tendencias </w:t>
      </w:r>
      <w:r w:rsidR="005B1FF0" w:rsidRPr="005308E6">
        <w:rPr>
          <w:rFonts w:eastAsiaTheme="minorHAnsi"/>
          <w:lang w:eastAsia="en-US" w:bidi="ar-SA"/>
        </w:rPr>
        <w:t>mundiales</w:t>
      </w:r>
    </w:p>
    <w:p w14:paraId="6693E166" w14:textId="3A614B0B" w:rsidR="00DB4056" w:rsidRPr="005308E6" w:rsidRDefault="00DB4056" w:rsidP="00FF49E4">
      <w:pPr>
        <w:rPr>
          <w:rFonts w:eastAsiaTheme="minorHAnsi"/>
        </w:rPr>
      </w:pPr>
      <w:r w:rsidRPr="005308E6">
        <w:rPr>
          <w:rFonts w:eastAsiaTheme="minorHAnsi"/>
        </w:rPr>
        <w:t xml:space="preserve">Existen tendencias a ciertas infraestructuras de </w:t>
      </w:r>
      <w:r w:rsidR="00905758">
        <w:rPr>
          <w:rFonts w:eastAsiaTheme="minorHAnsi"/>
        </w:rPr>
        <w:t>Io</w:t>
      </w:r>
      <w:r w:rsidR="002C7AB3">
        <w:rPr>
          <w:rFonts w:eastAsiaTheme="minorHAnsi"/>
        </w:rPr>
        <w:t>T</w:t>
      </w:r>
      <w:r w:rsidRPr="005308E6">
        <w:rPr>
          <w:rFonts w:eastAsiaTheme="minorHAnsi"/>
        </w:rPr>
        <w:t xml:space="preserve"> actualmente, pero estas pueden variar en el tiempo.</w:t>
      </w:r>
    </w:p>
    <w:p w14:paraId="4E6F0888" w14:textId="5F1C28CB" w:rsidR="00CC353A" w:rsidRPr="005308E6" w:rsidRDefault="00CC353A" w:rsidP="00A745CA">
      <w:pPr>
        <w:rPr>
          <w:rFonts w:eastAsiaTheme="minorHAnsi"/>
        </w:rPr>
      </w:pPr>
      <w:r w:rsidRPr="005308E6">
        <w:rPr>
          <w:rFonts w:eastAsiaTheme="minorHAnsi"/>
        </w:rPr>
        <w:t xml:space="preserve">Como se puede ver en el siguiente </w:t>
      </w:r>
      <w:r w:rsidRPr="00EA1D7F">
        <w:rPr>
          <w:rFonts w:eastAsiaTheme="minorHAnsi"/>
        </w:rPr>
        <w:t>gráfico [</w:t>
      </w:r>
      <w:r w:rsidR="00413F79" w:rsidRPr="00EA1D7F">
        <w:rPr>
          <w:rFonts w:eastAsiaTheme="minorHAnsi"/>
        </w:rPr>
        <w:t>Ilustración 31- Wide Connections</w:t>
      </w:r>
      <w:r w:rsidRPr="00EA1D7F">
        <w:rPr>
          <w:rFonts w:eastAsiaTheme="minorHAnsi"/>
        </w:rPr>
        <w:t>],</w:t>
      </w:r>
      <w:r w:rsidRPr="005308E6">
        <w:rPr>
          <w:rFonts w:eastAsiaTheme="minorHAnsi"/>
        </w:rPr>
        <w:t xml:space="preserve"> existen infraestructuras que hoy tiene un gran porcentaje de uso, pero hay otras que están en auge y que a medida que pasa el tiempo este van superando a las actuales, esto sucede porque </w:t>
      </w:r>
      <w:r w:rsidR="0048461D" w:rsidRPr="005308E6">
        <w:rPr>
          <w:rFonts w:eastAsiaTheme="minorHAnsi"/>
        </w:rPr>
        <w:t xml:space="preserve">lo que </w:t>
      </w:r>
      <w:r w:rsidRPr="005308E6">
        <w:rPr>
          <w:rFonts w:eastAsiaTheme="minorHAnsi"/>
        </w:rPr>
        <w:t>se mencionó anteriormente,</w:t>
      </w:r>
      <w:r w:rsidR="0048461D" w:rsidRPr="005308E6">
        <w:rPr>
          <w:rFonts w:eastAsiaTheme="minorHAnsi"/>
        </w:rPr>
        <w:t xml:space="preserve"> donde se necesita tener una manera eficiente y segura de poder trasmitir, recibir y almacenar una gran cantidad de datos.</w:t>
      </w:r>
    </w:p>
    <w:p w14:paraId="30019BFC" w14:textId="77777777" w:rsidR="00FF49E4" w:rsidRPr="005308E6" w:rsidRDefault="00FF49E4" w:rsidP="00A745CA">
      <w:pPr>
        <w:rPr>
          <w:rFonts w:eastAsiaTheme="minorHAnsi"/>
        </w:rPr>
      </w:pPr>
    </w:p>
    <w:p w14:paraId="554D166F" w14:textId="29135A04" w:rsidR="00FF49E4" w:rsidRPr="005308E6" w:rsidRDefault="00FF49E4" w:rsidP="00A745CA">
      <w:r w:rsidRPr="005308E6">
        <w:rPr>
          <w:rFonts w:eastAsiaTheme="minorHAnsi"/>
        </w:rPr>
        <w:t>El concepto de red suele referirse a la red celular, la red metropolitana o la red satelital, pero surge un nuevo concepto de red: las redes Low Power &amp; Wide Area (LPWA), que se lo adjudica Machina Research</w:t>
      </w:r>
      <w:r w:rsidR="00A745CA" w:rsidRPr="005308E6">
        <w:rPr>
          <w:rFonts w:eastAsiaTheme="minorHAnsi"/>
        </w:rPr>
        <w:t xml:space="preserve"> (</w:t>
      </w:r>
      <w:r w:rsidR="00A745CA" w:rsidRPr="005308E6">
        <w:t>es el proveedor líder mundial de inteligencia de mercado y visión estratégica sobre las nuevas oportunidades emergentes de Internet de las cosas, máquina a máquina (M2M) y Big Data.</w:t>
      </w:r>
      <w:r w:rsidR="00A745CA" w:rsidRPr="005308E6">
        <w:rPr>
          <w:rFonts w:eastAsiaTheme="minorHAnsi"/>
        </w:rPr>
        <w:t>)</w:t>
      </w:r>
      <w:r w:rsidRPr="005308E6">
        <w:rPr>
          <w:rFonts w:eastAsiaTheme="minorHAnsi"/>
        </w:rPr>
        <w:t xml:space="preserve">. Estas redes se refieren a dos de los conceptos más importantes en </w:t>
      </w:r>
      <w:r w:rsidR="002C7AB3">
        <w:rPr>
          <w:rFonts w:eastAsiaTheme="minorHAnsi"/>
        </w:rPr>
        <w:t>IoT</w:t>
      </w:r>
      <w:r w:rsidRPr="005308E6">
        <w:rPr>
          <w:rFonts w:eastAsiaTheme="minorHAnsi"/>
        </w:rPr>
        <w:t xml:space="preserve">, el bajo consumo, no sólo del dispositivo que está conectado en el punto que uno quiere medir, sino </w:t>
      </w:r>
      <w:r w:rsidR="00F94C5E" w:rsidRPr="005308E6">
        <w:rPr>
          <w:rFonts w:eastAsiaTheme="minorHAnsi"/>
        </w:rPr>
        <w:t>que,</w:t>
      </w:r>
      <w:r w:rsidRPr="005308E6">
        <w:rPr>
          <w:rFonts w:eastAsiaTheme="minorHAnsi"/>
        </w:rPr>
        <w:t xml:space="preserve"> de la red misma, y gran amplitud de cobertura para que el despliegue de infraestructura no tenga que ser de la envergadura de una red celular.</w:t>
      </w:r>
    </w:p>
    <w:p w14:paraId="16FF1A1F" w14:textId="77777777" w:rsidR="00FF49E4" w:rsidRPr="005308E6" w:rsidRDefault="00FF49E4" w:rsidP="0048461D">
      <w:pPr>
        <w:rPr>
          <w:rFonts w:eastAsiaTheme="minorHAnsi"/>
        </w:rPr>
      </w:pPr>
    </w:p>
    <w:p w14:paraId="5BC1DF48" w14:textId="77777777" w:rsidR="0028419C" w:rsidRDefault="004C2FA5" w:rsidP="0028419C">
      <w:pPr>
        <w:keepNext/>
        <w:jc w:val="center"/>
      </w:pPr>
      <w:r w:rsidRPr="005308E6">
        <w:rPr>
          <w:noProof/>
          <w:lang w:bidi="ar-SA"/>
        </w:rPr>
        <w:lastRenderedPageBreak/>
        <w:drawing>
          <wp:inline distT="0" distB="0" distL="0" distR="0" wp14:anchorId="5CE7E182" wp14:editId="422B47AF">
            <wp:extent cx="3138280" cy="3438525"/>
            <wp:effectExtent l="0" t="0" r="508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3142677" cy="3443343"/>
                    </a:xfrm>
                    <a:prstGeom prst="rect">
                      <a:avLst/>
                    </a:prstGeom>
                  </pic:spPr>
                </pic:pic>
              </a:graphicData>
            </a:graphic>
          </wp:inline>
        </w:drawing>
      </w:r>
    </w:p>
    <w:p w14:paraId="09CF3A6D" w14:textId="2890CDCB" w:rsidR="004C2FA5" w:rsidRPr="00C538A6" w:rsidRDefault="0028419C" w:rsidP="00413F79">
      <w:pPr>
        <w:pStyle w:val="Descripcin"/>
        <w:jc w:val="center"/>
        <w:rPr>
          <w:lang w:val="en-US"/>
        </w:rPr>
      </w:pPr>
      <w:r w:rsidRPr="00C538A6">
        <w:rPr>
          <w:lang w:val="en-US"/>
        </w:rPr>
        <w:t xml:space="preserve">Ilustración </w:t>
      </w:r>
      <w:r>
        <w:fldChar w:fldCharType="begin"/>
      </w:r>
      <w:r w:rsidRPr="00C538A6">
        <w:rPr>
          <w:lang w:val="en-US"/>
        </w:rPr>
        <w:instrText xml:space="preserve"> SEQ Ilustración \* ARABIC </w:instrText>
      </w:r>
      <w:r>
        <w:fldChar w:fldCharType="separate"/>
      </w:r>
      <w:r w:rsidR="00981281">
        <w:rPr>
          <w:noProof/>
          <w:lang w:val="en-US"/>
        </w:rPr>
        <w:t>31</w:t>
      </w:r>
      <w:r>
        <w:fldChar w:fldCharType="end"/>
      </w:r>
      <w:r w:rsidRPr="00C538A6">
        <w:rPr>
          <w:lang w:val="en-US"/>
        </w:rPr>
        <w:t>- Wide Connections</w:t>
      </w:r>
    </w:p>
    <w:p w14:paraId="3BFB4F16" w14:textId="2B28EEE2" w:rsidR="00413F79" w:rsidRPr="00C538A6" w:rsidRDefault="00413F79" w:rsidP="00413F79">
      <w:pPr>
        <w:pStyle w:val="Descripcin"/>
        <w:jc w:val="center"/>
        <w:rPr>
          <w:rFonts w:eastAsiaTheme="minorHAnsi"/>
          <w:lang w:val="en-US"/>
        </w:rPr>
      </w:pPr>
      <w:r w:rsidRPr="00C538A6">
        <w:rPr>
          <w:rFonts w:eastAsiaTheme="minorHAnsi"/>
          <w:lang w:val="en-US"/>
        </w:rPr>
        <w:t xml:space="preserve">Fuente: </w:t>
      </w:r>
      <w:r w:rsidR="00E51A25" w:rsidRPr="00C538A6">
        <w:rPr>
          <w:rFonts w:eastAsiaTheme="minorHAnsi"/>
          <w:lang w:val="en-US"/>
        </w:rPr>
        <w:t>Machina Research 2016</w:t>
      </w:r>
    </w:p>
    <w:p w14:paraId="5C611969" w14:textId="77777777" w:rsidR="00E51A25" w:rsidRPr="00C538A6" w:rsidRDefault="00E51A25" w:rsidP="00E51A25">
      <w:pPr>
        <w:rPr>
          <w:rFonts w:eastAsiaTheme="minorHAnsi"/>
          <w:lang w:val="en-US"/>
        </w:rPr>
      </w:pPr>
    </w:p>
    <w:p w14:paraId="21AE7901" w14:textId="013AE65E" w:rsidR="00FF49E4" w:rsidRPr="005308E6" w:rsidRDefault="00FF49E4" w:rsidP="00E51A25">
      <w:pPr>
        <w:rPr>
          <w:rFonts w:eastAsiaTheme="minorHAnsi"/>
        </w:rPr>
      </w:pPr>
      <w:r w:rsidRPr="005308E6">
        <w:rPr>
          <w:rFonts w:eastAsiaTheme="minorHAnsi"/>
        </w:rPr>
        <w:t xml:space="preserve">Con las redes LPWA se habla </w:t>
      </w:r>
      <w:r w:rsidR="00F94C5E" w:rsidRPr="005308E6">
        <w:rPr>
          <w:rFonts w:eastAsiaTheme="minorHAnsi"/>
        </w:rPr>
        <w:t xml:space="preserve">de largo alcance, para redes de </w:t>
      </w:r>
      <w:r w:rsidRPr="005308E6">
        <w:rPr>
          <w:rFonts w:eastAsiaTheme="minorHAnsi"/>
        </w:rPr>
        <w:t>corto alcance se utilizan Zigbee, Bluetooth, WiFi, etc.</w:t>
      </w:r>
    </w:p>
    <w:p w14:paraId="4BA4505B" w14:textId="77777777" w:rsidR="00A745CA" w:rsidRPr="005308E6" w:rsidRDefault="00A745CA" w:rsidP="00F94C5E">
      <w:pPr>
        <w:rPr>
          <w:rFonts w:ascii="OpenSans-Regular" w:eastAsiaTheme="minorHAnsi" w:hAnsi="OpenSans-Regular" w:cs="OpenSans-Regular"/>
          <w:sz w:val="18"/>
          <w:szCs w:val="18"/>
        </w:rPr>
      </w:pPr>
    </w:p>
    <w:p w14:paraId="757954F8" w14:textId="06DB224E" w:rsidR="00F94C5E" w:rsidRPr="005308E6" w:rsidRDefault="00F94C5E" w:rsidP="00A509B1">
      <w:pPr>
        <w:pStyle w:val="Ttulo4"/>
        <w:rPr>
          <w:rFonts w:eastAsiaTheme="minorHAnsi"/>
          <w:lang w:eastAsia="en-US" w:bidi="ar-SA"/>
        </w:rPr>
      </w:pPr>
      <w:r w:rsidRPr="005308E6">
        <w:rPr>
          <w:rFonts w:eastAsiaTheme="minorHAnsi"/>
          <w:lang w:eastAsia="en-US" w:bidi="ar-SA"/>
        </w:rPr>
        <w:t>Definición Redes LPWA</w:t>
      </w:r>
    </w:p>
    <w:p w14:paraId="1FBFCFCC" w14:textId="1B439BDB" w:rsidR="00A745CA" w:rsidRPr="005308E6" w:rsidRDefault="00A745CA" w:rsidP="00F94C5E">
      <w:pPr>
        <w:rPr>
          <w:rFonts w:ascii="TitilliumWeb-Regular" w:eastAsiaTheme="minorHAnsi" w:hAnsi="TitilliumWeb-Regular" w:cs="TitilliumWeb-Regular"/>
          <w:color w:val="0D8684"/>
          <w:sz w:val="40"/>
          <w:szCs w:val="40"/>
          <w:lang w:eastAsia="en-US" w:bidi="ar-SA"/>
        </w:rPr>
      </w:pPr>
      <w:r w:rsidRPr="005308E6">
        <w:rPr>
          <w:rStyle w:val="cuerpo-texto"/>
        </w:rPr>
        <w:t xml:space="preserve">LPWA son redes que como sus siglas indican de baja potencia área extensa, y se llama así porque se trata de redes de largo alcance y reducido consumo energético. Estas dos características son las que les confieren una gran eficiencia, permitiendo que se hagan viables casos de uso que hasta el momento no lo eran por sus altos costes de implementación, de operación y de mantenimiento, como se mencionó con anterioridad este tipo de red se han desarrollado a gran velocidad gracias al aumento de tecnologías </w:t>
      </w:r>
      <w:r w:rsidR="002C7AB3">
        <w:rPr>
          <w:rStyle w:val="cuerpo-texto"/>
        </w:rPr>
        <w:t>IoT</w:t>
      </w:r>
      <w:r w:rsidRPr="005308E6">
        <w:rPr>
          <w:rStyle w:val="cuerpo-texto"/>
        </w:rPr>
        <w:t>.</w:t>
      </w:r>
    </w:p>
    <w:p w14:paraId="4372D7BD" w14:textId="77777777" w:rsidR="00F94C5E" w:rsidRPr="005308E6" w:rsidRDefault="00F94C5E" w:rsidP="00F94C5E">
      <w:pPr>
        <w:rPr>
          <w:rFonts w:ascii="OpenSans-Regular" w:eastAsiaTheme="minorHAnsi" w:hAnsi="OpenSans-Regular" w:cs="OpenSans-Regular"/>
          <w:sz w:val="18"/>
          <w:szCs w:val="18"/>
        </w:rPr>
      </w:pPr>
    </w:p>
    <w:p w14:paraId="5F4ED995" w14:textId="360E180E" w:rsidR="004B684E" w:rsidRPr="005308E6" w:rsidRDefault="00F94C5E" w:rsidP="00A509B1">
      <w:pPr>
        <w:pStyle w:val="Ttulo4"/>
        <w:rPr>
          <w:rFonts w:eastAsiaTheme="minorHAnsi"/>
          <w:lang w:eastAsia="en-US" w:bidi="ar-SA"/>
        </w:rPr>
      </w:pPr>
      <w:r w:rsidRPr="005308E6">
        <w:rPr>
          <w:rFonts w:eastAsiaTheme="minorHAnsi"/>
          <w:lang w:eastAsia="en-US" w:bidi="ar-SA"/>
        </w:rPr>
        <w:t>Características LPWA</w:t>
      </w:r>
    </w:p>
    <w:p w14:paraId="05FDB3C9" w14:textId="5D756EBA" w:rsidR="00A745CA" w:rsidRPr="005308E6" w:rsidRDefault="00A745CA" w:rsidP="00A745CA">
      <w:pPr>
        <w:rPr>
          <w:rFonts w:eastAsiaTheme="minorHAnsi"/>
          <w:lang w:eastAsia="en-US" w:bidi="ar-SA"/>
        </w:rPr>
      </w:pPr>
      <w:r w:rsidRPr="005308E6">
        <w:rPr>
          <w:rFonts w:eastAsiaTheme="minorHAnsi"/>
          <w:lang w:eastAsia="en-US" w:bidi="ar-SA"/>
        </w:rPr>
        <w:t xml:space="preserve">Las tecnologías LPWA han sido diseñadas </w:t>
      </w:r>
      <w:r w:rsidR="00453190" w:rsidRPr="005308E6">
        <w:rPr>
          <w:rFonts w:eastAsiaTheme="minorHAnsi"/>
          <w:lang w:eastAsia="en-US" w:bidi="ar-SA"/>
        </w:rPr>
        <w:t>bajo tres pilares fundamentales, los cuales son</w:t>
      </w:r>
      <w:r w:rsidRPr="005308E6">
        <w:rPr>
          <w:rFonts w:eastAsiaTheme="minorHAnsi"/>
          <w:lang w:eastAsia="en-US" w:bidi="ar-SA"/>
        </w:rPr>
        <w:t>:</w:t>
      </w:r>
    </w:p>
    <w:p w14:paraId="70E6D90B" w14:textId="022D77B1" w:rsidR="00A745CA" w:rsidRPr="005308E6" w:rsidRDefault="00A745CA" w:rsidP="006166DE">
      <w:pPr>
        <w:pStyle w:val="Prrafodelista"/>
        <w:numPr>
          <w:ilvl w:val="0"/>
          <w:numId w:val="21"/>
        </w:numPr>
        <w:rPr>
          <w:rFonts w:eastAsiaTheme="minorHAnsi"/>
          <w:lang w:eastAsia="en-US" w:bidi="ar-SA"/>
        </w:rPr>
      </w:pPr>
      <w:r w:rsidRPr="005308E6">
        <w:rPr>
          <w:rFonts w:eastAsiaTheme="minorHAnsi"/>
          <w:lang w:eastAsia="en-US" w:bidi="ar-SA"/>
        </w:rPr>
        <w:t>Bajo coste.</w:t>
      </w:r>
    </w:p>
    <w:p w14:paraId="63216F95" w14:textId="12865CEE" w:rsidR="00A745CA" w:rsidRPr="005308E6" w:rsidRDefault="00A745CA" w:rsidP="006166DE">
      <w:pPr>
        <w:pStyle w:val="Prrafodelista"/>
        <w:numPr>
          <w:ilvl w:val="0"/>
          <w:numId w:val="21"/>
        </w:numPr>
        <w:rPr>
          <w:rFonts w:eastAsiaTheme="minorHAnsi"/>
          <w:lang w:eastAsia="en-US" w:bidi="ar-SA"/>
        </w:rPr>
      </w:pPr>
      <w:r w:rsidRPr="005308E6">
        <w:rPr>
          <w:rFonts w:eastAsiaTheme="minorHAnsi"/>
          <w:lang w:eastAsia="en-US" w:bidi="ar-SA"/>
        </w:rPr>
        <w:t>Mayor cobertura.</w:t>
      </w:r>
    </w:p>
    <w:p w14:paraId="7E0F5594" w14:textId="0786FA74" w:rsidR="00A745CA" w:rsidRPr="005308E6" w:rsidRDefault="00A745CA" w:rsidP="006166DE">
      <w:pPr>
        <w:pStyle w:val="Prrafodelista"/>
        <w:numPr>
          <w:ilvl w:val="0"/>
          <w:numId w:val="21"/>
        </w:numPr>
        <w:rPr>
          <w:rFonts w:eastAsiaTheme="minorHAnsi"/>
          <w:lang w:eastAsia="en-US" w:bidi="ar-SA"/>
        </w:rPr>
      </w:pPr>
      <w:r w:rsidRPr="005308E6">
        <w:rPr>
          <w:rFonts w:eastAsiaTheme="minorHAnsi"/>
          <w:lang w:eastAsia="en-US" w:bidi="ar-SA"/>
        </w:rPr>
        <w:t>Bajo consumo.</w:t>
      </w:r>
    </w:p>
    <w:p w14:paraId="202C1586" w14:textId="6B04722A" w:rsidR="004B684E" w:rsidRPr="00446E3A" w:rsidRDefault="004B684E" w:rsidP="00A745CA">
      <w:pPr>
        <w:rPr>
          <w:rFonts w:eastAsiaTheme="minorHAnsi"/>
          <w:lang w:val="en-US" w:eastAsia="en-US" w:bidi="ar-SA"/>
        </w:rPr>
      </w:pPr>
    </w:p>
    <w:p w14:paraId="6D5FFEB9" w14:textId="2DCCA3C0" w:rsidR="004B684E" w:rsidRPr="005308E6" w:rsidRDefault="00453190" w:rsidP="00A745CA">
      <w:pPr>
        <w:rPr>
          <w:rFonts w:eastAsiaTheme="minorHAnsi"/>
          <w:lang w:eastAsia="en-US" w:bidi="ar-SA"/>
        </w:rPr>
      </w:pPr>
      <w:r w:rsidRPr="005308E6">
        <w:rPr>
          <w:rFonts w:eastAsiaTheme="minorHAnsi"/>
          <w:lang w:eastAsia="en-US" w:bidi="ar-SA"/>
        </w:rPr>
        <w:lastRenderedPageBreak/>
        <w:t xml:space="preserve">Un estudio que realizo la empresa Telefónica </w:t>
      </w:r>
      <w:r w:rsidR="00413F79" w:rsidRPr="00EA1D7F">
        <w:rPr>
          <w:rFonts w:eastAsiaTheme="minorHAnsi"/>
          <w:lang w:eastAsia="en-US" w:bidi="ar-SA"/>
        </w:rPr>
        <w:t>[16]</w:t>
      </w:r>
      <w:r w:rsidRPr="005308E6">
        <w:rPr>
          <w:rFonts w:eastAsiaTheme="minorHAnsi"/>
          <w:lang w:eastAsia="en-US" w:bidi="ar-SA"/>
        </w:rPr>
        <w:t>, el cual expone cuales son las principales características de esta tecnología, su relación con otras y sus beneficios. Explica de un modo más fácil de conocer este tipo de tecnologías.</w:t>
      </w:r>
    </w:p>
    <w:p w14:paraId="76B47A9E" w14:textId="72195493" w:rsidR="00453190" w:rsidRPr="005308E6" w:rsidRDefault="00453190" w:rsidP="00A745CA">
      <w:pPr>
        <w:rPr>
          <w:rFonts w:eastAsiaTheme="minorHAnsi"/>
          <w:lang w:eastAsia="en-US" w:bidi="ar-SA"/>
        </w:rPr>
      </w:pPr>
    </w:p>
    <w:p w14:paraId="50CE90A0" w14:textId="33F2E245" w:rsidR="00453190" w:rsidRPr="005308E6" w:rsidRDefault="002B7142" w:rsidP="00A745CA">
      <w:pPr>
        <w:rPr>
          <w:rFonts w:eastAsiaTheme="minorHAnsi"/>
          <w:lang w:eastAsia="en-US" w:bidi="ar-SA"/>
        </w:rPr>
      </w:pPr>
      <w:r w:rsidRPr="005308E6">
        <w:rPr>
          <w:rFonts w:eastAsiaTheme="minorHAnsi"/>
          <w:lang w:eastAsia="en-US" w:bidi="ar-SA"/>
        </w:rPr>
        <w:t xml:space="preserve">Una de la característica fundamental de tecnología LPWA es que está diseñada exclusivamente para el </w:t>
      </w:r>
      <w:r w:rsidR="002C7AB3">
        <w:rPr>
          <w:rFonts w:eastAsiaTheme="minorHAnsi"/>
          <w:lang w:eastAsia="en-US" w:bidi="ar-SA"/>
        </w:rPr>
        <w:t>IoT</w:t>
      </w:r>
      <w:r w:rsidRPr="005308E6">
        <w:rPr>
          <w:rFonts w:eastAsiaTheme="minorHAnsi"/>
          <w:lang w:eastAsia="en-US" w:bidi="ar-SA"/>
        </w:rPr>
        <w:t>, también este ofrece una solución que combina hardware de bajo coste, requisitos de consumo de energía muy bajos y una excelente cobertura.</w:t>
      </w:r>
    </w:p>
    <w:p w14:paraId="319F574B" w14:textId="2B93FBCD" w:rsidR="002B7142" w:rsidRPr="005308E6" w:rsidRDefault="002B7142" w:rsidP="00A745CA">
      <w:pPr>
        <w:rPr>
          <w:rFonts w:eastAsiaTheme="minorHAnsi"/>
          <w:lang w:eastAsia="en-US" w:bidi="ar-SA"/>
        </w:rPr>
      </w:pPr>
      <w:r w:rsidRPr="005308E6">
        <w:rPr>
          <w:rFonts w:eastAsiaTheme="minorHAnsi"/>
          <w:lang w:eastAsia="en-US" w:bidi="ar-SA"/>
        </w:rPr>
        <w:t>Este tipo de tecnologías nacen dadas las limitaciones que tienen las redes WiFi, Bluetooth y las tradicionales tecnologías, que son 2G, 3G y 4G.</w:t>
      </w:r>
    </w:p>
    <w:p w14:paraId="672F9EFE" w14:textId="4A321D12" w:rsidR="002B7142" w:rsidRPr="005308E6" w:rsidRDefault="002B7142" w:rsidP="00A745CA">
      <w:pPr>
        <w:rPr>
          <w:rFonts w:eastAsiaTheme="minorHAnsi"/>
          <w:lang w:eastAsia="en-US" w:bidi="ar-SA"/>
        </w:rPr>
      </w:pPr>
      <w:r w:rsidRPr="005308E6">
        <w:rPr>
          <w:rFonts w:eastAsiaTheme="minorHAnsi"/>
          <w:lang w:eastAsia="en-US" w:bidi="ar-SA"/>
        </w:rPr>
        <w:t xml:space="preserve">En la siguiente Ilustración </w:t>
      </w:r>
      <w:r w:rsidR="00413F79" w:rsidRPr="00EA1D7F">
        <w:rPr>
          <w:rFonts w:eastAsiaTheme="minorHAnsi"/>
          <w:lang w:eastAsia="en-US" w:bidi="ar-SA"/>
        </w:rPr>
        <w:t>[</w:t>
      </w:r>
      <w:r w:rsidR="00413F79" w:rsidRPr="00413F79">
        <w:rPr>
          <w:rFonts w:eastAsiaTheme="minorHAnsi"/>
          <w:lang w:eastAsia="en-US" w:bidi="ar-SA"/>
        </w:rPr>
        <w:t>Ilustración 32 - LPWA</w:t>
      </w:r>
      <w:r w:rsidR="00413F79" w:rsidRPr="00EA1D7F">
        <w:rPr>
          <w:rFonts w:eastAsiaTheme="minorHAnsi"/>
          <w:lang w:eastAsia="en-US" w:bidi="ar-SA"/>
        </w:rPr>
        <w:t>]</w:t>
      </w:r>
      <w:r w:rsidRPr="005308E6">
        <w:rPr>
          <w:rFonts w:eastAsiaTheme="minorHAnsi"/>
          <w:lang w:eastAsia="en-US" w:bidi="ar-SA"/>
        </w:rPr>
        <w:t xml:space="preserve"> se puede observar como Telefónica explica de manera sencilla las características de la teología LPWA.</w:t>
      </w:r>
    </w:p>
    <w:p w14:paraId="4FB53DA9" w14:textId="1A4E0042" w:rsidR="00A745CA" w:rsidRPr="005308E6" w:rsidRDefault="00A745CA" w:rsidP="00A745CA">
      <w:pPr>
        <w:rPr>
          <w:noProof/>
          <w:lang w:bidi="ar-SA"/>
        </w:rPr>
      </w:pPr>
    </w:p>
    <w:p w14:paraId="5DF1F1EF" w14:textId="77777777" w:rsidR="0028419C" w:rsidRDefault="002B7142" w:rsidP="0028419C">
      <w:pPr>
        <w:keepNext/>
      </w:pPr>
      <w:r w:rsidRPr="005308E6">
        <w:rPr>
          <w:noProof/>
          <w:lang w:bidi="ar-SA"/>
        </w:rPr>
        <w:lastRenderedPageBreak/>
        <w:drawing>
          <wp:inline distT="0" distB="0" distL="0" distR="0" wp14:anchorId="3A0A0E62" wp14:editId="44D83368">
            <wp:extent cx="4824095" cy="7448550"/>
            <wp:effectExtent l="0" t="0" r="0"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4824095" cy="7448550"/>
                    </a:xfrm>
                    <a:prstGeom prst="rect">
                      <a:avLst/>
                    </a:prstGeom>
                  </pic:spPr>
                </pic:pic>
              </a:graphicData>
            </a:graphic>
          </wp:inline>
        </w:drawing>
      </w:r>
    </w:p>
    <w:p w14:paraId="3D6C9308" w14:textId="711E5437" w:rsidR="002B7142" w:rsidRDefault="0028419C" w:rsidP="0028419C">
      <w:pPr>
        <w:pStyle w:val="Descripcin"/>
      </w:pPr>
      <w:r>
        <w:t xml:space="preserve">Ilustración </w:t>
      </w:r>
      <w:r>
        <w:fldChar w:fldCharType="begin"/>
      </w:r>
      <w:r>
        <w:instrText xml:space="preserve"> SEQ Ilustración \* ARABIC </w:instrText>
      </w:r>
      <w:r>
        <w:fldChar w:fldCharType="separate"/>
      </w:r>
      <w:r w:rsidR="00981281">
        <w:rPr>
          <w:noProof/>
        </w:rPr>
        <w:t>32</w:t>
      </w:r>
      <w:r>
        <w:fldChar w:fldCharType="end"/>
      </w:r>
      <w:r>
        <w:t xml:space="preserve"> </w:t>
      </w:r>
      <w:r w:rsidR="00413F79">
        <w:t>–</w:t>
      </w:r>
      <w:r>
        <w:t xml:space="preserve"> LPWA</w:t>
      </w:r>
    </w:p>
    <w:p w14:paraId="432F562A" w14:textId="19301BA6" w:rsidR="00413F79" w:rsidRPr="00413F79" w:rsidRDefault="00413F79" w:rsidP="00413F79">
      <w:pPr>
        <w:pStyle w:val="Descripcin"/>
        <w:rPr>
          <w:rFonts w:eastAsiaTheme="minorHAnsi"/>
        </w:rPr>
      </w:pPr>
      <w:r>
        <w:rPr>
          <w:rFonts w:eastAsiaTheme="minorHAnsi"/>
        </w:rPr>
        <w:t xml:space="preserve">Fuente: Como emprender en el </w:t>
      </w:r>
      <w:r w:rsidR="002C7AB3">
        <w:rPr>
          <w:rFonts w:eastAsiaTheme="minorHAnsi"/>
        </w:rPr>
        <w:t>IoT</w:t>
      </w:r>
      <w:r>
        <w:rPr>
          <w:rFonts w:eastAsiaTheme="minorHAnsi"/>
        </w:rPr>
        <w:t xml:space="preserve"> - Telefónica</w:t>
      </w:r>
    </w:p>
    <w:p w14:paraId="6A7F26F6" w14:textId="5081672B" w:rsidR="002B7142" w:rsidRPr="005308E6" w:rsidRDefault="002B7142">
      <w:pPr>
        <w:spacing w:line="240" w:lineRule="auto"/>
        <w:jc w:val="left"/>
        <w:rPr>
          <w:rFonts w:eastAsiaTheme="minorHAnsi"/>
          <w:lang w:eastAsia="en-US" w:bidi="ar-SA"/>
        </w:rPr>
      </w:pPr>
      <w:r w:rsidRPr="005308E6">
        <w:rPr>
          <w:rFonts w:eastAsiaTheme="minorHAnsi"/>
          <w:lang w:eastAsia="en-US" w:bidi="ar-SA"/>
        </w:rPr>
        <w:br w:type="page"/>
      </w:r>
    </w:p>
    <w:p w14:paraId="0F5FAD66" w14:textId="1C6008B5" w:rsidR="002B7142" w:rsidRPr="005308E6" w:rsidRDefault="002B7142" w:rsidP="00A745CA">
      <w:pPr>
        <w:rPr>
          <w:rFonts w:eastAsiaTheme="minorHAnsi"/>
          <w:lang w:eastAsia="en-US" w:bidi="ar-SA"/>
        </w:rPr>
      </w:pPr>
      <w:r w:rsidRPr="005308E6">
        <w:rPr>
          <w:rFonts w:eastAsiaTheme="minorHAnsi"/>
          <w:lang w:eastAsia="en-US" w:bidi="ar-SA"/>
        </w:rPr>
        <w:lastRenderedPageBreak/>
        <w:t>En la siguiente ilustración se puede observas las limitaciones que tienen las otras tecnologías que dieron paso a la LPWA, donde se exponen los puntos débiles de las tecnologías celulares y las tradicionales.</w:t>
      </w:r>
    </w:p>
    <w:p w14:paraId="48DCE1B4" w14:textId="77777777" w:rsidR="0028419C" w:rsidRDefault="002B7142" w:rsidP="0028419C">
      <w:pPr>
        <w:keepNext/>
      </w:pPr>
      <w:r w:rsidRPr="005308E6">
        <w:rPr>
          <w:noProof/>
          <w:lang w:bidi="ar-SA"/>
        </w:rPr>
        <w:drawing>
          <wp:inline distT="0" distB="0" distL="0" distR="0" wp14:anchorId="0FDA7AB7" wp14:editId="389A9E3C">
            <wp:extent cx="4824095" cy="1548765"/>
            <wp:effectExtent l="0" t="0" r="0" b="0"/>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4824095" cy="1548765"/>
                    </a:xfrm>
                    <a:prstGeom prst="rect">
                      <a:avLst/>
                    </a:prstGeom>
                  </pic:spPr>
                </pic:pic>
              </a:graphicData>
            </a:graphic>
          </wp:inline>
        </w:drawing>
      </w:r>
    </w:p>
    <w:p w14:paraId="7D4AB630" w14:textId="6EE93F62" w:rsidR="002B7142" w:rsidRDefault="0028419C" w:rsidP="0028419C">
      <w:pPr>
        <w:pStyle w:val="Descripcin"/>
      </w:pPr>
      <w:r>
        <w:t xml:space="preserve">Ilustración </w:t>
      </w:r>
      <w:r>
        <w:fldChar w:fldCharType="begin"/>
      </w:r>
      <w:r>
        <w:instrText xml:space="preserve"> SEQ Ilustración \* ARABIC </w:instrText>
      </w:r>
      <w:r>
        <w:fldChar w:fldCharType="separate"/>
      </w:r>
      <w:r w:rsidR="00981281">
        <w:rPr>
          <w:noProof/>
        </w:rPr>
        <w:t>33</w:t>
      </w:r>
      <w:r>
        <w:fldChar w:fldCharType="end"/>
      </w:r>
      <w:r>
        <w:t xml:space="preserve"> - Tecnologías celulares vs tecnologías tradicionales</w:t>
      </w:r>
    </w:p>
    <w:p w14:paraId="68805BDD" w14:textId="7F007A2A" w:rsidR="00E51A25" w:rsidRPr="00E51A25" w:rsidRDefault="00E51A25" w:rsidP="00E51A25">
      <w:pPr>
        <w:pStyle w:val="Descripcin"/>
        <w:rPr>
          <w:rFonts w:eastAsiaTheme="minorHAnsi"/>
        </w:rPr>
      </w:pPr>
      <w:r>
        <w:rPr>
          <w:rFonts w:eastAsiaTheme="minorHAnsi"/>
        </w:rPr>
        <w:t xml:space="preserve">Fuente: Como emprender en el </w:t>
      </w:r>
      <w:r w:rsidR="002C7AB3">
        <w:rPr>
          <w:rFonts w:eastAsiaTheme="minorHAnsi"/>
        </w:rPr>
        <w:t>IoT</w:t>
      </w:r>
      <w:r>
        <w:rPr>
          <w:rFonts w:eastAsiaTheme="minorHAnsi"/>
        </w:rPr>
        <w:t xml:space="preserve"> - Telefónica</w:t>
      </w:r>
    </w:p>
    <w:p w14:paraId="7EC3EAC5" w14:textId="585A2AAB" w:rsidR="002B7142" w:rsidRPr="005308E6" w:rsidRDefault="002B7142" w:rsidP="00A745CA">
      <w:pPr>
        <w:rPr>
          <w:rFonts w:eastAsiaTheme="minorHAnsi"/>
          <w:lang w:eastAsia="en-US" w:bidi="ar-SA"/>
        </w:rPr>
      </w:pPr>
    </w:p>
    <w:p w14:paraId="1623D3F1" w14:textId="44D3CE30" w:rsidR="002B7142" w:rsidRPr="005308E6" w:rsidRDefault="002B7142" w:rsidP="00A745CA">
      <w:pPr>
        <w:rPr>
          <w:rFonts w:eastAsiaTheme="minorHAnsi"/>
          <w:lang w:eastAsia="en-US" w:bidi="ar-SA"/>
        </w:rPr>
      </w:pPr>
      <w:r w:rsidRPr="005308E6">
        <w:rPr>
          <w:rFonts w:eastAsiaTheme="minorHAnsi"/>
          <w:lang w:eastAsia="en-US" w:bidi="ar-SA"/>
        </w:rPr>
        <w:t>Esta tecnología también se puede complementar con otras que ofrecen los Smartphone</w:t>
      </w:r>
    </w:p>
    <w:p w14:paraId="6D00E5B4" w14:textId="49BB8078" w:rsidR="002B7142" w:rsidRPr="005308E6" w:rsidRDefault="002B7142" w:rsidP="00A745CA">
      <w:pPr>
        <w:rPr>
          <w:rFonts w:eastAsiaTheme="minorHAnsi"/>
          <w:lang w:eastAsia="en-US" w:bidi="ar-SA"/>
        </w:rPr>
      </w:pPr>
    </w:p>
    <w:p w14:paraId="41BEF915" w14:textId="77777777" w:rsidR="0028419C" w:rsidRDefault="00BA24E2" w:rsidP="0028419C">
      <w:pPr>
        <w:keepNext/>
      </w:pPr>
      <w:r w:rsidRPr="005308E6">
        <w:rPr>
          <w:noProof/>
          <w:lang w:bidi="ar-SA"/>
        </w:rPr>
        <w:drawing>
          <wp:inline distT="0" distB="0" distL="0" distR="0" wp14:anchorId="4F911258" wp14:editId="4AB52A17">
            <wp:extent cx="4824095" cy="1494155"/>
            <wp:effectExtent l="0" t="0" r="0" b="0"/>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4824095" cy="1494155"/>
                    </a:xfrm>
                    <a:prstGeom prst="rect">
                      <a:avLst/>
                    </a:prstGeom>
                  </pic:spPr>
                </pic:pic>
              </a:graphicData>
            </a:graphic>
          </wp:inline>
        </w:drawing>
      </w:r>
    </w:p>
    <w:p w14:paraId="393C6851" w14:textId="732F01D8" w:rsidR="002B7142" w:rsidRDefault="0028419C" w:rsidP="0028419C">
      <w:pPr>
        <w:pStyle w:val="Descripcin"/>
      </w:pPr>
      <w:r>
        <w:t xml:space="preserve">Ilustración </w:t>
      </w:r>
      <w:r>
        <w:fldChar w:fldCharType="begin"/>
      </w:r>
      <w:r>
        <w:instrText xml:space="preserve"> SEQ Ilustración \* ARABIC </w:instrText>
      </w:r>
      <w:r>
        <w:fldChar w:fldCharType="separate"/>
      </w:r>
      <w:r w:rsidR="00981281">
        <w:rPr>
          <w:noProof/>
        </w:rPr>
        <w:t>34</w:t>
      </w:r>
      <w:r>
        <w:fldChar w:fldCharType="end"/>
      </w:r>
      <w:r>
        <w:t xml:space="preserve"> - Complemento LPWA</w:t>
      </w:r>
    </w:p>
    <w:p w14:paraId="5642C460" w14:textId="65868BAE" w:rsidR="00E51A25" w:rsidRPr="00E51A25" w:rsidRDefault="00E51A25" w:rsidP="00E51A25">
      <w:pPr>
        <w:pStyle w:val="Descripcin"/>
        <w:rPr>
          <w:rFonts w:eastAsiaTheme="minorHAnsi"/>
        </w:rPr>
      </w:pPr>
      <w:r>
        <w:rPr>
          <w:rFonts w:eastAsiaTheme="minorHAnsi"/>
        </w:rPr>
        <w:t xml:space="preserve">Fuente: Como emprender en el </w:t>
      </w:r>
      <w:r w:rsidR="002C7AB3">
        <w:rPr>
          <w:rFonts w:eastAsiaTheme="minorHAnsi"/>
        </w:rPr>
        <w:t>IoT</w:t>
      </w:r>
      <w:r>
        <w:rPr>
          <w:rFonts w:eastAsiaTheme="minorHAnsi"/>
        </w:rPr>
        <w:t xml:space="preserve"> - Telefónica</w:t>
      </w:r>
    </w:p>
    <w:p w14:paraId="63D9E9C9" w14:textId="36D0C0CB" w:rsidR="00F94C5E" w:rsidRPr="005308E6" w:rsidRDefault="00F94C5E" w:rsidP="00A509B1">
      <w:pPr>
        <w:pStyle w:val="Ttulo4"/>
        <w:rPr>
          <w:rFonts w:eastAsiaTheme="minorHAnsi"/>
          <w:lang w:eastAsia="en-US" w:bidi="ar-SA"/>
        </w:rPr>
      </w:pPr>
      <w:r w:rsidRPr="005308E6">
        <w:rPr>
          <w:rFonts w:eastAsiaTheme="minorHAnsi"/>
          <w:lang w:eastAsia="en-US" w:bidi="ar-SA"/>
        </w:rPr>
        <w:t>Tipos de LPWA</w:t>
      </w:r>
    </w:p>
    <w:p w14:paraId="4F0F43C3" w14:textId="6D9D0707" w:rsidR="00AA1643" w:rsidRPr="005308E6" w:rsidRDefault="005573BD" w:rsidP="00AA1643">
      <w:pPr>
        <w:widowControl/>
        <w:autoSpaceDE/>
        <w:autoSpaceDN/>
        <w:spacing w:before="100" w:beforeAutospacing="1" w:after="100" w:afterAutospacing="1" w:line="240" w:lineRule="auto"/>
        <w:jc w:val="left"/>
        <w:rPr>
          <w:szCs w:val="24"/>
          <w:lang w:bidi="ar-SA"/>
        </w:rPr>
      </w:pPr>
      <w:r w:rsidRPr="005308E6">
        <w:rPr>
          <w:b/>
          <w:bCs/>
          <w:szCs w:val="24"/>
          <w:lang w:bidi="ar-SA"/>
        </w:rPr>
        <w:t xml:space="preserve">En las familias de tecnologías y protocolos que abarca LPWAD, </w:t>
      </w:r>
      <w:r w:rsidRPr="005308E6">
        <w:rPr>
          <w:bCs/>
          <w:szCs w:val="24"/>
          <w:lang w:bidi="ar-SA"/>
        </w:rPr>
        <w:t>donde de</w:t>
      </w:r>
      <w:r w:rsidR="00AA1643" w:rsidRPr="005308E6">
        <w:rPr>
          <w:szCs w:val="24"/>
          <w:lang w:bidi="ar-SA"/>
        </w:rPr>
        <w:t xml:space="preserve">ntro de LPWA se encuentran muchos </w:t>
      </w:r>
      <w:r w:rsidRPr="005308E6">
        <w:rPr>
          <w:szCs w:val="24"/>
          <w:lang w:bidi="ar-SA"/>
        </w:rPr>
        <w:t>estándares,</w:t>
      </w:r>
      <w:r w:rsidR="00AA1643" w:rsidRPr="005308E6">
        <w:rPr>
          <w:szCs w:val="24"/>
          <w:lang w:bidi="ar-SA"/>
        </w:rPr>
        <w:t xml:space="preserve"> así como distintas tecnologías que dan soluciones cumpliendo l</w:t>
      </w:r>
      <w:r w:rsidRPr="005308E6">
        <w:rPr>
          <w:szCs w:val="24"/>
          <w:lang w:bidi="ar-SA"/>
        </w:rPr>
        <w:t xml:space="preserve">os requisitos que se necesitan en diversos ámbitos de negocios, </w:t>
      </w:r>
      <w:r w:rsidR="00AA1643" w:rsidRPr="005308E6">
        <w:rPr>
          <w:szCs w:val="24"/>
          <w:lang w:bidi="ar-SA"/>
        </w:rPr>
        <w:t>definidos entre fabricantes, operadores y reguladores oficiales del mercado de las Telecomunicaciones.</w:t>
      </w:r>
    </w:p>
    <w:p w14:paraId="17A7627D" w14:textId="0A2A5F42" w:rsidR="00AA1643" w:rsidRPr="005308E6" w:rsidRDefault="00AA1643" w:rsidP="00AA1643">
      <w:pPr>
        <w:widowControl/>
        <w:autoSpaceDE/>
        <w:autoSpaceDN/>
        <w:spacing w:before="100" w:beforeAutospacing="1" w:after="100" w:afterAutospacing="1" w:line="240" w:lineRule="auto"/>
        <w:jc w:val="left"/>
        <w:rPr>
          <w:szCs w:val="24"/>
          <w:lang w:bidi="ar-SA"/>
        </w:rPr>
      </w:pPr>
      <w:r w:rsidRPr="005308E6">
        <w:rPr>
          <w:szCs w:val="24"/>
          <w:lang w:bidi="ar-SA"/>
        </w:rPr>
        <w:t xml:space="preserve">Por resumir el actual </w:t>
      </w:r>
      <w:r w:rsidR="005573BD" w:rsidRPr="005308E6">
        <w:rPr>
          <w:szCs w:val="24"/>
          <w:lang w:bidi="ar-SA"/>
        </w:rPr>
        <w:t xml:space="preserve">medio, se </w:t>
      </w:r>
      <w:r w:rsidR="00DF52ED" w:rsidRPr="005308E6">
        <w:rPr>
          <w:szCs w:val="24"/>
          <w:lang w:bidi="ar-SA"/>
        </w:rPr>
        <w:t>nombrarán</w:t>
      </w:r>
      <w:r w:rsidRPr="005308E6">
        <w:rPr>
          <w:szCs w:val="24"/>
          <w:lang w:bidi="ar-SA"/>
        </w:rPr>
        <w:t xml:space="preserve"> las principales tecnologías desplegadas en la actualidad</w:t>
      </w:r>
      <w:r w:rsidR="005573BD" w:rsidRPr="005308E6">
        <w:rPr>
          <w:szCs w:val="24"/>
          <w:lang w:bidi="ar-SA"/>
        </w:rPr>
        <w:t>, las cuales son</w:t>
      </w:r>
      <w:r w:rsidRPr="005308E6">
        <w:rPr>
          <w:szCs w:val="24"/>
          <w:lang w:bidi="ar-SA"/>
        </w:rPr>
        <w:t>:</w:t>
      </w:r>
    </w:p>
    <w:p w14:paraId="46E0E664" w14:textId="77777777" w:rsidR="00AB0CED" w:rsidRPr="005308E6" w:rsidRDefault="00AB0CED" w:rsidP="006166DE">
      <w:pPr>
        <w:pStyle w:val="Prrafodelista"/>
        <w:widowControl/>
        <w:numPr>
          <w:ilvl w:val="0"/>
          <w:numId w:val="15"/>
        </w:numPr>
        <w:autoSpaceDE/>
        <w:autoSpaceDN/>
        <w:spacing w:before="100" w:beforeAutospacing="1" w:after="100" w:afterAutospacing="1" w:line="240" w:lineRule="auto"/>
        <w:jc w:val="left"/>
        <w:rPr>
          <w:szCs w:val="24"/>
          <w:lang w:bidi="ar-SA"/>
        </w:rPr>
      </w:pPr>
      <w:r w:rsidRPr="005308E6">
        <w:rPr>
          <w:szCs w:val="24"/>
          <w:lang w:bidi="ar-SA"/>
        </w:rPr>
        <w:t>LoRaWAn</w:t>
      </w:r>
    </w:p>
    <w:p w14:paraId="52811E57" w14:textId="77777777" w:rsidR="00AB0CED" w:rsidRPr="005308E6" w:rsidRDefault="00AB0CED" w:rsidP="006166DE">
      <w:pPr>
        <w:pStyle w:val="Prrafodelista"/>
        <w:widowControl/>
        <w:numPr>
          <w:ilvl w:val="0"/>
          <w:numId w:val="15"/>
        </w:numPr>
        <w:autoSpaceDE/>
        <w:autoSpaceDN/>
        <w:spacing w:before="100" w:beforeAutospacing="1" w:after="100" w:afterAutospacing="1" w:line="240" w:lineRule="auto"/>
        <w:jc w:val="left"/>
        <w:rPr>
          <w:szCs w:val="24"/>
          <w:lang w:bidi="ar-SA"/>
        </w:rPr>
      </w:pPr>
      <w:r w:rsidRPr="005308E6">
        <w:rPr>
          <w:szCs w:val="24"/>
          <w:lang w:bidi="ar-SA"/>
        </w:rPr>
        <w:t>Sigfox</w:t>
      </w:r>
    </w:p>
    <w:p w14:paraId="31098972" w14:textId="77777777" w:rsidR="00AB0CED" w:rsidRPr="005308E6" w:rsidRDefault="00AB0CED" w:rsidP="006166DE">
      <w:pPr>
        <w:pStyle w:val="Prrafodelista"/>
        <w:widowControl/>
        <w:numPr>
          <w:ilvl w:val="0"/>
          <w:numId w:val="15"/>
        </w:numPr>
        <w:autoSpaceDE/>
        <w:autoSpaceDN/>
        <w:spacing w:before="100" w:beforeAutospacing="1" w:after="100" w:afterAutospacing="1" w:line="240" w:lineRule="auto"/>
        <w:jc w:val="left"/>
        <w:rPr>
          <w:szCs w:val="24"/>
          <w:lang w:bidi="ar-SA"/>
        </w:rPr>
      </w:pPr>
      <w:r w:rsidRPr="005308E6">
        <w:rPr>
          <w:szCs w:val="24"/>
          <w:lang w:bidi="ar-SA"/>
        </w:rPr>
        <w:t>RPMA</w:t>
      </w:r>
    </w:p>
    <w:p w14:paraId="5E3DAE4F" w14:textId="77777777" w:rsidR="00AB0CED" w:rsidRPr="005308E6" w:rsidRDefault="00AB0CED" w:rsidP="006166DE">
      <w:pPr>
        <w:pStyle w:val="Prrafodelista"/>
        <w:widowControl/>
        <w:numPr>
          <w:ilvl w:val="0"/>
          <w:numId w:val="15"/>
        </w:numPr>
        <w:autoSpaceDE/>
        <w:autoSpaceDN/>
        <w:spacing w:before="100" w:beforeAutospacing="1" w:after="100" w:afterAutospacing="1" w:line="240" w:lineRule="auto"/>
        <w:jc w:val="left"/>
        <w:rPr>
          <w:szCs w:val="24"/>
          <w:lang w:bidi="ar-SA"/>
        </w:rPr>
      </w:pPr>
      <w:r w:rsidRPr="005308E6">
        <w:rPr>
          <w:szCs w:val="24"/>
          <w:lang w:bidi="ar-SA"/>
        </w:rPr>
        <w:t>UNB</w:t>
      </w:r>
    </w:p>
    <w:p w14:paraId="1BF90D3D" w14:textId="77777777" w:rsidR="00AB0CED" w:rsidRPr="005308E6" w:rsidRDefault="00AB0CED" w:rsidP="006166DE">
      <w:pPr>
        <w:pStyle w:val="Prrafodelista"/>
        <w:widowControl/>
        <w:numPr>
          <w:ilvl w:val="0"/>
          <w:numId w:val="15"/>
        </w:numPr>
        <w:autoSpaceDE/>
        <w:autoSpaceDN/>
        <w:spacing w:before="100" w:beforeAutospacing="1" w:after="100" w:afterAutospacing="1" w:line="240" w:lineRule="auto"/>
        <w:jc w:val="left"/>
        <w:rPr>
          <w:szCs w:val="24"/>
          <w:lang w:bidi="ar-SA"/>
        </w:rPr>
      </w:pPr>
      <w:r w:rsidRPr="005308E6">
        <w:rPr>
          <w:szCs w:val="24"/>
          <w:lang w:bidi="ar-SA"/>
        </w:rPr>
        <w:t>Weightless</w:t>
      </w:r>
    </w:p>
    <w:p w14:paraId="136D3237" w14:textId="77777777" w:rsidR="00AB0CED" w:rsidRPr="005308E6" w:rsidRDefault="00AB0CED" w:rsidP="006166DE">
      <w:pPr>
        <w:pStyle w:val="Prrafodelista"/>
        <w:widowControl/>
        <w:numPr>
          <w:ilvl w:val="0"/>
          <w:numId w:val="15"/>
        </w:numPr>
        <w:autoSpaceDE/>
        <w:autoSpaceDN/>
        <w:spacing w:before="100" w:beforeAutospacing="1" w:after="100" w:afterAutospacing="1" w:line="240" w:lineRule="auto"/>
        <w:jc w:val="left"/>
        <w:rPr>
          <w:szCs w:val="24"/>
          <w:lang w:bidi="ar-SA"/>
        </w:rPr>
      </w:pPr>
      <w:r w:rsidRPr="005308E6">
        <w:rPr>
          <w:szCs w:val="24"/>
          <w:lang w:bidi="ar-SA"/>
        </w:rPr>
        <w:t>EEE 802.15.4 Zigbee</w:t>
      </w:r>
    </w:p>
    <w:p w14:paraId="1D4AED4F" w14:textId="77777777" w:rsidR="00AB0CED" w:rsidRPr="005308E6" w:rsidRDefault="00AB0CED" w:rsidP="006166DE">
      <w:pPr>
        <w:pStyle w:val="Prrafodelista"/>
        <w:widowControl/>
        <w:numPr>
          <w:ilvl w:val="0"/>
          <w:numId w:val="15"/>
        </w:numPr>
        <w:autoSpaceDE/>
        <w:autoSpaceDN/>
        <w:spacing w:before="100" w:beforeAutospacing="1" w:after="100" w:afterAutospacing="1" w:line="240" w:lineRule="auto"/>
        <w:jc w:val="left"/>
        <w:rPr>
          <w:szCs w:val="24"/>
          <w:lang w:bidi="ar-SA"/>
        </w:rPr>
      </w:pPr>
      <w:r w:rsidRPr="005308E6">
        <w:rPr>
          <w:szCs w:val="24"/>
          <w:lang w:bidi="ar-SA"/>
        </w:rPr>
        <w:t>EEE 802.11ah</w:t>
      </w:r>
    </w:p>
    <w:p w14:paraId="6B6C68BA" w14:textId="77777777" w:rsidR="00AB0CED" w:rsidRPr="005308E6" w:rsidRDefault="00AB0CED" w:rsidP="006166DE">
      <w:pPr>
        <w:pStyle w:val="Prrafodelista"/>
        <w:widowControl/>
        <w:numPr>
          <w:ilvl w:val="0"/>
          <w:numId w:val="15"/>
        </w:numPr>
        <w:autoSpaceDE/>
        <w:autoSpaceDN/>
        <w:spacing w:before="100" w:beforeAutospacing="1" w:after="100" w:afterAutospacing="1" w:line="240" w:lineRule="auto"/>
        <w:jc w:val="left"/>
        <w:rPr>
          <w:szCs w:val="24"/>
          <w:lang w:bidi="ar-SA"/>
        </w:rPr>
      </w:pPr>
      <w:r w:rsidRPr="005308E6">
        <w:rPr>
          <w:szCs w:val="24"/>
          <w:lang w:bidi="ar-SA"/>
        </w:rPr>
        <w:t>LTE (Cat 0, 1, M)</w:t>
      </w:r>
    </w:p>
    <w:p w14:paraId="169D5302" w14:textId="04BEE58E" w:rsidR="00AB0CED" w:rsidRPr="005308E6" w:rsidRDefault="00AA1643" w:rsidP="006166DE">
      <w:pPr>
        <w:pStyle w:val="Prrafodelista"/>
        <w:widowControl/>
        <w:numPr>
          <w:ilvl w:val="0"/>
          <w:numId w:val="15"/>
        </w:numPr>
        <w:autoSpaceDE/>
        <w:autoSpaceDN/>
        <w:spacing w:before="100" w:beforeAutospacing="1" w:after="100" w:afterAutospacing="1" w:line="240" w:lineRule="auto"/>
        <w:jc w:val="left"/>
        <w:rPr>
          <w:szCs w:val="24"/>
          <w:lang w:bidi="ar-SA"/>
        </w:rPr>
      </w:pPr>
      <w:r w:rsidRPr="005308E6">
        <w:rPr>
          <w:szCs w:val="24"/>
          <w:lang w:bidi="ar-SA"/>
        </w:rPr>
        <w:t>NB-</w:t>
      </w:r>
      <w:r w:rsidR="002C7AB3">
        <w:rPr>
          <w:szCs w:val="24"/>
          <w:lang w:bidi="ar-SA"/>
        </w:rPr>
        <w:t>IoT</w:t>
      </w:r>
      <w:r w:rsidRPr="005308E6">
        <w:rPr>
          <w:szCs w:val="24"/>
          <w:lang w:bidi="ar-SA"/>
        </w:rPr>
        <w:t xml:space="preserve"> (3GPP) </w:t>
      </w:r>
    </w:p>
    <w:p w14:paraId="0173C17A" w14:textId="0259477A" w:rsidR="00DF52ED" w:rsidRPr="005308E6" w:rsidRDefault="00AA1643" w:rsidP="006166DE">
      <w:pPr>
        <w:pStyle w:val="Prrafodelista"/>
        <w:widowControl/>
        <w:numPr>
          <w:ilvl w:val="0"/>
          <w:numId w:val="15"/>
        </w:numPr>
        <w:autoSpaceDE/>
        <w:autoSpaceDN/>
        <w:spacing w:before="100" w:beforeAutospacing="1" w:after="100" w:afterAutospacing="1" w:line="240" w:lineRule="auto"/>
        <w:jc w:val="left"/>
        <w:rPr>
          <w:szCs w:val="24"/>
          <w:lang w:bidi="ar-SA"/>
        </w:rPr>
      </w:pPr>
      <w:r w:rsidRPr="005308E6">
        <w:rPr>
          <w:szCs w:val="24"/>
          <w:lang w:bidi="ar-SA"/>
        </w:rPr>
        <w:t>entre otras.</w:t>
      </w:r>
    </w:p>
    <w:p w14:paraId="5B9B5468" w14:textId="77777777" w:rsidR="0028419C" w:rsidRDefault="00BA24E2" w:rsidP="0028419C">
      <w:pPr>
        <w:keepNext/>
        <w:widowControl/>
        <w:autoSpaceDE/>
        <w:autoSpaceDN/>
        <w:spacing w:before="100" w:beforeAutospacing="1" w:after="100" w:afterAutospacing="1" w:line="240" w:lineRule="auto"/>
        <w:jc w:val="center"/>
      </w:pPr>
      <w:r w:rsidRPr="005308E6">
        <w:rPr>
          <w:noProof/>
          <w:lang w:bidi="ar-SA"/>
        </w:rPr>
        <w:lastRenderedPageBreak/>
        <w:drawing>
          <wp:inline distT="0" distB="0" distL="0" distR="0" wp14:anchorId="3DE98172" wp14:editId="39C363A3">
            <wp:extent cx="4824095" cy="3164205"/>
            <wp:effectExtent l="0" t="0" r="0" b="0"/>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4824095" cy="3164205"/>
                    </a:xfrm>
                    <a:prstGeom prst="rect">
                      <a:avLst/>
                    </a:prstGeom>
                  </pic:spPr>
                </pic:pic>
              </a:graphicData>
            </a:graphic>
          </wp:inline>
        </w:drawing>
      </w:r>
    </w:p>
    <w:p w14:paraId="3617B2F1" w14:textId="64B51030" w:rsidR="00BA24E2" w:rsidRDefault="0028419C" w:rsidP="00E51A25">
      <w:pPr>
        <w:pStyle w:val="Descripcin"/>
        <w:jc w:val="left"/>
      </w:pPr>
      <w:r>
        <w:t xml:space="preserve">Ilustración </w:t>
      </w:r>
      <w:r>
        <w:fldChar w:fldCharType="begin"/>
      </w:r>
      <w:r>
        <w:instrText xml:space="preserve"> SEQ Ilustración \* ARABIC </w:instrText>
      </w:r>
      <w:r>
        <w:fldChar w:fldCharType="separate"/>
      </w:r>
      <w:r w:rsidR="00981281">
        <w:rPr>
          <w:noProof/>
        </w:rPr>
        <w:t>35</w:t>
      </w:r>
      <w:r>
        <w:fldChar w:fldCharType="end"/>
      </w:r>
      <w:r>
        <w:t xml:space="preserve"> - Tipos de LPWA</w:t>
      </w:r>
    </w:p>
    <w:p w14:paraId="0C23673C" w14:textId="0642EBFD" w:rsidR="00E51A25" w:rsidRPr="00E51A25" w:rsidRDefault="00E51A25" w:rsidP="00E51A25">
      <w:pPr>
        <w:pStyle w:val="Descripcin"/>
        <w:jc w:val="left"/>
      </w:pPr>
      <w:r>
        <w:rPr>
          <w:rFonts w:eastAsiaTheme="minorHAnsi"/>
        </w:rPr>
        <w:t xml:space="preserve">Fuente: Como emprender en el </w:t>
      </w:r>
      <w:r w:rsidR="002C7AB3">
        <w:rPr>
          <w:rFonts w:eastAsiaTheme="minorHAnsi"/>
        </w:rPr>
        <w:t>IoT</w:t>
      </w:r>
      <w:r>
        <w:rPr>
          <w:rFonts w:eastAsiaTheme="minorHAnsi"/>
        </w:rPr>
        <w:t xml:space="preserve"> - Telefónica</w:t>
      </w:r>
    </w:p>
    <w:p w14:paraId="58CA8765" w14:textId="77777777" w:rsidR="0028419C" w:rsidRPr="0028419C" w:rsidRDefault="0028419C" w:rsidP="0028419C"/>
    <w:p w14:paraId="6C4446CD" w14:textId="12304EC4" w:rsidR="00DF52ED" w:rsidRPr="005308E6" w:rsidRDefault="00DF52ED" w:rsidP="00A509B1">
      <w:pPr>
        <w:pStyle w:val="Ttulo5"/>
        <w:rPr>
          <w:lang w:bidi="ar-SA"/>
        </w:rPr>
      </w:pPr>
      <w:r w:rsidRPr="005308E6">
        <w:rPr>
          <w:lang w:bidi="ar-SA"/>
        </w:rPr>
        <w:t>Que es 3GPP</w:t>
      </w:r>
    </w:p>
    <w:p w14:paraId="624A6B4D" w14:textId="11C29E56" w:rsidR="00DF52ED" w:rsidRPr="005308E6" w:rsidRDefault="00DF52ED" w:rsidP="001E2605">
      <w:r w:rsidRPr="005308E6">
        <w:t>El Proyecto de Asociación para la Tercera Generación (3GPP) es una organización mundial de comunicaciones inalámbricas que desarrolla estándares o especificaciones en colaboración para arquitecturas de radiocomunicaciones, redes centrales y servicios. El 3GPP inicialmente desarrolló el Sistema Global para Comunicaciones Móviles, o GSM, que es la tecnología celular más ampliamente utilizada en el mundo.</w:t>
      </w:r>
    </w:p>
    <w:p w14:paraId="724107A8" w14:textId="77777777" w:rsidR="00DF52ED" w:rsidRPr="005308E6" w:rsidRDefault="00DF52ED" w:rsidP="001E2605">
      <w:pPr>
        <w:rPr>
          <w:lang w:bidi="ar-SA"/>
        </w:rPr>
      </w:pPr>
    </w:p>
    <w:p w14:paraId="68A7AB68" w14:textId="2571C3AD" w:rsidR="00AA1643" w:rsidRPr="005308E6" w:rsidRDefault="00AA1643" w:rsidP="001E2605">
      <w:pPr>
        <w:rPr>
          <w:lang w:bidi="ar-SA"/>
        </w:rPr>
      </w:pPr>
      <w:r w:rsidRPr="005308E6">
        <w:rPr>
          <w:lang w:bidi="ar-SA"/>
        </w:rPr>
        <w:t>Dentro del</w:t>
      </w:r>
      <w:r w:rsidR="00DF52ED" w:rsidRPr="005308E6">
        <w:rPr>
          <w:lang w:bidi="ar-SA"/>
        </w:rPr>
        <w:t xml:space="preserve"> espectro</w:t>
      </w:r>
      <w:r w:rsidRPr="005308E6">
        <w:rPr>
          <w:lang w:bidi="ar-SA"/>
        </w:rPr>
        <w:t xml:space="preserve"> </w:t>
      </w:r>
      <w:r w:rsidR="002C7AB3">
        <w:rPr>
          <w:lang w:bidi="ar-SA"/>
        </w:rPr>
        <w:t>IoT</w:t>
      </w:r>
      <w:r w:rsidRPr="005308E6">
        <w:rPr>
          <w:lang w:bidi="ar-SA"/>
        </w:rPr>
        <w:t xml:space="preserve"> definido en 3GPP hay también a </w:t>
      </w:r>
      <w:r w:rsidR="00DF52ED" w:rsidRPr="005308E6">
        <w:rPr>
          <w:lang w:bidi="ar-SA"/>
        </w:rPr>
        <w:t>su vez diferentes estándares, donde se puede</w:t>
      </w:r>
      <w:r w:rsidRPr="005308E6">
        <w:rPr>
          <w:lang w:bidi="ar-SA"/>
        </w:rPr>
        <w:t xml:space="preserve"> diferenc</w:t>
      </w:r>
      <w:r w:rsidR="00DF52ED" w:rsidRPr="005308E6">
        <w:rPr>
          <w:lang w:bidi="ar-SA"/>
        </w:rPr>
        <w:t xml:space="preserve">iar esta familia en dos bloques </w:t>
      </w:r>
      <w:r w:rsidRPr="005308E6">
        <w:rPr>
          <w:lang w:bidi="ar-SA"/>
        </w:rPr>
        <w:t>principalmente, que son las licenciadas (basadas en LTE / 3GPP) manejadas por operadores de sistemas móviles y el r</w:t>
      </w:r>
      <w:r w:rsidR="00DF52ED" w:rsidRPr="005308E6">
        <w:rPr>
          <w:lang w:bidi="ar-SA"/>
        </w:rPr>
        <w:t>esto que serían no licenciadas.</w:t>
      </w:r>
    </w:p>
    <w:p w14:paraId="0367B211" w14:textId="77777777" w:rsidR="00AA1643" w:rsidRPr="005308E6" w:rsidRDefault="00AA1643" w:rsidP="001E2605">
      <w:pPr>
        <w:rPr>
          <w:szCs w:val="24"/>
          <w:lang w:bidi="ar-SA"/>
        </w:rPr>
      </w:pPr>
      <w:r w:rsidRPr="005308E6">
        <w:rPr>
          <w:szCs w:val="24"/>
          <w:lang w:bidi="ar-SA"/>
        </w:rPr>
        <w:t>En este gráfico se muestra tanto el rango como la cobertura que permite cada una de las tecnologías del ecosistema de LPWA</w:t>
      </w:r>
    </w:p>
    <w:p w14:paraId="4453DBC1" w14:textId="77777777" w:rsidR="0028419C" w:rsidRDefault="00DF52ED" w:rsidP="0028419C">
      <w:pPr>
        <w:keepNext/>
        <w:widowControl/>
        <w:autoSpaceDE/>
        <w:autoSpaceDN/>
        <w:spacing w:line="240" w:lineRule="auto"/>
        <w:jc w:val="left"/>
      </w:pPr>
      <w:r w:rsidRPr="005308E6">
        <w:rPr>
          <w:noProof/>
          <w:lang w:bidi="ar-SA"/>
        </w:rPr>
        <w:lastRenderedPageBreak/>
        <w:drawing>
          <wp:inline distT="0" distB="0" distL="0" distR="0" wp14:anchorId="7AC9EDC3" wp14:editId="6672E4AE">
            <wp:extent cx="4824095" cy="2423835"/>
            <wp:effectExtent l="0" t="0" r="0" b="0"/>
            <wp:docPr id="25" name="Imagen 25" descr="https://frankrayal.files.wordpress.com/2016/03/iot-technologies-map.jpg?w=518&amp;h=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frankrayal.files.wordpress.com/2016/03/iot-technologies-map.jpg?w=518&amp;h=260"/>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4824095" cy="2423835"/>
                    </a:xfrm>
                    <a:prstGeom prst="rect">
                      <a:avLst/>
                    </a:prstGeom>
                    <a:noFill/>
                    <a:ln>
                      <a:noFill/>
                    </a:ln>
                  </pic:spPr>
                </pic:pic>
              </a:graphicData>
            </a:graphic>
          </wp:inline>
        </w:drawing>
      </w:r>
    </w:p>
    <w:p w14:paraId="3C26DE43" w14:textId="7A083E87" w:rsidR="00AA1643" w:rsidRDefault="0028419C" w:rsidP="0028419C">
      <w:pPr>
        <w:pStyle w:val="Descripcin"/>
        <w:jc w:val="left"/>
      </w:pPr>
      <w:r>
        <w:t xml:space="preserve">Ilustración </w:t>
      </w:r>
      <w:r>
        <w:fldChar w:fldCharType="begin"/>
      </w:r>
      <w:r>
        <w:instrText xml:space="preserve"> SEQ Ilustración \* ARABIC </w:instrText>
      </w:r>
      <w:r>
        <w:fldChar w:fldCharType="separate"/>
      </w:r>
      <w:r w:rsidR="00981281">
        <w:rPr>
          <w:noProof/>
        </w:rPr>
        <w:t>36</w:t>
      </w:r>
      <w:r>
        <w:fldChar w:fldCharType="end"/>
      </w:r>
      <w:r>
        <w:t xml:space="preserve"> - Ecosistema de LPWA</w:t>
      </w:r>
    </w:p>
    <w:p w14:paraId="0A7AE218" w14:textId="2A74C3D8" w:rsidR="00E51A25" w:rsidRPr="00E51A25" w:rsidRDefault="00E51A25" w:rsidP="00E51A25">
      <w:pPr>
        <w:pStyle w:val="Descripcin"/>
      </w:pPr>
      <w:r>
        <w:t>Fuente: 3GPP</w:t>
      </w:r>
    </w:p>
    <w:p w14:paraId="3A2990FF" w14:textId="77777777" w:rsidR="00AA1643" w:rsidRPr="005308E6" w:rsidRDefault="00AA1643" w:rsidP="001E2605">
      <w:pPr>
        <w:rPr>
          <w:lang w:bidi="ar-SA"/>
        </w:rPr>
      </w:pPr>
    </w:p>
    <w:p w14:paraId="333417A3" w14:textId="28405ABD" w:rsidR="00AA1643" w:rsidRDefault="00DF52ED" w:rsidP="00FF49E4">
      <w:pPr>
        <w:rPr>
          <w:lang w:bidi="ar-SA"/>
        </w:rPr>
      </w:pPr>
      <w:r w:rsidRPr="005308E6">
        <w:rPr>
          <w:lang w:bidi="ar-SA"/>
        </w:rPr>
        <w:t>Como se ve las tecnologías que están licencias tiene un desempeño superior a las no licenciadas, pero también a las que no son licenciadas son más difíciles de</w:t>
      </w:r>
      <w:r w:rsidR="002254C8">
        <w:rPr>
          <w:lang w:bidi="ar-SA"/>
        </w:rPr>
        <w:t xml:space="preserve"> controlar, dado a su volumen y su uso con menos estándares. Esta es una de las funciones 3PP regular las tecnologías.</w:t>
      </w:r>
    </w:p>
    <w:p w14:paraId="47E5CCBE" w14:textId="77777777" w:rsidR="002254C8" w:rsidRPr="002254C8" w:rsidRDefault="002254C8" w:rsidP="00FF49E4">
      <w:pPr>
        <w:rPr>
          <w:lang w:bidi="ar-SA"/>
        </w:rPr>
      </w:pPr>
    </w:p>
    <w:p w14:paraId="5ADF91C2" w14:textId="77777777" w:rsidR="0028419C" w:rsidRDefault="00A745CA" w:rsidP="0028419C">
      <w:pPr>
        <w:keepNext/>
      </w:pPr>
      <w:r w:rsidRPr="005308E6">
        <w:rPr>
          <w:noProof/>
          <w:lang w:bidi="ar-SA"/>
        </w:rPr>
        <w:drawing>
          <wp:inline distT="0" distB="0" distL="0" distR="0" wp14:anchorId="063DB89F" wp14:editId="08E06DC7">
            <wp:extent cx="4824095" cy="2878455"/>
            <wp:effectExtent l="0" t="0" r="0" b="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4824095" cy="2878455"/>
                    </a:xfrm>
                    <a:prstGeom prst="rect">
                      <a:avLst/>
                    </a:prstGeom>
                  </pic:spPr>
                </pic:pic>
              </a:graphicData>
            </a:graphic>
          </wp:inline>
        </w:drawing>
      </w:r>
    </w:p>
    <w:p w14:paraId="0AC5BDC3" w14:textId="5DF7C5BF" w:rsidR="00A745CA" w:rsidRDefault="0028419C" w:rsidP="0028419C">
      <w:pPr>
        <w:pStyle w:val="Descripcin"/>
      </w:pPr>
      <w:r>
        <w:t xml:space="preserve">Ilustración </w:t>
      </w:r>
      <w:r>
        <w:fldChar w:fldCharType="begin"/>
      </w:r>
      <w:r>
        <w:instrText xml:space="preserve"> SEQ Ilustración \* ARABIC </w:instrText>
      </w:r>
      <w:r>
        <w:fldChar w:fldCharType="separate"/>
      </w:r>
      <w:r w:rsidR="00981281">
        <w:rPr>
          <w:noProof/>
        </w:rPr>
        <w:t>37</w:t>
      </w:r>
      <w:r>
        <w:fldChar w:fldCharType="end"/>
      </w:r>
      <w:r>
        <w:t xml:space="preserve"> - </w:t>
      </w:r>
      <w:r w:rsidR="00E51A25">
        <w:t>Tecnologías</w:t>
      </w:r>
      <w:r>
        <w:t xml:space="preserve"> LPWA más usadas</w:t>
      </w:r>
      <w:r w:rsidR="00E51A25">
        <w:t xml:space="preserve"> pronostico</w:t>
      </w:r>
    </w:p>
    <w:p w14:paraId="693277AE" w14:textId="15F0A865" w:rsidR="00E51A25" w:rsidRPr="00E51A25" w:rsidRDefault="00E51A25" w:rsidP="00E51A25">
      <w:pPr>
        <w:pStyle w:val="Descripcin"/>
      </w:pPr>
      <w:r>
        <w:t xml:space="preserve">Fuente: Gartner  </w:t>
      </w:r>
      <w:r w:rsidR="002C7AB3">
        <w:t>IoT</w:t>
      </w:r>
      <w:r>
        <w:t xml:space="preserve"> forecast</w:t>
      </w:r>
    </w:p>
    <w:p w14:paraId="4A53B1F5" w14:textId="77777777" w:rsidR="00E51A25" w:rsidRPr="00E51A25" w:rsidRDefault="00E51A25" w:rsidP="00E51A25">
      <w:pPr>
        <w:rPr>
          <w:rFonts w:eastAsiaTheme="minorHAnsi"/>
        </w:rPr>
      </w:pPr>
    </w:p>
    <w:p w14:paraId="36A22A4E" w14:textId="5406E842" w:rsidR="00A745CA" w:rsidRPr="005308E6" w:rsidRDefault="00A745CA" w:rsidP="00E51A25">
      <w:pPr>
        <w:rPr>
          <w:rFonts w:eastAsiaTheme="minorHAnsi"/>
          <w:lang w:eastAsia="en-US" w:bidi="ar-SA"/>
        </w:rPr>
      </w:pPr>
      <w:r w:rsidRPr="005308E6">
        <w:rPr>
          <w:rFonts w:eastAsiaTheme="minorHAnsi"/>
          <w:lang w:eastAsia="en-US" w:bidi="ar-SA"/>
        </w:rPr>
        <w:t>E</w:t>
      </w:r>
      <w:r w:rsidR="00E51A25">
        <w:rPr>
          <w:rFonts w:eastAsiaTheme="minorHAnsi"/>
          <w:lang w:eastAsia="en-US" w:bidi="ar-SA"/>
        </w:rPr>
        <w:t>n la ilustración anterior [</w:t>
      </w:r>
      <w:r w:rsidR="00E51A25">
        <w:t xml:space="preserve">Ilustración </w:t>
      </w:r>
      <w:r w:rsidR="00E51A25">
        <w:fldChar w:fldCharType="begin"/>
      </w:r>
      <w:r w:rsidR="00E51A25">
        <w:instrText xml:space="preserve"> SEQ Ilustración \* ARABIC </w:instrText>
      </w:r>
      <w:r w:rsidR="00E51A25">
        <w:fldChar w:fldCharType="separate"/>
      </w:r>
      <w:r w:rsidR="00981281">
        <w:rPr>
          <w:noProof/>
        </w:rPr>
        <w:t>38</w:t>
      </w:r>
      <w:r w:rsidR="00E51A25">
        <w:fldChar w:fldCharType="end"/>
      </w:r>
      <w:r w:rsidR="00E51A25">
        <w:t xml:space="preserve"> - Tecnlogías LPWA más usadas </w:t>
      </w:r>
      <w:r w:rsidR="00E51A25">
        <w:rPr>
          <w:rFonts w:eastAsiaTheme="minorHAnsi"/>
          <w:lang w:eastAsia="en-US" w:bidi="ar-SA"/>
        </w:rPr>
        <w:t>]</w:t>
      </w:r>
      <w:r w:rsidRPr="005308E6">
        <w:rPr>
          <w:rFonts w:eastAsiaTheme="minorHAnsi"/>
          <w:lang w:eastAsia="en-US" w:bidi="ar-SA"/>
        </w:rPr>
        <w:t>se pueden ver las propuestas tecnológicas LTE</w:t>
      </w:r>
      <w:r w:rsidR="00E51A25">
        <w:rPr>
          <w:rFonts w:eastAsiaTheme="minorHAnsi"/>
          <w:lang w:eastAsia="en-US" w:bidi="ar-SA"/>
        </w:rPr>
        <w:t xml:space="preserve"> </w:t>
      </w:r>
      <w:r w:rsidRPr="005308E6">
        <w:rPr>
          <w:rFonts w:eastAsiaTheme="minorHAnsi"/>
          <w:lang w:eastAsia="en-US" w:bidi="ar-SA"/>
        </w:rPr>
        <w:t>(categorías NB1 y M1), LoRa, RPMA o Sigfox. LoRa es la red</w:t>
      </w:r>
      <w:r w:rsidR="00E51A25">
        <w:rPr>
          <w:rFonts w:eastAsiaTheme="minorHAnsi"/>
          <w:lang w:eastAsia="en-US" w:bidi="ar-SA"/>
        </w:rPr>
        <w:t xml:space="preserve"> </w:t>
      </w:r>
      <w:r w:rsidRPr="005308E6">
        <w:rPr>
          <w:rFonts w:eastAsiaTheme="minorHAnsi"/>
          <w:lang w:eastAsia="en-US" w:bidi="ar-SA"/>
        </w:rPr>
        <w:t xml:space="preserve">predominante actualmente en soluciones </w:t>
      </w:r>
      <w:r w:rsidR="002C7AB3">
        <w:rPr>
          <w:rFonts w:eastAsiaTheme="minorHAnsi"/>
          <w:lang w:eastAsia="en-US" w:bidi="ar-SA"/>
        </w:rPr>
        <w:t>IoT</w:t>
      </w:r>
      <w:r w:rsidRPr="005308E6">
        <w:rPr>
          <w:rFonts w:eastAsiaTheme="minorHAnsi"/>
          <w:lang w:eastAsia="en-US" w:bidi="ar-SA"/>
        </w:rPr>
        <w:t xml:space="preserve">, sin </w:t>
      </w:r>
      <w:r w:rsidR="00E51A25" w:rsidRPr="005308E6">
        <w:rPr>
          <w:rFonts w:eastAsiaTheme="minorHAnsi"/>
          <w:lang w:eastAsia="en-US" w:bidi="ar-SA"/>
        </w:rPr>
        <w:t>embargo,</w:t>
      </w:r>
      <w:r w:rsidRPr="005308E6">
        <w:rPr>
          <w:rFonts w:eastAsiaTheme="minorHAnsi"/>
          <w:lang w:eastAsia="en-US" w:bidi="ar-SA"/>
        </w:rPr>
        <w:t xml:space="preserve"> se</w:t>
      </w:r>
      <w:r w:rsidR="00E51A25">
        <w:rPr>
          <w:rFonts w:eastAsiaTheme="minorHAnsi"/>
          <w:lang w:eastAsia="en-US" w:bidi="ar-SA"/>
        </w:rPr>
        <w:t xml:space="preserve"> </w:t>
      </w:r>
      <w:r w:rsidRPr="005308E6">
        <w:rPr>
          <w:rFonts w:eastAsiaTheme="minorHAnsi"/>
          <w:lang w:eastAsia="en-US" w:bidi="ar-SA"/>
        </w:rPr>
        <w:t>espera que a futuro su cuota sea menor ante la irrupción de</w:t>
      </w:r>
      <w:r w:rsidR="00E51A25">
        <w:rPr>
          <w:rFonts w:eastAsiaTheme="minorHAnsi"/>
          <w:lang w:eastAsia="en-US" w:bidi="ar-SA"/>
        </w:rPr>
        <w:t xml:space="preserve"> </w:t>
      </w:r>
      <w:r w:rsidRPr="005308E6">
        <w:rPr>
          <w:rFonts w:eastAsiaTheme="minorHAnsi"/>
          <w:lang w:eastAsia="en-US" w:bidi="ar-SA"/>
        </w:rPr>
        <w:t>las LPWA licenciadas basadas en el estándar LTE.</w:t>
      </w:r>
    </w:p>
    <w:p w14:paraId="5B4E2D54" w14:textId="0CE421A7" w:rsidR="00AA1643" w:rsidRPr="005308E6" w:rsidRDefault="00AA1643" w:rsidP="00A509B1">
      <w:pPr>
        <w:pStyle w:val="Ttulo5"/>
      </w:pPr>
      <w:r w:rsidRPr="005308E6">
        <w:t>tecnologías LPWA con licencias 3GPP</w:t>
      </w:r>
    </w:p>
    <w:p w14:paraId="612DD258" w14:textId="7DEEAC0F" w:rsidR="00AA1643" w:rsidRPr="005308E6" w:rsidRDefault="00AA1643" w:rsidP="00A46BAE">
      <w:r w:rsidRPr="005308E6">
        <w:t xml:space="preserve">En su </w:t>
      </w:r>
      <w:r w:rsidRPr="005308E6">
        <w:rPr>
          <w:rStyle w:val="nfasis"/>
        </w:rPr>
        <w:t>Release 13 de 2016,</w:t>
      </w:r>
      <w:r w:rsidRPr="005308E6">
        <w:t xml:space="preserve"> el 3GPP optará por conceder licencias a tres </w:t>
      </w:r>
      <w:r w:rsidRPr="005308E6">
        <w:lastRenderedPageBreak/>
        <w:t xml:space="preserve">tecnologías LPWA para cubrir las necesidades de varios sectores del mercado </w:t>
      </w:r>
      <w:r w:rsidR="002C7AB3">
        <w:t>IoT</w:t>
      </w:r>
      <w:r w:rsidRPr="005308E6">
        <w:t>. Estas tres licencias son:</w:t>
      </w:r>
    </w:p>
    <w:p w14:paraId="35EB6A36" w14:textId="1BD54E24" w:rsidR="00AA1643" w:rsidRPr="005308E6" w:rsidRDefault="00AA1643" w:rsidP="00082BF3">
      <w:pPr>
        <w:pStyle w:val="Prrafodelista"/>
        <w:numPr>
          <w:ilvl w:val="0"/>
          <w:numId w:val="28"/>
        </w:numPr>
      </w:pPr>
      <w:r w:rsidRPr="005308E6">
        <w:t>EC-GSM-</w:t>
      </w:r>
      <w:r w:rsidR="002C7AB3">
        <w:t>IoT</w:t>
      </w:r>
      <w:r w:rsidRPr="005308E6">
        <w:t>.</w:t>
      </w:r>
    </w:p>
    <w:p w14:paraId="23567734" w14:textId="77777777" w:rsidR="00AA1643" w:rsidRPr="005308E6" w:rsidRDefault="00AA1643" w:rsidP="00082BF3">
      <w:pPr>
        <w:pStyle w:val="Prrafodelista"/>
        <w:numPr>
          <w:ilvl w:val="0"/>
          <w:numId w:val="28"/>
        </w:numPr>
      </w:pPr>
      <w:r w:rsidRPr="005308E6">
        <w:t>LTE-M (o LTECat.M1).</w:t>
      </w:r>
    </w:p>
    <w:p w14:paraId="451ED5BC" w14:textId="2BAD7D36" w:rsidR="005308E6" w:rsidRPr="005308E6" w:rsidRDefault="00DF52ED" w:rsidP="005308E6">
      <w:pPr>
        <w:pStyle w:val="Prrafodelista"/>
        <w:numPr>
          <w:ilvl w:val="0"/>
          <w:numId w:val="28"/>
        </w:numPr>
        <w:spacing w:line="240" w:lineRule="auto"/>
        <w:jc w:val="left"/>
      </w:pPr>
      <w:r w:rsidRPr="005308E6">
        <w:t>NB-</w:t>
      </w:r>
      <w:r w:rsidR="002C7AB3">
        <w:t>IoT</w:t>
      </w:r>
      <w:r w:rsidRPr="005308E6">
        <w:t>.</w:t>
      </w:r>
    </w:p>
    <w:p w14:paraId="51709378" w14:textId="03849C18" w:rsidR="00AA1643" w:rsidRPr="005308E6" w:rsidRDefault="00AA1643" w:rsidP="005308E6">
      <w:pPr>
        <w:spacing w:line="240" w:lineRule="auto"/>
        <w:jc w:val="left"/>
      </w:pPr>
    </w:p>
    <w:p w14:paraId="5B678F06" w14:textId="2DA492D8" w:rsidR="00AA1643" w:rsidRPr="005308E6" w:rsidRDefault="00AA1643" w:rsidP="00A509B1">
      <w:pPr>
        <w:pStyle w:val="Ttulo5"/>
        <w:numPr>
          <w:ilvl w:val="5"/>
          <w:numId w:val="1"/>
        </w:numPr>
      </w:pPr>
      <w:r w:rsidRPr="005308E6">
        <w:t>EC-GSM-</w:t>
      </w:r>
      <w:r w:rsidR="002C7AB3">
        <w:t>IoT</w:t>
      </w:r>
      <w:r w:rsidRPr="005308E6">
        <w:t>: mayor cobertura GSM para el Internet de las cosas</w:t>
      </w:r>
    </w:p>
    <w:p w14:paraId="2EE6B4AB" w14:textId="3EA87A4C" w:rsidR="00AA1643" w:rsidRPr="005308E6" w:rsidRDefault="00AA1643" w:rsidP="00070ACD">
      <w:r w:rsidRPr="005308E6">
        <w:rPr>
          <w:rStyle w:val="Textoennegrita"/>
        </w:rPr>
        <w:t>La EC-GSM-</w:t>
      </w:r>
      <w:r w:rsidR="002C7AB3">
        <w:rPr>
          <w:rStyle w:val="Textoennegrita"/>
        </w:rPr>
        <w:t>IoT</w:t>
      </w:r>
      <w:r w:rsidRPr="005308E6">
        <w:rPr>
          <w:rStyle w:val="Textoennegrita"/>
        </w:rPr>
        <w:t xml:space="preserve"> es una tecnología 2G basada en la eGPRS</w:t>
      </w:r>
      <w:r w:rsidRPr="005308E6">
        <w:t xml:space="preserve"> existente, y diseñada como un sistema celular poco complejo de alta capacidad con bajo consumo de energía y amplio alcance. Su objetivo es dar soporte al </w:t>
      </w:r>
      <w:r w:rsidR="002C7AB3">
        <w:t>IoT</w:t>
      </w:r>
      <w:r w:rsidRPr="005308E6">
        <w:t>, y puede implantarse en las redes GSM existentes mediante una actualización de software.</w:t>
      </w:r>
    </w:p>
    <w:p w14:paraId="393D88D0" w14:textId="77777777" w:rsidR="00082BF3" w:rsidRPr="005308E6" w:rsidRDefault="00082BF3" w:rsidP="00070ACD"/>
    <w:p w14:paraId="63ADD5A4" w14:textId="23EFBBFF" w:rsidR="00AA1643" w:rsidRPr="005308E6" w:rsidRDefault="00AA1643" w:rsidP="00070ACD">
      <w:r w:rsidRPr="005308E6">
        <w:rPr>
          <w:rStyle w:val="Textoennegrita"/>
        </w:rPr>
        <w:t>Proporciona un estándar LPWA aprobado por el 3GPP</w:t>
      </w:r>
      <w:r w:rsidRPr="005308E6">
        <w:t xml:space="preserve"> que permite transmitir hasta 70 Kbps. Cuenta con funcionalidades de voz, movilidad plena y baja latencia en frecuencias celulares basadas en bandas 2G GSM reutilizadas. La EC-GSM-</w:t>
      </w:r>
      <w:r w:rsidR="002C7AB3">
        <w:t>IoT</w:t>
      </w:r>
      <w:r w:rsidRPr="005308E6">
        <w:t xml:space="preserve"> ha sido diseñada para ofrecer cobertura a dispositivos máquina a máquina (M2M) en zonas mal comunicadas.</w:t>
      </w:r>
    </w:p>
    <w:p w14:paraId="1083FECD" w14:textId="77777777" w:rsidR="00082BF3" w:rsidRPr="005308E6" w:rsidRDefault="00082BF3" w:rsidP="00070ACD"/>
    <w:p w14:paraId="1EE9E666" w14:textId="499425A8" w:rsidR="00AA1643" w:rsidRPr="005308E6" w:rsidRDefault="00AA1643" w:rsidP="00070ACD">
      <w:r w:rsidRPr="005308E6">
        <w:rPr>
          <w:rStyle w:val="Textoennegrita"/>
        </w:rPr>
        <w:t>Aplicaciones para la EC-GSM-</w:t>
      </w:r>
      <w:r w:rsidR="002C7AB3">
        <w:rPr>
          <w:rStyle w:val="Textoennegrita"/>
        </w:rPr>
        <w:t>IoT</w:t>
      </w:r>
      <w:r w:rsidRPr="005308E6">
        <w:rPr>
          <w:rStyle w:val="Textoennegrita"/>
        </w:rPr>
        <w:t>:</w:t>
      </w:r>
      <w:r w:rsidRPr="005308E6">
        <w:t xml:space="preserve"> contadores con requisitos de cobertura exigentes y bajo consumo (agua, gas), redes inteligentes y control de maquinaria</w:t>
      </w:r>
      <w:r w:rsidR="00C81D1E" w:rsidRPr="005308E6">
        <w:t xml:space="preserve"> </w:t>
      </w:r>
      <w:r w:rsidR="00C81D1E" w:rsidRPr="00EA1D7F">
        <w:t>[</w:t>
      </w:r>
      <w:r w:rsidR="00E51A25" w:rsidRPr="00EA1D7F">
        <w:t xml:space="preserve">Ilustración </w:t>
      </w:r>
      <w:r w:rsidR="00E51A25" w:rsidRPr="00EA1D7F">
        <w:fldChar w:fldCharType="begin"/>
      </w:r>
      <w:r w:rsidR="00E51A25" w:rsidRPr="00EA1D7F">
        <w:instrText xml:space="preserve"> SEQ Ilustración \* ARABIC </w:instrText>
      </w:r>
      <w:r w:rsidR="00E51A25" w:rsidRPr="00EA1D7F">
        <w:fldChar w:fldCharType="separate"/>
      </w:r>
      <w:r w:rsidR="00981281" w:rsidRPr="00EA1D7F">
        <w:rPr>
          <w:noProof/>
        </w:rPr>
        <w:t>39</w:t>
      </w:r>
      <w:r w:rsidR="00E51A25" w:rsidRPr="00EA1D7F">
        <w:fldChar w:fldCharType="end"/>
      </w:r>
      <w:r w:rsidR="00E51A25" w:rsidRPr="00EA1D7F">
        <w:t xml:space="preserve"> - Ecosistema</w:t>
      </w:r>
      <w:r w:rsidR="00C81D1E" w:rsidRPr="00EA1D7F">
        <w:t>]</w:t>
      </w:r>
      <w:r w:rsidRPr="00EA1D7F">
        <w:t>.</w:t>
      </w:r>
    </w:p>
    <w:p w14:paraId="4B97CACD" w14:textId="74716DDD" w:rsidR="0028419C" w:rsidRDefault="00E51A25" w:rsidP="0028419C">
      <w:pPr>
        <w:pStyle w:val="NormalWeb"/>
        <w:keepNext/>
      </w:pPr>
      <w:r>
        <w:rPr>
          <w:noProof/>
        </w:rPr>
        <w:lastRenderedPageBreak/>
        <w:drawing>
          <wp:inline distT="0" distB="0" distL="0" distR="0" wp14:anchorId="29DBA754" wp14:editId="38C8357A">
            <wp:extent cx="4824095" cy="3768407"/>
            <wp:effectExtent l="0" t="0" r="0" b="3810"/>
            <wp:docPr id="63" name="Imagen 63" descr="Resultado de imagen para l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Resultado de imagen para lte"/>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4824095" cy="3768407"/>
                    </a:xfrm>
                    <a:prstGeom prst="rect">
                      <a:avLst/>
                    </a:prstGeom>
                    <a:noFill/>
                    <a:ln>
                      <a:noFill/>
                    </a:ln>
                  </pic:spPr>
                </pic:pic>
              </a:graphicData>
            </a:graphic>
          </wp:inline>
        </w:drawing>
      </w:r>
    </w:p>
    <w:p w14:paraId="0E388729" w14:textId="1E6A415E" w:rsidR="00AA1643" w:rsidRPr="00E51A25" w:rsidRDefault="0028419C" w:rsidP="00E51A25">
      <w:pPr>
        <w:pStyle w:val="Descripcin"/>
      </w:pPr>
      <w:r>
        <w:t xml:space="preserve">Ilustración </w:t>
      </w:r>
      <w:r>
        <w:fldChar w:fldCharType="begin"/>
      </w:r>
      <w:r>
        <w:instrText xml:space="preserve"> SEQ Ilustración \* ARABIC </w:instrText>
      </w:r>
      <w:r>
        <w:fldChar w:fldCharType="separate"/>
      </w:r>
      <w:r w:rsidR="00981281">
        <w:rPr>
          <w:noProof/>
        </w:rPr>
        <w:t>40</w:t>
      </w:r>
      <w:r>
        <w:fldChar w:fldCharType="end"/>
      </w:r>
      <w:r>
        <w:t xml:space="preserve"> </w:t>
      </w:r>
      <w:r w:rsidR="00E51A25">
        <w:t>–</w:t>
      </w:r>
      <w:r>
        <w:t xml:space="preserve"> Ecosistema</w:t>
      </w:r>
    </w:p>
    <w:p w14:paraId="7993FFE4" w14:textId="5D958B65" w:rsidR="00E51A25" w:rsidRPr="00E51A25" w:rsidRDefault="00E51A25" w:rsidP="00E51A25">
      <w:pPr>
        <w:pStyle w:val="Descripcin"/>
      </w:pPr>
      <w:r w:rsidRPr="00E51A25">
        <w:t xml:space="preserve">Fuente: Fernando de Miguel - Tecnologías LPWA en el contexto del </w:t>
      </w:r>
      <w:r w:rsidR="002C7AB3">
        <w:t>IoT</w:t>
      </w:r>
    </w:p>
    <w:p w14:paraId="29A5FAE6" w14:textId="77777777" w:rsidR="00AA1643" w:rsidRPr="005308E6" w:rsidRDefault="00AA1643" w:rsidP="00A509B1">
      <w:pPr>
        <w:pStyle w:val="Ttulo5"/>
        <w:numPr>
          <w:ilvl w:val="5"/>
          <w:numId w:val="1"/>
        </w:numPr>
      </w:pPr>
      <w:r w:rsidRPr="005308E6">
        <w:t>eMTC, LTE-M o LTE Cat.M1: proyecto LTE de mejora de las Comunicaciones Tipo Máquina</w:t>
      </w:r>
    </w:p>
    <w:p w14:paraId="43301722" w14:textId="373D8E38" w:rsidR="00AA1643" w:rsidRPr="005308E6" w:rsidRDefault="00082BF3" w:rsidP="00070ACD">
      <w:r w:rsidRPr="005308E6">
        <w:rPr>
          <w:rStyle w:val="Textoennegrita"/>
        </w:rPr>
        <w:t>La LTE-M es una optimización</w:t>
      </w:r>
      <w:r w:rsidR="00AA1643" w:rsidRPr="005308E6">
        <w:rPr>
          <w:rStyle w:val="Textoennegrita"/>
        </w:rPr>
        <w:t xml:space="preserve"> de la </w:t>
      </w:r>
      <w:r w:rsidR="000922B7" w:rsidRPr="005308E6">
        <w:rPr>
          <w:rStyle w:val="Textoennegrita"/>
        </w:rPr>
        <w:t>tecnología</w:t>
      </w:r>
      <w:r w:rsidR="00AA1643" w:rsidRPr="005308E6">
        <w:rPr>
          <w:rStyle w:val="Textoennegrita"/>
        </w:rPr>
        <w:t xml:space="preserve"> LTE para su uso en el </w:t>
      </w:r>
      <w:r w:rsidR="002C7AB3">
        <w:rPr>
          <w:rStyle w:val="Textoennegrita"/>
        </w:rPr>
        <w:t>IoT</w:t>
      </w:r>
      <w:r w:rsidR="00AA1643" w:rsidRPr="005308E6">
        <w:rPr>
          <w:rStyle w:val="Textoennegrita"/>
        </w:rPr>
        <w:t>.</w:t>
      </w:r>
      <w:r w:rsidR="00AA1643" w:rsidRPr="005308E6">
        <w:t xml:space="preserve"> Emplea nuevos mecanismos para reducir la complejidad del dispositivo (compatible con anchos de banda reducidos, de hasta 180 KHz), mejorar el consumo de energía</w:t>
      </w:r>
      <w:r w:rsidRPr="005308E6">
        <w:t xml:space="preserve"> (con el modo ahorro de energía</w:t>
      </w:r>
      <w:r w:rsidR="00AA1643" w:rsidRPr="005308E6">
        <w:t>), y aumentar la cobertura y grado de penetración de las redes LTE existentes (ahorro de batería mediante eDRX, aumento de la potencia, tiempos de adquisición más largos y altos Índices de error).</w:t>
      </w:r>
    </w:p>
    <w:p w14:paraId="6C8D9CA4" w14:textId="77777777" w:rsidR="00F37F52" w:rsidRPr="005308E6" w:rsidRDefault="00F37F52" w:rsidP="00070ACD"/>
    <w:p w14:paraId="26F44420" w14:textId="5BA88690" w:rsidR="00AA1643" w:rsidRPr="005308E6" w:rsidRDefault="00AA1643" w:rsidP="00070ACD">
      <w:r w:rsidRPr="005308E6">
        <w:rPr>
          <w:rStyle w:val="Textoennegrita"/>
        </w:rPr>
        <w:t xml:space="preserve">La tecnología LTE MTC Cat.M1 reúne las funcionalidades básicas que debe tener una buena instalación </w:t>
      </w:r>
      <w:r w:rsidR="002C7AB3">
        <w:rPr>
          <w:rStyle w:val="Textoennegrita"/>
        </w:rPr>
        <w:t>IoT</w:t>
      </w:r>
      <w:r w:rsidRPr="005308E6">
        <w:rPr>
          <w:rStyle w:val="Textoennegrita"/>
        </w:rPr>
        <w:t>:</w:t>
      </w:r>
      <w:r w:rsidRPr="005308E6">
        <w:t xml:space="preserve"> conectividad IP, gestión</w:t>
      </w:r>
      <w:r w:rsidR="00082BF3" w:rsidRPr="005308E6">
        <w:t xml:space="preserve"> de los dispositivos sin cables, </w:t>
      </w:r>
      <w:r w:rsidRPr="005308E6">
        <w:t>funcionalidades de voz, tasas de transmisión de datos de hasta 375 Kbps, movilidad plena y escasa latencia.</w:t>
      </w:r>
    </w:p>
    <w:p w14:paraId="03E65220" w14:textId="6F1E8DE3" w:rsidR="00AA1643" w:rsidRPr="005308E6" w:rsidRDefault="00AA1643" w:rsidP="00070ACD">
      <w:r w:rsidRPr="005308E6">
        <w:rPr>
          <w:rStyle w:val="Textoennegrita"/>
        </w:rPr>
        <w:t>Tiene diversas aplicaciones para la LTE MTC Cat.M1:</w:t>
      </w:r>
      <w:r w:rsidRPr="005308E6">
        <w:t xml:space="preserve"> rastreadores, monitores sanitarios, sistemas de seguridad, máquinas dispensadoras y aparatos industriales</w:t>
      </w:r>
      <w:r w:rsidR="00C81D1E" w:rsidRPr="005308E6">
        <w:t xml:space="preserve"> </w:t>
      </w:r>
      <w:r w:rsidR="00E51A25" w:rsidRPr="00EA1D7F">
        <w:t>[17</w:t>
      </w:r>
      <w:r w:rsidR="00C81D1E" w:rsidRPr="00EA1D7F">
        <w:t>]</w:t>
      </w:r>
      <w:r w:rsidRPr="00EA1D7F">
        <w:t>.</w:t>
      </w:r>
    </w:p>
    <w:p w14:paraId="35E94894" w14:textId="73E1FF64" w:rsidR="00AA1643" w:rsidRPr="005308E6" w:rsidRDefault="00AA1643" w:rsidP="00A509B1">
      <w:pPr>
        <w:pStyle w:val="Ttulo5"/>
        <w:numPr>
          <w:ilvl w:val="5"/>
          <w:numId w:val="1"/>
        </w:numPr>
      </w:pPr>
      <w:r w:rsidRPr="005308E6">
        <w:t>NB-</w:t>
      </w:r>
      <w:r w:rsidR="002C7AB3">
        <w:t>IoT</w:t>
      </w:r>
      <w:r w:rsidRPr="005308E6">
        <w:t>, o Cat.NB1: Internet de las cosas de banda estrecha</w:t>
      </w:r>
    </w:p>
    <w:p w14:paraId="51921D06" w14:textId="310F05AC" w:rsidR="00AA1643" w:rsidRPr="005308E6" w:rsidRDefault="00AA1643" w:rsidP="00256D4D">
      <w:r w:rsidRPr="005308E6">
        <w:rPr>
          <w:rStyle w:val="Textoennegrita"/>
        </w:rPr>
        <w:lastRenderedPageBreak/>
        <w:t>La tecnología NB-</w:t>
      </w:r>
      <w:r w:rsidR="002C7AB3">
        <w:rPr>
          <w:rStyle w:val="Textoennegrita"/>
        </w:rPr>
        <w:t>IoT</w:t>
      </w:r>
      <w:r w:rsidRPr="005308E6">
        <w:rPr>
          <w:rStyle w:val="Textoennegrita"/>
        </w:rPr>
        <w:t xml:space="preserve"> ha sido diseñada para ofrecer mayor cobertura</w:t>
      </w:r>
      <w:r w:rsidRPr="005308E6">
        <w:t xml:space="preserve"> que la que podrán dar las redes GSM tradicionales. El Internet de las cosas de banda estrecha puede mejorar la capacidad UL/de conexión/del enlace ascendente de los usuarios que se encuentren en zonas mal comunicadas a través de transmisiones de un solo tono. Los nuevos canales y señales de la </w:t>
      </w:r>
      <w:r w:rsidRPr="005308E6">
        <w:rPr>
          <w:rStyle w:val="Textoennegrita"/>
        </w:rPr>
        <w:t xml:space="preserve">capa </w:t>
      </w:r>
      <w:r w:rsidR="000922B7" w:rsidRPr="005308E6">
        <w:rPr>
          <w:rStyle w:val="Textoennegrita"/>
        </w:rPr>
        <w:t>física</w:t>
      </w:r>
      <w:r w:rsidRPr="005308E6">
        <w:rPr>
          <w:rStyle w:val="Textoennegrita"/>
        </w:rPr>
        <w:t xml:space="preserve"> (como las señales de sincronización y el canal </w:t>
      </w:r>
      <w:r w:rsidR="000922B7" w:rsidRPr="005308E6">
        <w:rPr>
          <w:rStyle w:val="Textoennegrita"/>
        </w:rPr>
        <w:t>físico</w:t>
      </w:r>
      <w:r w:rsidRPr="005308E6">
        <w:rPr>
          <w:rStyle w:val="Textoennegrita"/>
        </w:rPr>
        <w:t xml:space="preserve"> de acceso aleatorio) han sido creados para cubrir las necesidades que acompañan a una mayor cobertura.</w:t>
      </w:r>
    </w:p>
    <w:p w14:paraId="6D703F0D" w14:textId="0AB66AD2" w:rsidR="00AA1643" w:rsidRPr="005308E6" w:rsidRDefault="00AA1643" w:rsidP="00256D4D">
      <w:r w:rsidRPr="005308E6">
        <w:rPr>
          <w:rStyle w:val="Textoennegrita"/>
        </w:rPr>
        <w:t>Cuando se define conforme al estándar LTE del 3GPP, la tecnología NB-</w:t>
      </w:r>
      <w:r w:rsidR="002C7AB3">
        <w:rPr>
          <w:rStyle w:val="Textoennegrita"/>
        </w:rPr>
        <w:t>IoT</w:t>
      </w:r>
      <w:r w:rsidRPr="005308E6">
        <w:rPr>
          <w:rStyle w:val="Textoennegrita"/>
        </w:rPr>
        <w:t xml:space="preserve"> puede incorporarse a las redes LTE</w:t>
      </w:r>
      <w:r w:rsidRPr="005308E6">
        <w:t xml:space="preserve"> existentes mediante una actualización de software (que permite adaptar y reducir la tecnología LTE 4G hasta hacerla compatible con los canales 2G). Esta tecnología puede instalarse </w:t>
      </w:r>
      <w:r w:rsidRPr="005308E6">
        <w:rPr>
          <w:rStyle w:val="nfasis"/>
        </w:rPr>
        <w:t>en banda</w:t>
      </w:r>
      <w:r w:rsidRPr="005308E6">
        <w:t>, a través de bloques de recursos en la banda de guarda de un operador LTE normal, o por su cuenta en espectros específicos.</w:t>
      </w:r>
    </w:p>
    <w:p w14:paraId="543BD5CA" w14:textId="77777777" w:rsidR="00F37F52" w:rsidRPr="005308E6" w:rsidRDefault="00F37F52" w:rsidP="00256D4D"/>
    <w:p w14:paraId="2DCF1D1B" w14:textId="321C0082" w:rsidR="001E2605" w:rsidRPr="00EA1D7F" w:rsidRDefault="00AA1643" w:rsidP="00256D4D">
      <w:r w:rsidRPr="005308E6">
        <w:rPr>
          <w:rStyle w:val="Textoennegrita"/>
        </w:rPr>
        <w:t>La tecnología NB-</w:t>
      </w:r>
      <w:r w:rsidR="002C7AB3">
        <w:rPr>
          <w:rStyle w:val="Textoennegrita"/>
        </w:rPr>
        <w:t>IoT</w:t>
      </w:r>
      <w:r w:rsidRPr="005308E6">
        <w:rPr>
          <w:rStyle w:val="Textoennegrita"/>
        </w:rPr>
        <w:t xml:space="preserve"> registra tasas de transmisión de datos inferiores a las de la Cat.M1</w:t>
      </w:r>
      <w:r w:rsidRPr="005308E6">
        <w:t xml:space="preserve"> (65 Kbps frente a 357 Kbps), una mejor cobertura en interiores y un consumo de </w:t>
      </w:r>
      <w:r w:rsidRPr="00EA1D7F">
        <w:t xml:space="preserve">energía bajo. Gracias a su diseño pensado para comunicaciones con poco ancho de banda, la </w:t>
      </w:r>
      <w:r w:rsidRPr="00EA1D7F">
        <w:rPr>
          <w:rStyle w:val="nfasis"/>
        </w:rPr>
        <w:t>NB1</w:t>
      </w:r>
      <w:r w:rsidRPr="00EA1D7F">
        <w:t xml:space="preserve"> es una opción perfecta y económica para aplicaciones con poca movilidad, una tasa de transmisión de datos baja, latencia media y sin requisitos de voz</w:t>
      </w:r>
      <w:r w:rsidR="00C81D1E" w:rsidRPr="00EA1D7F">
        <w:t xml:space="preserve"> </w:t>
      </w:r>
      <w:r w:rsidR="00E51A25" w:rsidRPr="00EA1D7F">
        <w:t>[17</w:t>
      </w:r>
      <w:r w:rsidR="00C81D1E" w:rsidRPr="00EA1D7F">
        <w:t>]</w:t>
      </w:r>
      <w:r w:rsidRPr="00EA1D7F">
        <w:t>.</w:t>
      </w:r>
    </w:p>
    <w:p w14:paraId="78C5839F" w14:textId="452EECF2" w:rsidR="00082BF3" w:rsidRPr="005308E6" w:rsidRDefault="00082BF3" w:rsidP="00BC0B4E">
      <w:pPr>
        <w:widowControl/>
        <w:autoSpaceDE/>
        <w:autoSpaceDN/>
        <w:spacing w:before="100" w:beforeAutospacing="1" w:after="100" w:afterAutospacing="1" w:line="240" w:lineRule="auto"/>
        <w:jc w:val="left"/>
      </w:pPr>
      <w:r w:rsidRPr="00EA1D7F">
        <w:rPr>
          <w:rStyle w:val="Textoennegrita"/>
        </w:rPr>
        <w:t>Algunas a</w:t>
      </w:r>
      <w:r w:rsidR="00AA1643" w:rsidRPr="00EA1D7F">
        <w:rPr>
          <w:rStyle w:val="Textoennegrita"/>
        </w:rPr>
        <w:t>plicaciones de la NB</w:t>
      </w:r>
      <w:r w:rsidR="00AA1643" w:rsidRPr="005308E6">
        <w:rPr>
          <w:rStyle w:val="Textoennegrita"/>
        </w:rPr>
        <w:t>-</w:t>
      </w:r>
      <w:r w:rsidR="002C7AB3">
        <w:rPr>
          <w:rStyle w:val="Textoennegrita"/>
        </w:rPr>
        <w:t>IoT</w:t>
      </w:r>
      <w:r w:rsidR="00AA1643" w:rsidRPr="005308E6">
        <w:rPr>
          <w:rStyle w:val="Textoennegrita"/>
        </w:rPr>
        <w:t xml:space="preserve"> o Cat.NB1:</w:t>
      </w:r>
      <w:r w:rsidR="00AA1643" w:rsidRPr="005308E6">
        <w:t xml:space="preserve"> </w:t>
      </w:r>
    </w:p>
    <w:p w14:paraId="55B155E4" w14:textId="4EDB8823" w:rsidR="00082BF3" w:rsidRPr="005308E6" w:rsidRDefault="00082BF3" w:rsidP="00082BF3">
      <w:pPr>
        <w:pStyle w:val="Prrafodelista"/>
        <w:widowControl/>
        <w:numPr>
          <w:ilvl w:val="0"/>
          <w:numId w:val="29"/>
        </w:numPr>
        <w:autoSpaceDE/>
        <w:autoSpaceDN/>
        <w:spacing w:before="100" w:beforeAutospacing="1" w:after="100" w:afterAutospacing="1" w:line="240" w:lineRule="auto"/>
        <w:jc w:val="left"/>
      </w:pPr>
      <w:r w:rsidRPr="005308E6">
        <w:t>Sensores industriales</w:t>
      </w:r>
    </w:p>
    <w:p w14:paraId="5B82DF26" w14:textId="558A140F" w:rsidR="00082BF3" w:rsidRPr="005308E6" w:rsidRDefault="00082BF3" w:rsidP="00082BF3">
      <w:pPr>
        <w:pStyle w:val="Prrafodelista"/>
        <w:widowControl/>
        <w:numPr>
          <w:ilvl w:val="0"/>
          <w:numId w:val="29"/>
        </w:numPr>
        <w:autoSpaceDE/>
        <w:autoSpaceDN/>
        <w:spacing w:before="100" w:beforeAutospacing="1" w:after="100" w:afterAutospacing="1" w:line="240" w:lineRule="auto"/>
        <w:jc w:val="left"/>
      </w:pPr>
      <w:r w:rsidRPr="005308E6">
        <w:t>Contadores</w:t>
      </w:r>
    </w:p>
    <w:p w14:paraId="0C57D450" w14:textId="320EE5D5" w:rsidR="00082BF3" w:rsidRPr="005308E6" w:rsidRDefault="00082BF3" w:rsidP="00082BF3">
      <w:pPr>
        <w:pStyle w:val="Prrafodelista"/>
        <w:widowControl/>
        <w:numPr>
          <w:ilvl w:val="0"/>
          <w:numId w:val="29"/>
        </w:numPr>
        <w:autoSpaceDE/>
        <w:autoSpaceDN/>
        <w:spacing w:before="100" w:beforeAutospacing="1" w:after="100" w:afterAutospacing="1" w:line="240" w:lineRule="auto"/>
        <w:jc w:val="left"/>
      </w:pPr>
      <w:r w:rsidRPr="005308E6">
        <w:t>M</w:t>
      </w:r>
      <w:r w:rsidR="00AA1643" w:rsidRPr="005308E6">
        <w:t xml:space="preserve">onitores </w:t>
      </w:r>
      <w:r w:rsidRPr="005308E6">
        <w:t>que se emplean en agricultura</w:t>
      </w:r>
    </w:p>
    <w:p w14:paraId="0E0F5276" w14:textId="71C185B1" w:rsidR="00082BF3" w:rsidRPr="005308E6" w:rsidRDefault="00082BF3" w:rsidP="00082BF3">
      <w:pPr>
        <w:pStyle w:val="Prrafodelista"/>
        <w:widowControl/>
        <w:numPr>
          <w:ilvl w:val="0"/>
          <w:numId w:val="29"/>
        </w:numPr>
        <w:autoSpaceDE/>
        <w:autoSpaceDN/>
        <w:spacing w:before="100" w:beforeAutospacing="1" w:after="100" w:afterAutospacing="1" w:line="240" w:lineRule="auto"/>
        <w:jc w:val="left"/>
      </w:pPr>
      <w:r w:rsidRPr="005308E6">
        <w:t>Infraestructuras urbanas</w:t>
      </w:r>
    </w:p>
    <w:p w14:paraId="4B7F0F91" w14:textId="20AF42E7" w:rsidR="00082BF3" w:rsidRPr="005308E6" w:rsidRDefault="00082BF3" w:rsidP="00082BF3">
      <w:pPr>
        <w:pStyle w:val="Prrafodelista"/>
        <w:widowControl/>
        <w:numPr>
          <w:ilvl w:val="0"/>
          <w:numId w:val="29"/>
        </w:numPr>
        <w:autoSpaceDE/>
        <w:autoSpaceDN/>
        <w:spacing w:before="100" w:beforeAutospacing="1" w:after="100" w:afterAutospacing="1" w:line="240" w:lineRule="auto"/>
        <w:jc w:val="left"/>
      </w:pPr>
      <w:r w:rsidRPr="005308E6">
        <w:t xml:space="preserve">Controladores remotos </w:t>
      </w:r>
    </w:p>
    <w:p w14:paraId="720C8F6A" w14:textId="1B39ACC0" w:rsidR="00AA1643" w:rsidRPr="005308E6" w:rsidRDefault="00082BF3" w:rsidP="00082BF3">
      <w:pPr>
        <w:pStyle w:val="Prrafodelista"/>
        <w:widowControl/>
        <w:numPr>
          <w:ilvl w:val="0"/>
          <w:numId w:val="29"/>
        </w:numPr>
        <w:autoSpaceDE/>
        <w:autoSpaceDN/>
        <w:spacing w:before="100" w:beforeAutospacing="1" w:after="100" w:afterAutospacing="1" w:line="240" w:lineRule="auto"/>
        <w:jc w:val="left"/>
      </w:pPr>
      <w:r w:rsidRPr="005308E6">
        <w:t>Parquímetros</w:t>
      </w:r>
    </w:p>
    <w:p w14:paraId="0EA50ABC" w14:textId="77777777" w:rsidR="001E2605" w:rsidRPr="005308E6" w:rsidRDefault="001E2605" w:rsidP="001E2605">
      <w:pPr>
        <w:widowControl/>
        <w:autoSpaceDE/>
        <w:autoSpaceDN/>
        <w:spacing w:before="100" w:beforeAutospacing="1" w:after="100" w:afterAutospacing="1" w:line="240" w:lineRule="auto"/>
        <w:jc w:val="left"/>
      </w:pPr>
    </w:p>
    <w:p w14:paraId="4F0B10E6" w14:textId="77777777" w:rsidR="0028419C" w:rsidRDefault="00AA1643" w:rsidP="0028419C">
      <w:pPr>
        <w:keepNext/>
        <w:jc w:val="left"/>
      </w:pPr>
      <w:r w:rsidRPr="005308E6">
        <w:rPr>
          <w:noProof/>
          <w:lang w:bidi="ar-SA"/>
        </w:rPr>
        <w:lastRenderedPageBreak/>
        <w:drawing>
          <wp:inline distT="0" distB="0" distL="0" distR="0" wp14:anchorId="2157FA0B" wp14:editId="7AC4CE12">
            <wp:extent cx="3523627" cy="2438400"/>
            <wp:effectExtent l="0" t="0" r="635" b="0"/>
            <wp:docPr id="55" name="Imagen 55" descr="Volumen Iot Gartner e iD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Volumen Iot Gartner e iDate"/>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3596054" cy="2488521"/>
                    </a:xfrm>
                    <a:prstGeom prst="rect">
                      <a:avLst/>
                    </a:prstGeom>
                    <a:noFill/>
                    <a:ln>
                      <a:noFill/>
                    </a:ln>
                  </pic:spPr>
                </pic:pic>
              </a:graphicData>
            </a:graphic>
          </wp:inline>
        </w:drawing>
      </w:r>
    </w:p>
    <w:p w14:paraId="7BF9B2D8" w14:textId="4EA7E6B3" w:rsidR="00AA1643" w:rsidRDefault="0028419C" w:rsidP="0028419C">
      <w:pPr>
        <w:pStyle w:val="Descripcin"/>
        <w:jc w:val="left"/>
      </w:pPr>
      <w:r>
        <w:t xml:space="preserve">Ilustración </w:t>
      </w:r>
      <w:r>
        <w:fldChar w:fldCharType="begin"/>
      </w:r>
      <w:r>
        <w:instrText xml:space="preserve"> SEQ Ilustración \* ARABIC </w:instrText>
      </w:r>
      <w:r>
        <w:fldChar w:fldCharType="separate"/>
      </w:r>
      <w:r w:rsidR="00981281">
        <w:rPr>
          <w:noProof/>
        </w:rPr>
        <w:t>41</w:t>
      </w:r>
      <w:r>
        <w:fldChar w:fldCharType="end"/>
      </w:r>
      <w:r>
        <w:t xml:space="preserve"> - Volumen </w:t>
      </w:r>
      <w:r w:rsidR="002C7AB3">
        <w:t>IoT</w:t>
      </w:r>
    </w:p>
    <w:p w14:paraId="5884E39D" w14:textId="431FB8FC" w:rsidR="00E51A25" w:rsidRPr="00A52D86" w:rsidRDefault="00E51A25" w:rsidP="00A52D86">
      <w:pPr>
        <w:pStyle w:val="Descripcin"/>
      </w:pPr>
      <w:r w:rsidRPr="00A52D86">
        <w:t xml:space="preserve">Fuente: </w:t>
      </w:r>
      <w:r w:rsidR="00A52D86" w:rsidRPr="00A52D86">
        <w:t xml:space="preserve">Datos de </w:t>
      </w:r>
      <w:r w:rsidRPr="00A52D86">
        <w:t>Gartnet e Idate</w:t>
      </w:r>
      <w:r w:rsidR="00A52D86" w:rsidRPr="00A52D86">
        <w:t xml:space="preserve"> trasformados por Cristina Albarrán</w:t>
      </w:r>
    </w:p>
    <w:p w14:paraId="5E87AE29" w14:textId="77777777" w:rsidR="0028419C" w:rsidRPr="0028419C" w:rsidRDefault="0028419C" w:rsidP="0028419C">
      <w:pPr>
        <w:rPr>
          <w:rFonts w:eastAsiaTheme="minorHAnsi"/>
        </w:rPr>
      </w:pPr>
    </w:p>
    <w:p w14:paraId="73BE3BF5" w14:textId="4127EBED" w:rsidR="0028419C" w:rsidRPr="0028419C" w:rsidRDefault="005308E6" w:rsidP="0028419C">
      <w:pPr>
        <w:rPr>
          <w:rFonts w:eastAsiaTheme="minorHAnsi"/>
        </w:rPr>
      </w:pPr>
      <w:r w:rsidRPr="005308E6">
        <w:rPr>
          <w:rFonts w:eastAsiaTheme="minorHAnsi"/>
        </w:rPr>
        <w:t>En siguiente cuadro se puede overear algunas características generales de las tres redes mencionadas anteriormente.</w:t>
      </w:r>
    </w:p>
    <w:tbl>
      <w:tblPr>
        <w:tblStyle w:val="Tablaconcuadrcula"/>
        <w:tblpPr w:leftFromText="141" w:rightFromText="141" w:vertAnchor="text" w:tblpY="1"/>
        <w:tblOverlap w:val="never"/>
        <w:tblW w:w="0" w:type="auto"/>
        <w:tblLook w:val="04A0" w:firstRow="1" w:lastRow="0" w:firstColumn="1" w:lastColumn="0" w:noHBand="0" w:noVBand="1"/>
      </w:tblPr>
      <w:tblGrid>
        <w:gridCol w:w="2412"/>
        <w:gridCol w:w="1725"/>
        <w:gridCol w:w="1725"/>
        <w:gridCol w:w="1725"/>
      </w:tblGrid>
      <w:tr w:rsidR="005308E6" w:rsidRPr="003B0F6E" w14:paraId="58DDC8A6" w14:textId="77777777" w:rsidTr="005E205E">
        <w:tc>
          <w:tcPr>
            <w:tcW w:w="2412" w:type="dxa"/>
          </w:tcPr>
          <w:p w14:paraId="7411DE84" w14:textId="77777777" w:rsidR="005308E6" w:rsidRPr="003B0F6E" w:rsidRDefault="005308E6" w:rsidP="005E205E">
            <w:pPr>
              <w:jc w:val="left"/>
              <w:rPr>
                <w:rFonts w:eastAsiaTheme="minorHAnsi"/>
                <w:sz w:val="20"/>
                <w:szCs w:val="20"/>
              </w:rPr>
            </w:pPr>
          </w:p>
        </w:tc>
        <w:tc>
          <w:tcPr>
            <w:tcW w:w="1725" w:type="dxa"/>
          </w:tcPr>
          <w:p w14:paraId="6C9252F4" w14:textId="55563277" w:rsidR="005308E6" w:rsidRPr="003B0F6E" w:rsidRDefault="005308E6" w:rsidP="005E205E">
            <w:pPr>
              <w:jc w:val="left"/>
              <w:rPr>
                <w:rFonts w:eastAsiaTheme="minorHAnsi"/>
                <w:sz w:val="20"/>
                <w:szCs w:val="20"/>
              </w:rPr>
            </w:pPr>
            <w:r w:rsidRPr="003B0F6E">
              <w:rPr>
                <w:color w:val="008000"/>
                <w:sz w:val="20"/>
                <w:szCs w:val="20"/>
              </w:rPr>
              <w:t>LTE-M</w:t>
            </w:r>
          </w:p>
        </w:tc>
        <w:tc>
          <w:tcPr>
            <w:tcW w:w="1725" w:type="dxa"/>
          </w:tcPr>
          <w:p w14:paraId="44855526" w14:textId="2FCF0525" w:rsidR="005308E6" w:rsidRPr="003B0F6E" w:rsidRDefault="005308E6" w:rsidP="005E205E">
            <w:pPr>
              <w:jc w:val="left"/>
              <w:rPr>
                <w:rFonts w:eastAsiaTheme="minorHAnsi"/>
                <w:sz w:val="20"/>
                <w:szCs w:val="20"/>
              </w:rPr>
            </w:pPr>
            <w:r w:rsidRPr="003B0F6E">
              <w:rPr>
                <w:color w:val="008000"/>
                <w:sz w:val="20"/>
                <w:szCs w:val="20"/>
              </w:rPr>
              <w:t>NB-</w:t>
            </w:r>
            <w:r w:rsidR="002C7AB3">
              <w:rPr>
                <w:color w:val="008000"/>
                <w:sz w:val="20"/>
                <w:szCs w:val="20"/>
              </w:rPr>
              <w:t>IOT</w:t>
            </w:r>
          </w:p>
        </w:tc>
        <w:tc>
          <w:tcPr>
            <w:tcW w:w="1725" w:type="dxa"/>
          </w:tcPr>
          <w:p w14:paraId="4A206C0B" w14:textId="763C0865" w:rsidR="005308E6" w:rsidRPr="003B0F6E" w:rsidRDefault="005308E6" w:rsidP="005E205E">
            <w:pPr>
              <w:jc w:val="left"/>
              <w:rPr>
                <w:rFonts w:eastAsiaTheme="minorHAnsi"/>
                <w:sz w:val="20"/>
                <w:szCs w:val="20"/>
              </w:rPr>
            </w:pPr>
            <w:r w:rsidRPr="003B0F6E">
              <w:rPr>
                <w:color w:val="008000"/>
                <w:sz w:val="20"/>
                <w:szCs w:val="20"/>
              </w:rPr>
              <w:t>EC-GSM-IO</w:t>
            </w:r>
          </w:p>
        </w:tc>
      </w:tr>
      <w:tr w:rsidR="005308E6" w:rsidRPr="003B0F6E" w14:paraId="5656B31F" w14:textId="77777777" w:rsidTr="005E205E">
        <w:tc>
          <w:tcPr>
            <w:tcW w:w="2412" w:type="dxa"/>
          </w:tcPr>
          <w:p w14:paraId="4F675C4C" w14:textId="781B0BCA" w:rsidR="005308E6" w:rsidRPr="003B0F6E" w:rsidRDefault="005308E6" w:rsidP="005E205E">
            <w:pPr>
              <w:jc w:val="left"/>
              <w:rPr>
                <w:rFonts w:eastAsiaTheme="minorHAnsi"/>
                <w:sz w:val="20"/>
                <w:szCs w:val="20"/>
              </w:rPr>
            </w:pPr>
            <w:r w:rsidRPr="003B0F6E">
              <w:rPr>
                <w:color w:val="008000"/>
                <w:sz w:val="20"/>
                <w:szCs w:val="20"/>
              </w:rPr>
              <w:t>ancho de banda</w:t>
            </w:r>
          </w:p>
        </w:tc>
        <w:tc>
          <w:tcPr>
            <w:tcW w:w="1725" w:type="dxa"/>
          </w:tcPr>
          <w:p w14:paraId="4B4CC133" w14:textId="40A04363" w:rsidR="005308E6" w:rsidRPr="003B0F6E" w:rsidRDefault="005308E6" w:rsidP="005E205E">
            <w:pPr>
              <w:jc w:val="left"/>
              <w:rPr>
                <w:rFonts w:eastAsiaTheme="minorHAnsi"/>
                <w:sz w:val="20"/>
                <w:szCs w:val="20"/>
              </w:rPr>
            </w:pPr>
            <w:r w:rsidRPr="003B0F6E">
              <w:rPr>
                <w:sz w:val="20"/>
                <w:szCs w:val="20"/>
              </w:rPr>
              <w:t>1.08MHz</w:t>
            </w:r>
          </w:p>
        </w:tc>
        <w:tc>
          <w:tcPr>
            <w:tcW w:w="1725" w:type="dxa"/>
          </w:tcPr>
          <w:p w14:paraId="5A9CA974" w14:textId="5F46024E" w:rsidR="005308E6" w:rsidRPr="003B0F6E" w:rsidRDefault="005308E6" w:rsidP="005E205E">
            <w:pPr>
              <w:jc w:val="left"/>
              <w:rPr>
                <w:rFonts w:eastAsiaTheme="minorHAnsi"/>
                <w:sz w:val="20"/>
                <w:szCs w:val="20"/>
              </w:rPr>
            </w:pPr>
            <w:r w:rsidRPr="003B0F6E">
              <w:rPr>
                <w:sz w:val="20"/>
                <w:szCs w:val="20"/>
              </w:rPr>
              <w:t>180kHz</w:t>
            </w:r>
          </w:p>
        </w:tc>
        <w:tc>
          <w:tcPr>
            <w:tcW w:w="1725" w:type="dxa"/>
          </w:tcPr>
          <w:p w14:paraId="471D9E82" w14:textId="1BD36645" w:rsidR="005308E6" w:rsidRPr="003B0F6E" w:rsidRDefault="005308E6" w:rsidP="005E205E">
            <w:pPr>
              <w:jc w:val="left"/>
              <w:rPr>
                <w:rFonts w:eastAsiaTheme="minorHAnsi"/>
                <w:sz w:val="20"/>
                <w:szCs w:val="20"/>
              </w:rPr>
            </w:pPr>
            <w:r w:rsidRPr="003B0F6E">
              <w:rPr>
                <w:sz w:val="20"/>
                <w:szCs w:val="20"/>
              </w:rPr>
              <w:t>600kHz</w:t>
            </w:r>
          </w:p>
        </w:tc>
      </w:tr>
      <w:tr w:rsidR="005308E6" w:rsidRPr="003B0F6E" w14:paraId="793DEBA8" w14:textId="77777777" w:rsidTr="005E205E">
        <w:tc>
          <w:tcPr>
            <w:tcW w:w="2412" w:type="dxa"/>
          </w:tcPr>
          <w:p w14:paraId="57229A8E" w14:textId="4134537B" w:rsidR="005308E6" w:rsidRPr="003B0F6E" w:rsidRDefault="005308E6" w:rsidP="005E205E">
            <w:pPr>
              <w:jc w:val="left"/>
              <w:rPr>
                <w:rFonts w:eastAsiaTheme="minorHAnsi"/>
                <w:sz w:val="20"/>
                <w:szCs w:val="20"/>
              </w:rPr>
            </w:pPr>
            <w:r w:rsidRPr="003B0F6E">
              <w:rPr>
                <w:color w:val="008000"/>
                <w:w w:val="95"/>
                <w:sz w:val="20"/>
                <w:szCs w:val="20"/>
              </w:rPr>
              <w:t xml:space="preserve">Max. Acoplamiento de </w:t>
            </w:r>
            <w:r w:rsidRPr="003B0F6E">
              <w:rPr>
                <w:color w:val="008000"/>
                <w:sz w:val="20"/>
                <w:szCs w:val="20"/>
              </w:rPr>
              <w:t>Pérdida</w:t>
            </w:r>
          </w:p>
        </w:tc>
        <w:tc>
          <w:tcPr>
            <w:tcW w:w="1725" w:type="dxa"/>
          </w:tcPr>
          <w:p w14:paraId="659021CF" w14:textId="3DBFA93E" w:rsidR="005308E6" w:rsidRPr="003B0F6E" w:rsidRDefault="005308E6" w:rsidP="005E205E">
            <w:pPr>
              <w:jc w:val="left"/>
              <w:rPr>
                <w:rFonts w:eastAsiaTheme="minorHAnsi"/>
                <w:sz w:val="20"/>
                <w:szCs w:val="20"/>
              </w:rPr>
            </w:pPr>
            <w:r w:rsidRPr="003B0F6E">
              <w:rPr>
                <w:w w:val="95"/>
                <w:sz w:val="20"/>
                <w:szCs w:val="20"/>
              </w:rPr>
              <w:t xml:space="preserve">aprox. </w:t>
            </w:r>
            <w:r w:rsidRPr="003B0F6E">
              <w:rPr>
                <w:sz w:val="20"/>
                <w:szCs w:val="20"/>
              </w:rPr>
              <w:t xml:space="preserve">160dB </w:t>
            </w:r>
          </w:p>
        </w:tc>
        <w:tc>
          <w:tcPr>
            <w:tcW w:w="1725" w:type="dxa"/>
          </w:tcPr>
          <w:p w14:paraId="656DF570" w14:textId="47444376" w:rsidR="005308E6" w:rsidRPr="003B0F6E" w:rsidRDefault="005308E6" w:rsidP="005E205E">
            <w:pPr>
              <w:jc w:val="left"/>
              <w:rPr>
                <w:rFonts w:eastAsiaTheme="minorHAnsi"/>
                <w:sz w:val="20"/>
                <w:szCs w:val="20"/>
              </w:rPr>
            </w:pPr>
            <w:r w:rsidRPr="003B0F6E">
              <w:rPr>
                <w:w w:val="105"/>
                <w:sz w:val="20"/>
                <w:szCs w:val="20"/>
              </w:rPr>
              <w:t xml:space="preserve">164dB </w:t>
            </w:r>
          </w:p>
        </w:tc>
        <w:tc>
          <w:tcPr>
            <w:tcW w:w="1725" w:type="dxa"/>
          </w:tcPr>
          <w:p w14:paraId="466DB177" w14:textId="78FAE93D" w:rsidR="005308E6" w:rsidRPr="003B0F6E" w:rsidRDefault="005308E6" w:rsidP="005E205E">
            <w:pPr>
              <w:jc w:val="left"/>
              <w:rPr>
                <w:rFonts w:eastAsiaTheme="minorHAnsi"/>
                <w:sz w:val="20"/>
                <w:szCs w:val="20"/>
              </w:rPr>
            </w:pPr>
            <w:r w:rsidRPr="003B0F6E">
              <w:rPr>
                <w:w w:val="105"/>
                <w:sz w:val="20"/>
                <w:szCs w:val="20"/>
              </w:rPr>
              <w:t xml:space="preserve">164dB </w:t>
            </w:r>
          </w:p>
        </w:tc>
      </w:tr>
      <w:tr w:rsidR="005308E6" w:rsidRPr="003B0F6E" w14:paraId="1AE89D5D" w14:textId="77777777" w:rsidTr="005E205E">
        <w:tc>
          <w:tcPr>
            <w:tcW w:w="2412" w:type="dxa"/>
          </w:tcPr>
          <w:p w14:paraId="57868C88" w14:textId="783F4F19" w:rsidR="005308E6" w:rsidRPr="003B0F6E" w:rsidRDefault="005308E6" w:rsidP="005E205E">
            <w:pPr>
              <w:jc w:val="left"/>
              <w:rPr>
                <w:rFonts w:eastAsiaTheme="minorHAnsi"/>
                <w:sz w:val="20"/>
                <w:szCs w:val="20"/>
              </w:rPr>
            </w:pPr>
            <w:r w:rsidRPr="003B0F6E">
              <w:rPr>
                <w:color w:val="008000"/>
                <w:w w:val="90"/>
                <w:sz w:val="20"/>
                <w:szCs w:val="20"/>
              </w:rPr>
              <w:t xml:space="preserve">Frecuencias típicas. </w:t>
            </w:r>
            <w:r w:rsidRPr="003B0F6E">
              <w:rPr>
                <w:color w:val="008000"/>
                <w:sz w:val="20"/>
                <w:szCs w:val="20"/>
              </w:rPr>
              <w:t>Alzacuello</w:t>
            </w:r>
          </w:p>
        </w:tc>
        <w:tc>
          <w:tcPr>
            <w:tcW w:w="1725" w:type="dxa"/>
          </w:tcPr>
          <w:p w14:paraId="5FCA2B06" w14:textId="141BC6FF" w:rsidR="005308E6" w:rsidRPr="003B0F6E" w:rsidRDefault="005308E6" w:rsidP="005E205E">
            <w:pPr>
              <w:jc w:val="left"/>
              <w:rPr>
                <w:rFonts w:eastAsiaTheme="minorHAnsi"/>
                <w:sz w:val="20"/>
                <w:szCs w:val="20"/>
              </w:rPr>
            </w:pPr>
            <w:r w:rsidRPr="003B0F6E">
              <w:rPr>
                <w:spacing w:val="-6"/>
                <w:w w:val="95"/>
                <w:sz w:val="20"/>
                <w:szCs w:val="20"/>
              </w:rPr>
              <w:t xml:space="preserve">Debajo o por encima </w:t>
            </w:r>
            <w:r w:rsidRPr="003B0F6E">
              <w:rPr>
                <w:spacing w:val="-6"/>
                <w:sz w:val="20"/>
                <w:szCs w:val="20"/>
              </w:rPr>
              <w:t>1 GHz</w:t>
            </w:r>
          </w:p>
        </w:tc>
        <w:tc>
          <w:tcPr>
            <w:tcW w:w="1725" w:type="dxa"/>
          </w:tcPr>
          <w:p w14:paraId="69E17B6A" w14:textId="08ADDFFC" w:rsidR="005308E6" w:rsidRPr="003B0F6E" w:rsidRDefault="005308E6" w:rsidP="005E205E">
            <w:pPr>
              <w:jc w:val="left"/>
              <w:rPr>
                <w:rFonts w:eastAsiaTheme="minorHAnsi"/>
                <w:sz w:val="20"/>
                <w:szCs w:val="20"/>
              </w:rPr>
            </w:pPr>
            <w:r w:rsidRPr="003B0F6E">
              <w:rPr>
                <w:spacing w:val="-6"/>
                <w:w w:val="95"/>
                <w:sz w:val="20"/>
                <w:szCs w:val="20"/>
              </w:rPr>
              <w:t xml:space="preserve">Debajo o por encima </w:t>
            </w:r>
            <w:r w:rsidRPr="003B0F6E">
              <w:rPr>
                <w:spacing w:val="-6"/>
                <w:sz w:val="20"/>
                <w:szCs w:val="20"/>
              </w:rPr>
              <w:t>1 GHz</w:t>
            </w:r>
          </w:p>
        </w:tc>
        <w:tc>
          <w:tcPr>
            <w:tcW w:w="1725" w:type="dxa"/>
          </w:tcPr>
          <w:p w14:paraId="0A48837A" w14:textId="117674A2" w:rsidR="005308E6" w:rsidRPr="003B0F6E" w:rsidRDefault="005308E6" w:rsidP="005E205E">
            <w:pPr>
              <w:jc w:val="left"/>
              <w:rPr>
                <w:rFonts w:eastAsiaTheme="minorHAnsi"/>
                <w:sz w:val="20"/>
                <w:szCs w:val="20"/>
              </w:rPr>
            </w:pPr>
            <w:r w:rsidRPr="003B0F6E">
              <w:rPr>
                <w:spacing w:val="-6"/>
                <w:w w:val="95"/>
                <w:sz w:val="20"/>
                <w:szCs w:val="20"/>
              </w:rPr>
              <w:t xml:space="preserve">Debajo o por encima </w:t>
            </w:r>
            <w:r w:rsidRPr="003B0F6E">
              <w:rPr>
                <w:spacing w:val="-6"/>
                <w:sz w:val="20"/>
                <w:szCs w:val="20"/>
              </w:rPr>
              <w:t>1 GHz</w:t>
            </w:r>
          </w:p>
        </w:tc>
      </w:tr>
      <w:tr w:rsidR="005308E6" w:rsidRPr="003B0F6E" w14:paraId="057485AD" w14:textId="77777777" w:rsidTr="005E205E">
        <w:tc>
          <w:tcPr>
            <w:tcW w:w="2412" w:type="dxa"/>
          </w:tcPr>
          <w:p w14:paraId="68E9BB8B" w14:textId="0865132B" w:rsidR="005308E6" w:rsidRPr="003B0F6E" w:rsidRDefault="005308E6" w:rsidP="005E205E">
            <w:pPr>
              <w:jc w:val="left"/>
              <w:rPr>
                <w:rFonts w:eastAsiaTheme="minorHAnsi"/>
                <w:sz w:val="20"/>
                <w:szCs w:val="20"/>
              </w:rPr>
            </w:pPr>
            <w:r w:rsidRPr="003B0F6E">
              <w:rPr>
                <w:color w:val="008000"/>
                <w:sz w:val="20"/>
                <w:szCs w:val="20"/>
              </w:rPr>
              <w:t>Max. Pico Velocidad de datos del enlace descendente</w:t>
            </w:r>
          </w:p>
        </w:tc>
        <w:tc>
          <w:tcPr>
            <w:tcW w:w="1725" w:type="dxa"/>
          </w:tcPr>
          <w:p w14:paraId="69CCBDA1" w14:textId="289D0175" w:rsidR="005308E6" w:rsidRPr="003B0F6E" w:rsidRDefault="005308E6" w:rsidP="005E205E">
            <w:pPr>
              <w:jc w:val="left"/>
              <w:rPr>
                <w:rFonts w:eastAsiaTheme="minorHAnsi"/>
                <w:sz w:val="20"/>
                <w:szCs w:val="20"/>
              </w:rPr>
            </w:pPr>
            <w:r w:rsidRPr="003B0F6E">
              <w:rPr>
                <w:sz w:val="20"/>
                <w:szCs w:val="20"/>
              </w:rPr>
              <w:t>1Mbps</w:t>
            </w:r>
          </w:p>
        </w:tc>
        <w:tc>
          <w:tcPr>
            <w:tcW w:w="1725" w:type="dxa"/>
          </w:tcPr>
          <w:p w14:paraId="6E93A62C" w14:textId="2A4DBF1F" w:rsidR="005308E6" w:rsidRPr="003B0F6E" w:rsidRDefault="005308E6" w:rsidP="005E205E">
            <w:pPr>
              <w:jc w:val="left"/>
              <w:rPr>
                <w:rFonts w:eastAsiaTheme="minorHAnsi"/>
                <w:sz w:val="20"/>
                <w:szCs w:val="20"/>
              </w:rPr>
            </w:pPr>
            <w:r w:rsidRPr="003B0F6E">
              <w:rPr>
                <w:sz w:val="20"/>
                <w:szCs w:val="20"/>
              </w:rPr>
              <w:t>250kbps</w:t>
            </w:r>
          </w:p>
        </w:tc>
        <w:tc>
          <w:tcPr>
            <w:tcW w:w="1725" w:type="dxa"/>
          </w:tcPr>
          <w:p w14:paraId="315ADA46" w14:textId="03A9C508" w:rsidR="005308E6" w:rsidRPr="003B0F6E" w:rsidRDefault="005308E6" w:rsidP="005E205E">
            <w:pPr>
              <w:jc w:val="left"/>
              <w:rPr>
                <w:rFonts w:eastAsiaTheme="minorHAnsi"/>
                <w:sz w:val="20"/>
                <w:szCs w:val="20"/>
              </w:rPr>
            </w:pPr>
            <w:r w:rsidRPr="003B0F6E">
              <w:rPr>
                <w:sz w:val="20"/>
                <w:szCs w:val="20"/>
              </w:rPr>
              <w:t>74kbps</w:t>
            </w:r>
          </w:p>
        </w:tc>
      </w:tr>
      <w:tr w:rsidR="005308E6" w:rsidRPr="003B0F6E" w14:paraId="3DC72A60" w14:textId="77777777" w:rsidTr="005E205E">
        <w:tc>
          <w:tcPr>
            <w:tcW w:w="2412" w:type="dxa"/>
          </w:tcPr>
          <w:p w14:paraId="6238F3F2" w14:textId="589AC4E4" w:rsidR="005308E6" w:rsidRPr="003B0F6E" w:rsidRDefault="005308E6" w:rsidP="005E205E">
            <w:pPr>
              <w:jc w:val="left"/>
              <w:rPr>
                <w:rFonts w:eastAsiaTheme="minorHAnsi"/>
                <w:sz w:val="20"/>
                <w:szCs w:val="20"/>
              </w:rPr>
            </w:pPr>
            <w:r w:rsidRPr="003B0F6E">
              <w:rPr>
                <w:color w:val="008000"/>
                <w:sz w:val="20"/>
                <w:szCs w:val="20"/>
              </w:rPr>
              <w:t>Max. Pico de enlace ascendente de datos frecuentes</w:t>
            </w:r>
          </w:p>
        </w:tc>
        <w:tc>
          <w:tcPr>
            <w:tcW w:w="1725" w:type="dxa"/>
          </w:tcPr>
          <w:p w14:paraId="3DF36A4C" w14:textId="32D1C7B6" w:rsidR="005308E6" w:rsidRPr="003B0F6E" w:rsidRDefault="005308E6" w:rsidP="005E205E">
            <w:pPr>
              <w:jc w:val="left"/>
              <w:rPr>
                <w:rFonts w:eastAsiaTheme="minorHAnsi"/>
                <w:sz w:val="20"/>
                <w:szCs w:val="20"/>
              </w:rPr>
            </w:pPr>
            <w:r w:rsidRPr="003B0F6E">
              <w:rPr>
                <w:sz w:val="20"/>
                <w:szCs w:val="20"/>
              </w:rPr>
              <w:t>1Mbps</w:t>
            </w:r>
          </w:p>
        </w:tc>
        <w:tc>
          <w:tcPr>
            <w:tcW w:w="1725" w:type="dxa"/>
          </w:tcPr>
          <w:p w14:paraId="3E41C837" w14:textId="34E76770" w:rsidR="005308E6" w:rsidRPr="003B0F6E" w:rsidRDefault="005308E6" w:rsidP="005E205E">
            <w:pPr>
              <w:jc w:val="left"/>
              <w:rPr>
                <w:rFonts w:eastAsiaTheme="minorHAnsi"/>
                <w:sz w:val="20"/>
                <w:szCs w:val="20"/>
              </w:rPr>
            </w:pPr>
            <w:r w:rsidRPr="003B0F6E">
              <w:rPr>
                <w:sz w:val="20"/>
                <w:szCs w:val="20"/>
              </w:rPr>
              <w:t>250kbps</w:t>
            </w:r>
          </w:p>
        </w:tc>
        <w:tc>
          <w:tcPr>
            <w:tcW w:w="1725" w:type="dxa"/>
          </w:tcPr>
          <w:p w14:paraId="7CAAC151" w14:textId="2C77F0C1" w:rsidR="005308E6" w:rsidRPr="003B0F6E" w:rsidRDefault="005308E6" w:rsidP="005E205E">
            <w:pPr>
              <w:jc w:val="left"/>
              <w:rPr>
                <w:rFonts w:eastAsiaTheme="minorHAnsi"/>
                <w:sz w:val="20"/>
                <w:szCs w:val="20"/>
              </w:rPr>
            </w:pPr>
            <w:r w:rsidRPr="003B0F6E">
              <w:rPr>
                <w:sz w:val="20"/>
                <w:szCs w:val="20"/>
              </w:rPr>
              <w:t>74kbps</w:t>
            </w:r>
          </w:p>
        </w:tc>
      </w:tr>
      <w:tr w:rsidR="005308E6" w:rsidRPr="003B0F6E" w14:paraId="3F551595" w14:textId="77777777" w:rsidTr="005E205E">
        <w:tc>
          <w:tcPr>
            <w:tcW w:w="2412" w:type="dxa"/>
          </w:tcPr>
          <w:p w14:paraId="1CB178B9" w14:textId="2A606CEA" w:rsidR="005308E6" w:rsidRPr="003B0F6E" w:rsidRDefault="005308E6" w:rsidP="005E205E">
            <w:pPr>
              <w:jc w:val="left"/>
              <w:rPr>
                <w:rFonts w:eastAsiaTheme="minorHAnsi"/>
                <w:sz w:val="20"/>
                <w:szCs w:val="20"/>
              </w:rPr>
            </w:pPr>
            <w:r w:rsidRPr="003B0F6E">
              <w:rPr>
                <w:color w:val="008000"/>
                <w:spacing w:val="-4"/>
                <w:w w:val="95"/>
                <w:sz w:val="20"/>
                <w:szCs w:val="20"/>
              </w:rPr>
              <w:t>El rendimiento típico de enlace descendente diario</w:t>
            </w:r>
          </w:p>
        </w:tc>
        <w:tc>
          <w:tcPr>
            <w:tcW w:w="1725" w:type="dxa"/>
          </w:tcPr>
          <w:p w14:paraId="5F710E7F" w14:textId="332E00DB" w:rsidR="005308E6" w:rsidRPr="003B0F6E" w:rsidRDefault="005308E6" w:rsidP="005E205E">
            <w:pPr>
              <w:jc w:val="left"/>
              <w:rPr>
                <w:rFonts w:eastAsiaTheme="minorHAnsi"/>
                <w:sz w:val="20"/>
                <w:szCs w:val="20"/>
              </w:rPr>
            </w:pPr>
            <w:r w:rsidRPr="003B0F6E">
              <w:rPr>
                <w:sz w:val="20"/>
                <w:szCs w:val="20"/>
              </w:rPr>
              <w:t>Limitado solamente por energía de la batería</w:t>
            </w:r>
          </w:p>
        </w:tc>
        <w:tc>
          <w:tcPr>
            <w:tcW w:w="1725" w:type="dxa"/>
          </w:tcPr>
          <w:p w14:paraId="0F460E4F" w14:textId="06E3A961" w:rsidR="005308E6" w:rsidRPr="003B0F6E" w:rsidRDefault="005308E6" w:rsidP="005E205E">
            <w:pPr>
              <w:jc w:val="left"/>
              <w:rPr>
                <w:rFonts w:eastAsiaTheme="minorHAnsi"/>
                <w:sz w:val="20"/>
                <w:szCs w:val="20"/>
              </w:rPr>
            </w:pPr>
            <w:r w:rsidRPr="003B0F6E">
              <w:rPr>
                <w:sz w:val="20"/>
                <w:szCs w:val="20"/>
              </w:rPr>
              <w:t>Limitado solamente por energía de la batería</w:t>
            </w:r>
          </w:p>
        </w:tc>
        <w:tc>
          <w:tcPr>
            <w:tcW w:w="1725" w:type="dxa"/>
          </w:tcPr>
          <w:p w14:paraId="0D9F9CF5" w14:textId="66E59D37" w:rsidR="005308E6" w:rsidRPr="003B0F6E" w:rsidRDefault="005308E6" w:rsidP="005E205E">
            <w:pPr>
              <w:jc w:val="left"/>
              <w:rPr>
                <w:rFonts w:eastAsiaTheme="minorHAnsi"/>
                <w:sz w:val="20"/>
                <w:szCs w:val="20"/>
              </w:rPr>
            </w:pPr>
            <w:r w:rsidRPr="003B0F6E">
              <w:rPr>
                <w:sz w:val="20"/>
                <w:szCs w:val="20"/>
              </w:rPr>
              <w:t>Limitado solamente por energía de la batería</w:t>
            </w:r>
          </w:p>
        </w:tc>
      </w:tr>
      <w:tr w:rsidR="005308E6" w:rsidRPr="003B0F6E" w14:paraId="1972F600" w14:textId="77777777" w:rsidTr="005E205E">
        <w:tc>
          <w:tcPr>
            <w:tcW w:w="2412" w:type="dxa"/>
          </w:tcPr>
          <w:p w14:paraId="3E29BFE8" w14:textId="2ED41B53" w:rsidR="005308E6" w:rsidRPr="003B0F6E" w:rsidRDefault="003B0F6E" w:rsidP="005E205E">
            <w:pPr>
              <w:jc w:val="left"/>
              <w:rPr>
                <w:rFonts w:eastAsiaTheme="minorHAnsi"/>
                <w:sz w:val="20"/>
                <w:szCs w:val="20"/>
              </w:rPr>
            </w:pPr>
            <w:r w:rsidRPr="003B0F6E">
              <w:rPr>
                <w:color w:val="008000"/>
                <w:sz w:val="20"/>
                <w:szCs w:val="20"/>
              </w:rPr>
              <w:t xml:space="preserve">Rendimiento </w:t>
            </w:r>
            <w:r>
              <w:rPr>
                <w:color w:val="008000"/>
                <w:sz w:val="20"/>
                <w:szCs w:val="20"/>
              </w:rPr>
              <w:t>típico</w:t>
            </w:r>
            <w:r w:rsidR="005308E6" w:rsidRPr="003B0F6E">
              <w:rPr>
                <w:color w:val="008000"/>
                <w:sz w:val="20"/>
                <w:szCs w:val="20"/>
              </w:rPr>
              <w:t xml:space="preserve"> de enlace ascendente diario </w:t>
            </w:r>
          </w:p>
        </w:tc>
        <w:tc>
          <w:tcPr>
            <w:tcW w:w="1725" w:type="dxa"/>
          </w:tcPr>
          <w:p w14:paraId="62B40BC2" w14:textId="0A8CCF1F" w:rsidR="005308E6" w:rsidRPr="003B0F6E" w:rsidRDefault="005308E6" w:rsidP="005E205E">
            <w:pPr>
              <w:jc w:val="left"/>
              <w:rPr>
                <w:rFonts w:eastAsiaTheme="minorHAnsi"/>
                <w:sz w:val="20"/>
                <w:szCs w:val="20"/>
              </w:rPr>
            </w:pPr>
            <w:r w:rsidRPr="003B0F6E">
              <w:rPr>
                <w:sz w:val="20"/>
                <w:szCs w:val="20"/>
              </w:rPr>
              <w:t>Limitado solamente por energía de la batería</w:t>
            </w:r>
          </w:p>
        </w:tc>
        <w:tc>
          <w:tcPr>
            <w:tcW w:w="1725" w:type="dxa"/>
          </w:tcPr>
          <w:p w14:paraId="30340192" w14:textId="56F29002" w:rsidR="005308E6" w:rsidRPr="003B0F6E" w:rsidRDefault="005308E6" w:rsidP="005E205E">
            <w:pPr>
              <w:jc w:val="left"/>
              <w:rPr>
                <w:rFonts w:eastAsiaTheme="minorHAnsi"/>
                <w:sz w:val="20"/>
                <w:szCs w:val="20"/>
              </w:rPr>
            </w:pPr>
            <w:r w:rsidRPr="003B0F6E">
              <w:rPr>
                <w:sz w:val="20"/>
                <w:szCs w:val="20"/>
              </w:rPr>
              <w:t>Limitado solamente por energía de la batería</w:t>
            </w:r>
          </w:p>
        </w:tc>
        <w:tc>
          <w:tcPr>
            <w:tcW w:w="1725" w:type="dxa"/>
          </w:tcPr>
          <w:p w14:paraId="562D0DB0" w14:textId="328B7BF6" w:rsidR="005308E6" w:rsidRPr="003B0F6E" w:rsidRDefault="005308E6" w:rsidP="005E205E">
            <w:pPr>
              <w:jc w:val="left"/>
              <w:rPr>
                <w:rFonts w:eastAsiaTheme="minorHAnsi"/>
                <w:sz w:val="20"/>
                <w:szCs w:val="20"/>
              </w:rPr>
            </w:pPr>
            <w:r w:rsidRPr="003B0F6E">
              <w:rPr>
                <w:sz w:val="20"/>
                <w:szCs w:val="20"/>
              </w:rPr>
              <w:t>Limitado solamente por energía de la batería</w:t>
            </w:r>
          </w:p>
        </w:tc>
      </w:tr>
      <w:tr w:rsidR="005308E6" w:rsidRPr="003B0F6E" w14:paraId="0A801837" w14:textId="77777777" w:rsidTr="005E205E">
        <w:tc>
          <w:tcPr>
            <w:tcW w:w="2412" w:type="dxa"/>
          </w:tcPr>
          <w:p w14:paraId="6A542867" w14:textId="2C1F610A" w:rsidR="005308E6" w:rsidRPr="003B0F6E" w:rsidRDefault="005308E6" w:rsidP="005E205E">
            <w:pPr>
              <w:jc w:val="left"/>
              <w:rPr>
                <w:rFonts w:eastAsiaTheme="minorHAnsi"/>
                <w:sz w:val="20"/>
                <w:szCs w:val="20"/>
              </w:rPr>
            </w:pPr>
            <w:r w:rsidRPr="003B0F6E">
              <w:rPr>
                <w:color w:val="008000"/>
                <w:w w:val="95"/>
                <w:sz w:val="20"/>
                <w:szCs w:val="20"/>
              </w:rPr>
              <w:t xml:space="preserve">Módulo típica </w:t>
            </w:r>
            <w:r w:rsidRPr="003B0F6E">
              <w:rPr>
                <w:color w:val="008000"/>
                <w:sz w:val="20"/>
                <w:szCs w:val="20"/>
              </w:rPr>
              <w:t>Costo</w:t>
            </w:r>
          </w:p>
        </w:tc>
        <w:tc>
          <w:tcPr>
            <w:tcW w:w="1725" w:type="dxa"/>
          </w:tcPr>
          <w:p w14:paraId="399EDF6B" w14:textId="4ADA79D9" w:rsidR="005308E6" w:rsidRPr="003B0F6E" w:rsidRDefault="005308E6" w:rsidP="005E205E">
            <w:pPr>
              <w:jc w:val="left"/>
              <w:rPr>
                <w:rFonts w:eastAsiaTheme="minorHAnsi"/>
                <w:sz w:val="20"/>
                <w:szCs w:val="20"/>
              </w:rPr>
            </w:pPr>
            <w:r w:rsidRPr="003B0F6E">
              <w:rPr>
                <w:sz w:val="20"/>
                <w:szCs w:val="20"/>
              </w:rPr>
              <w:t>Medio</w:t>
            </w:r>
          </w:p>
        </w:tc>
        <w:tc>
          <w:tcPr>
            <w:tcW w:w="1725" w:type="dxa"/>
          </w:tcPr>
          <w:p w14:paraId="1EEDEA35" w14:textId="3A816308" w:rsidR="005308E6" w:rsidRPr="003B0F6E" w:rsidRDefault="005308E6" w:rsidP="005E205E">
            <w:pPr>
              <w:jc w:val="left"/>
              <w:rPr>
                <w:rFonts w:eastAsiaTheme="minorHAnsi"/>
                <w:sz w:val="20"/>
                <w:szCs w:val="20"/>
              </w:rPr>
            </w:pPr>
            <w:r w:rsidRPr="003B0F6E">
              <w:rPr>
                <w:sz w:val="20"/>
                <w:szCs w:val="20"/>
              </w:rPr>
              <w:t>Bajo</w:t>
            </w:r>
          </w:p>
        </w:tc>
        <w:tc>
          <w:tcPr>
            <w:tcW w:w="1725" w:type="dxa"/>
          </w:tcPr>
          <w:p w14:paraId="283EC108" w14:textId="10C104A6" w:rsidR="005308E6" w:rsidRPr="003B0F6E" w:rsidRDefault="005308E6" w:rsidP="005E205E">
            <w:pPr>
              <w:jc w:val="left"/>
              <w:rPr>
                <w:rFonts w:eastAsiaTheme="minorHAnsi"/>
                <w:sz w:val="20"/>
                <w:szCs w:val="20"/>
              </w:rPr>
            </w:pPr>
            <w:r w:rsidRPr="003B0F6E">
              <w:rPr>
                <w:sz w:val="20"/>
                <w:szCs w:val="20"/>
              </w:rPr>
              <w:t>Bajo</w:t>
            </w:r>
          </w:p>
        </w:tc>
      </w:tr>
      <w:tr w:rsidR="005308E6" w:rsidRPr="003B0F6E" w14:paraId="544A209D" w14:textId="77777777" w:rsidTr="005E205E">
        <w:tc>
          <w:tcPr>
            <w:tcW w:w="2412" w:type="dxa"/>
          </w:tcPr>
          <w:p w14:paraId="6F2DB451" w14:textId="58FE5618" w:rsidR="005308E6" w:rsidRPr="003B0F6E" w:rsidRDefault="005308E6" w:rsidP="005E205E">
            <w:pPr>
              <w:jc w:val="left"/>
              <w:rPr>
                <w:rFonts w:eastAsiaTheme="minorHAnsi"/>
                <w:sz w:val="20"/>
                <w:szCs w:val="20"/>
              </w:rPr>
            </w:pPr>
            <w:r w:rsidRPr="003B0F6E">
              <w:rPr>
                <w:color w:val="008000"/>
                <w:w w:val="95"/>
                <w:sz w:val="20"/>
                <w:szCs w:val="20"/>
              </w:rPr>
              <w:t>Identificadores globales unicos</w:t>
            </w:r>
          </w:p>
        </w:tc>
        <w:tc>
          <w:tcPr>
            <w:tcW w:w="1725" w:type="dxa"/>
          </w:tcPr>
          <w:p w14:paraId="476B8C6C" w14:textId="2EF27787" w:rsidR="005308E6" w:rsidRPr="003B0F6E" w:rsidRDefault="005308E6" w:rsidP="005E205E">
            <w:pPr>
              <w:jc w:val="left"/>
              <w:rPr>
                <w:rFonts w:eastAsiaTheme="minorHAnsi"/>
                <w:sz w:val="20"/>
                <w:szCs w:val="20"/>
              </w:rPr>
            </w:pPr>
            <w:r w:rsidRPr="003B0F6E">
              <w:rPr>
                <w:sz w:val="20"/>
                <w:szCs w:val="20"/>
              </w:rPr>
              <w:t>IMSI</w:t>
            </w:r>
          </w:p>
        </w:tc>
        <w:tc>
          <w:tcPr>
            <w:tcW w:w="1725" w:type="dxa"/>
          </w:tcPr>
          <w:p w14:paraId="03F6F4F6" w14:textId="26E048C4" w:rsidR="005308E6" w:rsidRPr="003B0F6E" w:rsidRDefault="005308E6" w:rsidP="005E205E">
            <w:pPr>
              <w:jc w:val="left"/>
              <w:rPr>
                <w:rFonts w:eastAsiaTheme="minorHAnsi"/>
                <w:sz w:val="20"/>
                <w:szCs w:val="20"/>
              </w:rPr>
            </w:pPr>
            <w:r w:rsidRPr="003B0F6E">
              <w:rPr>
                <w:sz w:val="20"/>
                <w:szCs w:val="20"/>
              </w:rPr>
              <w:t>IMSI</w:t>
            </w:r>
          </w:p>
        </w:tc>
        <w:tc>
          <w:tcPr>
            <w:tcW w:w="1725" w:type="dxa"/>
          </w:tcPr>
          <w:p w14:paraId="34204028" w14:textId="05544F10" w:rsidR="005308E6" w:rsidRPr="003B0F6E" w:rsidRDefault="005308E6" w:rsidP="005E205E">
            <w:pPr>
              <w:jc w:val="left"/>
              <w:rPr>
                <w:rFonts w:eastAsiaTheme="minorHAnsi"/>
                <w:sz w:val="20"/>
                <w:szCs w:val="20"/>
              </w:rPr>
            </w:pPr>
            <w:r w:rsidRPr="003B0F6E">
              <w:rPr>
                <w:sz w:val="20"/>
                <w:szCs w:val="20"/>
              </w:rPr>
              <w:t>IMSI</w:t>
            </w:r>
          </w:p>
        </w:tc>
      </w:tr>
      <w:tr w:rsidR="005308E6" w:rsidRPr="003B0F6E" w14:paraId="1B5D08AA" w14:textId="77777777" w:rsidTr="005E205E">
        <w:tc>
          <w:tcPr>
            <w:tcW w:w="2412" w:type="dxa"/>
          </w:tcPr>
          <w:p w14:paraId="3AD1F7F5" w14:textId="0E69D3B6" w:rsidR="005308E6" w:rsidRPr="003B0F6E" w:rsidRDefault="005308E6" w:rsidP="005E205E">
            <w:pPr>
              <w:jc w:val="left"/>
              <w:rPr>
                <w:rFonts w:eastAsiaTheme="minorHAnsi"/>
                <w:sz w:val="20"/>
                <w:szCs w:val="20"/>
              </w:rPr>
            </w:pPr>
            <w:r w:rsidRPr="003B0F6E">
              <w:rPr>
                <w:color w:val="008000"/>
                <w:sz w:val="20"/>
                <w:szCs w:val="20"/>
              </w:rPr>
              <w:t>Dispositivo de autenticación / suscriptor</w:t>
            </w:r>
          </w:p>
        </w:tc>
        <w:tc>
          <w:tcPr>
            <w:tcW w:w="1725" w:type="dxa"/>
          </w:tcPr>
          <w:p w14:paraId="24225270" w14:textId="5CE99F05" w:rsidR="005308E6" w:rsidRPr="003B0F6E" w:rsidRDefault="005308E6" w:rsidP="005E205E">
            <w:pPr>
              <w:jc w:val="left"/>
              <w:rPr>
                <w:rFonts w:eastAsiaTheme="minorHAnsi"/>
                <w:sz w:val="20"/>
                <w:szCs w:val="20"/>
              </w:rPr>
            </w:pPr>
            <w:r w:rsidRPr="003B0F6E">
              <w:rPr>
                <w:w w:val="90"/>
                <w:sz w:val="20"/>
                <w:szCs w:val="20"/>
              </w:rPr>
              <w:t xml:space="preserve">UICC o eUICC </w:t>
            </w:r>
          </w:p>
        </w:tc>
        <w:tc>
          <w:tcPr>
            <w:tcW w:w="1725" w:type="dxa"/>
          </w:tcPr>
          <w:p w14:paraId="53C163C2" w14:textId="0F378A36" w:rsidR="005308E6" w:rsidRPr="003B0F6E" w:rsidRDefault="005308E6" w:rsidP="005E205E">
            <w:pPr>
              <w:jc w:val="left"/>
              <w:rPr>
                <w:rFonts w:eastAsiaTheme="minorHAnsi"/>
                <w:sz w:val="20"/>
                <w:szCs w:val="20"/>
              </w:rPr>
            </w:pPr>
            <w:r w:rsidRPr="003B0F6E">
              <w:rPr>
                <w:w w:val="90"/>
                <w:sz w:val="20"/>
                <w:szCs w:val="20"/>
              </w:rPr>
              <w:t xml:space="preserve">UICC o eUICC </w:t>
            </w:r>
          </w:p>
        </w:tc>
        <w:tc>
          <w:tcPr>
            <w:tcW w:w="1725" w:type="dxa"/>
          </w:tcPr>
          <w:p w14:paraId="3D1CF7D9" w14:textId="3D165BE2" w:rsidR="005308E6" w:rsidRPr="003B0F6E" w:rsidRDefault="005308E6" w:rsidP="005E205E">
            <w:pPr>
              <w:jc w:val="left"/>
              <w:rPr>
                <w:rFonts w:eastAsiaTheme="minorHAnsi"/>
                <w:sz w:val="20"/>
                <w:szCs w:val="20"/>
              </w:rPr>
            </w:pPr>
            <w:r w:rsidRPr="003B0F6E">
              <w:rPr>
                <w:w w:val="90"/>
                <w:sz w:val="20"/>
                <w:szCs w:val="20"/>
              </w:rPr>
              <w:t xml:space="preserve">UICC o eUICC </w:t>
            </w:r>
          </w:p>
        </w:tc>
      </w:tr>
      <w:tr w:rsidR="005308E6" w:rsidRPr="003B0F6E" w14:paraId="7DA1B579" w14:textId="77777777" w:rsidTr="005E205E">
        <w:tc>
          <w:tcPr>
            <w:tcW w:w="2412" w:type="dxa"/>
          </w:tcPr>
          <w:p w14:paraId="5B222A83" w14:textId="09DB893D" w:rsidR="005308E6" w:rsidRPr="003B0F6E" w:rsidRDefault="005308E6" w:rsidP="005E205E">
            <w:pPr>
              <w:jc w:val="left"/>
              <w:rPr>
                <w:rFonts w:eastAsiaTheme="minorHAnsi"/>
                <w:sz w:val="20"/>
                <w:szCs w:val="20"/>
              </w:rPr>
            </w:pPr>
            <w:r w:rsidRPr="003B0F6E">
              <w:rPr>
                <w:color w:val="008000"/>
                <w:sz w:val="20"/>
                <w:szCs w:val="20"/>
              </w:rPr>
              <w:t>Autenticación de red</w:t>
            </w:r>
          </w:p>
        </w:tc>
        <w:tc>
          <w:tcPr>
            <w:tcW w:w="1725" w:type="dxa"/>
          </w:tcPr>
          <w:p w14:paraId="48C5CBBD" w14:textId="0B2C4D41" w:rsidR="005308E6" w:rsidRPr="003B0F6E" w:rsidRDefault="005308E6" w:rsidP="005E205E">
            <w:pPr>
              <w:jc w:val="left"/>
              <w:rPr>
                <w:rFonts w:eastAsiaTheme="minorHAnsi"/>
                <w:sz w:val="20"/>
                <w:szCs w:val="20"/>
              </w:rPr>
            </w:pPr>
            <w:r w:rsidRPr="003B0F6E">
              <w:rPr>
                <w:w w:val="95"/>
                <w:sz w:val="20"/>
                <w:szCs w:val="20"/>
              </w:rPr>
              <w:t>También conocido como LTE</w:t>
            </w:r>
          </w:p>
        </w:tc>
        <w:tc>
          <w:tcPr>
            <w:tcW w:w="1725" w:type="dxa"/>
          </w:tcPr>
          <w:p w14:paraId="6725FDEE" w14:textId="3D9C6AC4" w:rsidR="005308E6" w:rsidRPr="003B0F6E" w:rsidRDefault="005308E6" w:rsidP="005E205E">
            <w:pPr>
              <w:jc w:val="left"/>
              <w:rPr>
                <w:rFonts w:eastAsiaTheme="minorHAnsi"/>
                <w:sz w:val="20"/>
                <w:szCs w:val="20"/>
              </w:rPr>
            </w:pPr>
            <w:r w:rsidRPr="003B0F6E">
              <w:rPr>
                <w:w w:val="95"/>
                <w:sz w:val="20"/>
                <w:szCs w:val="20"/>
              </w:rPr>
              <w:t>También conocido como LTE</w:t>
            </w:r>
          </w:p>
        </w:tc>
        <w:tc>
          <w:tcPr>
            <w:tcW w:w="1725" w:type="dxa"/>
          </w:tcPr>
          <w:p w14:paraId="378B7F5C" w14:textId="34B8A4DD" w:rsidR="005308E6" w:rsidRPr="003B0F6E" w:rsidRDefault="005308E6" w:rsidP="005E205E">
            <w:pPr>
              <w:jc w:val="left"/>
              <w:rPr>
                <w:rFonts w:eastAsiaTheme="minorHAnsi"/>
                <w:sz w:val="20"/>
                <w:szCs w:val="20"/>
              </w:rPr>
            </w:pPr>
            <w:r w:rsidRPr="003B0F6E">
              <w:rPr>
                <w:w w:val="95"/>
                <w:sz w:val="20"/>
                <w:szCs w:val="20"/>
              </w:rPr>
              <w:t>También conocido como UMTS</w:t>
            </w:r>
          </w:p>
        </w:tc>
      </w:tr>
      <w:tr w:rsidR="005308E6" w:rsidRPr="003B0F6E" w14:paraId="6B61CA64" w14:textId="77777777" w:rsidTr="005E205E">
        <w:tc>
          <w:tcPr>
            <w:tcW w:w="2412" w:type="dxa"/>
          </w:tcPr>
          <w:p w14:paraId="3FBBE6FB" w14:textId="2A998CF3" w:rsidR="005308E6" w:rsidRPr="003B0F6E" w:rsidRDefault="005308E6" w:rsidP="005E205E">
            <w:pPr>
              <w:jc w:val="left"/>
              <w:rPr>
                <w:rFonts w:eastAsiaTheme="minorHAnsi"/>
                <w:sz w:val="20"/>
                <w:szCs w:val="20"/>
              </w:rPr>
            </w:pPr>
            <w:r w:rsidRPr="003B0F6E">
              <w:rPr>
                <w:color w:val="008000"/>
                <w:sz w:val="20"/>
                <w:szCs w:val="20"/>
              </w:rPr>
              <w:t>Protección de identidad</w:t>
            </w:r>
          </w:p>
        </w:tc>
        <w:tc>
          <w:tcPr>
            <w:tcW w:w="1725" w:type="dxa"/>
          </w:tcPr>
          <w:p w14:paraId="2699071F" w14:textId="5FC117DF" w:rsidR="005308E6" w:rsidRPr="003B0F6E" w:rsidRDefault="005308E6" w:rsidP="005E205E">
            <w:pPr>
              <w:jc w:val="left"/>
              <w:rPr>
                <w:rFonts w:eastAsiaTheme="minorHAnsi"/>
                <w:sz w:val="20"/>
                <w:szCs w:val="20"/>
              </w:rPr>
            </w:pPr>
            <w:r w:rsidRPr="003B0F6E">
              <w:rPr>
                <w:sz w:val="20"/>
                <w:szCs w:val="20"/>
              </w:rPr>
              <w:t>TMSI</w:t>
            </w:r>
          </w:p>
        </w:tc>
        <w:tc>
          <w:tcPr>
            <w:tcW w:w="1725" w:type="dxa"/>
          </w:tcPr>
          <w:p w14:paraId="57B3053B" w14:textId="0DBDBECD" w:rsidR="005308E6" w:rsidRPr="003B0F6E" w:rsidRDefault="005308E6" w:rsidP="005E205E">
            <w:pPr>
              <w:jc w:val="left"/>
              <w:rPr>
                <w:rFonts w:eastAsiaTheme="minorHAnsi"/>
                <w:sz w:val="20"/>
                <w:szCs w:val="20"/>
              </w:rPr>
            </w:pPr>
            <w:r w:rsidRPr="003B0F6E">
              <w:rPr>
                <w:sz w:val="20"/>
                <w:szCs w:val="20"/>
              </w:rPr>
              <w:t>TMSI</w:t>
            </w:r>
          </w:p>
        </w:tc>
        <w:tc>
          <w:tcPr>
            <w:tcW w:w="1725" w:type="dxa"/>
          </w:tcPr>
          <w:p w14:paraId="09DC8187" w14:textId="434D6A75" w:rsidR="005308E6" w:rsidRPr="003B0F6E" w:rsidRDefault="005308E6" w:rsidP="005E205E">
            <w:pPr>
              <w:jc w:val="left"/>
              <w:rPr>
                <w:rFonts w:eastAsiaTheme="minorHAnsi"/>
                <w:sz w:val="20"/>
                <w:szCs w:val="20"/>
              </w:rPr>
            </w:pPr>
            <w:r w:rsidRPr="003B0F6E">
              <w:rPr>
                <w:sz w:val="20"/>
                <w:szCs w:val="20"/>
              </w:rPr>
              <w:t>TMSI</w:t>
            </w:r>
          </w:p>
        </w:tc>
      </w:tr>
      <w:tr w:rsidR="005308E6" w:rsidRPr="003B0F6E" w14:paraId="770F6FBD" w14:textId="77777777" w:rsidTr="005E205E">
        <w:tc>
          <w:tcPr>
            <w:tcW w:w="2412" w:type="dxa"/>
          </w:tcPr>
          <w:p w14:paraId="219E60EE" w14:textId="0BF9D5E3" w:rsidR="005308E6" w:rsidRPr="003B0F6E" w:rsidRDefault="005308E6" w:rsidP="005E205E">
            <w:pPr>
              <w:jc w:val="left"/>
              <w:rPr>
                <w:rFonts w:eastAsiaTheme="minorHAnsi"/>
                <w:sz w:val="20"/>
                <w:szCs w:val="20"/>
              </w:rPr>
            </w:pPr>
            <w:r w:rsidRPr="003B0F6E">
              <w:rPr>
                <w:color w:val="008000"/>
                <w:sz w:val="20"/>
                <w:szCs w:val="20"/>
              </w:rPr>
              <w:lastRenderedPageBreak/>
              <w:t>Confidencialidad de los datos</w:t>
            </w:r>
          </w:p>
        </w:tc>
        <w:tc>
          <w:tcPr>
            <w:tcW w:w="1725" w:type="dxa"/>
          </w:tcPr>
          <w:p w14:paraId="53F95504" w14:textId="0A8F0E9B" w:rsidR="005308E6" w:rsidRPr="003B0F6E" w:rsidRDefault="005308E6" w:rsidP="005E205E">
            <w:pPr>
              <w:jc w:val="left"/>
              <w:rPr>
                <w:rFonts w:eastAsiaTheme="minorHAnsi"/>
                <w:sz w:val="20"/>
                <w:szCs w:val="20"/>
              </w:rPr>
            </w:pPr>
            <w:r w:rsidRPr="003B0F6E">
              <w:rPr>
                <w:w w:val="95"/>
                <w:sz w:val="20"/>
                <w:szCs w:val="20"/>
              </w:rPr>
              <w:t>Sí (EEAx)</w:t>
            </w:r>
          </w:p>
        </w:tc>
        <w:tc>
          <w:tcPr>
            <w:tcW w:w="1725" w:type="dxa"/>
          </w:tcPr>
          <w:p w14:paraId="1F3F4A08" w14:textId="2D2FF912" w:rsidR="005308E6" w:rsidRPr="003B0F6E" w:rsidRDefault="005308E6" w:rsidP="005E205E">
            <w:pPr>
              <w:jc w:val="left"/>
              <w:rPr>
                <w:rFonts w:eastAsiaTheme="minorHAnsi"/>
                <w:sz w:val="20"/>
                <w:szCs w:val="20"/>
              </w:rPr>
            </w:pPr>
            <w:r w:rsidRPr="003B0F6E">
              <w:rPr>
                <w:w w:val="95"/>
                <w:sz w:val="20"/>
                <w:szCs w:val="20"/>
              </w:rPr>
              <w:t>Sí (EEAx)</w:t>
            </w:r>
          </w:p>
        </w:tc>
        <w:tc>
          <w:tcPr>
            <w:tcW w:w="1725" w:type="dxa"/>
          </w:tcPr>
          <w:p w14:paraId="5A07C4A2" w14:textId="2472FA30" w:rsidR="005308E6" w:rsidRPr="003B0F6E" w:rsidRDefault="005308E6" w:rsidP="005E205E">
            <w:pPr>
              <w:jc w:val="left"/>
              <w:rPr>
                <w:rFonts w:eastAsiaTheme="minorHAnsi"/>
                <w:sz w:val="20"/>
                <w:szCs w:val="20"/>
              </w:rPr>
            </w:pPr>
            <w:r w:rsidRPr="003B0F6E">
              <w:rPr>
                <w:w w:val="95"/>
                <w:sz w:val="20"/>
                <w:szCs w:val="20"/>
              </w:rPr>
              <w:t>Opcional (GEA4 / 5)</w:t>
            </w:r>
          </w:p>
        </w:tc>
      </w:tr>
      <w:tr w:rsidR="005308E6" w:rsidRPr="003B0F6E" w14:paraId="758E024B" w14:textId="77777777" w:rsidTr="005E205E">
        <w:tc>
          <w:tcPr>
            <w:tcW w:w="2412" w:type="dxa"/>
          </w:tcPr>
          <w:p w14:paraId="263E8D4A" w14:textId="0E163657" w:rsidR="005308E6" w:rsidRPr="003B0F6E" w:rsidRDefault="005308E6" w:rsidP="005E205E">
            <w:pPr>
              <w:jc w:val="left"/>
              <w:rPr>
                <w:rFonts w:eastAsiaTheme="minorHAnsi"/>
                <w:sz w:val="20"/>
                <w:szCs w:val="20"/>
              </w:rPr>
            </w:pPr>
            <w:r w:rsidRPr="003B0F6E">
              <w:rPr>
                <w:color w:val="008000"/>
                <w:w w:val="90"/>
                <w:sz w:val="20"/>
                <w:szCs w:val="20"/>
              </w:rPr>
              <w:t xml:space="preserve">End-to-MIddle </w:t>
            </w:r>
            <w:r w:rsidRPr="003B0F6E">
              <w:rPr>
                <w:color w:val="008000"/>
                <w:sz w:val="20"/>
                <w:szCs w:val="20"/>
              </w:rPr>
              <w:t>Seguridad</w:t>
            </w:r>
          </w:p>
        </w:tc>
        <w:tc>
          <w:tcPr>
            <w:tcW w:w="1725" w:type="dxa"/>
          </w:tcPr>
          <w:p w14:paraId="48BF0B73" w14:textId="6E1C8987" w:rsidR="005308E6" w:rsidRPr="003B0F6E" w:rsidRDefault="005308E6" w:rsidP="005E205E">
            <w:pPr>
              <w:jc w:val="left"/>
              <w:rPr>
                <w:rFonts w:eastAsiaTheme="minorHAnsi"/>
                <w:sz w:val="20"/>
                <w:szCs w:val="20"/>
              </w:rPr>
            </w:pPr>
            <w:r w:rsidRPr="003B0F6E">
              <w:rPr>
                <w:sz w:val="20"/>
                <w:szCs w:val="20"/>
              </w:rPr>
              <w:t>No</w:t>
            </w:r>
          </w:p>
        </w:tc>
        <w:tc>
          <w:tcPr>
            <w:tcW w:w="1725" w:type="dxa"/>
          </w:tcPr>
          <w:p w14:paraId="64272420" w14:textId="1A259C35" w:rsidR="005308E6" w:rsidRPr="003B0F6E" w:rsidRDefault="005308E6" w:rsidP="005E205E">
            <w:pPr>
              <w:jc w:val="left"/>
              <w:rPr>
                <w:rFonts w:eastAsiaTheme="minorHAnsi"/>
                <w:sz w:val="20"/>
                <w:szCs w:val="20"/>
              </w:rPr>
            </w:pPr>
            <w:r w:rsidRPr="003B0F6E">
              <w:rPr>
                <w:sz w:val="20"/>
                <w:szCs w:val="20"/>
              </w:rPr>
              <w:t xml:space="preserve">No </w:t>
            </w:r>
          </w:p>
        </w:tc>
        <w:tc>
          <w:tcPr>
            <w:tcW w:w="1725" w:type="dxa"/>
          </w:tcPr>
          <w:p w14:paraId="4CA1C84D" w14:textId="2015B278" w:rsidR="005308E6" w:rsidRPr="003B0F6E" w:rsidRDefault="005308E6" w:rsidP="005E205E">
            <w:pPr>
              <w:jc w:val="left"/>
              <w:rPr>
                <w:rFonts w:eastAsiaTheme="minorHAnsi"/>
                <w:sz w:val="20"/>
                <w:szCs w:val="20"/>
              </w:rPr>
            </w:pPr>
            <w:r w:rsidRPr="003B0F6E">
              <w:rPr>
                <w:w w:val="95"/>
                <w:sz w:val="20"/>
                <w:szCs w:val="20"/>
              </w:rPr>
              <w:t xml:space="preserve">para visitado </w:t>
            </w:r>
            <w:r w:rsidRPr="003B0F6E">
              <w:rPr>
                <w:sz w:val="20"/>
                <w:szCs w:val="20"/>
              </w:rPr>
              <w:t>red</w:t>
            </w:r>
          </w:p>
        </w:tc>
      </w:tr>
      <w:tr w:rsidR="005308E6" w:rsidRPr="003B0F6E" w14:paraId="727AC3B9" w14:textId="77777777" w:rsidTr="005E205E">
        <w:tc>
          <w:tcPr>
            <w:tcW w:w="2412" w:type="dxa"/>
          </w:tcPr>
          <w:p w14:paraId="63FAECA8" w14:textId="35078625" w:rsidR="005308E6" w:rsidRPr="003B0F6E" w:rsidRDefault="003B0F6E" w:rsidP="005E205E">
            <w:pPr>
              <w:jc w:val="left"/>
              <w:rPr>
                <w:rFonts w:eastAsiaTheme="minorHAnsi"/>
                <w:sz w:val="20"/>
                <w:szCs w:val="20"/>
              </w:rPr>
            </w:pPr>
            <w:r w:rsidRPr="003B0F6E">
              <w:rPr>
                <w:color w:val="008000"/>
                <w:w w:val="95"/>
                <w:sz w:val="20"/>
                <w:szCs w:val="20"/>
              </w:rPr>
              <w:t>Forward Secrecy</w:t>
            </w:r>
          </w:p>
        </w:tc>
        <w:tc>
          <w:tcPr>
            <w:tcW w:w="1725" w:type="dxa"/>
          </w:tcPr>
          <w:p w14:paraId="2C55DB26" w14:textId="4987CE92" w:rsidR="005308E6" w:rsidRPr="003B0F6E" w:rsidRDefault="005308E6" w:rsidP="005E205E">
            <w:pPr>
              <w:jc w:val="left"/>
              <w:rPr>
                <w:rFonts w:eastAsiaTheme="minorHAnsi"/>
                <w:sz w:val="20"/>
                <w:szCs w:val="20"/>
              </w:rPr>
            </w:pPr>
            <w:r w:rsidRPr="003B0F6E">
              <w:rPr>
                <w:sz w:val="20"/>
                <w:szCs w:val="20"/>
              </w:rPr>
              <w:t>No</w:t>
            </w:r>
          </w:p>
        </w:tc>
        <w:tc>
          <w:tcPr>
            <w:tcW w:w="1725" w:type="dxa"/>
          </w:tcPr>
          <w:p w14:paraId="74C50CC7" w14:textId="7A0C9C90" w:rsidR="005308E6" w:rsidRPr="003B0F6E" w:rsidRDefault="005308E6" w:rsidP="005E205E">
            <w:pPr>
              <w:jc w:val="left"/>
              <w:rPr>
                <w:rFonts w:eastAsiaTheme="minorHAnsi"/>
                <w:sz w:val="20"/>
                <w:szCs w:val="20"/>
              </w:rPr>
            </w:pPr>
            <w:r w:rsidRPr="003B0F6E">
              <w:rPr>
                <w:sz w:val="20"/>
                <w:szCs w:val="20"/>
              </w:rPr>
              <w:t>No</w:t>
            </w:r>
          </w:p>
        </w:tc>
        <w:tc>
          <w:tcPr>
            <w:tcW w:w="1725" w:type="dxa"/>
          </w:tcPr>
          <w:p w14:paraId="4688358A" w14:textId="50DF453C" w:rsidR="005308E6" w:rsidRPr="003B0F6E" w:rsidRDefault="005308E6" w:rsidP="005E205E">
            <w:pPr>
              <w:jc w:val="left"/>
              <w:rPr>
                <w:rFonts w:eastAsiaTheme="minorHAnsi"/>
                <w:sz w:val="20"/>
                <w:szCs w:val="20"/>
              </w:rPr>
            </w:pPr>
            <w:r w:rsidRPr="003B0F6E">
              <w:rPr>
                <w:sz w:val="20"/>
                <w:szCs w:val="20"/>
              </w:rPr>
              <w:t>No</w:t>
            </w:r>
          </w:p>
        </w:tc>
      </w:tr>
      <w:tr w:rsidR="005308E6" w:rsidRPr="003B0F6E" w14:paraId="0AE69414" w14:textId="77777777" w:rsidTr="005E205E">
        <w:tc>
          <w:tcPr>
            <w:tcW w:w="2412" w:type="dxa"/>
          </w:tcPr>
          <w:p w14:paraId="6AB3932E" w14:textId="206FF1A1" w:rsidR="005308E6" w:rsidRPr="003B0F6E" w:rsidRDefault="005308E6" w:rsidP="005E205E">
            <w:pPr>
              <w:jc w:val="left"/>
              <w:rPr>
                <w:rFonts w:eastAsiaTheme="minorHAnsi"/>
                <w:sz w:val="20"/>
                <w:szCs w:val="20"/>
              </w:rPr>
            </w:pPr>
            <w:r w:rsidRPr="003B0F6E">
              <w:rPr>
                <w:color w:val="008000"/>
                <w:sz w:val="20"/>
                <w:szCs w:val="20"/>
              </w:rPr>
              <w:t>Integridad de los datos</w:t>
            </w:r>
          </w:p>
        </w:tc>
        <w:tc>
          <w:tcPr>
            <w:tcW w:w="1725" w:type="dxa"/>
          </w:tcPr>
          <w:p w14:paraId="06223909" w14:textId="42CBBA24" w:rsidR="005308E6" w:rsidRPr="003B0F6E" w:rsidRDefault="005308E6" w:rsidP="005E205E">
            <w:pPr>
              <w:jc w:val="left"/>
              <w:rPr>
                <w:rFonts w:eastAsiaTheme="minorHAnsi"/>
                <w:sz w:val="20"/>
                <w:szCs w:val="20"/>
              </w:rPr>
            </w:pPr>
            <w:r w:rsidRPr="003B0F6E">
              <w:rPr>
                <w:sz w:val="20"/>
                <w:szCs w:val="20"/>
              </w:rPr>
              <w:t xml:space="preserve">Limitado </w:t>
            </w:r>
          </w:p>
        </w:tc>
        <w:tc>
          <w:tcPr>
            <w:tcW w:w="1725" w:type="dxa"/>
          </w:tcPr>
          <w:p w14:paraId="69F2C244" w14:textId="5E112EBB" w:rsidR="005308E6" w:rsidRPr="003B0F6E" w:rsidRDefault="005308E6" w:rsidP="005E205E">
            <w:pPr>
              <w:jc w:val="left"/>
              <w:rPr>
                <w:rFonts w:eastAsiaTheme="minorHAnsi"/>
                <w:sz w:val="20"/>
                <w:szCs w:val="20"/>
              </w:rPr>
            </w:pPr>
            <w:r w:rsidRPr="003B0F6E">
              <w:rPr>
                <w:sz w:val="20"/>
                <w:szCs w:val="20"/>
              </w:rPr>
              <w:t>Opcional (con Donas)</w:t>
            </w:r>
          </w:p>
        </w:tc>
        <w:tc>
          <w:tcPr>
            <w:tcW w:w="1725" w:type="dxa"/>
          </w:tcPr>
          <w:p w14:paraId="2113AD28" w14:textId="1F359918" w:rsidR="005308E6" w:rsidRPr="003B0F6E" w:rsidRDefault="005308E6" w:rsidP="005E205E">
            <w:pPr>
              <w:jc w:val="left"/>
              <w:rPr>
                <w:rFonts w:eastAsiaTheme="minorHAnsi"/>
                <w:sz w:val="20"/>
                <w:szCs w:val="20"/>
              </w:rPr>
            </w:pPr>
            <w:r w:rsidRPr="003B0F6E">
              <w:rPr>
                <w:sz w:val="20"/>
                <w:szCs w:val="20"/>
              </w:rPr>
              <w:t xml:space="preserve">Limitado </w:t>
            </w:r>
          </w:p>
        </w:tc>
      </w:tr>
      <w:tr w:rsidR="005308E6" w:rsidRPr="003B0F6E" w14:paraId="78949D67" w14:textId="77777777" w:rsidTr="005E205E">
        <w:tc>
          <w:tcPr>
            <w:tcW w:w="2412" w:type="dxa"/>
          </w:tcPr>
          <w:p w14:paraId="4ACB6DC0" w14:textId="6B8FD083" w:rsidR="005308E6" w:rsidRPr="003B0F6E" w:rsidRDefault="005308E6" w:rsidP="005E205E">
            <w:pPr>
              <w:jc w:val="left"/>
              <w:rPr>
                <w:rFonts w:eastAsiaTheme="minorHAnsi"/>
                <w:sz w:val="20"/>
                <w:szCs w:val="20"/>
              </w:rPr>
            </w:pPr>
            <w:r w:rsidRPr="003B0F6E">
              <w:rPr>
                <w:color w:val="008000"/>
                <w:w w:val="95"/>
                <w:sz w:val="20"/>
                <w:szCs w:val="20"/>
              </w:rPr>
              <w:t>Control de integridad</w:t>
            </w:r>
          </w:p>
        </w:tc>
        <w:tc>
          <w:tcPr>
            <w:tcW w:w="1725" w:type="dxa"/>
          </w:tcPr>
          <w:p w14:paraId="793E3836" w14:textId="073F30E6" w:rsidR="005308E6" w:rsidRPr="003B0F6E" w:rsidRDefault="005308E6" w:rsidP="005E205E">
            <w:pPr>
              <w:jc w:val="left"/>
              <w:rPr>
                <w:rFonts w:eastAsiaTheme="minorHAnsi"/>
                <w:sz w:val="20"/>
                <w:szCs w:val="20"/>
              </w:rPr>
            </w:pPr>
            <w:r w:rsidRPr="003B0F6E">
              <w:rPr>
                <w:w w:val="95"/>
                <w:sz w:val="20"/>
                <w:szCs w:val="20"/>
              </w:rPr>
              <w:t>Sí (EIAx)</w:t>
            </w:r>
          </w:p>
        </w:tc>
        <w:tc>
          <w:tcPr>
            <w:tcW w:w="1725" w:type="dxa"/>
          </w:tcPr>
          <w:p w14:paraId="62FF6B2C" w14:textId="1E438C0C" w:rsidR="005308E6" w:rsidRPr="003B0F6E" w:rsidRDefault="005308E6" w:rsidP="005E205E">
            <w:pPr>
              <w:jc w:val="left"/>
              <w:rPr>
                <w:rFonts w:eastAsiaTheme="minorHAnsi"/>
                <w:sz w:val="20"/>
                <w:szCs w:val="20"/>
              </w:rPr>
            </w:pPr>
            <w:r w:rsidRPr="003B0F6E">
              <w:rPr>
                <w:w w:val="95"/>
                <w:sz w:val="20"/>
                <w:szCs w:val="20"/>
              </w:rPr>
              <w:t>Sí (EIAx)</w:t>
            </w:r>
          </w:p>
        </w:tc>
        <w:tc>
          <w:tcPr>
            <w:tcW w:w="1725" w:type="dxa"/>
          </w:tcPr>
          <w:p w14:paraId="7BBF650D" w14:textId="20606D72" w:rsidR="005308E6" w:rsidRPr="003B0F6E" w:rsidRDefault="005308E6" w:rsidP="005E205E">
            <w:pPr>
              <w:jc w:val="left"/>
              <w:rPr>
                <w:rFonts w:eastAsiaTheme="minorHAnsi"/>
                <w:sz w:val="20"/>
                <w:szCs w:val="20"/>
              </w:rPr>
            </w:pPr>
            <w:r w:rsidRPr="003B0F6E">
              <w:rPr>
                <w:w w:val="95"/>
                <w:sz w:val="20"/>
                <w:szCs w:val="20"/>
              </w:rPr>
              <w:t>Opcional (GIA4 / 5)</w:t>
            </w:r>
          </w:p>
        </w:tc>
      </w:tr>
      <w:tr w:rsidR="005308E6" w:rsidRPr="003B0F6E" w14:paraId="1641C0A7" w14:textId="77777777" w:rsidTr="005E205E">
        <w:tc>
          <w:tcPr>
            <w:tcW w:w="2412" w:type="dxa"/>
          </w:tcPr>
          <w:p w14:paraId="78677805" w14:textId="2E537406" w:rsidR="005308E6" w:rsidRPr="003B0F6E" w:rsidRDefault="005308E6" w:rsidP="005E205E">
            <w:pPr>
              <w:jc w:val="left"/>
              <w:rPr>
                <w:rFonts w:eastAsiaTheme="minorHAnsi"/>
                <w:sz w:val="20"/>
                <w:szCs w:val="20"/>
              </w:rPr>
            </w:pPr>
            <w:r w:rsidRPr="003B0F6E">
              <w:rPr>
                <w:color w:val="008000"/>
                <w:sz w:val="20"/>
                <w:szCs w:val="20"/>
              </w:rPr>
              <w:t>Protección Replay</w:t>
            </w:r>
          </w:p>
        </w:tc>
        <w:tc>
          <w:tcPr>
            <w:tcW w:w="1725" w:type="dxa"/>
          </w:tcPr>
          <w:p w14:paraId="34743E8B" w14:textId="5296DA34" w:rsidR="005308E6" w:rsidRPr="003B0F6E" w:rsidRDefault="005308E6" w:rsidP="005E205E">
            <w:pPr>
              <w:jc w:val="left"/>
              <w:rPr>
                <w:rFonts w:eastAsiaTheme="minorHAnsi"/>
                <w:sz w:val="20"/>
                <w:szCs w:val="20"/>
              </w:rPr>
            </w:pPr>
            <w:r w:rsidRPr="003B0F6E">
              <w:rPr>
                <w:w w:val="95"/>
                <w:sz w:val="20"/>
                <w:szCs w:val="20"/>
              </w:rPr>
              <w:t>Sí</w:t>
            </w:r>
          </w:p>
        </w:tc>
        <w:tc>
          <w:tcPr>
            <w:tcW w:w="1725" w:type="dxa"/>
          </w:tcPr>
          <w:p w14:paraId="6A903588" w14:textId="003DD66F" w:rsidR="005308E6" w:rsidRPr="003B0F6E" w:rsidRDefault="005308E6" w:rsidP="005E205E">
            <w:pPr>
              <w:jc w:val="left"/>
              <w:rPr>
                <w:rFonts w:eastAsiaTheme="minorHAnsi"/>
                <w:sz w:val="20"/>
                <w:szCs w:val="20"/>
              </w:rPr>
            </w:pPr>
            <w:r w:rsidRPr="003B0F6E">
              <w:rPr>
                <w:sz w:val="20"/>
                <w:szCs w:val="20"/>
              </w:rPr>
              <w:t>Opcional (con Donas)</w:t>
            </w:r>
          </w:p>
        </w:tc>
        <w:tc>
          <w:tcPr>
            <w:tcW w:w="1725" w:type="dxa"/>
          </w:tcPr>
          <w:p w14:paraId="396296D8" w14:textId="5DBCC098" w:rsidR="005308E6" w:rsidRPr="003B0F6E" w:rsidRDefault="005308E6" w:rsidP="005E205E">
            <w:pPr>
              <w:jc w:val="left"/>
              <w:rPr>
                <w:rFonts w:eastAsiaTheme="minorHAnsi"/>
                <w:sz w:val="20"/>
                <w:szCs w:val="20"/>
              </w:rPr>
            </w:pPr>
            <w:r w:rsidRPr="003B0F6E">
              <w:rPr>
                <w:sz w:val="20"/>
                <w:szCs w:val="20"/>
              </w:rPr>
              <w:t xml:space="preserve">Limitado </w:t>
            </w:r>
          </w:p>
        </w:tc>
      </w:tr>
      <w:tr w:rsidR="005308E6" w:rsidRPr="003B0F6E" w14:paraId="282C3B1F" w14:textId="77777777" w:rsidTr="005E205E">
        <w:tc>
          <w:tcPr>
            <w:tcW w:w="2412" w:type="dxa"/>
          </w:tcPr>
          <w:p w14:paraId="73887485" w14:textId="51558D23" w:rsidR="005308E6" w:rsidRPr="003B0F6E" w:rsidRDefault="005308E6" w:rsidP="005E205E">
            <w:pPr>
              <w:jc w:val="left"/>
              <w:rPr>
                <w:rFonts w:eastAsiaTheme="minorHAnsi"/>
                <w:sz w:val="20"/>
                <w:szCs w:val="20"/>
              </w:rPr>
            </w:pPr>
            <w:r w:rsidRPr="003B0F6E">
              <w:rPr>
                <w:color w:val="008000"/>
                <w:w w:val="95"/>
                <w:sz w:val="20"/>
                <w:szCs w:val="20"/>
              </w:rPr>
              <w:t>Entrega confiable</w:t>
            </w:r>
          </w:p>
        </w:tc>
        <w:tc>
          <w:tcPr>
            <w:tcW w:w="1725" w:type="dxa"/>
          </w:tcPr>
          <w:p w14:paraId="54EB18D0" w14:textId="5A1452D4" w:rsidR="005308E6" w:rsidRPr="003B0F6E" w:rsidRDefault="005308E6" w:rsidP="005E205E">
            <w:pPr>
              <w:jc w:val="left"/>
              <w:rPr>
                <w:rFonts w:eastAsiaTheme="minorHAnsi"/>
                <w:sz w:val="20"/>
                <w:szCs w:val="20"/>
              </w:rPr>
            </w:pPr>
            <w:r w:rsidRPr="003B0F6E">
              <w:rPr>
                <w:w w:val="95"/>
                <w:sz w:val="20"/>
                <w:szCs w:val="20"/>
              </w:rPr>
              <w:t>Sí</w:t>
            </w:r>
          </w:p>
        </w:tc>
        <w:tc>
          <w:tcPr>
            <w:tcW w:w="1725" w:type="dxa"/>
          </w:tcPr>
          <w:p w14:paraId="5A23BF33" w14:textId="58BA640F" w:rsidR="005308E6" w:rsidRPr="003B0F6E" w:rsidRDefault="005308E6" w:rsidP="005E205E">
            <w:pPr>
              <w:jc w:val="left"/>
              <w:rPr>
                <w:rFonts w:eastAsiaTheme="minorHAnsi"/>
                <w:sz w:val="20"/>
                <w:szCs w:val="20"/>
              </w:rPr>
            </w:pPr>
            <w:r w:rsidRPr="003B0F6E">
              <w:rPr>
                <w:w w:val="95"/>
                <w:sz w:val="20"/>
                <w:szCs w:val="20"/>
              </w:rPr>
              <w:t>Sí</w:t>
            </w:r>
          </w:p>
        </w:tc>
        <w:tc>
          <w:tcPr>
            <w:tcW w:w="1725" w:type="dxa"/>
          </w:tcPr>
          <w:p w14:paraId="286AE6FD" w14:textId="019D7383" w:rsidR="005308E6" w:rsidRPr="003B0F6E" w:rsidRDefault="005308E6" w:rsidP="005E205E">
            <w:pPr>
              <w:jc w:val="left"/>
              <w:rPr>
                <w:rFonts w:eastAsiaTheme="minorHAnsi"/>
                <w:sz w:val="20"/>
                <w:szCs w:val="20"/>
              </w:rPr>
            </w:pPr>
            <w:r w:rsidRPr="003B0F6E">
              <w:rPr>
                <w:w w:val="95"/>
                <w:sz w:val="20"/>
                <w:szCs w:val="20"/>
              </w:rPr>
              <w:t>Sí</w:t>
            </w:r>
          </w:p>
        </w:tc>
      </w:tr>
      <w:tr w:rsidR="005308E6" w:rsidRPr="003B0F6E" w14:paraId="0249B603" w14:textId="77777777" w:rsidTr="005E205E">
        <w:tc>
          <w:tcPr>
            <w:tcW w:w="2412" w:type="dxa"/>
          </w:tcPr>
          <w:p w14:paraId="43E4EB7A" w14:textId="38E5EDFF" w:rsidR="005308E6" w:rsidRPr="003B0F6E" w:rsidRDefault="003B0F6E" w:rsidP="005E205E">
            <w:pPr>
              <w:jc w:val="left"/>
              <w:rPr>
                <w:rFonts w:eastAsiaTheme="minorHAnsi"/>
                <w:sz w:val="20"/>
                <w:szCs w:val="20"/>
              </w:rPr>
            </w:pPr>
            <w:r w:rsidRPr="003B0F6E">
              <w:rPr>
                <w:color w:val="008000"/>
                <w:w w:val="90"/>
                <w:sz w:val="20"/>
                <w:szCs w:val="20"/>
              </w:rPr>
              <w:t>Clase de infraestructura crítica</w:t>
            </w:r>
          </w:p>
        </w:tc>
        <w:tc>
          <w:tcPr>
            <w:tcW w:w="1725" w:type="dxa"/>
          </w:tcPr>
          <w:p w14:paraId="402A91A5" w14:textId="112952E8" w:rsidR="005308E6" w:rsidRPr="003B0F6E" w:rsidRDefault="005308E6" w:rsidP="005E205E">
            <w:pPr>
              <w:jc w:val="left"/>
              <w:rPr>
                <w:rFonts w:eastAsiaTheme="minorHAnsi"/>
                <w:sz w:val="20"/>
                <w:szCs w:val="20"/>
              </w:rPr>
            </w:pPr>
            <w:r w:rsidRPr="003B0F6E">
              <w:rPr>
                <w:w w:val="90"/>
                <w:sz w:val="20"/>
                <w:szCs w:val="20"/>
              </w:rPr>
              <w:t xml:space="preserve">Las clases de acceso </w:t>
            </w:r>
            <w:r w:rsidRPr="003B0F6E">
              <w:rPr>
                <w:sz w:val="20"/>
                <w:szCs w:val="20"/>
              </w:rPr>
              <w:t>11-15</w:t>
            </w:r>
          </w:p>
        </w:tc>
        <w:tc>
          <w:tcPr>
            <w:tcW w:w="1725" w:type="dxa"/>
          </w:tcPr>
          <w:p w14:paraId="3C22371E" w14:textId="795E3A60" w:rsidR="005308E6" w:rsidRPr="003B0F6E" w:rsidRDefault="005308E6" w:rsidP="005E205E">
            <w:pPr>
              <w:jc w:val="left"/>
              <w:rPr>
                <w:rFonts w:eastAsiaTheme="minorHAnsi"/>
                <w:sz w:val="20"/>
                <w:szCs w:val="20"/>
              </w:rPr>
            </w:pPr>
            <w:r w:rsidRPr="003B0F6E">
              <w:rPr>
                <w:w w:val="90"/>
                <w:sz w:val="20"/>
                <w:szCs w:val="20"/>
              </w:rPr>
              <w:t xml:space="preserve">Las clases de acceso </w:t>
            </w:r>
            <w:r w:rsidRPr="003B0F6E">
              <w:rPr>
                <w:sz w:val="20"/>
                <w:szCs w:val="20"/>
              </w:rPr>
              <w:t>11-15</w:t>
            </w:r>
          </w:p>
        </w:tc>
        <w:tc>
          <w:tcPr>
            <w:tcW w:w="1725" w:type="dxa"/>
          </w:tcPr>
          <w:p w14:paraId="07A93B04" w14:textId="2EF25DE3" w:rsidR="005308E6" w:rsidRPr="003B0F6E" w:rsidRDefault="005308E6" w:rsidP="005E205E">
            <w:pPr>
              <w:jc w:val="left"/>
              <w:rPr>
                <w:rFonts w:eastAsiaTheme="minorHAnsi"/>
                <w:sz w:val="20"/>
                <w:szCs w:val="20"/>
              </w:rPr>
            </w:pPr>
            <w:r w:rsidRPr="003B0F6E">
              <w:rPr>
                <w:w w:val="90"/>
                <w:sz w:val="20"/>
                <w:szCs w:val="20"/>
              </w:rPr>
              <w:t xml:space="preserve">Las clases de acceso </w:t>
            </w:r>
            <w:r w:rsidRPr="003B0F6E">
              <w:rPr>
                <w:sz w:val="20"/>
                <w:szCs w:val="20"/>
              </w:rPr>
              <w:t>11-15</w:t>
            </w:r>
          </w:p>
        </w:tc>
      </w:tr>
      <w:tr w:rsidR="005308E6" w:rsidRPr="003B0F6E" w14:paraId="32480F2B" w14:textId="77777777" w:rsidTr="005E205E">
        <w:tc>
          <w:tcPr>
            <w:tcW w:w="2412" w:type="dxa"/>
          </w:tcPr>
          <w:p w14:paraId="60D85559" w14:textId="69EC52D7" w:rsidR="005308E6" w:rsidRPr="003B0F6E" w:rsidRDefault="003B0F6E" w:rsidP="005E205E">
            <w:pPr>
              <w:jc w:val="left"/>
              <w:rPr>
                <w:rFonts w:eastAsiaTheme="minorHAnsi"/>
                <w:sz w:val="20"/>
                <w:szCs w:val="20"/>
              </w:rPr>
            </w:pPr>
            <w:r w:rsidRPr="003B0F6E">
              <w:rPr>
                <w:color w:val="008000"/>
                <w:w w:val="90"/>
                <w:sz w:val="20"/>
                <w:szCs w:val="20"/>
              </w:rPr>
              <w:t>C</w:t>
            </w:r>
            <w:r w:rsidR="005308E6" w:rsidRPr="003B0F6E">
              <w:rPr>
                <w:color w:val="008000"/>
                <w:w w:val="90"/>
                <w:sz w:val="20"/>
                <w:szCs w:val="20"/>
              </w:rPr>
              <w:t xml:space="preserve">apacidad de actualización </w:t>
            </w:r>
            <w:r w:rsidR="005308E6" w:rsidRPr="003B0F6E">
              <w:rPr>
                <w:color w:val="008000"/>
                <w:sz w:val="20"/>
                <w:szCs w:val="20"/>
              </w:rPr>
              <w:t>(Dispositivo)</w:t>
            </w:r>
          </w:p>
        </w:tc>
        <w:tc>
          <w:tcPr>
            <w:tcW w:w="1725" w:type="dxa"/>
          </w:tcPr>
          <w:p w14:paraId="664F2361" w14:textId="1E6EA85B" w:rsidR="005308E6" w:rsidRPr="003B0F6E" w:rsidRDefault="005308E6" w:rsidP="005E205E">
            <w:pPr>
              <w:jc w:val="left"/>
              <w:rPr>
                <w:rFonts w:eastAsiaTheme="minorHAnsi"/>
                <w:sz w:val="20"/>
                <w:szCs w:val="20"/>
              </w:rPr>
            </w:pPr>
            <w:r w:rsidRPr="003B0F6E">
              <w:rPr>
                <w:sz w:val="20"/>
                <w:szCs w:val="20"/>
              </w:rPr>
              <w:t>Posible</w:t>
            </w:r>
          </w:p>
        </w:tc>
        <w:tc>
          <w:tcPr>
            <w:tcW w:w="1725" w:type="dxa"/>
          </w:tcPr>
          <w:p w14:paraId="050D2E3D" w14:textId="163D632F" w:rsidR="005308E6" w:rsidRPr="003B0F6E" w:rsidRDefault="005308E6" w:rsidP="005E205E">
            <w:pPr>
              <w:jc w:val="left"/>
              <w:rPr>
                <w:rFonts w:eastAsiaTheme="minorHAnsi"/>
                <w:sz w:val="20"/>
                <w:szCs w:val="20"/>
              </w:rPr>
            </w:pPr>
            <w:r w:rsidRPr="003B0F6E">
              <w:rPr>
                <w:sz w:val="20"/>
                <w:szCs w:val="20"/>
              </w:rPr>
              <w:t>Posible</w:t>
            </w:r>
          </w:p>
        </w:tc>
        <w:tc>
          <w:tcPr>
            <w:tcW w:w="1725" w:type="dxa"/>
          </w:tcPr>
          <w:p w14:paraId="65B38026" w14:textId="4C12B76C" w:rsidR="005308E6" w:rsidRPr="003B0F6E" w:rsidRDefault="005308E6" w:rsidP="005E205E">
            <w:pPr>
              <w:jc w:val="left"/>
              <w:rPr>
                <w:rFonts w:eastAsiaTheme="minorHAnsi"/>
                <w:sz w:val="20"/>
                <w:szCs w:val="20"/>
              </w:rPr>
            </w:pPr>
            <w:r w:rsidRPr="003B0F6E">
              <w:rPr>
                <w:sz w:val="20"/>
                <w:szCs w:val="20"/>
              </w:rPr>
              <w:t>Posible</w:t>
            </w:r>
          </w:p>
        </w:tc>
      </w:tr>
      <w:tr w:rsidR="005308E6" w:rsidRPr="003B0F6E" w14:paraId="6C88315C" w14:textId="77777777" w:rsidTr="005E205E">
        <w:tc>
          <w:tcPr>
            <w:tcW w:w="2412" w:type="dxa"/>
          </w:tcPr>
          <w:p w14:paraId="117AA48A" w14:textId="38F82A84" w:rsidR="005308E6" w:rsidRPr="003B0F6E" w:rsidRDefault="003B0F6E" w:rsidP="005E205E">
            <w:pPr>
              <w:jc w:val="left"/>
              <w:rPr>
                <w:rFonts w:eastAsiaTheme="minorHAnsi"/>
                <w:sz w:val="20"/>
                <w:szCs w:val="20"/>
              </w:rPr>
            </w:pPr>
            <w:r w:rsidRPr="003B0F6E">
              <w:rPr>
                <w:color w:val="008000"/>
                <w:w w:val="95"/>
                <w:sz w:val="20"/>
                <w:szCs w:val="20"/>
              </w:rPr>
              <w:t>C</w:t>
            </w:r>
            <w:r w:rsidR="005308E6" w:rsidRPr="003B0F6E">
              <w:rPr>
                <w:color w:val="008000"/>
                <w:w w:val="95"/>
                <w:sz w:val="20"/>
                <w:szCs w:val="20"/>
              </w:rPr>
              <w:t xml:space="preserve">apacidad de actualización </w:t>
            </w:r>
            <w:r w:rsidR="005308E6" w:rsidRPr="003B0F6E">
              <w:rPr>
                <w:color w:val="008000"/>
                <w:sz w:val="20"/>
                <w:szCs w:val="20"/>
              </w:rPr>
              <w:t>(</w:t>
            </w:r>
            <w:r w:rsidRPr="003B0F6E">
              <w:rPr>
                <w:color w:val="008000"/>
                <w:sz w:val="20"/>
                <w:szCs w:val="20"/>
              </w:rPr>
              <w:t>llaves</w:t>
            </w:r>
            <w:r w:rsidR="005308E6" w:rsidRPr="003B0F6E">
              <w:rPr>
                <w:color w:val="008000"/>
                <w:sz w:val="20"/>
                <w:szCs w:val="20"/>
              </w:rPr>
              <w:t xml:space="preserve"> / </w:t>
            </w:r>
            <w:r w:rsidRPr="003B0F6E">
              <w:rPr>
                <w:color w:val="008000"/>
                <w:sz w:val="20"/>
                <w:szCs w:val="20"/>
              </w:rPr>
              <w:t>algoritmos</w:t>
            </w:r>
            <w:r w:rsidR="005308E6" w:rsidRPr="003B0F6E">
              <w:rPr>
                <w:color w:val="008000"/>
                <w:sz w:val="20"/>
                <w:szCs w:val="20"/>
              </w:rPr>
              <w:t>).</w:t>
            </w:r>
          </w:p>
        </w:tc>
        <w:tc>
          <w:tcPr>
            <w:tcW w:w="1725" w:type="dxa"/>
          </w:tcPr>
          <w:p w14:paraId="2906F34A" w14:textId="5AA188D9" w:rsidR="005308E6" w:rsidRPr="003B0F6E" w:rsidRDefault="005308E6" w:rsidP="005E205E">
            <w:pPr>
              <w:jc w:val="left"/>
              <w:rPr>
                <w:rFonts w:eastAsiaTheme="minorHAnsi"/>
                <w:sz w:val="20"/>
                <w:szCs w:val="20"/>
              </w:rPr>
            </w:pPr>
            <w:r w:rsidRPr="003B0F6E">
              <w:rPr>
                <w:sz w:val="20"/>
                <w:szCs w:val="20"/>
              </w:rPr>
              <w:t>Opcional (SIM OTA)</w:t>
            </w:r>
          </w:p>
        </w:tc>
        <w:tc>
          <w:tcPr>
            <w:tcW w:w="1725" w:type="dxa"/>
          </w:tcPr>
          <w:p w14:paraId="0AB0175B" w14:textId="020BC46D" w:rsidR="005308E6" w:rsidRPr="003B0F6E" w:rsidRDefault="005308E6" w:rsidP="005E205E">
            <w:pPr>
              <w:jc w:val="left"/>
              <w:rPr>
                <w:rFonts w:eastAsiaTheme="minorHAnsi"/>
                <w:sz w:val="20"/>
                <w:szCs w:val="20"/>
              </w:rPr>
            </w:pPr>
            <w:r w:rsidRPr="003B0F6E">
              <w:rPr>
                <w:sz w:val="20"/>
                <w:szCs w:val="20"/>
              </w:rPr>
              <w:t>Opcional (SIM OTA)</w:t>
            </w:r>
          </w:p>
        </w:tc>
        <w:tc>
          <w:tcPr>
            <w:tcW w:w="1725" w:type="dxa"/>
          </w:tcPr>
          <w:p w14:paraId="207CBDC0" w14:textId="187B4A0A" w:rsidR="005308E6" w:rsidRPr="003B0F6E" w:rsidRDefault="005308E6" w:rsidP="005E205E">
            <w:pPr>
              <w:jc w:val="left"/>
              <w:rPr>
                <w:rFonts w:eastAsiaTheme="minorHAnsi"/>
                <w:sz w:val="20"/>
                <w:szCs w:val="20"/>
              </w:rPr>
            </w:pPr>
            <w:r w:rsidRPr="003B0F6E">
              <w:rPr>
                <w:sz w:val="20"/>
                <w:szCs w:val="20"/>
              </w:rPr>
              <w:t>Opcional (SIM OTA)</w:t>
            </w:r>
          </w:p>
        </w:tc>
      </w:tr>
      <w:tr w:rsidR="005308E6" w:rsidRPr="003B0F6E" w14:paraId="6EA307CC" w14:textId="77777777" w:rsidTr="005E205E">
        <w:tc>
          <w:tcPr>
            <w:tcW w:w="2412" w:type="dxa"/>
          </w:tcPr>
          <w:p w14:paraId="3FDA829E" w14:textId="63008A73" w:rsidR="005308E6" w:rsidRPr="003B0F6E" w:rsidRDefault="003B0F6E" w:rsidP="005E205E">
            <w:pPr>
              <w:jc w:val="left"/>
              <w:rPr>
                <w:rFonts w:eastAsiaTheme="minorHAnsi"/>
                <w:sz w:val="20"/>
                <w:szCs w:val="20"/>
              </w:rPr>
            </w:pPr>
            <w:r w:rsidRPr="003B0F6E">
              <w:rPr>
                <w:color w:val="008000"/>
                <w:w w:val="95"/>
                <w:sz w:val="20"/>
                <w:szCs w:val="20"/>
              </w:rPr>
              <w:t>Monitoreo y filtrado de red</w:t>
            </w:r>
          </w:p>
        </w:tc>
        <w:tc>
          <w:tcPr>
            <w:tcW w:w="1725" w:type="dxa"/>
          </w:tcPr>
          <w:p w14:paraId="3CD1CC54" w14:textId="00712DE2" w:rsidR="005308E6" w:rsidRPr="003B0F6E" w:rsidRDefault="005308E6" w:rsidP="005E205E">
            <w:pPr>
              <w:jc w:val="left"/>
              <w:rPr>
                <w:rFonts w:eastAsiaTheme="minorHAnsi"/>
                <w:sz w:val="20"/>
                <w:szCs w:val="20"/>
              </w:rPr>
            </w:pPr>
            <w:r w:rsidRPr="003B0F6E">
              <w:rPr>
                <w:w w:val="95"/>
                <w:sz w:val="20"/>
                <w:szCs w:val="20"/>
              </w:rPr>
              <w:t>Sí</w:t>
            </w:r>
          </w:p>
        </w:tc>
        <w:tc>
          <w:tcPr>
            <w:tcW w:w="1725" w:type="dxa"/>
          </w:tcPr>
          <w:p w14:paraId="57987FB1" w14:textId="10F9F05A" w:rsidR="005308E6" w:rsidRPr="003B0F6E" w:rsidRDefault="005308E6" w:rsidP="005E205E">
            <w:pPr>
              <w:jc w:val="left"/>
              <w:rPr>
                <w:rFonts w:eastAsiaTheme="minorHAnsi"/>
                <w:sz w:val="20"/>
                <w:szCs w:val="20"/>
              </w:rPr>
            </w:pPr>
            <w:r w:rsidRPr="003B0F6E">
              <w:rPr>
                <w:w w:val="95"/>
                <w:sz w:val="20"/>
                <w:szCs w:val="20"/>
              </w:rPr>
              <w:t>Sí</w:t>
            </w:r>
          </w:p>
        </w:tc>
        <w:tc>
          <w:tcPr>
            <w:tcW w:w="1725" w:type="dxa"/>
          </w:tcPr>
          <w:p w14:paraId="10678697" w14:textId="5F86577B" w:rsidR="005308E6" w:rsidRPr="003B0F6E" w:rsidRDefault="005308E6" w:rsidP="005E205E">
            <w:pPr>
              <w:jc w:val="left"/>
              <w:rPr>
                <w:rFonts w:eastAsiaTheme="minorHAnsi"/>
                <w:sz w:val="20"/>
                <w:szCs w:val="20"/>
              </w:rPr>
            </w:pPr>
            <w:r w:rsidRPr="003B0F6E">
              <w:rPr>
                <w:w w:val="95"/>
                <w:sz w:val="20"/>
                <w:szCs w:val="20"/>
              </w:rPr>
              <w:t>Sí</w:t>
            </w:r>
          </w:p>
        </w:tc>
      </w:tr>
      <w:tr w:rsidR="005308E6" w:rsidRPr="003B0F6E" w14:paraId="417D57F6" w14:textId="77777777" w:rsidTr="005E205E">
        <w:tc>
          <w:tcPr>
            <w:tcW w:w="2412" w:type="dxa"/>
          </w:tcPr>
          <w:p w14:paraId="7F6F1F1B" w14:textId="39928CB1" w:rsidR="005308E6" w:rsidRPr="003B0F6E" w:rsidRDefault="003B0F6E" w:rsidP="005E205E">
            <w:pPr>
              <w:jc w:val="left"/>
              <w:rPr>
                <w:rFonts w:eastAsiaTheme="minorHAnsi"/>
                <w:sz w:val="20"/>
                <w:szCs w:val="20"/>
              </w:rPr>
            </w:pPr>
            <w:r w:rsidRPr="003B0F6E">
              <w:rPr>
                <w:color w:val="008000"/>
                <w:sz w:val="20"/>
                <w:szCs w:val="20"/>
              </w:rPr>
              <w:t>A</w:t>
            </w:r>
            <w:r w:rsidR="005308E6" w:rsidRPr="003B0F6E">
              <w:rPr>
                <w:color w:val="008000"/>
                <w:sz w:val="20"/>
                <w:szCs w:val="20"/>
              </w:rPr>
              <w:t xml:space="preserve">provisionamiento </w:t>
            </w:r>
            <w:r w:rsidRPr="003B0F6E">
              <w:rPr>
                <w:color w:val="008000"/>
                <w:sz w:val="20"/>
                <w:szCs w:val="20"/>
              </w:rPr>
              <w:t xml:space="preserve">de </w:t>
            </w:r>
            <w:r w:rsidR="005308E6" w:rsidRPr="003B0F6E">
              <w:rPr>
                <w:color w:val="008000"/>
                <w:sz w:val="20"/>
                <w:szCs w:val="20"/>
              </w:rPr>
              <w:t>clave</w:t>
            </w:r>
            <w:r w:rsidRPr="003B0F6E">
              <w:rPr>
                <w:color w:val="008000"/>
                <w:sz w:val="20"/>
                <w:szCs w:val="20"/>
              </w:rPr>
              <w:t>s</w:t>
            </w:r>
          </w:p>
        </w:tc>
        <w:tc>
          <w:tcPr>
            <w:tcW w:w="1725" w:type="dxa"/>
          </w:tcPr>
          <w:p w14:paraId="650954B4" w14:textId="31FBCC37" w:rsidR="005308E6" w:rsidRPr="003B0F6E" w:rsidRDefault="005308E6" w:rsidP="005E205E">
            <w:pPr>
              <w:jc w:val="left"/>
              <w:rPr>
                <w:rFonts w:eastAsiaTheme="minorHAnsi"/>
                <w:sz w:val="20"/>
                <w:szCs w:val="20"/>
              </w:rPr>
            </w:pPr>
            <w:r w:rsidRPr="003B0F6E">
              <w:rPr>
                <w:w w:val="95"/>
                <w:sz w:val="20"/>
                <w:szCs w:val="20"/>
              </w:rPr>
              <w:t xml:space="preserve">pre-aprovisionado </w:t>
            </w:r>
            <w:r w:rsidRPr="003B0F6E">
              <w:rPr>
                <w:sz w:val="20"/>
                <w:szCs w:val="20"/>
              </w:rPr>
              <w:t>o RSP</w:t>
            </w:r>
          </w:p>
        </w:tc>
        <w:tc>
          <w:tcPr>
            <w:tcW w:w="1725" w:type="dxa"/>
          </w:tcPr>
          <w:p w14:paraId="32036E02" w14:textId="23D63339" w:rsidR="005308E6" w:rsidRPr="003B0F6E" w:rsidRDefault="005308E6" w:rsidP="005E205E">
            <w:pPr>
              <w:jc w:val="left"/>
              <w:rPr>
                <w:rFonts w:eastAsiaTheme="minorHAnsi"/>
                <w:sz w:val="20"/>
                <w:szCs w:val="20"/>
              </w:rPr>
            </w:pPr>
            <w:r w:rsidRPr="003B0F6E">
              <w:rPr>
                <w:w w:val="95"/>
                <w:sz w:val="20"/>
                <w:szCs w:val="20"/>
              </w:rPr>
              <w:t xml:space="preserve">pre-aprovisionado </w:t>
            </w:r>
            <w:r w:rsidRPr="003B0F6E">
              <w:rPr>
                <w:sz w:val="20"/>
                <w:szCs w:val="20"/>
              </w:rPr>
              <w:t>o RSP</w:t>
            </w:r>
          </w:p>
        </w:tc>
        <w:tc>
          <w:tcPr>
            <w:tcW w:w="1725" w:type="dxa"/>
          </w:tcPr>
          <w:p w14:paraId="48A01CCA" w14:textId="6B77D1FE" w:rsidR="005308E6" w:rsidRPr="003B0F6E" w:rsidRDefault="005308E6" w:rsidP="005E205E">
            <w:pPr>
              <w:jc w:val="left"/>
              <w:rPr>
                <w:rFonts w:eastAsiaTheme="minorHAnsi"/>
                <w:sz w:val="20"/>
                <w:szCs w:val="20"/>
              </w:rPr>
            </w:pPr>
            <w:r w:rsidRPr="003B0F6E">
              <w:rPr>
                <w:w w:val="95"/>
                <w:sz w:val="20"/>
                <w:szCs w:val="20"/>
              </w:rPr>
              <w:t xml:space="preserve">pre-aprovisionado </w:t>
            </w:r>
            <w:r w:rsidRPr="003B0F6E">
              <w:rPr>
                <w:sz w:val="20"/>
                <w:szCs w:val="20"/>
              </w:rPr>
              <w:t>o RSP</w:t>
            </w:r>
          </w:p>
        </w:tc>
      </w:tr>
      <w:tr w:rsidR="005308E6" w:rsidRPr="003B0F6E" w14:paraId="30F6AF15" w14:textId="77777777" w:rsidTr="005E205E">
        <w:tc>
          <w:tcPr>
            <w:tcW w:w="2412" w:type="dxa"/>
          </w:tcPr>
          <w:p w14:paraId="00A44566" w14:textId="3800F8FE" w:rsidR="005308E6" w:rsidRPr="003B0F6E" w:rsidRDefault="003B0F6E" w:rsidP="005E205E">
            <w:pPr>
              <w:jc w:val="left"/>
              <w:rPr>
                <w:rFonts w:eastAsiaTheme="minorHAnsi"/>
                <w:sz w:val="20"/>
                <w:szCs w:val="20"/>
              </w:rPr>
            </w:pPr>
            <w:r w:rsidRPr="003B0F6E">
              <w:rPr>
                <w:color w:val="008000"/>
                <w:sz w:val="20"/>
                <w:szCs w:val="20"/>
              </w:rPr>
              <w:t>Algoritmos de negociación</w:t>
            </w:r>
          </w:p>
        </w:tc>
        <w:tc>
          <w:tcPr>
            <w:tcW w:w="1725" w:type="dxa"/>
          </w:tcPr>
          <w:p w14:paraId="3907030B" w14:textId="558BCD27" w:rsidR="005308E6" w:rsidRPr="003B0F6E" w:rsidRDefault="005308E6" w:rsidP="005E205E">
            <w:pPr>
              <w:jc w:val="left"/>
              <w:rPr>
                <w:rFonts w:eastAsiaTheme="minorHAnsi"/>
                <w:sz w:val="20"/>
                <w:szCs w:val="20"/>
              </w:rPr>
            </w:pPr>
            <w:r w:rsidRPr="003B0F6E">
              <w:rPr>
                <w:w w:val="95"/>
                <w:sz w:val="20"/>
                <w:szCs w:val="20"/>
              </w:rPr>
              <w:t>Sí</w:t>
            </w:r>
          </w:p>
        </w:tc>
        <w:tc>
          <w:tcPr>
            <w:tcW w:w="1725" w:type="dxa"/>
          </w:tcPr>
          <w:p w14:paraId="5D0C7E2F" w14:textId="6F4A4022" w:rsidR="005308E6" w:rsidRPr="003B0F6E" w:rsidRDefault="005308E6" w:rsidP="005E205E">
            <w:pPr>
              <w:jc w:val="left"/>
              <w:rPr>
                <w:rFonts w:eastAsiaTheme="minorHAnsi"/>
                <w:sz w:val="20"/>
                <w:szCs w:val="20"/>
              </w:rPr>
            </w:pPr>
            <w:r w:rsidRPr="003B0F6E">
              <w:rPr>
                <w:w w:val="95"/>
                <w:sz w:val="20"/>
                <w:szCs w:val="20"/>
              </w:rPr>
              <w:t>Sí</w:t>
            </w:r>
          </w:p>
        </w:tc>
        <w:tc>
          <w:tcPr>
            <w:tcW w:w="1725" w:type="dxa"/>
          </w:tcPr>
          <w:p w14:paraId="4351B76D" w14:textId="0E8B58EF" w:rsidR="005308E6" w:rsidRPr="003B0F6E" w:rsidRDefault="005308E6" w:rsidP="005E205E">
            <w:pPr>
              <w:jc w:val="left"/>
              <w:rPr>
                <w:rFonts w:eastAsiaTheme="minorHAnsi"/>
                <w:sz w:val="20"/>
                <w:szCs w:val="20"/>
              </w:rPr>
            </w:pPr>
            <w:r w:rsidRPr="003B0F6E">
              <w:rPr>
                <w:w w:val="95"/>
                <w:sz w:val="20"/>
                <w:szCs w:val="20"/>
              </w:rPr>
              <w:t>Sí</w:t>
            </w:r>
          </w:p>
        </w:tc>
      </w:tr>
      <w:tr w:rsidR="005308E6" w:rsidRPr="003B0F6E" w14:paraId="2B3B8B10" w14:textId="77777777" w:rsidTr="005E205E">
        <w:tc>
          <w:tcPr>
            <w:tcW w:w="2412" w:type="dxa"/>
          </w:tcPr>
          <w:p w14:paraId="02A79458" w14:textId="12DF709D" w:rsidR="005308E6" w:rsidRPr="003B0F6E" w:rsidRDefault="005308E6" w:rsidP="005E205E">
            <w:pPr>
              <w:jc w:val="left"/>
              <w:rPr>
                <w:rFonts w:eastAsiaTheme="minorHAnsi"/>
                <w:sz w:val="20"/>
                <w:szCs w:val="20"/>
              </w:rPr>
            </w:pPr>
            <w:r w:rsidRPr="003B0F6E">
              <w:rPr>
                <w:color w:val="008000"/>
                <w:sz w:val="20"/>
                <w:szCs w:val="20"/>
              </w:rPr>
              <w:t>Resistencia a la rotura de clases</w:t>
            </w:r>
          </w:p>
        </w:tc>
        <w:tc>
          <w:tcPr>
            <w:tcW w:w="1725" w:type="dxa"/>
          </w:tcPr>
          <w:p w14:paraId="71F2B408" w14:textId="393B2E92" w:rsidR="005308E6" w:rsidRPr="003B0F6E" w:rsidRDefault="005308E6" w:rsidP="005E205E">
            <w:pPr>
              <w:jc w:val="left"/>
              <w:rPr>
                <w:rFonts w:eastAsiaTheme="minorHAnsi"/>
                <w:sz w:val="20"/>
                <w:szCs w:val="20"/>
              </w:rPr>
            </w:pPr>
            <w:r w:rsidRPr="003B0F6E">
              <w:rPr>
                <w:sz w:val="20"/>
                <w:szCs w:val="20"/>
              </w:rPr>
              <w:t xml:space="preserve">Sí </w:t>
            </w:r>
          </w:p>
        </w:tc>
        <w:tc>
          <w:tcPr>
            <w:tcW w:w="1725" w:type="dxa"/>
          </w:tcPr>
          <w:p w14:paraId="06F17C5E" w14:textId="4627200E" w:rsidR="005308E6" w:rsidRPr="003B0F6E" w:rsidRDefault="005308E6" w:rsidP="005E205E">
            <w:pPr>
              <w:jc w:val="left"/>
              <w:rPr>
                <w:rFonts w:eastAsiaTheme="minorHAnsi"/>
                <w:sz w:val="20"/>
                <w:szCs w:val="20"/>
              </w:rPr>
            </w:pPr>
            <w:r w:rsidRPr="003B0F6E">
              <w:rPr>
                <w:sz w:val="20"/>
                <w:szCs w:val="20"/>
              </w:rPr>
              <w:t xml:space="preserve">Sí </w:t>
            </w:r>
          </w:p>
        </w:tc>
        <w:tc>
          <w:tcPr>
            <w:tcW w:w="1725" w:type="dxa"/>
          </w:tcPr>
          <w:p w14:paraId="793CC416" w14:textId="0997945F" w:rsidR="005308E6" w:rsidRPr="003B0F6E" w:rsidRDefault="005308E6" w:rsidP="005E205E">
            <w:pPr>
              <w:jc w:val="left"/>
              <w:rPr>
                <w:rFonts w:eastAsiaTheme="minorHAnsi"/>
                <w:sz w:val="20"/>
                <w:szCs w:val="20"/>
              </w:rPr>
            </w:pPr>
            <w:r w:rsidRPr="003B0F6E">
              <w:rPr>
                <w:sz w:val="20"/>
                <w:szCs w:val="20"/>
              </w:rPr>
              <w:t xml:space="preserve">Sí </w:t>
            </w:r>
          </w:p>
        </w:tc>
      </w:tr>
      <w:tr w:rsidR="005308E6" w:rsidRPr="003B0F6E" w14:paraId="6B7E40BA" w14:textId="77777777" w:rsidTr="005E205E">
        <w:tc>
          <w:tcPr>
            <w:tcW w:w="2412" w:type="dxa"/>
          </w:tcPr>
          <w:p w14:paraId="26529D16" w14:textId="5F7510C5" w:rsidR="005308E6" w:rsidRPr="003B0F6E" w:rsidRDefault="003B0F6E" w:rsidP="005E205E">
            <w:pPr>
              <w:jc w:val="left"/>
              <w:rPr>
                <w:rFonts w:eastAsiaTheme="minorHAnsi"/>
                <w:sz w:val="20"/>
                <w:szCs w:val="20"/>
              </w:rPr>
            </w:pPr>
            <w:r w:rsidRPr="003B0F6E">
              <w:rPr>
                <w:color w:val="008000"/>
                <w:sz w:val="20"/>
                <w:szCs w:val="20"/>
              </w:rPr>
              <w:t>Equipos certificados</w:t>
            </w:r>
          </w:p>
        </w:tc>
        <w:tc>
          <w:tcPr>
            <w:tcW w:w="1725" w:type="dxa"/>
          </w:tcPr>
          <w:p w14:paraId="4A611847" w14:textId="608FCEE2" w:rsidR="005308E6" w:rsidRPr="003B0F6E" w:rsidRDefault="005308E6" w:rsidP="005E205E">
            <w:pPr>
              <w:jc w:val="left"/>
              <w:rPr>
                <w:rFonts w:eastAsiaTheme="minorHAnsi"/>
                <w:sz w:val="20"/>
                <w:szCs w:val="20"/>
              </w:rPr>
            </w:pPr>
            <w:r w:rsidRPr="003B0F6E">
              <w:rPr>
                <w:sz w:val="20"/>
                <w:szCs w:val="20"/>
              </w:rPr>
              <w:t>Necesario</w:t>
            </w:r>
          </w:p>
        </w:tc>
        <w:tc>
          <w:tcPr>
            <w:tcW w:w="1725" w:type="dxa"/>
          </w:tcPr>
          <w:p w14:paraId="09ED39FB" w14:textId="0800A3AC" w:rsidR="005308E6" w:rsidRPr="003B0F6E" w:rsidRDefault="005308E6" w:rsidP="005E205E">
            <w:pPr>
              <w:jc w:val="left"/>
              <w:rPr>
                <w:rFonts w:eastAsiaTheme="minorHAnsi"/>
                <w:sz w:val="20"/>
                <w:szCs w:val="20"/>
              </w:rPr>
            </w:pPr>
            <w:r w:rsidRPr="003B0F6E">
              <w:rPr>
                <w:sz w:val="20"/>
                <w:szCs w:val="20"/>
              </w:rPr>
              <w:t>Necesario</w:t>
            </w:r>
          </w:p>
        </w:tc>
        <w:tc>
          <w:tcPr>
            <w:tcW w:w="1725" w:type="dxa"/>
          </w:tcPr>
          <w:p w14:paraId="6CD61205" w14:textId="1B93C2B8" w:rsidR="005308E6" w:rsidRPr="003B0F6E" w:rsidRDefault="005308E6" w:rsidP="005E205E">
            <w:pPr>
              <w:jc w:val="left"/>
              <w:rPr>
                <w:rFonts w:eastAsiaTheme="minorHAnsi"/>
                <w:sz w:val="20"/>
                <w:szCs w:val="20"/>
              </w:rPr>
            </w:pPr>
            <w:r w:rsidRPr="003B0F6E">
              <w:rPr>
                <w:sz w:val="20"/>
                <w:szCs w:val="20"/>
              </w:rPr>
              <w:t>Necesario</w:t>
            </w:r>
          </w:p>
        </w:tc>
      </w:tr>
      <w:tr w:rsidR="005308E6" w:rsidRPr="003B0F6E" w14:paraId="2C6CE6CF" w14:textId="77777777" w:rsidTr="005E205E">
        <w:tc>
          <w:tcPr>
            <w:tcW w:w="2412" w:type="dxa"/>
          </w:tcPr>
          <w:p w14:paraId="65860399" w14:textId="0EA1E064" w:rsidR="005308E6" w:rsidRPr="003B0F6E" w:rsidRDefault="005308E6" w:rsidP="005E205E">
            <w:pPr>
              <w:jc w:val="left"/>
              <w:rPr>
                <w:rFonts w:eastAsiaTheme="minorHAnsi"/>
                <w:sz w:val="20"/>
                <w:szCs w:val="20"/>
              </w:rPr>
            </w:pPr>
            <w:r w:rsidRPr="003B0F6E">
              <w:rPr>
                <w:color w:val="008000"/>
                <w:sz w:val="20"/>
                <w:szCs w:val="20"/>
              </w:rPr>
              <w:t>Red IP</w:t>
            </w:r>
          </w:p>
        </w:tc>
        <w:tc>
          <w:tcPr>
            <w:tcW w:w="1725" w:type="dxa"/>
          </w:tcPr>
          <w:p w14:paraId="6144F14D" w14:textId="732A241B" w:rsidR="005308E6" w:rsidRPr="003B0F6E" w:rsidRDefault="005308E6" w:rsidP="005E205E">
            <w:pPr>
              <w:jc w:val="left"/>
              <w:rPr>
                <w:rFonts w:eastAsiaTheme="minorHAnsi"/>
                <w:sz w:val="20"/>
                <w:szCs w:val="20"/>
              </w:rPr>
            </w:pPr>
            <w:r w:rsidRPr="003B0F6E">
              <w:rPr>
                <w:sz w:val="20"/>
                <w:szCs w:val="20"/>
              </w:rPr>
              <w:t>Opcional</w:t>
            </w:r>
          </w:p>
        </w:tc>
        <w:tc>
          <w:tcPr>
            <w:tcW w:w="1725" w:type="dxa"/>
          </w:tcPr>
          <w:p w14:paraId="2CEA0651" w14:textId="32B82076" w:rsidR="005308E6" w:rsidRPr="003B0F6E" w:rsidRDefault="005308E6" w:rsidP="005E205E">
            <w:pPr>
              <w:jc w:val="left"/>
              <w:rPr>
                <w:rFonts w:eastAsiaTheme="minorHAnsi"/>
                <w:sz w:val="20"/>
                <w:szCs w:val="20"/>
              </w:rPr>
            </w:pPr>
            <w:r w:rsidRPr="003B0F6E">
              <w:rPr>
                <w:sz w:val="20"/>
                <w:szCs w:val="20"/>
              </w:rPr>
              <w:t>Opcional</w:t>
            </w:r>
          </w:p>
        </w:tc>
        <w:tc>
          <w:tcPr>
            <w:tcW w:w="1725" w:type="dxa"/>
          </w:tcPr>
          <w:p w14:paraId="2901281F" w14:textId="5CC2240F" w:rsidR="005308E6" w:rsidRPr="003B0F6E" w:rsidRDefault="005308E6" w:rsidP="005E205E">
            <w:pPr>
              <w:keepNext/>
              <w:jc w:val="left"/>
              <w:rPr>
                <w:rFonts w:eastAsiaTheme="minorHAnsi"/>
                <w:sz w:val="20"/>
                <w:szCs w:val="20"/>
              </w:rPr>
            </w:pPr>
            <w:r w:rsidRPr="003B0F6E">
              <w:rPr>
                <w:w w:val="95"/>
                <w:sz w:val="20"/>
                <w:szCs w:val="20"/>
              </w:rPr>
              <w:t>Sí</w:t>
            </w:r>
          </w:p>
        </w:tc>
      </w:tr>
    </w:tbl>
    <w:p w14:paraId="6DC36A5F" w14:textId="761E1976" w:rsidR="001754DC" w:rsidRPr="00C538A6" w:rsidRDefault="0028419C" w:rsidP="0028419C">
      <w:pPr>
        <w:pStyle w:val="Descripcin"/>
        <w:rPr>
          <w:lang w:val="en-US"/>
        </w:rPr>
      </w:pPr>
      <w:r w:rsidRPr="00C538A6">
        <w:rPr>
          <w:lang w:val="en-US"/>
        </w:rPr>
        <w:t xml:space="preserve">Tabla </w:t>
      </w:r>
      <w:r w:rsidR="005E205E">
        <w:rPr>
          <w:lang w:val="en-US"/>
        </w:rPr>
        <w:fldChar w:fldCharType="begin"/>
      </w:r>
      <w:r w:rsidR="005E205E">
        <w:rPr>
          <w:lang w:val="en-US"/>
        </w:rPr>
        <w:instrText xml:space="preserve"> SEQ Tabla \* ARABIC </w:instrText>
      </w:r>
      <w:r w:rsidR="005E205E">
        <w:rPr>
          <w:lang w:val="en-US"/>
        </w:rPr>
        <w:fldChar w:fldCharType="separate"/>
      </w:r>
      <w:r w:rsidR="00981281">
        <w:rPr>
          <w:noProof/>
          <w:lang w:val="en-US"/>
        </w:rPr>
        <w:t>21</w:t>
      </w:r>
      <w:r w:rsidR="005E205E">
        <w:rPr>
          <w:lang w:val="en-US"/>
        </w:rPr>
        <w:fldChar w:fldCharType="end"/>
      </w:r>
      <w:r w:rsidRPr="00C538A6">
        <w:rPr>
          <w:lang w:val="en-US"/>
        </w:rPr>
        <w:t xml:space="preserve"> - LPWA Security White Paper - Franklin Heath Ltd</w:t>
      </w:r>
    </w:p>
    <w:p w14:paraId="3707B82D" w14:textId="5968DE54" w:rsidR="00A52D86" w:rsidRDefault="00A52D86" w:rsidP="00A52D86">
      <w:pPr>
        <w:rPr>
          <w:rStyle w:val="Referenciasutil"/>
          <w:lang w:val="en-US" w:eastAsia="en-US" w:bidi="ar-SA"/>
        </w:rPr>
      </w:pPr>
      <w:r w:rsidRPr="000B1F56">
        <w:rPr>
          <w:rStyle w:val="Referenciasutil"/>
          <w:rFonts w:eastAsiaTheme="minorHAnsi"/>
          <w:lang w:val="en-US"/>
        </w:rPr>
        <w:t xml:space="preserve">Fuente: </w:t>
      </w:r>
      <w:r w:rsidRPr="000B1F56">
        <w:rPr>
          <w:rStyle w:val="Referenciasutil"/>
          <w:lang w:val="en-US" w:eastAsia="en-US" w:bidi="ar-SA"/>
        </w:rPr>
        <w:t>LPWA Security White Paper - Franklin Heath Ltd</w:t>
      </w:r>
    </w:p>
    <w:p w14:paraId="30CDF03F" w14:textId="7302928B" w:rsidR="00C538A6" w:rsidRDefault="00C538A6" w:rsidP="00C538A6">
      <w:pPr>
        <w:rPr>
          <w:rFonts w:eastAsiaTheme="minorHAnsi"/>
        </w:rPr>
      </w:pPr>
      <w:r>
        <w:rPr>
          <w:rFonts w:eastAsiaTheme="minorHAnsi"/>
        </w:rPr>
        <w:t xml:space="preserve">La tabla anterior [ muestra características de las LPWA licenciadas, la siguiente </w:t>
      </w:r>
      <w:r w:rsidRPr="00EA1D7F">
        <w:rPr>
          <w:rFonts w:eastAsiaTheme="minorHAnsi"/>
        </w:rPr>
        <w:t>tabla muestra</w:t>
      </w:r>
      <w:r>
        <w:rPr>
          <w:rFonts w:eastAsiaTheme="minorHAnsi"/>
        </w:rPr>
        <w:t xml:space="preserve"> las características de esta tecnología más usada de las que no están licenciadas.</w:t>
      </w:r>
    </w:p>
    <w:tbl>
      <w:tblPr>
        <w:tblStyle w:val="Tablaconcuadrcula"/>
        <w:tblpPr w:leftFromText="141" w:rightFromText="141" w:vertAnchor="text" w:tblpXSpec="center" w:tblpY="1"/>
        <w:tblOverlap w:val="never"/>
        <w:tblW w:w="0" w:type="auto"/>
        <w:tblLook w:val="04A0" w:firstRow="1" w:lastRow="0" w:firstColumn="1" w:lastColumn="0" w:noHBand="0" w:noVBand="1"/>
      </w:tblPr>
      <w:tblGrid>
        <w:gridCol w:w="2412"/>
        <w:gridCol w:w="1725"/>
        <w:gridCol w:w="1725"/>
      </w:tblGrid>
      <w:tr w:rsidR="005E205E" w:rsidRPr="003B0F6E" w14:paraId="7F0783E2" w14:textId="77777777" w:rsidTr="005E205E">
        <w:tc>
          <w:tcPr>
            <w:tcW w:w="2412" w:type="dxa"/>
          </w:tcPr>
          <w:p w14:paraId="63BEACEE" w14:textId="77777777" w:rsidR="005E205E" w:rsidRPr="003B0F6E" w:rsidRDefault="005E205E" w:rsidP="005E205E">
            <w:pPr>
              <w:jc w:val="left"/>
              <w:rPr>
                <w:rFonts w:eastAsiaTheme="minorHAnsi"/>
                <w:sz w:val="20"/>
                <w:szCs w:val="20"/>
              </w:rPr>
            </w:pPr>
          </w:p>
        </w:tc>
        <w:tc>
          <w:tcPr>
            <w:tcW w:w="1725" w:type="dxa"/>
          </w:tcPr>
          <w:p w14:paraId="24FCFFDA" w14:textId="0F2A86C5" w:rsidR="005E205E" w:rsidRPr="005E205E" w:rsidRDefault="005E205E" w:rsidP="005E205E">
            <w:pPr>
              <w:jc w:val="left"/>
              <w:rPr>
                <w:color w:val="008000"/>
                <w:sz w:val="20"/>
                <w:szCs w:val="20"/>
              </w:rPr>
            </w:pPr>
            <w:r w:rsidRPr="005E205E">
              <w:rPr>
                <w:color w:val="008000"/>
                <w:sz w:val="20"/>
                <w:szCs w:val="20"/>
              </w:rPr>
              <w:t>LoRaWAN</w:t>
            </w:r>
          </w:p>
        </w:tc>
        <w:tc>
          <w:tcPr>
            <w:tcW w:w="1725" w:type="dxa"/>
          </w:tcPr>
          <w:p w14:paraId="18F01C6C" w14:textId="07292BC8" w:rsidR="005E205E" w:rsidRPr="005E205E" w:rsidRDefault="005E205E" w:rsidP="005E205E">
            <w:pPr>
              <w:jc w:val="left"/>
              <w:rPr>
                <w:color w:val="008000"/>
                <w:sz w:val="20"/>
                <w:szCs w:val="20"/>
              </w:rPr>
            </w:pPr>
            <w:r w:rsidRPr="005E205E">
              <w:rPr>
                <w:color w:val="008000"/>
                <w:sz w:val="20"/>
                <w:szCs w:val="20"/>
              </w:rPr>
              <w:t>Sigfox</w:t>
            </w:r>
          </w:p>
        </w:tc>
      </w:tr>
      <w:tr w:rsidR="005E205E" w:rsidRPr="003B0F6E" w14:paraId="084CDA58" w14:textId="77777777" w:rsidTr="005E205E">
        <w:tc>
          <w:tcPr>
            <w:tcW w:w="2412" w:type="dxa"/>
          </w:tcPr>
          <w:p w14:paraId="5E5B7C58" w14:textId="77777777" w:rsidR="005E205E" w:rsidRPr="003B0F6E" w:rsidRDefault="005E205E" w:rsidP="005E205E">
            <w:pPr>
              <w:jc w:val="left"/>
              <w:rPr>
                <w:rFonts w:eastAsiaTheme="minorHAnsi"/>
                <w:sz w:val="20"/>
                <w:szCs w:val="20"/>
              </w:rPr>
            </w:pPr>
            <w:r w:rsidRPr="003B0F6E">
              <w:rPr>
                <w:color w:val="008000"/>
                <w:sz w:val="20"/>
                <w:szCs w:val="20"/>
              </w:rPr>
              <w:t>ancho de banda</w:t>
            </w:r>
          </w:p>
        </w:tc>
        <w:tc>
          <w:tcPr>
            <w:tcW w:w="1725" w:type="dxa"/>
          </w:tcPr>
          <w:p w14:paraId="76BE36EC" w14:textId="0E39135B" w:rsidR="005E205E" w:rsidRPr="005E205E" w:rsidRDefault="005E205E" w:rsidP="005E205E">
            <w:pPr>
              <w:jc w:val="left"/>
              <w:rPr>
                <w:w w:val="95"/>
                <w:sz w:val="20"/>
                <w:szCs w:val="20"/>
              </w:rPr>
            </w:pPr>
            <w:r w:rsidRPr="005E205E">
              <w:rPr>
                <w:w w:val="95"/>
                <w:sz w:val="20"/>
                <w:szCs w:val="20"/>
              </w:rPr>
              <w:t>125kHz (500kHz d / l)</w:t>
            </w:r>
          </w:p>
        </w:tc>
        <w:tc>
          <w:tcPr>
            <w:tcW w:w="1725" w:type="dxa"/>
          </w:tcPr>
          <w:p w14:paraId="56A9A9D0" w14:textId="77777777" w:rsidR="005E205E" w:rsidRPr="005E205E" w:rsidRDefault="005E205E" w:rsidP="005E205E">
            <w:pPr>
              <w:pStyle w:val="TableParagraph"/>
              <w:spacing w:before="16" w:line="240" w:lineRule="exact"/>
              <w:ind w:left="56" w:right="11"/>
              <w:jc w:val="center"/>
              <w:rPr>
                <w:w w:val="95"/>
                <w:sz w:val="20"/>
                <w:szCs w:val="20"/>
              </w:rPr>
            </w:pPr>
            <w:r w:rsidRPr="005E205E">
              <w:rPr>
                <w:w w:val="95"/>
                <w:sz w:val="20"/>
                <w:szCs w:val="20"/>
              </w:rPr>
              <w:t>100Hz</w:t>
            </w:r>
          </w:p>
          <w:p w14:paraId="7A4DFEB5" w14:textId="45E46EAC" w:rsidR="005E205E" w:rsidRPr="005E205E" w:rsidRDefault="005E205E" w:rsidP="005E205E">
            <w:pPr>
              <w:jc w:val="left"/>
              <w:rPr>
                <w:w w:val="95"/>
                <w:sz w:val="20"/>
                <w:szCs w:val="20"/>
              </w:rPr>
            </w:pPr>
            <w:r w:rsidRPr="005E205E">
              <w:rPr>
                <w:w w:val="95"/>
                <w:sz w:val="20"/>
                <w:szCs w:val="20"/>
              </w:rPr>
              <w:t>(1,5 kHz d / l)</w:t>
            </w:r>
          </w:p>
        </w:tc>
      </w:tr>
      <w:tr w:rsidR="005E205E" w:rsidRPr="003B0F6E" w14:paraId="7CBF2927" w14:textId="77777777" w:rsidTr="005E205E">
        <w:tc>
          <w:tcPr>
            <w:tcW w:w="2412" w:type="dxa"/>
          </w:tcPr>
          <w:p w14:paraId="07611EAA" w14:textId="77777777" w:rsidR="005E205E" w:rsidRPr="003B0F6E" w:rsidRDefault="005E205E" w:rsidP="005E205E">
            <w:pPr>
              <w:jc w:val="left"/>
              <w:rPr>
                <w:rFonts w:eastAsiaTheme="minorHAnsi"/>
                <w:sz w:val="20"/>
                <w:szCs w:val="20"/>
              </w:rPr>
            </w:pPr>
            <w:r w:rsidRPr="003B0F6E">
              <w:rPr>
                <w:color w:val="008000"/>
                <w:w w:val="95"/>
                <w:sz w:val="20"/>
                <w:szCs w:val="20"/>
              </w:rPr>
              <w:t xml:space="preserve">Max. Acoplamiento de </w:t>
            </w:r>
            <w:r w:rsidRPr="003B0F6E">
              <w:rPr>
                <w:color w:val="008000"/>
                <w:sz w:val="20"/>
                <w:szCs w:val="20"/>
              </w:rPr>
              <w:t>Pérdida</w:t>
            </w:r>
          </w:p>
        </w:tc>
        <w:tc>
          <w:tcPr>
            <w:tcW w:w="1725" w:type="dxa"/>
          </w:tcPr>
          <w:p w14:paraId="33E2182E" w14:textId="4C40B683" w:rsidR="005E205E" w:rsidRPr="005E205E" w:rsidRDefault="005E205E" w:rsidP="005E205E">
            <w:pPr>
              <w:jc w:val="left"/>
              <w:rPr>
                <w:w w:val="95"/>
                <w:sz w:val="20"/>
                <w:szCs w:val="20"/>
              </w:rPr>
            </w:pPr>
            <w:r w:rsidRPr="005E205E">
              <w:rPr>
                <w:w w:val="95"/>
                <w:sz w:val="20"/>
                <w:szCs w:val="20"/>
              </w:rPr>
              <w:t xml:space="preserve">157dB </w:t>
            </w:r>
            <w:hyperlink w:anchor="_bookmark8" w:history="1">
              <w:r w:rsidRPr="005E205E">
                <w:rPr>
                  <w:w w:val="95"/>
                  <w:sz w:val="20"/>
                  <w:szCs w:val="20"/>
                </w:rPr>
                <w:t>1</w:t>
              </w:r>
            </w:hyperlink>
          </w:p>
        </w:tc>
        <w:tc>
          <w:tcPr>
            <w:tcW w:w="1725" w:type="dxa"/>
          </w:tcPr>
          <w:p w14:paraId="03C66DF0" w14:textId="38CE91D2" w:rsidR="005E205E" w:rsidRPr="005E205E" w:rsidRDefault="005E205E" w:rsidP="005E205E">
            <w:pPr>
              <w:jc w:val="left"/>
              <w:rPr>
                <w:w w:val="95"/>
                <w:sz w:val="20"/>
                <w:szCs w:val="20"/>
              </w:rPr>
            </w:pPr>
            <w:r w:rsidRPr="005E205E">
              <w:rPr>
                <w:w w:val="95"/>
                <w:sz w:val="20"/>
                <w:szCs w:val="20"/>
              </w:rPr>
              <w:t xml:space="preserve">153dB </w:t>
            </w:r>
            <w:hyperlink w:anchor="_bookmark8" w:history="1">
              <w:r w:rsidRPr="005E205E">
                <w:rPr>
                  <w:w w:val="95"/>
                  <w:sz w:val="20"/>
                  <w:szCs w:val="20"/>
                </w:rPr>
                <w:t>1</w:t>
              </w:r>
            </w:hyperlink>
          </w:p>
        </w:tc>
      </w:tr>
      <w:tr w:rsidR="005E205E" w:rsidRPr="003B0F6E" w14:paraId="1BD0BAC2" w14:textId="77777777" w:rsidTr="005E205E">
        <w:tc>
          <w:tcPr>
            <w:tcW w:w="2412" w:type="dxa"/>
          </w:tcPr>
          <w:p w14:paraId="4C9AAD2F" w14:textId="77777777" w:rsidR="005E205E" w:rsidRPr="003B0F6E" w:rsidRDefault="005E205E" w:rsidP="005E205E">
            <w:pPr>
              <w:jc w:val="left"/>
              <w:rPr>
                <w:rFonts w:eastAsiaTheme="minorHAnsi"/>
                <w:sz w:val="20"/>
                <w:szCs w:val="20"/>
              </w:rPr>
            </w:pPr>
            <w:r w:rsidRPr="003B0F6E">
              <w:rPr>
                <w:color w:val="008000"/>
                <w:w w:val="90"/>
                <w:sz w:val="20"/>
                <w:szCs w:val="20"/>
              </w:rPr>
              <w:t xml:space="preserve">Frecuencias típicas. </w:t>
            </w:r>
            <w:r w:rsidRPr="003B0F6E">
              <w:rPr>
                <w:color w:val="008000"/>
                <w:sz w:val="20"/>
                <w:szCs w:val="20"/>
              </w:rPr>
              <w:t>Alzacuello</w:t>
            </w:r>
          </w:p>
        </w:tc>
        <w:tc>
          <w:tcPr>
            <w:tcW w:w="1725" w:type="dxa"/>
          </w:tcPr>
          <w:p w14:paraId="64F2D331" w14:textId="58B6E51B" w:rsidR="005E205E" w:rsidRPr="005E205E" w:rsidRDefault="005E205E" w:rsidP="005E205E">
            <w:pPr>
              <w:jc w:val="left"/>
              <w:rPr>
                <w:w w:val="95"/>
                <w:sz w:val="20"/>
                <w:szCs w:val="20"/>
              </w:rPr>
            </w:pPr>
            <w:r w:rsidRPr="005E205E">
              <w:rPr>
                <w:w w:val="95"/>
                <w:sz w:val="20"/>
                <w:szCs w:val="20"/>
              </w:rPr>
              <w:t>Por debajo de 1 GHz</w:t>
            </w:r>
          </w:p>
        </w:tc>
        <w:tc>
          <w:tcPr>
            <w:tcW w:w="1725" w:type="dxa"/>
          </w:tcPr>
          <w:p w14:paraId="529CE6F3" w14:textId="7FF6C1AD" w:rsidR="005E205E" w:rsidRPr="005E205E" w:rsidRDefault="005E205E" w:rsidP="005E205E">
            <w:pPr>
              <w:jc w:val="left"/>
              <w:rPr>
                <w:w w:val="95"/>
                <w:sz w:val="20"/>
                <w:szCs w:val="20"/>
              </w:rPr>
            </w:pPr>
            <w:r w:rsidRPr="005E205E">
              <w:rPr>
                <w:w w:val="95"/>
                <w:sz w:val="20"/>
                <w:szCs w:val="20"/>
              </w:rPr>
              <w:t>Por debajo de 1 GHz</w:t>
            </w:r>
          </w:p>
        </w:tc>
      </w:tr>
      <w:tr w:rsidR="005E205E" w:rsidRPr="003B0F6E" w14:paraId="1E5A932D" w14:textId="77777777" w:rsidTr="005E205E">
        <w:tc>
          <w:tcPr>
            <w:tcW w:w="2412" w:type="dxa"/>
          </w:tcPr>
          <w:p w14:paraId="31996D88" w14:textId="77777777" w:rsidR="005E205E" w:rsidRPr="003B0F6E" w:rsidRDefault="005E205E" w:rsidP="005E205E">
            <w:pPr>
              <w:jc w:val="left"/>
              <w:rPr>
                <w:rFonts w:eastAsiaTheme="minorHAnsi"/>
                <w:sz w:val="20"/>
                <w:szCs w:val="20"/>
              </w:rPr>
            </w:pPr>
            <w:r w:rsidRPr="003B0F6E">
              <w:rPr>
                <w:color w:val="008000"/>
                <w:sz w:val="20"/>
                <w:szCs w:val="20"/>
              </w:rPr>
              <w:t>Max. Pico Velocidad de datos del enlace descendente</w:t>
            </w:r>
          </w:p>
        </w:tc>
        <w:tc>
          <w:tcPr>
            <w:tcW w:w="1725" w:type="dxa"/>
          </w:tcPr>
          <w:p w14:paraId="660BD811" w14:textId="60E98582" w:rsidR="005E205E" w:rsidRPr="005E205E" w:rsidRDefault="005E205E" w:rsidP="005E205E">
            <w:pPr>
              <w:jc w:val="left"/>
              <w:rPr>
                <w:w w:val="95"/>
                <w:sz w:val="20"/>
                <w:szCs w:val="20"/>
              </w:rPr>
            </w:pPr>
            <w:r w:rsidRPr="005E205E">
              <w:rPr>
                <w:w w:val="95"/>
                <w:sz w:val="20"/>
                <w:szCs w:val="20"/>
              </w:rPr>
              <w:t>50kbps</w:t>
            </w:r>
          </w:p>
        </w:tc>
        <w:tc>
          <w:tcPr>
            <w:tcW w:w="1725" w:type="dxa"/>
          </w:tcPr>
          <w:p w14:paraId="6F6CDFF6" w14:textId="7BAECF14" w:rsidR="005E205E" w:rsidRPr="005E205E" w:rsidRDefault="005E205E" w:rsidP="005E205E">
            <w:pPr>
              <w:jc w:val="left"/>
              <w:rPr>
                <w:w w:val="95"/>
                <w:sz w:val="20"/>
                <w:szCs w:val="20"/>
              </w:rPr>
            </w:pPr>
            <w:r w:rsidRPr="005E205E">
              <w:rPr>
                <w:w w:val="95"/>
                <w:sz w:val="20"/>
                <w:szCs w:val="20"/>
              </w:rPr>
              <w:t>600bps</w:t>
            </w:r>
          </w:p>
        </w:tc>
      </w:tr>
      <w:tr w:rsidR="005E205E" w:rsidRPr="003B0F6E" w14:paraId="5BF92FBC" w14:textId="77777777" w:rsidTr="005E205E">
        <w:tc>
          <w:tcPr>
            <w:tcW w:w="2412" w:type="dxa"/>
          </w:tcPr>
          <w:p w14:paraId="13CCD6F4" w14:textId="77777777" w:rsidR="005E205E" w:rsidRPr="003B0F6E" w:rsidRDefault="005E205E" w:rsidP="005E205E">
            <w:pPr>
              <w:jc w:val="left"/>
              <w:rPr>
                <w:rFonts w:eastAsiaTheme="minorHAnsi"/>
                <w:sz w:val="20"/>
                <w:szCs w:val="20"/>
              </w:rPr>
            </w:pPr>
            <w:r w:rsidRPr="003B0F6E">
              <w:rPr>
                <w:color w:val="008000"/>
                <w:sz w:val="20"/>
                <w:szCs w:val="20"/>
              </w:rPr>
              <w:t>Max. Pico de enlace ascendente de datos frecuentes</w:t>
            </w:r>
          </w:p>
        </w:tc>
        <w:tc>
          <w:tcPr>
            <w:tcW w:w="1725" w:type="dxa"/>
          </w:tcPr>
          <w:p w14:paraId="345F0B8F" w14:textId="69FECCCE" w:rsidR="005E205E" w:rsidRPr="005E205E" w:rsidRDefault="005E205E" w:rsidP="005E205E">
            <w:pPr>
              <w:jc w:val="left"/>
              <w:rPr>
                <w:w w:val="95"/>
                <w:sz w:val="20"/>
                <w:szCs w:val="20"/>
              </w:rPr>
            </w:pPr>
            <w:r w:rsidRPr="005E205E">
              <w:rPr>
                <w:w w:val="95"/>
                <w:sz w:val="20"/>
                <w:szCs w:val="20"/>
              </w:rPr>
              <w:t>50kbps</w:t>
            </w:r>
          </w:p>
        </w:tc>
        <w:tc>
          <w:tcPr>
            <w:tcW w:w="1725" w:type="dxa"/>
          </w:tcPr>
          <w:p w14:paraId="3D4B3A47" w14:textId="06C8400D" w:rsidR="005E205E" w:rsidRPr="005E205E" w:rsidRDefault="005E205E" w:rsidP="005E205E">
            <w:pPr>
              <w:jc w:val="left"/>
              <w:rPr>
                <w:w w:val="95"/>
                <w:sz w:val="20"/>
                <w:szCs w:val="20"/>
              </w:rPr>
            </w:pPr>
            <w:r w:rsidRPr="005E205E">
              <w:rPr>
                <w:w w:val="95"/>
                <w:sz w:val="20"/>
                <w:szCs w:val="20"/>
              </w:rPr>
              <w:t>100 puntos básicos</w:t>
            </w:r>
          </w:p>
        </w:tc>
      </w:tr>
      <w:tr w:rsidR="005E205E" w:rsidRPr="003B0F6E" w14:paraId="65735007" w14:textId="77777777" w:rsidTr="005E205E">
        <w:tc>
          <w:tcPr>
            <w:tcW w:w="2412" w:type="dxa"/>
          </w:tcPr>
          <w:p w14:paraId="01A91BB0" w14:textId="77777777" w:rsidR="005E205E" w:rsidRPr="003B0F6E" w:rsidRDefault="005E205E" w:rsidP="005E205E">
            <w:pPr>
              <w:jc w:val="left"/>
              <w:rPr>
                <w:rFonts w:eastAsiaTheme="minorHAnsi"/>
                <w:sz w:val="20"/>
                <w:szCs w:val="20"/>
              </w:rPr>
            </w:pPr>
            <w:r w:rsidRPr="003B0F6E">
              <w:rPr>
                <w:color w:val="008000"/>
                <w:spacing w:val="-4"/>
                <w:w w:val="95"/>
                <w:sz w:val="20"/>
                <w:szCs w:val="20"/>
              </w:rPr>
              <w:lastRenderedPageBreak/>
              <w:t>El rendimiento típico de enlace descendente diario</w:t>
            </w:r>
          </w:p>
        </w:tc>
        <w:tc>
          <w:tcPr>
            <w:tcW w:w="1725" w:type="dxa"/>
          </w:tcPr>
          <w:p w14:paraId="4F97E0FD" w14:textId="05379334" w:rsidR="005E205E" w:rsidRPr="005E205E" w:rsidRDefault="005E205E" w:rsidP="005E205E">
            <w:pPr>
              <w:jc w:val="left"/>
              <w:rPr>
                <w:w w:val="95"/>
                <w:sz w:val="20"/>
                <w:szCs w:val="20"/>
              </w:rPr>
            </w:pPr>
            <w:r w:rsidRPr="005E205E">
              <w:rPr>
                <w:w w:val="95"/>
                <w:sz w:val="20"/>
                <w:szCs w:val="20"/>
              </w:rPr>
              <w:t xml:space="preserve">~ 200B </w:t>
            </w:r>
            <w:bookmarkStart w:id="228" w:name="_bookmark9"/>
            <w:bookmarkEnd w:id="228"/>
            <w:r w:rsidRPr="005E205E">
              <w:rPr>
                <w:w w:val="95"/>
                <w:sz w:val="20"/>
                <w:szCs w:val="20"/>
              </w:rPr>
              <w:t>2</w:t>
            </w:r>
          </w:p>
        </w:tc>
        <w:tc>
          <w:tcPr>
            <w:tcW w:w="1725" w:type="dxa"/>
          </w:tcPr>
          <w:p w14:paraId="109F30A4" w14:textId="4BFF3B13" w:rsidR="005E205E" w:rsidRPr="005E205E" w:rsidRDefault="005E205E" w:rsidP="005E205E">
            <w:pPr>
              <w:jc w:val="left"/>
              <w:rPr>
                <w:w w:val="95"/>
                <w:sz w:val="20"/>
                <w:szCs w:val="20"/>
              </w:rPr>
            </w:pPr>
            <w:r w:rsidRPr="005E205E">
              <w:rPr>
                <w:w w:val="95"/>
                <w:sz w:val="20"/>
                <w:szCs w:val="20"/>
              </w:rPr>
              <w:t>24B</w:t>
            </w:r>
          </w:p>
        </w:tc>
      </w:tr>
      <w:tr w:rsidR="005E205E" w:rsidRPr="003B0F6E" w14:paraId="70F8426E" w14:textId="77777777" w:rsidTr="005E205E">
        <w:tc>
          <w:tcPr>
            <w:tcW w:w="2412" w:type="dxa"/>
          </w:tcPr>
          <w:p w14:paraId="13D21A80" w14:textId="77777777" w:rsidR="005E205E" w:rsidRPr="003B0F6E" w:rsidRDefault="005E205E" w:rsidP="005E205E">
            <w:pPr>
              <w:jc w:val="left"/>
              <w:rPr>
                <w:rFonts w:eastAsiaTheme="minorHAnsi"/>
                <w:sz w:val="20"/>
                <w:szCs w:val="20"/>
              </w:rPr>
            </w:pPr>
            <w:r w:rsidRPr="003B0F6E">
              <w:rPr>
                <w:color w:val="008000"/>
                <w:sz w:val="20"/>
                <w:szCs w:val="20"/>
              </w:rPr>
              <w:t xml:space="preserve">Rendimiento </w:t>
            </w:r>
            <w:r>
              <w:rPr>
                <w:color w:val="008000"/>
                <w:sz w:val="20"/>
                <w:szCs w:val="20"/>
              </w:rPr>
              <w:t>típico</w:t>
            </w:r>
            <w:r w:rsidRPr="003B0F6E">
              <w:rPr>
                <w:color w:val="008000"/>
                <w:sz w:val="20"/>
                <w:szCs w:val="20"/>
              </w:rPr>
              <w:t xml:space="preserve"> de enlace ascendente diario </w:t>
            </w:r>
          </w:p>
        </w:tc>
        <w:tc>
          <w:tcPr>
            <w:tcW w:w="1725" w:type="dxa"/>
          </w:tcPr>
          <w:p w14:paraId="7E4F60EF" w14:textId="64DB3512" w:rsidR="005E205E" w:rsidRPr="005E205E" w:rsidRDefault="005E205E" w:rsidP="005E205E">
            <w:pPr>
              <w:jc w:val="left"/>
              <w:rPr>
                <w:w w:val="95"/>
                <w:sz w:val="20"/>
                <w:szCs w:val="20"/>
              </w:rPr>
            </w:pPr>
            <w:r w:rsidRPr="005E205E">
              <w:rPr>
                <w:w w:val="95"/>
                <w:sz w:val="20"/>
                <w:szCs w:val="20"/>
              </w:rPr>
              <w:t xml:space="preserve">~ 200 kB </w:t>
            </w:r>
            <w:hyperlink w:anchor="_bookmark9" w:history="1">
              <w:r w:rsidRPr="005E205E">
                <w:rPr>
                  <w:w w:val="95"/>
                  <w:sz w:val="20"/>
                  <w:szCs w:val="20"/>
                </w:rPr>
                <w:t>2</w:t>
              </w:r>
            </w:hyperlink>
          </w:p>
        </w:tc>
        <w:tc>
          <w:tcPr>
            <w:tcW w:w="1725" w:type="dxa"/>
          </w:tcPr>
          <w:p w14:paraId="4646B91E" w14:textId="52C37182" w:rsidR="005E205E" w:rsidRPr="005E205E" w:rsidRDefault="005E205E" w:rsidP="005E205E">
            <w:pPr>
              <w:jc w:val="left"/>
              <w:rPr>
                <w:w w:val="95"/>
                <w:sz w:val="20"/>
                <w:szCs w:val="20"/>
              </w:rPr>
            </w:pPr>
            <w:r w:rsidRPr="005E205E">
              <w:rPr>
                <w:w w:val="95"/>
                <w:sz w:val="20"/>
                <w:szCs w:val="20"/>
              </w:rPr>
              <w:t>1.64kB</w:t>
            </w:r>
          </w:p>
        </w:tc>
      </w:tr>
      <w:tr w:rsidR="005E205E" w:rsidRPr="003B0F6E" w14:paraId="282249ED" w14:textId="77777777" w:rsidTr="005E205E">
        <w:tc>
          <w:tcPr>
            <w:tcW w:w="2412" w:type="dxa"/>
          </w:tcPr>
          <w:p w14:paraId="7F196886" w14:textId="77777777" w:rsidR="005E205E" w:rsidRPr="003B0F6E" w:rsidRDefault="005E205E" w:rsidP="005E205E">
            <w:pPr>
              <w:jc w:val="left"/>
              <w:rPr>
                <w:rFonts w:eastAsiaTheme="minorHAnsi"/>
                <w:sz w:val="20"/>
                <w:szCs w:val="20"/>
              </w:rPr>
            </w:pPr>
            <w:r w:rsidRPr="003B0F6E">
              <w:rPr>
                <w:color w:val="008000"/>
                <w:w w:val="95"/>
                <w:sz w:val="20"/>
                <w:szCs w:val="20"/>
              </w:rPr>
              <w:t xml:space="preserve">Módulo típica </w:t>
            </w:r>
            <w:r w:rsidRPr="003B0F6E">
              <w:rPr>
                <w:color w:val="008000"/>
                <w:sz w:val="20"/>
                <w:szCs w:val="20"/>
              </w:rPr>
              <w:t>Costo</w:t>
            </w:r>
          </w:p>
        </w:tc>
        <w:tc>
          <w:tcPr>
            <w:tcW w:w="1725" w:type="dxa"/>
          </w:tcPr>
          <w:p w14:paraId="0CCBD28C" w14:textId="59AE5C6E" w:rsidR="005E205E" w:rsidRPr="005E205E" w:rsidRDefault="005E205E" w:rsidP="005E205E">
            <w:pPr>
              <w:jc w:val="left"/>
              <w:rPr>
                <w:w w:val="95"/>
                <w:sz w:val="20"/>
                <w:szCs w:val="20"/>
              </w:rPr>
            </w:pPr>
            <w:r w:rsidRPr="005E205E">
              <w:rPr>
                <w:w w:val="95"/>
                <w:sz w:val="20"/>
                <w:szCs w:val="20"/>
              </w:rPr>
              <w:t>Bajo</w:t>
            </w:r>
          </w:p>
        </w:tc>
        <w:tc>
          <w:tcPr>
            <w:tcW w:w="1725" w:type="dxa"/>
          </w:tcPr>
          <w:p w14:paraId="0258EDB3" w14:textId="187FD8EC" w:rsidR="005E205E" w:rsidRPr="005E205E" w:rsidRDefault="005E205E" w:rsidP="005E205E">
            <w:pPr>
              <w:jc w:val="left"/>
              <w:rPr>
                <w:w w:val="95"/>
                <w:sz w:val="20"/>
                <w:szCs w:val="20"/>
              </w:rPr>
            </w:pPr>
            <w:r w:rsidRPr="005E205E">
              <w:rPr>
                <w:w w:val="95"/>
                <w:sz w:val="20"/>
                <w:szCs w:val="20"/>
              </w:rPr>
              <w:t>Muy bajo</w:t>
            </w:r>
          </w:p>
        </w:tc>
      </w:tr>
      <w:tr w:rsidR="005E205E" w:rsidRPr="003B0F6E" w14:paraId="41125188" w14:textId="77777777" w:rsidTr="005E205E">
        <w:tc>
          <w:tcPr>
            <w:tcW w:w="2412" w:type="dxa"/>
          </w:tcPr>
          <w:p w14:paraId="467ADF7D" w14:textId="77777777" w:rsidR="005E205E" w:rsidRPr="003B0F6E" w:rsidRDefault="005E205E" w:rsidP="005E205E">
            <w:pPr>
              <w:jc w:val="left"/>
              <w:rPr>
                <w:rFonts w:eastAsiaTheme="minorHAnsi"/>
                <w:sz w:val="20"/>
                <w:szCs w:val="20"/>
              </w:rPr>
            </w:pPr>
            <w:r w:rsidRPr="003B0F6E">
              <w:rPr>
                <w:color w:val="008000"/>
                <w:w w:val="95"/>
                <w:sz w:val="20"/>
                <w:szCs w:val="20"/>
              </w:rPr>
              <w:t>Identificadores globales unicos</w:t>
            </w:r>
          </w:p>
        </w:tc>
        <w:tc>
          <w:tcPr>
            <w:tcW w:w="1725" w:type="dxa"/>
          </w:tcPr>
          <w:p w14:paraId="72DCA8CE" w14:textId="65E6A2E8" w:rsidR="005E205E" w:rsidRPr="005E205E" w:rsidRDefault="005E205E" w:rsidP="005E205E">
            <w:pPr>
              <w:jc w:val="left"/>
              <w:rPr>
                <w:w w:val="95"/>
                <w:sz w:val="20"/>
                <w:szCs w:val="20"/>
              </w:rPr>
            </w:pPr>
            <w:r w:rsidRPr="005E205E">
              <w:rPr>
                <w:w w:val="95"/>
                <w:sz w:val="20"/>
                <w:szCs w:val="20"/>
              </w:rPr>
              <w:t>Opcional (DevEUI)</w:t>
            </w:r>
          </w:p>
        </w:tc>
        <w:tc>
          <w:tcPr>
            <w:tcW w:w="1725" w:type="dxa"/>
          </w:tcPr>
          <w:p w14:paraId="1644E458" w14:textId="359A6B3E" w:rsidR="005E205E" w:rsidRPr="005E205E" w:rsidRDefault="005E205E" w:rsidP="005E205E">
            <w:pPr>
              <w:jc w:val="left"/>
              <w:rPr>
                <w:w w:val="95"/>
                <w:sz w:val="20"/>
                <w:szCs w:val="20"/>
              </w:rPr>
            </w:pPr>
            <w:r w:rsidRPr="005E205E">
              <w:rPr>
                <w:w w:val="95"/>
                <w:sz w:val="20"/>
                <w:szCs w:val="20"/>
              </w:rPr>
              <w:t>Sí (32 bits)</w:t>
            </w:r>
          </w:p>
        </w:tc>
      </w:tr>
      <w:tr w:rsidR="005E205E" w:rsidRPr="003B0F6E" w14:paraId="66950889" w14:textId="77777777" w:rsidTr="005E205E">
        <w:tc>
          <w:tcPr>
            <w:tcW w:w="2412" w:type="dxa"/>
          </w:tcPr>
          <w:p w14:paraId="76CEB189" w14:textId="77777777" w:rsidR="005E205E" w:rsidRPr="003B0F6E" w:rsidRDefault="005E205E" w:rsidP="005E205E">
            <w:pPr>
              <w:jc w:val="left"/>
              <w:rPr>
                <w:rFonts w:eastAsiaTheme="minorHAnsi"/>
                <w:sz w:val="20"/>
                <w:szCs w:val="20"/>
              </w:rPr>
            </w:pPr>
            <w:r w:rsidRPr="003B0F6E">
              <w:rPr>
                <w:color w:val="008000"/>
                <w:sz w:val="20"/>
                <w:szCs w:val="20"/>
              </w:rPr>
              <w:t>Dispositivo de autenticación / suscriptor</w:t>
            </w:r>
          </w:p>
        </w:tc>
        <w:tc>
          <w:tcPr>
            <w:tcW w:w="1725" w:type="dxa"/>
          </w:tcPr>
          <w:p w14:paraId="727DBA85" w14:textId="23EF442C" w:rsidR="005E205E" w:rsidRPr="005E205E" w:rsidRDefault="005E205E" w:rsidP="005E205E">
            <w:pPr>
              <w:jc w:val="left"/>
              <w:rPr>
                <w:w w:val="95"/>
                <w:sz w:val="20"/>
                <w:szCs w:val="20"/>
              </w:rPr>
            </w:pPr>
            <w:r w:rsidRPr="005E205E">
              <w:rPr>
                <w:w w:val="95"/>
                <w:sz w:val="20"/>
                <w:szCs w:val="20"/>
              </w:rPr>
              <w:t>Dispositivo o suscriptor 4</w:t>
            </w:r>
          </w:p>
        </w:tc>
        <w:tc>
          <w:tcPr>
            <w:tcW w:w="1725" w:type="dxa"/>
          </w:tcPr>
          <w:p w14:paraId="68081D84" w14:textId="77777777" w:rsidR="005E205E" w:rsidRPr="005E205E" w:rsidRDefault="005E205E" w:rsidP="005E205E">
            <w:pPr>
              <w:pStyle w:val="TableParagraph"/>
              <w:spacing w:before="10"/>
              <w:rPr>
                <w:w w:val="95"/>
                <w:sz w:val="20"/>
                <w:szCs w:val="20"/>
              </w:rPr>
            </w:pPr>
          </w:p>
          <w:p w14:paraId="5C6973EE" w14:textId="1A61465E" w:rsidR="005E205E" w:rsidRPr="005E205E" w:rsidRDefault="005E205E" w:rsidP="005E205E">
            <w:pPr>
              <w:jc w:val="left"/>
              <w:rPr>
                <w:w w:val="95"/>
                <w:sz w:val="20"/>
                <w:szCs w:val="20"/>
              </w:rPr>
            </w:pPr>
            <w:r w:rsidRPr="005E205E">
              <w:rPr>
                <w:w w:val="95"/>
                <w:sz w:val="20"/>
                <w:szCs w:val="20"/>
              </w:rPr>
              <w:t>Dispositivo</w:t>
            </w:r>
          </w:p>
        </w:tc>
      </w:tr>
      <w:tr w:rsidR="005E205E" w:rsidRPr="003B0F6E" w14:paraId="458EE842" w14:textId="77777777" w:rsidTr="005E205E">
        <w:tc>
          <w:tcPr>
            <w:tcW w:w="2412" w:type="dxa"/>
          </w:tcPr>
          <w:p w14:paraId="7E756E05" w14:textId="77777777" w:rsidR="005E205E" w:rsidRPr="003B0F6E" w:rsidRDefault="005E205E" w:rsidP="005E205E">
            <w:pPr>
              <w:jc w:val="left"/>
              <w:rPr>
                <w:rFonts w:eastAsiaTheme="minorHAnsi"/>
                <w:sz w:val="20"/>
                <w:szCs w:val="20"/>
              </w:rPr>
            </w:pPr>
            <w:r w:rsidRPr="003B0F6E">
              <w:rPr>
                <w:color w:val="008000"/>
                <w:sz w:val="20"/>
                <w:szCs w:val="20"/>
              </w:rPr>
              <w:t>Autenticación de red</w:t>
            </w:r>
          </w:p>
        </w:tc>
        <w:tc>
          <w:tcPr>
            <w:tcW w:w="1725" w:type="dxa"/>
          </w:tcPr>
          <w:p w14:paraId="7A0AB87D" w14:textId="32643D07" w:rsidR="005E205E" w:rsidRPr="005E205E" w:rsidRDefault="005E205E" w:rsidP="005E205E">
            <w:pPr>
              <w:jc w:val="left"/>
              <w:rPr>
                <w:w w:val="95"/>
                <w:sz w:val="20"/>
                <w:szCs w:val="20"/>
              </w:rPr>
            </w:pPr>
            <w:r w:rsidRPr="005E205E">
              <w:rPr>
                <w:w w:val="95"/>
                <w:sz w:val="20"/>
                <w:szCs w:val="20"/>
              </w:rPr>
              <w:t>Opcional</w:t>
            </w:r>
          </w:p>
        </w:tc>
        <w:tc>
          <w:tcPr>
            <w:tcW w:w="1725" w:type="dxa"/>
          </w:tcPr>
          <w:p w14:paraId="08548B39" w14:textId="0FF58339" w:rsidR="005E205E" w:rsidRPr="005E205E" w:rsidRDefault="005E205E" w:rsidP="005E205E">
            <w:pPr>
              <w:jc w:val="left"/>
              <w:rPr>
                <w:w w:val="95"/>
                <w:sz w:val="20"/>
                <w:szCs w:val="20"/>
              </w:rPr>
            </w:pPr>
            <w:r w:rsidRPr="005E205E">
              <w:rPr>
                <w:w w:val="95"/>
                <w:sz w:val="20"/>
                <w:szCs w:val="20"/>
              </w:rPr>
              <w:t>No</w:t>
            </w:r>
          </w:p>
        </w:tc>
      </w:tr>
      <w:tr w:rsidR="005E205E" w:rsidRPr="003B0F6E" w14:paraId="3A26D50D" w14:textId="77777777" w:rsidTr="005E205E">
        <w:tc>
          <w:tcPr>
            <w:tcW w:w="2412" w:type="dxa"/>
          </w:tcPr>
          <w:p w14:paraId="167118DA" w14:textId="77777777" w:rsidR="005E205E" w:rsidRPr="003B0F6E" w:rsidRDefault="005E205E" w:rsidP="005E205E">
            <w:pPr>
              <w:jc w:val="left"/>
              <w:rPr>
                <w:rFonts w:eastAsiaTheme="minorHAnsi"/>
                <w:sz w:val="20"/>
                <w:szCs w:val="20"/>
              </w:rPr>
            </w:pPr>
            <w:r w:rsidRPr="003B0F6E">
              <w:rPr>
                <w:color w:val="008000"/>
                <w:sz w:val="20"/>
                <w:szCs w:val="20"/>
              </w:rPr>
              <w:t>Protección de identidad</w:t>
            </w:r>
          </w:p>
        </w:tc>
        <w:tc>
          <w:tcPr>
            <w:tcW w:w="1725" w:type="dxa"/>
          </w:tcPr>
          <w:p w14:paraId="0BD313C1" w14:textId="1F605EEA" w:rsidR="005E205E" w:rsidRPr="005E205E" w:rsidRDefault="005E205E" w:rsidP="005E205E">
            <w:pPr>
              <w:jc w:val="left"/>
              <w:rPr>
                <w:w w:val="95"/>
                <w:sz w:val="20"/>
                <w:szCs w:val="20"/>
              </w:rPr>
            </w:pPr>
            <w:r w:rsidRPr="005E205E">
              <w:rPr>
                <w:w w:val="95"/>
                <w:sz w:val="20"/>
                <w:szCs w:val="20"/>
              </w:rPr>
              <w:t>Parcial (DevAddr)</w:t>
            </w:r>
          </w:p>
        </w:tc>
        <w:tc>
          <w:tcPr>
            <w:tcW w:w="1725" w:type="dxa"/>
          </w:tcPr>
          <w:p w14:paraId="3BA97B33" w14:textId="7C5F4BB1" w:rsidR="005E205E" w:rsidRPr="005E205E" w:rsidRDefault="005E205E" w:rsidP="005E205E">
            <w:pPr>
              <w:jc w:val="left"/>
              <w:rPr>
                <w:w w:val="95"/>
                <w:sz w:val="20"/>
                <w:szCs w:val="20"/>
              </w:rPr>
            </w:pPr>
            <w:r w:rsidRPr="005E205E">
              <w:rPr>
                <w:w w:val="95"/>
                <w:sz w:val="20"/>
                <w:szCs w:val="20"/>
              </w:rPr>
              <w:t>No</w:t>
            </w:r>
          </w:p>
        </w:tc>
      </w:tr>
      <w:tr w:rsidR="005E205E" w:rsidRPr="003B0F6E" w14:paraId="7F32FBD9" w14:textId="77777777" w:rsidTr="005E205E">
        <w:tc>
          <w:tcPr>
            <w:tcW w:w="2412" w:type="dxa"/>
          </w:tcPr>
          <w:p w14:paraId="7EC835CD" w14:textId="77777777" w:rsidR="005E205E" w:rsidRPr="003B0F6E" w:rsidRDefault="005E205E" w:rsidP="005E205E">
            <w:pPr>
              <w:jc w:val="left"/>
              <w:rPr>
                <w:rFonts w:eastAsiaTheme="minorHAnsi"/>
                <w:sz w:val="20"/>
                <w:szCs w:val="20"/>
              </w:rPr>
            </w:pPr>
            <w:r w:rsidRPr="003B0F6E">
              <w:rPr>
                <w:color w:val="008000"/>
                <w:sz w:val="20"/>
                <w:szCs w:val="20"/>
              </w:rPr>
              <w:t>Confidencialidad de los datos</w:t>
            </w:r>
          </w:p>
        </w:tc>
        <w:tc>
          <w:tcPr>
            <w:tcW w:w="1725" w:type="dxa"/>
          </w:tcPr>
          <w:p w14:paraId="61C4F0C2" w14:textId="533F8FBF" w:rsidR="005E205E" w:rsidRPr="005E205E" w:rsidRDefault="005E205E" w:rsidP="005E205E">
            <w:pPr>
              <w:jc w:val="left"/>
              <w:rPr>
                <w:w w:val="95"/>
                <w:sz w:val="20"/>
                <w:szCs w:val="20"/>
              </w:rPr>
            </w:pPr>
            <w:r w:rsidRPr="005E205E">
              <w:rPr>
                <w:w w:val="95"/>
                <w:sz w:val="20"/>
                <w:szCs w:val="20"/>
              </w:rPr>
              <w:t>125kHz (500kHz d / l)</w:t>
            </w:r>
          </w:p>
        </w:tc>
        <w:tc>
          <w:tcPr>
            <w:tcW w:w="1725" w:type="dxa"/>
          </w:tcPr>
          <w:p w14:paraId="1F34551A" w14:textId="77777777" w:rsidR="005E205E" w:rsidRPr="005E205E" w:rsidRDefault="005E205E" w:rsidP="005E205E">
            <w:pPr>
              <w:pStyle w:val="TableParagraph"/>
              <w:spacing w:before="16" w:line="240" w:lineRule="exact"/>
              <w:ind w:left="56" w:right="11"/>
              <w:jc w:val="center"/>
              <w:rPr>
                <w:w w:val="95"/>
                <w:sz w:val="20"/>
                <w:szCs w:val="20"/>
              </w:rPr>
            </w:pPr>
            <w:r w:rsidRPr="005E205E">
              <w:rPr>
                <w:w w:val="95"/>
                <w:sz w:val="20"/>
                <w:szCs w:val="20"/>
              </w:rPr>
              <w:t>100Hz</w:t>
            </w:r>
          </w:p>
          <w:p w14:paraId="5B5522E8" w14:textId="35B18935" w:rsidR="005E205E" w:rsidRPr="005E205E" w:rsidRDefault="005E205E" w:rsidP="005E205E">
            <w:pPr>
              <w:jc w:val="left"/>
              <w:rPr>
                <w:w w:val="95"/>
                <w:sz w:val="20"/>
                <w:szCs w:val="20"/>
              </w:rPr>
            </w:pPr>
            <w:r w:rsidRPr="005E205E">
              <w:rPr>
                <w:w w:val="95"/>
                <w:sz w:val="20"/>
                <w:szCs w:val="20"/>
              </w:rPr>
              <w:t>(1,5 kHz d / l)</w:t>
            </w:r>
          </w:p>
        </w:tc>
      </w:tr>
      <w:tr w:rsidR="005E205E" w:rsidRPr="003B0F6E" w14:paraId="1479235C" w14:textId="77777777" w:rsidTr="005E205E">
        <w:tc>
          <w:tcPr>
            <w:tcW w:w="2412" w:type="dxa"/>
          </w:tcPr>
          <w:p w14:paraId="61F4A319" w14:textId="77777777" w:rsidR="005E205E" w:rsidRPr="003B0F6E" w:rsidRDefault="005E205E" w:rsidP="005E205E">
            <w:pPr>
              <w:jc w:val="left"/>
              <w:rPr>
                <w:rFonts w:eastAsiaTheme="minorHAnsi"/>
                <w:sz w:val="20"/>
                <w:szCs w:val="20"/>
              </w:rPr>
            </w:pPr>
            <w:r w:rsidRPr="003B0F6E">
              <w:rPr>
                <w:color w:val="008000"/>
                <w:w w:val="90"/>
                <w:sz w:val="20"/>
                <w:szCs w:val="20"/>
              </w:rPr>
              <w:t xml:space="preserve">End-to-MIddle </w:t>
            </w:r>
            <w:r w:rsidRPr="003B0F6E">
              <w:rPr>
                <w:color w:val="008000"/>
                <w:sz w:val="20"/>
                <w:szCs w:val="20"/>
              </w:rPr>
              <w:t>Seguridad</w:t>
            </w:r>
          </w:p>
        </w:tc>
        <w:tc>
          <w:tcPr>
            <w:tcW w:w="1725" w:type="dxa"/>
          </w:tcPr>
          <w:p w14:paraId="0121EC40" w14:textId="7860E4DD" w:rsidR="005E205E" w:rsidRPr="005E205E" w:rsidRDefault="005E205E" w:rsidP="005E205E">
            <w:pPr>
              <w:jc w:val="left"/>
              <w:rPr>
                <w:w w:val="95"/>
                <w:sz w:val="20"/>
                <w:szCs w:val="20"/>
              </w:rPr>
            </w:pPr>
            <w:r w:rsidRPr="005E205E">
              <w:rPr>
                <w:w w:val="95"/>
                <w:sz w:val="20"/>
                <w:szCs w:val="20"/>
              </w:rPr>
              <w:t xml:space="preserve">157dB </w:t>
            </w:r>
            <w:hyperlink w:anchor="_bookmark8" w:history="1">
              <w:r w:rsidRPr="005E205E">
                <w:rPr>
                  <w:w w:val="95"/>
                  <w:sz w:val="20"/>
                  <w:szCs w:val="20"/>
                </w:rPr>
                <w:t>1</w:t>
              </w:r>
            </w:hyperlink>
          </w:p>
        </w:tc>
        <w:tc>
          <w:tcPr>
            <w:tcW w:w="1725" w:type="dxa"/>
          </w:tcPr>
          <w:p w14:paraId="0D70F186" w14:textId="79F54B96" w:rsidR="005E205E" w:rsidRPr="005E205E" w:rsidRDefault="005E205E" w:rsidP="005E205E">
            <w:pPr>
              <w:jc w:val="left"/>
              <w:rPr>
                <w:w w:val="95"/>
                <w:sz w:val="20"/>
                <w:szCs w:val="20"/>
              </w:rPr>
            </w:pPr>
            <w:r w:rsidRPr="005E205E">
              <w:rPr>
                <w:w w:val="95"/>
                <w:sz w:val="20"/>
                <w:szCs w:val="20"/>
              </w:rPr>
              <w:t xml:space="preserve">153dB </w:t>
            </w:r>
            <w:hyperlink w:anchor="_bookmark8" w:history="1">
              <w:r w:rsidRPr="005E205E">
                <w:rPr>
                  <w:w w:val="95"/>
                  <w:sz w:val="20"/>
                  <w:szCs w:val="20"/>
                </w:rPr>
                <w:t>1</w:t>
              </w:r>
            </w:hyperlink>
          </w:p>
        </w:tc>
      </w:tr>
      <w:tr w:rsidR="005E205E" w:rsidRPr="003B0F6E" w14:paraId="67F5C0E1" w14:textId="77777777" w:rsidTr="005E205E">
        <w:tc>
          <w:tcPr>
            <w:tcW w:w="2412" w:type="dxa"/>
          </w:tcPr>
          <w:p w14:paraId="064E3FF7" w14:textId="77777777" w:rsidR="005E205E" w:rsidRPr="003B0F6E" w:rsidRDefault="005E205E" w:rsidP="005E205E">
            <w:pPr>
              <w:jc w:val="left"/>
              <w:rPr>
                <w:rFonts w:eastAsiaTheme="minorHAnsi"/>
                <w:sz w:val="20"/>
                <w:szCs w:val="20"/>
              </w:rPr>
            </w:pPr>
            <w:r w:rsidRPr="003B0F6E">
              <w:rPr>
                <w:color w:val="008000"/>
                <w:w w:val="95"/>
                <w:sz w:val="20"/>
                <w:szCs w:val="20"/>
              </w:rPr>
              <w:t>Forward Secrecy</w:t>
            </w:r>
          </w:p>
        </w:tc>
        <w:tc>
          <w:tcPr>
            <w:tcW w:w="1725" w:type="dxa"/>
          </w:tcPr>
          <w:p w14:paraId="02F89B69" w14:textId="07846964" w:rsidR="005E205E" w:rsidRPr="005E205E" w:rsidRDefault="005E205E" w:rsidP="005E205E">
            <w:pPr>
              <w:jc w:val="left"/>
              <w:rPr>
                <w:w w:val="95"/>
                <w:sz w:val="20"/>
                <w:szCs w:val="20"/>
              </w:rPr>
            </w:pPr>
            <w:r w:rsidRPr="005E205E">
              <w:rPr>
                <w:w w:val="95"/>
                <w:sz w:val="20"/>
                <w:szCs w:val="20"/>
              </w:rPr>
              <w:t>No</w:t>
            </w:r>
          </w:p>
        </w:tc>
        <w:tc>
          <w:tcPr>
            <w:tcW w:w="1725" w:type="dxa"/>
          </w:tcPr>
          <w:p w14:paraId="166EB2DC" w14:textId="10AF8900" w:rsidR="005E205E" w:rsidRPr="005E205E" w:rsidRDefault="005E205E" w:rsidP="005E205E">
            <w:pPr>
              <w:jc w:val="left"/>
              <w:rPr>
                <w:w w:val="95"/>
                <w:sz w:val="20"/>
                <w:szCs w:val="20"/>
              </w:rPr>
            </w:pPr>
            <w:r w:rsidRPr="005E205E">
              <w:rPr>
                <w:w w:val="95"/>
                <w:sz w:val="20"/>
                <w:szCs w:val="20"/>
              </w:rPr>
              <w:t>No</w:t>
            </w:r>
          </w:p>
        </w:tc>
      </w:tr>
      <w:tr w:rsidR="005E205E" w:rsidRPr="003B0F6E" w14:paraId="6E5E10DF" w14:textId="77777777" w:rsidTr="005E205E">
        <w:tc>
          <w:tcPr>
            <w:tcW w:w="2412" w:type="dxa"/>
          </w:tcPr>
          <w:p w14:paraId="59F5752B" w14:textId="77777777" w:rsidR="005E205E" w:rsidRPr="003B0F6E" w:rsidRDefault="005E205E" w:rsidP="005E205E">
            <w:pPr>
              <w:jc w:val="left"/>
              <w:rPr>
                <w:rFonts w:eastAsiaTheme="minorHAnsi"/>
                <w:sz w:val="20"/>
                <w:szCs w:val="20"/>
              </w:rPr>
            </w:pPr>
            <w:r w:rsidRPr="003B0F6E">
              <w:rPr>
                <w:color w:val="008000"/>
                <w:sz w:val="20"/>
                <w:szCs w:val="20"/>
              </w:rPr>
              <w:t>Integridad de los datos</w:t>
            </w:r>
          </w:p>
        </w:tc>
        <w:tc>
          <w:tcPr>
            <w:tcW w:w="1725" w:type="dxa"/>
          </w:tcPr>
          <w:p w14:paraId="389CCF02" w14:textId="3CBE158A" w:rsidR="005E205E" w:rsidRPr="005E205E" w:rsidRDefault="005E205E" w:rsidP="005E205E">
            <w:pPr>
              <w:jc w:val="left"/>
              <w:rPr>
                <w:w w:val="95"/>
                <w:sz w:val="20"/>
                <w:szCs w:val="20"/>
              </w:rPr>
            </w:pPr>
            <w:r w:rsidRPr="005E205E">
              <w:rPr>
                <w:w w:val="95"/>
                <w:sz w:val="20"/>
                <w:szCs w:val="20"/>
              </w:rPr>
              <w:t xml:space="preserve">Limitado </w:t>
            </w:r>
            <w:hyperlink w:anchor="_bookmark11" w:history="1">
              <w:r w:rsidRPr="005E205E">
                <w:rPr>
                  <w:w w:val="95"/>
                  <w:sz w:val="20"/>
                  <w:szCs w:val="20"/>
                </w:rPr>
                <w:t>6</w:t>
              </w:r>
            </w:hyperlink>
          </w:p>
        </w:tc>
        <w:tc>
          <w:tcPr>
            <w:tcW w:w="1725" w:type="dxa"/>
          </w:tcPr>
          <w:p w14:paraId="72BE5824" w14:textId="2434D298" w:rsidR="005E205E" w:rsidRPr="005E205E" w:rsidRDefault="005E205E" w:rsidP="005E205E">
            <w:pPr>
              <w:jc w:val="left"/>
              <w:rPr>
                <w:w w:val="95"/>
                <w:sz w:val="20"/>
                <w:szCs w:val="20"/>
              </w:rPr>
            </w:pPr>
            <w:r w:rsidRPr="005E205E">
              <w:rPr>
                <w:w w:val="95"/>
                <w:sz w:val="20"/>
                <w:szCs w:val="20"/>
              </w:rPr>
              <w:t>Variable 7</w:t>
            </w:r>
          </w:p>
        </w:tc>
      </w:tr>
      <w:tr w:rsidR="005E205E" w:rsidRPr="003B0F6E" w14:paraId="3F865313" w14:textId="77777777" w:rsidTr="005E205E">
        <w:tc>
          <w:tcPr>
            <w:tcW w:w="2412" w:type="dxa"/>
          </w:tcPr>
          <w:p w14:paraId="29BA2F74" w14:textId="77777777" w:rsidR="005E205E" w:rsidRPr="003B0F6E" w:rsidRDefault="005E205E" w:rsidP="005E205E">
            <w:pPr>
              <w:jc w:val="left"/>
              <w:rPr>
                <w:rFonts w:eastAsiaTheme="minorHAnsi"/>
                <w:sz w:val="20"/>
                <w:szCs w:val="20"/>
              </w:rPr>
            </w:pPr>
            <w:r w:rsidRPr="003B0F6E">
              <w:rPr>
                <w:color w:val="008000"/>
                <w:w w:val="95"/>
                <w:sz w:val="20"/>
                <w:szCs w:val="20"/>
              </w:rPr>
              <w:t>Control de integridad</w:t>
            </w:r>
          </w:p>
        </w:tc>
        <w:tc>
          <w:tcPr>
            <w:tcW w:w="1725" w:type="dxa"/>
          </w:tcPr>
          <w:p w14:paraId="66BB331B" w14:textId="582D955E" w:rsidR="005E205E" w:rsidRPr="005E205E" w:rsidRDefault="005E205E" w:rsidP="005E205E">
            <w:pPr>
              <w:jc w:val="left"/>
              <w:rPr>
                <w:w w:val="95"/>
                <w:sz w:val="20"/>
                <w:szCs w:val="20"/>
              </w:rPr>
            </w:pPr>
            <w:r w:rsidRPr="005E205E">
              <w:rPr>
                <w:w w:val="95"/>
                <w:sz w:val="20"/>
                <w:szCs w:val="20"/>
              </w:rPr>
              <w:t>Sí</w:t>
            </w:r>
          </w:p>
        </w:tc>
        <w:tc>
          <w:tcPr>
            <w:tcW w:w="1725" w:type="dxa"/>
          </w:tcPr>
          <w:p w14:paraId="36A474F7" w14:textId="00D35080" w:rsidR="005E205E" w:rsidRPr="005E205E" w:rsidRDefault="005E205E" w:rsidP="005E205E">
            <w:pPr>
              <w:jc w:val="left"/>
              <w:rPr>
                <w:w w:val="95"/>
                <w:sz w:val="20"/>
                <w:szCs w:val="20"/>
              </w:rPr>
            </w:pPr>
            <w:r w:rsidRPr="005E205E">
              <w:rPr>
                <w:w w:val="95"/>
                <w:sz w:val="20"/>
                <w:szCs w:val="20"/>
              </w:rPr>
              <w:t>desconocido 8</w:t>
            </w:r>
          </w:p>
        </w:tc>
      </w:tr>
      <w:tr w:rsidR="005E205E" w:rsidRPr="003B0F6E" w14:paraId="07C04B7E" w14:textId="77777777" w:rsidTr="005E205E">
        <w:tc>
          <w:tcPr>
            <w:tcW w:w="2412" w:type="dxa"/>
          </w:tcPr>
          <w:p w14:paraId="1F2DD15A" w14:textId="77777777" w:rsidR="005E205E" w:rsidRPr="003B0F6E" w:rsidRDefault="005E205E" w:rsidP="005E205E">
            <w:pPr>
              <w:jc w:val="left"/>
              <w:rPr>
                <w:rFonts w:eastAsiaTheme="minorHAnsi"/>
                <w:sz w:val="20"/>
                <w:szCs w:val="20"/>
              </w:rPr>
            </w:pPr>
            <w:r w:rsidRPr="003B0F6E">
              <w:rPr>
                <w:color w:val="008000"/>
                <w:sz w:val="20"/>
                <w:szCs w:val="20"/>
              </w:rPr>
              <w:t>Protección Replay</w:t>
            </w:r>
          </w:p>
        </w:tc>
        <w:tc>
          <w:tcPr>
            <w:tcW w:w="1725" w:type="dxa"/>
          </w:tcPr>
          <w:p w14:paraId="3BC52E2E" w14:textId="098E50D7" w:rsidR="005E205E" w:rsidRPr="005E205E" w:rsidRDefault="005E205E" w:rsidP="005E205E">
            <w:pPr>
              <w:jc w:val="left"/>
              <w:rPr>
                <w:w w:val="95"/>
                <w:sz w:val="20"/>
                <w:szCs w:val="20"/>
              </w:rPr>
            </w:pPr>
            <w:r w:rsidRPr="005E205E">
              <w:rPr>
                <w:w w:val="95"/>
                <w:sz w:val="20"/>
                <w:szCs w:val="20"/>
              </w:rPr>
              <w:t>Sí</w:t>
            </w:r>
          </w:p>
        </w:tc>
        <w:tc>
          <w:tcPr>
            <w:tcW w:w="1725" w:type="dxa"/>
          </w:tcPr>
          <w:p w14:paraId="1689754D" w14:textId="698D58FE" w:rsidR="005E205E" w:rsidRPr="005E205E" w:rsidRDefault="005E205E" w:rsidP="005E205E">
            <w:pPr>
              <w:jc w:val="left"/>
              <w:rPr>
                <w:w w:val="95"/>
                <w:sz w:val="20"/>
                <w:szCs w:val="20"/>
              </w:rPr>
            </w:pPr>
            <w:r w:rsidRPr="005E205E">
              <w:rPr>
                <w:w w:val="95"/>
                <w:sz w:val="20"/>
                <w:szCs w:val="20"/>
              </w:rPr>
              <w:t>Sí</w:t>
            </w:r>
          </w:p>
        </w:tc>
      </w:tr>
      <w:tr w:rsidR="005E205E" w:rsidRPr="003B0F6E" w14:paraId="56916B18" w14:textId="77777777" w:rsidTr="005E205E">
        <w:tc>
          <w:tcPr>
            <w:tcW w:w="2412" w:type="dxa"/>
          </w:tcPr>
          <w:p w14:paraId="771CCC61" w14:textId="77777777" w:rsidR="005E205E" w:rsidRPr="003B0F6E" w:rsidRDefault="005E205E" w:rsidP="005E205E">
            <w:pPr>
              <w:jc w:val="left"/>
              <w:rPr>
                <w:rFonts w:eastAsiaTheme="minorHAnsi"/>
                <w:sz w:val="20"/>
                <w:szCs w:val="20"/>
              </w:rPr>
            </w:pPr>
            <w:r w:rsidRPr="003B0F6E">
              <w:rPr>
                <w:color w:val="008000"/>
                <w:w w:val="95"/>
                <w:sz w:val="20"/>
                <w:szCs w:val="20"/>
              </w:rPr>
              <w:t>Entrega confiable</w:t>
            </w:r>
          </w:p>
        </w:tc>
        <w:tc>
          <w:tcPr>
            <w:tcW w:w="1725" w:type="dxa"/>
          </w:tcPr>
          <w:p w14:paraId="26D99A81" w14:textId="725FE91A" w:rsidR="005E205E" w:rsidRPr="005E205E" w:rsidRDefault="005E205E" w:rsidP="005E205E">
            <w:pPr>
              <w:jc w:val="left"/>
              <w:rPr>
                <w:w w:val="95"/>
                <w:sz w:val="20"/>
                <w:szCs w:val="20"/>
              </w:rPr>
            </w:pPr>
            <w:r w:rsidRPr="005E205E">
              <w:rPr>
                <w:w w:val="95"/>
                <w:sz w:val="20"/>
                <w:szCs w:val="20"/>
              </w:rPr>
              <w:t>No</w:t>
            </w:r>
          </w:p>
        </w:tc>
        <w:tc>
          <w:tcPr>
            <w:tcW w:w="1725" w:type="dxa"/>
          </w:tcPr>
          <w:p w14:paraId="050904AF" w14:textId="65045AC6" w:rsidR="005E205E" w:rsidRPr="005E205E" w:rsidRDefault="005E205E" w:rsidP="005E205E">
            <w:pPr>
              <w:jc w:val="left"/>
              <w:rPr>
                <w:w w:val="95"/>
                <w:sz w:val="20"/>
                <w:szCs w:val="20"/>
              </w:rPr>
            </w:pPr>
            <w:r w:rsidRPr="005E205E">
              <w:rPr>
                <w:w w:val="95"/>
                <w:sz w:val="20"/>
                <w:szCs w:val="20"/>
              </w:rPr>
              <w:t>No</w:t>
            </w:r>
          </w:p>
        </w:tc>
      </w:tr>
      <w:tr w:rsidR="005E205E" w:rsidRPr="003B0F6E" w14:paraId="19E0C6EF" w14:textId="77777777" w:rsidTr="005E205E">
        <w:tc>
          <w:tcPr>
            <w:tcW w:w="2412" w:type="dxa"/>
          </w:tcPr>
          <w:p w14:paraId="23C65348" w14:textId="77777777" w:rsidR="005E205E" w:rsidRPr="003B0F6E" w:rsidRDefault="005E205E" w:rsidP="005E205E">
            <w:pPr>
              <w:jc w:val="left"/>
              <w:rPr>
                <w:rFonts w:eastAsiaTheme="minorHAnsi"/>
                <w:sz w:val="20"/>
                <w:szCs w:val="20"/>
              </w:rPr>
            </w:pPr>
            <w:r w:rsidRPr="003B0F6E">
              <w:rPr>
                <w:color w:val="008000"/>
                <w:w w:val="90"/>
                <w:sz w:val="20"/>
                <w:szCs w:val="20"/>
              </w:rPr>
              <w:t>Clase de infraestructura crítica</w:t>
            </w:r>
          </w:p>
        </w:tc>
        <w:tc>
          <w:tcPr>
            <w:tcW w:w="1725" w:type="dxa"/>
          </w:tcPr>
          <w:p w14:paraId="0A75C9A6" w14:textId="7A8FC030" w:rsidR="005E205E" w:rsidRPr="005E205E" w:rsidRDefault="005E205E" w:rsidP="005E205E">
            <w:pPr>
              <w:jc w:val="left"/>
              <w:rPr>
                <w:w w:val="95"/>
                <w:sz w:val="20"/>
                <w:szCs w:val="20"/>
              </w:rPr>
            </w:pPr>
            <w:r w:rsidRPr="005E205E">
              <w:rPr>
                <w:w w:val="95"/>
                <w:sz w:val="20"/>
                <w:szCs w:val="20"/>
              </w:rPr>
              <w:t>No</w:t>
            </w:r>
          </w:p>
        </w:tc>
        <w:tc>
          <w:tcPr>
            <w:tcW w:w="1725" w:type="dxa"/>
          </w:tcPr>
          <w:p w14:paraId="63C5ACA2" w14:textId="090658DE" w:rsidR="005E205E" w:rsidRPr="005E205E" w:rsidRDefault="005E205E" w:rsidP="005E205E">
            <w:pPr>
              <w:jc w:val="left"/>
              <w:rPr>
                <w:w w:val="95"/>
                <w:sz w:val="20"/>
                <w:szCs w:val="20"/>
              </w:rPr>
            </w:pPr>
            <w:r w:rsidRPr="005E205E">
              <w:rPr>
                <w:w w:val="95"/>
                <w:sz w:val="20"/>
                <w:szCs w:val="20"/>
              </w:rPr>
              <w:t>No</w:t>
            </w:r>
          </w:p>
        </w:tc>
      </w:tr>
      <w:tr w:rsidR="005E205E" w:rsidRPr="003B0F6E" w14:paraId="22856E70" w14:textId="77777777" w:rsidTr="005E205E">
        <w:tc>
          <w:tcPr>
            <w:tcW w:w="2412" w:type="dxa"/>
          </w:tcPr>
          <w:p w14:paraId="5F3C7D3D" w14:textId="77777777" w:rsidR="005E205E" w:rsidRPr="003B0F6E" w:rsidRDefault="005E205E" w:rsidP="005E205E">
            <w:pPr>
              <w:jc w:val="left"/>
              <w:rPr>
                <w:rFonts w:eastAsiaTheme="minorHAnsi"/>
                <w:sz w:val="20"/>
                <w:szCs w:val="20"/>
              </w:rPr>
            </w:pPr>
            <w:r w:rsidRPr="003B0F6E">
              <w:rPr>
                <w:color w:val="008000"/>
                <w:w w:val="90"/>
                <w:sz w:val="20"/>
                <w:szCs w:val="20"/>
              </w:rPr>
              <w:t xml:space="preserve">Capacidad de actualización </w:t>
            </w:r>
            <w:r w:rsidRPr="003B0F6E">
              <w:rPr>
                <w:color w:val="008000"/>
                <w:sz w:val="20"/>
                <w:szCs w:val="20"/>
              </w:rPr>
              <w:t>(Dispositivo)</w:t>
            </w:r>
          </w:p>
        </w:tc>
        <w:tc>
          <w:tcPr>
            <w:tcW w:w="1725" w:type="dxa"/>
          </w:tcPr>
          <w:p w14:paraId="2E9D72C4" w14:textId="3B960124" w:rsidR="005E205E" w:rsidRPr="005E205E" w:rsidRDefault="005E205E" w:rsidP="005E205E">
            <w:pPr>
              <w:jc w:val="left"/>
              <w:rPr>
                <w:w w:val="95"/>
                <w:sz w:val="20"/>
                <w:szCs w:val="20"/>
              </w:rPr>
            </w:pPr>
            <w:r w:rsidRPr="005E205E">
              <w:rPr>
                <w:w w:val="95"/>
                <w:sz w:val="20"/>
                <w:szCs w:val="20"/>
              </w:rPr>
              <w:t>Limitado 10</w:t>
            </w:r>
          </w:p>
        </w:tc>
        <w:tc>
          <w:tcPr>
            <w:tcW w:w="1725" w:type="dxa"/>
          </w:tcPr>
          <w:p w14:paraId="6948885E" w14:textId="6BE75F48" w:rsidR="005E205E" w:rsidRPr="005E205E" w:rsidRDefault="005E205E" w:rsidP="005E205E">
            <w:pPr>
              <w:jc w:val="left"/>
              <w:rPr>
                <w:w w:val="95"/>
                <w:sz w:val="20"/>
                <w:szCs w:val="20"/>
              </w:rPr>
            </w:pPr>
            <w:r w:rsidRPr="005E205E">
              <w:rPr>
                <w:w w:val="95"/>
                <w:sz w:val="20"/>
                <w:szCs w:val="20"/>
              </w:rPr>
              <w:t>No</w:t>
            </w:r>
          </w:p>
        </w:tc>
      </w:tr>
      <w:tr w:rsidR="005E205E" w:rsidRPr="003B0F6E" w14:paraId="3C2FE393" w14:textId="77777777" w:rsidTr="005E205E">
        <w:tc>
          <w:tcPr>
            <w:tcW w:w="2412" w:type="dxa"/>
          </w:tcPr>
          <w:p w14:paraId="73EA7AA1" w14:textId="77777777" w:rsidR="005E205E" w:rsidRPr="003B0F6E" w:rsidRDefault="005E205E" w:rsidP="005E205E">
            <w:pPr>
              <w:jc w:val="left"/>
              <w:rPr>
                <w:rFonts w:eastAsiaTheme="minorHAnsi"/>
                <w:sz w:val="20"/>
                <w:szCs w:val="20"/>
              </w:rPr>
            </w:pPr>
            <w:r w:rsidRPr="003B0F6E">
              <w:rPr>
                <w:color w:val="008000"/>
                <w:w w:val="95"/>
                <w:sz w:val="20"/>
                <w:szCs w:val="20"/>
              </w:rPr>
              <w:t xml:space="preserve">Capacidad de actualización </w:t>
            </w:r>
            <w:r w:rsidRPr="003B0F6E">
              <w:rPr>
                <w:color w:val="008000"/>
                <w:sz w:val="20"/>
                <w:szCs w:val="20"/>
              </w:rPr>
              <w:t>(llaves / algoritmos).</w:t>
            </w:r>
          </w:p>
        </w:tc>
        <w:tc>
          <w:tcPr>
            <w:tcW w:w="1725" w:type="dxa"/>
          </w:tcPr>
          <w:p w14:paraId="056F5852" w14:textId="658D53E8" w:rsidR="005E205E" w:rsidRPr="005E205E" w:rsidRDefault="005E205E" w:rsidP="005E205E">
            <w:pPr>
              <w:jc w:val="left"/>
              <w:rPr>
                <w:w w:val="95"/>
                <w:sz w:val="20"/>
                <w:szCs w:val="20"/>
              </w:rPr>
            </w:pPr>
            <w:r w:rsidRPr="005E205E">
              <w:rPr>
                <w:w w:val="95"/>
                <w:sz w:val="20"/>
                <w:szCs w:val="20"/>
              </w:rPr>
              <w:t>Limitado</w:t>
            </w:r>
          </w:p>
        </w:tc>
        <w:tc>
          <w:tcPr>
            <w:tcW w:w="1725" w:type="dxa"/>
          </w:tcPr>
          <w:p w14:paraId="1B9BEF93" w14:textId="118CA8B2" w:rsidR="005E205E" w:rsidRPr="005E205E" w:rsidRDefault="005E205E" w:rsidP="005E205E">
            <w:pPr>
              <w:jc w:val="left"/>
              <w:rPr>
                <w:w w:val="95"/>
                <w:sz w:val="20"/>
                <w:szCs w:val="20"/>
              </w:rPr>
            </w:pPr>
            <w:r w:rsidRPr="005E205E">
              <w:rPr>
                <w:w w:val="95"/>
                <w:sz w:val="20"/>
                <w:szCs w:val="20"/>
              </w:rPr>
              <w:t>No</w:t>
            </w:r>
          </w:p>
        </w:tc>
      </w:tr>
      <w:tr w:rsidR="005E205E" w:rsidRPr="003B0F6E" w14:paraId="7BC3F1E6" w14:textId="77777777" w:rsidTr="005E205E">
        <w:tc>
          <w:tcPr>
            <w:tcW w:w="2412" w:type="dxa"/>
          </w:tcPr>
          <w:p w14:paraId="143A5685" w14:textId="77777777" w:rsidR="005E205E" w:rsidRPr="003B0F6E" w:rsidRDefault="005E205E" w:rsidP="005E205E">
            <w:pPr>
              <w:jc w:val="left"/>
              <w:rPr>
                <w:rFonts w:eastAsiaTheme="minorHAnsi"/>
                <w:sz w:val="20"/>
                <w:szCs w:val="20"/>
              </w:rPr>
            </w:pPr>
            <w:r w:rsidRPr="003B0F6E">
              <w:rPr>
                <w:color w:val="008000"/>
                <w:w w:val="95"/>
                <w:sz w:val="20"/>
                <w:szCs w:val="20"/>
              </w:rPr>
              <w:t>Monitoreo y filtrado de red</w:t>
            </w:r>
          </w:p>
        </w:tc>
        <w:tc>
          <w:tcPr>
            <w:tcW w:w="1725" w:type="dxa"/>
          </w:tcPr>
          <w:p w14:paraId="1D15F72C" w14:textId="4ABE603B" w:rsidR="005E205E" w:rsidRPr="005E205E" w:rsidRDefault="005E205E" w:rsidP="005E205E">
            <w:pPr>
              <w:jc w:val="left"/>
              <w:rPr>
                <w:w w:val="95"/>
                <w:sz w:val="20"/>
                <w:szCs w:val="20"/>
              </w:rPr>
            </w:pPr>
            <w:r w:rsidRPr="005E205E">
              <w:rPr>
                <w:w w:val="95"/>
                <w:sz w:val="20"/>
                <w:szCs w:val="20"/>
              </w:rPr>
              <w:t>Limitado</w:t>
            </w:r>
          </w:p>
        </w:tc>
        <w:tc>
          <w:tcPr>
            <w:tcW w:w="1725" w:type="dxa"/>
          </w:tcPr>
          <w:p w14:paraId="6EB81811" w14:textId="04815429" w:rsidR="005E205E" w:rsidRPr="005E205E" w:rsidRDefault="005E205E" w:rsidP="005E205E">
            <w:pPr>
              <w:jc w:val="left"/>
              <w:rPr>
                <w:w w:val="95"/>
                <w:sz w:val="20"/>
                <w:szCs w:val="20"/>
              </w:rPr>
            </w:pPr>
            <w:r w:rsidRPr="005E205E">
              <w:rPr>
                <w:w w:val="95"/>
                <w:sz w:val="20"/>
                <w:szCs w:val="20"/>
              </w:rPr>
              <w:t>Supervisión solamente</w:t>
            </w:r>
          </w:p>
        </w:tc>
      </w:tr>
      <w:tr w:rsidR="005E205E" w:rsidRPr="003B0F6E" w14:paraId="09D11EED" w14:textId="77777777" w:rsidTr="005E205E">
        <w:tc>
          <w:tcPr>
            <w:tcW w:w="2412" w:type="dxa"/>
          </w:tcPr>
          <w:p w14:paraId="27240B6D" w14:textId="77777777" w:rsidR="005E205E" w:rsidRPr="003B0F6E" w:rsidRDefault="005E205E" w:rsidP="005E205E">
            <w:pPr>
              <w:jc w:val="left"/>
              <w:rPr>
                <w:rFonts w:eastAsiaTheme="minorHAnsi"/>
                <w:sz w:val="20"/>
                <w:szCs w:val="20"/>
              </w:rPr>
            </w:pPr>
            <w:r w:rsidRPr="003B0F6E">
              <w:rPr>
                <w:color w:val="008000"/>
                <w:sz w:val="20"/>
                <w:szCs w:val="20"/>
              </w:rPr>
              <w:t>Aprovisionamiento de claves</w:t>
            </w:r>
          </w:p>
        </w:tc>
        <w:tc>
          <w:tcPr>
            <w:tcW w:w="1725" w:type="dxa"/>
          </w:tcPr>
          <w:p w14:paraId="2CD72CA4" w14:textId="6D647C40" w:rsidR="005E205E" w:rsidRPr="005E205E" w:rsidRDefault="005E205E" w:rsidP="005E205E">
            <w:pPr>
              <w:jc w:val="left"/>
              <w:rPr>
                <w:w w:val="95"/>
                <w:sz w:val="20"/>
                <w:szCs w:val="20"/>
              </w:rPr>
            </w:pPr>
            <w:r w:rsidRPr="005E205E">
              <w:rPr>
                <w:w w:val="95"/>
                <w:sz w:val="20"/>
                <w:szCs w:val="20"/>
              </w:rPr>
              <w:t>pre-aprovisionado (ABP) o OTAA</w:t>
            </w:r>
          </w:p>
        </w:tc>
        <w:tc>
          <w:tcPr>
            <w:tcW w:w="1725" w:type="dxa"/>
          </w:tcPr>
          <w:p w14:paraId="55D85376" w14:textId="6284FE07" w:rsidR="005E205E" w:rsidRPr="005E205E" w:rsidRDefault="005E205E" w:rsidP="005E205E">
            <w:pPr>
              <w:jc w:val="left"/>
              <w:rPr>
                <w:w w:val="95"/>
                <w:sz w:val="20"/>
                <w:szCs w:val="20"/>
              </w:rPr>
            </w:pPr>
            <w:r w:rsidRPr="005E205E">
              <w:rPr>
                <w:w w:val="95"/>
                <w:sz w:val="20"/>
                <w:szCs w:val="20"/>
              </w:rPr>
              <w:t>pre-aprovisionado</w:t>
            </w:r>
          </w:p>
        </w:tc>
      </w:tr>
      <w:tr w:rsidR="005E205E" w:rsidRPr="003B0F6E" w14:paraId="1CC7EDB7" w14:textId="77777777" w:rsidTr="005E205E">
        <w:tc>
          <w:tcPr>
            <w:tcW w:w="2412" w:type="dxa"/>
          </w:tcPr>
          <w:p w14:paraId="369C1748" w14:textId="77777777" w:rsidR="005E205E" w:rsidRPr="003B0F6E" w:rsidRDefault="005E205E" w:rsidP="005E205E">
            <w:pPr>
              <w:jc w:val="left"/>
              <w:rPr>
                <w:rFonts w:eastAsiaTheme="minorHAnsi"/>
                <w:sz w:val="20"/>
                <w:szCs w:val="20"/>
              </w:rPr>
            </w:pPr>
            <w:r w:rsidRPr="003B0F6E">
              <w:rPr>
                <w:color w:val="008000"/>
                <w:sz w:val="20"/>
                <w:szCs w:val="20"/>
              </w:rPr>
              <w:t>Algoritmos de negociación</w:t>
            </w:r>
          </w:p>
        </w:tc>
        <w:tc>
          <w:tcPr>
            <w:tcW w:w="1725" w:type="dxa"/>
          </w:tcPr>
          <w:p w14:paraId="1D35ECF1" w14:textId="0BA218C0" w:rsidR="005E205E" w:rsidRPr="005E205E" w:rsidRDefault="005E205E" w:rsidP="005E205E">
            <w:pPr>
              <w:jc w:val="left"/>
              <w:rPr>
                <w:w w:val="95"/>
                <w:sz w:val="20"/>
                <w:szCs w:val="20"/>
              </w:rPr>
            </w:pPr>
            <w:r w:rsidRPr="005E205E">
              <w:rPr>
                <w:w w:val="95"/>
                <w:sz w:val="20"/>
                <w:szCs w:val="20"/>
              </w:rPr>
              <w:t>No</w:t>
            </w:r>
          </w:p>
        </w:tc>
        <w:tc>
          <w:tcPr>
            <w:tcW w:w="1725" w:type="dxa"/>
          </w:tcPr>
          <w:p w14:paraId="38CF8D7A" w14:textId="5869A09C" w:rsidR="005E205E" w:rsidRPr="005E205E" w:rsidRDefault="005E205E" w:rsidP="005E205E">
            <w:pPr>
              <w:jc w:val="left"/>
              <w:rPr>
                <w:w w:val="95"/>
                <w:sz w:val="20"/>
                <w:szCs w:val="20"/>
              </w:rPr>
            </w:pPr>
            <w:r w:rsidRPr="005E205E">
              <w:rPr>
                <w:w w:val="95"/>
                <w:sz w:val="20"/>
                <w:szCs w:val="20"/>
              </w:rPr>
              <w:t>No</w:t>
            </w:r>
          </w:p>
        </w:tc>
      </w:tr>
      <w:tr w:rsidR="005E205E" w:rsidRPr="003B0F6E" w14:paraId="7459F584" w14:textId="77777777" w:rsidTr="005E205E">
        <w:tc>
          <w:tcPr>
            <w:tcW w:w="2412" w:type="dxa"/>
          </w:tcPr>
          <w:p w14:paraId="3CF755F4" w14:textId="77777777" w:rsidR="005E205E" w:rsidRPr="003B0F6E" w:rsidRDefault="005E205E" w:rsidP="005E205E">
            <w:pPr>
              <w:jc w:val="left"/>
              <w:rPr>
                <w:rFonts w:eastAsiaTheme="minorHAnsi"/>
                <w:sz w:val="20"/>
                <w:szCs w:val="20"/>
              </w:rPr>
            </w:pPr>
            <w:r w:rsidRPr="003B0F6E">
              <w:rPr>
                <w:color w:val="008000"/>
                <w:sz w:val="20"/>
                <w:szCs w:val="20"/>
              </w:rPr>
              <w:t>Resistencia a la rotura de clases</w:t>
            </w:r>
          </w:p>
        </w:tc>
        <w:tc>
          <w:tcPr>
            <w:tcW w:w="1725" w:type="dxa"/>
          </w:tcPr>
          <w:p w14:paraId="77A94EA0" w14:textId="205E2975" w:rsidR="005E205E" w:rsidRPr="005E205E" w:rsidRDefault="005E205E" w:rsidP="005E205E">
            <w:pPr>
              <w:jc w:val="left"/>
              <w:rPr>
                <w:w w:val="95"/>
                <w:sz w:val="20"/>
                <w:szCs w:val="20"/>
              </w:rPr>
            </w:pPr>
            <w:r w:rsidRPr="005E205E">
              <w:rPr>
                <w:w w:val="95"/>
                <w:sz w:val="20"/>
                <w:szCs w:val="20"/>
              </w:rPr>
              <w:t>Opcional 12</w:t>
            </w:r>
          </w:p>
        </w:tc>
        <w:tc>
          <w:tcPr>
            <w:tcW w:w="1725" w:type="dxa"/>
          </w:tcPr>
          <w:p w14:paraId="353A39ED" w14:textId="7C44B3C0" w:rsidR="005E205E" w:rsidRPr="005E205E" w:rsidRDefault="005E205E" w:rsidP="005E205E">
            <w:pPr>
              <w:jc w:val="left"/>
              <w:rPr>
                <w:w w:val="95"/>
                <w:sz w:val="20"/>
                <w:szCs w:val="20"/>
              </w:rPr>
            </w:pPr>
            <w:r w:rsidRPr="005E205E">
              <w:rPr>
                <w:w w:val="95"/>
                <w:sz w:val="20"/>
                <w:szCs w:val="20"/>
              </w:rPr>
              <w:t xml:space="preserve">Sí </w:t>
            </w:r>
            <w:hyperlink w:anchor="_bookmark12" w:history="1">
              <w:r w:rsidRPr="005E205E">
                <w:rPr>
                  <w:w w:val="95"/>
                  <w:sz w:val="20"/>
                  <w:szCs w:val="20"/>
                </w:rPr>
                <w:t>11</w:t>
              </w:r>
            </w:hyperlink>
          </w:p>
        </w:tc>
      </w:tr>
      <w:tr w:rsidR="005E205E" w:rsidRPr="003B0F6E" w14:paraId="2C80087E" w14:textId="77777777" w:rsidTr="005E205E">
        <w:tc>
          <w:tcPr>
            <w:tcW w:w="2412" w:type="dxa"/>
          </w:tcPr>
          <w:p w14:paraId="3A2CC09D" w14:textId="77777777" w:rsidR="005E205E" w:rsidRPr="003B0F6E" w:rsidRDefault="005E205E" w:rsidP="005E205E">
            <w:pPr>
              <w:jc w:val="left"/>
              <w:rPr>
                <w:rFonts w:eastAsiaTheme="minorHAnsi"/>
                <w:sz w:val="20"/>
                <w:szCs w:val="20"/>
              </w:rPr>
            </w:pPr>
            <w:r w:rsidRPr="003B0F6E">
              <w:rPr>
                <w:color w:val="008000"/>
                <w:sz w:val="20"/>
                <w:szCs w:val="20"/>
              </w:rPr>
              <w:t>Equipos certificados</w:t>
            </w:r>
          </w:p>
        </w:tc>
        <w:tc>
          <w:tcPr>
            <w:tcW w:w="1725" w:type="dxa"/>
          </w:tcPr>
          <w:p w14:paraId="61E62405" w14:textId="031B2552" w:rsidR="005E205E" w:rsidRPr="005E205E" w:rsidRDefault="005E205E" w:rsidP="005E205E">
            <w:pPr>
              <w:jc w:val="left"/>
              <w:rPr>
                <w:w w:val="95"/>
                <w:sz w:val="20"/>
                <w:szCs w:val="20"/>
              </w:rPr>
            </w:pPr>
            <w:r w:rsidRPr="005E205E">
              <w:rPr>
                <w:w w:val="95"/>
                <w:sz w:val="20"/>
                <w:szCs w:val="20"/>
              </w:rPr>
              <w:t>Opcional</w:t>
            </w:r>
          </w:p>
        </w:tc>
        <w:tc>
          <w:tcPr>
            <w:tcW w:w="1725" w:type="dxa"/>
          </w:tcPr>
          <w:p w14:paraId="5500BD9D" w14:textId="3E9EF546" w:rsidR="005E205E" w:rsidRPr="005E205E" w:rsidRDefault="005E205E" w:rsidP="005E205E">
            <w:pPr>
              <w:jc w:val="left"/>
              <w:rPr>
                <w:w w:val="95"/>
                <w:sz w:val="20"/>
                <w:szCs w:val="20"/>
              </w:rPr>
            </w:pPr>
            <w:r w:rsidRPr="005E205E">
              <w:rPr>
                <w:w w:val="95"/>
                <w:sz w:val="20"/>
                <w:szCs w:val="20"/>
              </w:rPr>
              <w:t>Necesario</w:t>
            </w:r>
          </w:p>
        </w:tc>
      </w:tr>
      <w:tr w:rsidR="005E205E" w:rsidRPr="003B0F6E" w14:paraId="38A024F5" w14:textId="77777777" w:rsidTr="005E205E">
        <w:tc>
          <w:tcPr>
            <w:tcW w:w="2412" w:type="dxa"/>
          </w:tcPr>
          <w:p w14:paraId="46D29B12" w14:textId="77777777" w:rsidR="005E205E" w:rsidRPr="003B0F6E" w:rsidRDefault="005E205E" w:rsidP="005E205E">
            <w:pPr>
              <w:jc w:val="left"/>
              <w:rPr>
                <w:rFonts w:eastAsiaTheme="minorHAnsi"/>
                <w:sz w:val="20"/>
                <w:szCs w:val="20"/>
              </w:rPr>
            </w:pPr>
            <w:r w:rsidRPr="003B0F6E">
              <w:rPr>
                <w:color w:val="008000"/>
                <w:sz w:val="20"/>
                <w:szCs w:val="20"/>
              </w:rPr>
              <w:t>Red IP</w:t>
            </w:r>
          </w:p>
        </w:tc>
        <w:tc>
          <w:tcPr>
            <w:tcW w:w="1725" w:type="dxa"/>
          </w:tcPr>
          <w:p w14:paraId="1893DE74" w14:textId="3A398018" w:rsidR="005E205E" w:rsidRPr="005E205E" w:rsidRDefault="005E205E" w:rsidP="005E205E">
            <w:pPr>
              <w:jc w:val="left"/>
              <w:rPr>
                <w:w w:val="95"/>
                <w:sz w:val="20"/>
                <w:szCs w:val="20"/>
              </w:rPr>
            </w:pPr>
            <w:r w:rsidRPr="005E205E">
              <w:rPr>
                <w:w w:val="95"/>
                <w:sz w:val="20"/>
                <w:szCs w:val="20"/>
              </w:rPr>
              <w:t>No</w:t>
            </w:r>
          </w:p>
        </w:tc>
        <w:tc>
          <w:tcPr>
            <w:tcW w:w="1725" w:type="dxa"/>
          </w:tcPr>
          <w:p w14:paraId="7BC9C49B" w14:textId="08884DD6" w:rsidR="005E205E" w:rsidRPr="005E205E" w:rsidRDefault="005E205E" w:rsidP="005E205E">
            <w:pPr>
              <w:keepNext/>
              <w:jc w:val="left"/>
              <w:rPr>
                <w:w w:val="95"/>
                <w:sz w:val="20"/>
                <w:szCs w:val="20"/>
              </w:rPr>
            </w:pPr>
            <w:r w:rsidRPr="005E205E">
              <w:rPr>
                <w:w w:val="95"/>
                <w:sz w:val="20"/>
                <w:szCs w:val="20"/>
              </w:rPr>
              <w:t>No</w:t>
            </w:r>
          </w:p>
        </w:tc>
      </w:tr>
    </w:tbl>
    <w:p w14:paraId="44BCD781" w14:textId="77777777" w:rsidR="00C538A6" w:rsidRPr="00C538A6" w:rsidRDefault="00C538A6" w:rsidP="00C538A6">
      <w:pPr>
        <w:rPr>
          <w:rFonts w:eastAsiaTheme="minorHAnsi"/>
          <w:lang w:eastAsia="en-US" w:bidi="ar-SA"/>
        </w:rPr>
      </w:pPr>
    </w:p>
    <w:p w14:paraId="5C61C307" w14:textId="77777777" w:rsidR="005E205E" w:rsidRDefault="005E205E" w:rsidP="001754DC">
      <w:pPr>
        <w:rPr>
          <w:rFonts w:eastAsiaTheme="minorHAnsi"/>
          <w:b/>
          <w:lang w:eastAsia="en-US" w:bidi="ar-SA"/>
        </w:rPr>
      </w:pPr>
    </w:p>
    <w:p w14:paraId="51C9D618" w14:textId="2DD9B5DE" w:rsidR="005E205E" w:rsidRDefault="005E205E" w:rsidP="001754DC">
      <w:pPr>
        <w:rPr>
          <w:rFonts w:eastAsiaTheme="minorHAnsi"/>
          <w:b/>
          <w:lang w:eastAsia="en-US" w:bidi="ar-SA"/>
        </w:rPr>
      </w:pPr>
    </w:p>
    <w:p w14:paraId="06C6AC1F" w14:textId="5E886678" w:rsidR="005E205E" w:rsidRDefault="005E205E" w:rsidP="005E205E">
      <w:pPr>
        <w:pStyle w:val="Descripcin"/>
        <w:framePr w:hSpace="141" w:wrap="around" w:vAnchor="text" w:hAnchor="page" w:x="3745" w:y="189"/>
        <w:suppressOverlap/>
      </w:pPr>
      <w:r>
        <w:t xml:space="preserve">Tabla </w:t>
      </w:r>
      <w:r>
        <w:fldChar w:fldCharType="begin"/>
      </w:r>
      <w:r>
        <w:instrText xml:space="preserve"> SEQ Tabla \* ARABIC </w:instrText>
      </w:r>
      <w:r>
        <w:fldChar w:fldCharType="separate"/>
      </w:r>
      <w:r w:rsidR="00981281">
        <w:rPr>
          <w:noProof/>
        </w:rPr>
        <w:t>22</w:t>
      </w:r>
      <w:r>
        <w:fldChar w:fldCharType="end"/>
      </w:r>
      <w:r>
        <w:t xml:space="preserve"> - Caracteristicas LPWA no licenciadas</w:t>
      </w:r>
    </w:p>
    <w:p w14:paraId="1422CEB5" w14:textId="70F4C9BB" w:rsidR="005E205E" w:rsidRDefault="005E205E" w:rsidP="001754DC">
      <w:pPr>
        <w:rPr>
          <w:rFonts w:eastAsiaTheme="minorHAnsi"/>
          <w:b/>
          <w:lang w:eastAsia="en-US" w:bidi="ar-SA"/>
        </w:rPr>
      </w:pPr>
    </w:p>
    <w:p w14:paraId="15F3D94A" w14:textId="6D02F28D" w:rsidR="005E205E" w:rsidRPr="00B01104" w:rsidRDefault="005E205E" w:rsidP="005E205E">
      <w:pPr>
        <w:ind w:firstLine="720"/>
        <w:rPr>
          <w:rStyle w:val="Referenciasutil"/>
          <w:lang w:val="en-US" w:eastAsia="en-US" w:bidi="ar-SA"/>
        </w:rPr>
      </w:pPr>
      <w:r w:rsidRPr="00B01104">
        <w:rPr>
          <w:rStyle w:val="Referenciasutil"/>
          <w:rFonts w:eastAsiaTheme="minorHAnsi"/>
          <w:lang w:val="en-US"/>
        </w:rPr>
        <w:t xml:space="preserve">   Fuente: </w:t>
      </w:r>
      <w:r w:rsidRPr="00B01104">
        <w:rPr>
          <w:rStyle w:val="Referenciasutil"/>
          <w:lang w:val="en-US" w:eastAsia="en-US" w:bidi="ar-SA"/>
        </w:rPr>
        <w:t>LPWA Security White Paper - Franklin Heath Ltd</w:t>
      </w:r>
    </w:p>
    <w:p w14:paraId="79EC0690" w14:textId="7CE67C35" w:rsidR="005E205E" w:rsidRPr="00B01104" w:rsidRDefault="005E205E" w:rsidP="001754DC">
      <w:pPr>
        <w:rPr>
          <w:rFonts w:eastAsiaTheme="minorHAnsi"/>
          <w:b/>
          <w:lang w:val="en-US" w:eastAsia="en-US" w:bidi="ar-SA"/>
        </w:rPr>
      </w:pPr>
    </w:p>
    <w:p w14:paraId="33B2B7D4" w14:textId="072C83D2" w:rsidR="00103C8F" w:rsidRDefault="00677005" w:rsidP="001754DC">
      <w:pPr>
        <w:rPr>
          <w:rFonts w:eastAsiaTheme="minorHAnsi"/>
          <w:b/>
          <w:lang w:eastAsia="en-US" w:bidi="ar-SA"/>
        </w:rPr>
      </w:pPr>
      <w:r w:rsidRPr="0028419C">
        <w:rPr>
          <w:rFonts w:eastAsiaTheme="minorHAnsi"/>
          <w:b/>
          <w:lang w:eastAsia="en-US" w:bidi="ar-SA"/>
        </w:rPr>
        <w:t>Tendencias Nacionales</w:t>
      </w:r>
    </w:p>
    <w:p w14:paraId="574AA39B" w14:textId="77777777" w:rsidR="0028419C" w:rsidRPr="0028419C" w:rsidRDefault="0028419C" w:rsidP="001754DC">
      <w:pPr>
        <w:rPr>
          <w:rFonts w:eastAsiaTheme="minorHAnsi"/>
          <w:b/>
          <w:lang w:eastAsia="en-US" w:bidi="ar-SA"/>
        </w:rPr>
      </w:pPr>
    </w:p>
    <w:p w14:paraId="6758FBC3" w14:textId="04DA9315" w:rsidR="00103C8F" w:rsidRPr="005308E6" w:rsidRDefault="00103C8F" w:rsidP="00256D4D">
      <w:pPr>
        <w:rPr>
          <w:rFonts w:eastAsiaTheme="minorHAnsi"/>
          <w:lang w:eastAsia="en-US" w:bidi="ar-SA"/>
        </w:rPr>
      </w:pPr>
      <w:r w:rsidRPr="005308E6">
        <w:rPr>
          <w:rFonts w:eastAsiaTheme="minorHAnsi"/>
          <w:lang w:eastAsia="en-US" w:bidi="ar-SA"/>
        </w:rPr>
        <w:t xml:space="preserve">Las mayores oportunidades de negocio </w:t>
      </w:r>
      <w:r w:rsidR="002C7AB3">
        <w:rPr>
          <w:rFonts w:eastAsiaTheme="minorHAnsi"/>
          <w:lang w:eastAsia="en-US" w:bidi="ar-SA"/>
        </w:rPr>
        <w:t>IoT</w:t>
      </w:r>
      <w:r w:rsidRPr="005308E6">
        <w:rPr>
          <w:rFonts w:eastAsiaTheme="minorHAnsi"/>
          <w:lang w:eastAsia="en-US" w:bidi="ar-SA"/>
        </w:rPr>
        <w:t xml:space="preserve"> en Latinoamérica se presentan en escenarios industriales, principalmente en Agricultura y Minería. Justamente en zonas donde los operadores de redes presentan deudas históricas de infraestructura de telecomunicaciones, lo que significa que muy difícilmente serán zonas donde se tendrá acceso a conectividad </w:t>
      </w:r>
      <w:r w:rsidR="002C7AB3">
        <w:rPr>
          <w:rFonts w:eastAsiaTheme="minorHAnsi"/>
          <w:lang w:eastAsia="en-US" w:bidi="ar-SA"/>
        </w:rPr>
        <w:t>IoT</w:t>
      </w:r>
      <w:r w:rsidRPr="005308E6">
        <w:rPr>
          <w:rFonts w:eastAsiaTheme="minorHAnsi"/>
          <w:lang w:eastAsia="en-US" w:bidi="ar-SA"/>
        </w:rPr>
        <w:t xml:space="preserve"> licenciada. Esto representa una gran oportunidad para los actuales y futuros operadores de redes </w:t>
      </w:r>
      <w:r w:rsidRPr="005308E6">
        <w:rPr>
          <w:rFonts w:eastAsiaTheme="minorHAnsi"/>
          <w:lang w:eastAsia="en-US" w:bidi="ar-SA"/>
        </w:rPr>
        <w:lastRenderedPageBreak/>
        <w:t>LPWA no licenciadas, siempre y cuando asuman una propuesta de mercado complementaria a los operadores celulares tradicionales, que permita el crecimiento dinámico de la inversión en infraestructura habilitante en zonas indus</w:t>
      </w:r>
      <w:r w:rsidR="00D7544A" w:rsidRPr="005308E6">
        <w:rPr>
          <w:rFonts w:eastAsiaTheme="minorHAnsi"/>
          <w:lang w:eastAsia="en-US" w:bidi="ar-SA"/>
        </w:rPr>
        <w:t xml:space="preserve">triales complejas a las que las </w:t>
      </w:r>
      <w:r w:rsidRPr="005308E6">
        <w:rPr>
          <w:rFonts w:eastAsiaTheme="minorHAnsi"/>
          <w:lang w:eastAsia="en-US" w:bidi="ar-SA"/>
        </w:rPr>
        <w:t>redes licenciadas no llegarán.</w:t>
      </w:r>
      <w:r w:rsidR="002254C8">
        <w:rPr>
          <w:rFonts w:eastAsiaTheme="minorHAnsi"/>
          <w:lang w:eastAsia="en-US" w:bidi="ar-SA"/>
        </w:rPr>
        <w:t xml:space="preserve"> Por lo tanto el uso de tecnología LPWA licenciada y no licenciada son las que tienen</w:t>
      </w:r>
      <w:r w:rsidR="005251ED">
        <w:rPr>
          <w:rFonts w:eastAsiaTheme="minorHAnsi"/>
          <w:lang w:eastAsia="en-US" w:bidi="ar-SA"/>
        </w:rPr>
        <w:t xml:space="preserve"> más uso en el territorio nacional</w:t>
      </w:r>
      <w:r w:rsidR="002254C8">
        <w:rPr>
          <w:rFonts w:eastAsiaTheme="minorHAnsi"/>
          <w:lang w:eastAsia="en-US" w:bidi="ar-SA"/>
        </w:rPr>
        <w:t>.</w:t>
      </w:r>
    </w:p>
    <w:p w14:paraId="02BA7B3C" w14:textId="6C1E8E12" w:rsidR="00BC0B4E" w:rsidRPr="005308E6" w:rsidRDefault="00BC0B4E" w:rsidP="00256D4D">
      <w:pPr>
        <w:rPr>
          <w:rFonts w:eastAsiaTheme="minorHAnsi"/>
          <w:lang w:eastAsia="en-US" w:bidi="ar-SA"/>
        </w:rPr>
      </w:pPr>
    </w:p>
    <w:p w14:paraId="6B3D3389" w14:textId="3C3F696D" w:rsidR="00BC0B4E" w:rsidRPr="005308E6" w:rsidRDefault="00BC0B4E" w:rsidP="00BC0B4E">
      <w:pPr>
        <w:pStyle w:val="Ttulo3"/>
        <w:rPr>
          <w:rFonts w:eastAsiaTheme="minorHAnsi"/>
          <w:lang w:eastAsia="en-US" w:bidi="ar-SA"/>
        </w:rPr>
      </w:pPr>
      <w:r w:rsidRPr="005308E6">
        <w:rPr>
          <w:rFonts w:eastAsiaTheme="minorHAnsi"/>
          <w:lang w:eastAsia="en-US" w:bidi="ar-SA"/>
        </w:rPr>
        <w:t>Seguridad y privacidad en las redes LPWA</w:t>
      </w:r>
    </w:p>
    <w:p w14:paraId="6D8CB3C5" w14:textId="27D93EB4" w:rsidR="00A65375" w:rsidRPr="005308E6" w:rsidRDefault="00A65375" w:rsidP="00A65375">
      <w:pPr>
        <w:rPr>
          <w:szCs w:val="24"/>
          <w:lang w:bidi="ar-SA"/>
        </w:rPr>
      </w:pPr>
      <w:r w:rsidRPr="005308E6">
        <w:rPr>
          <w:szCs w:val="24"/>
          <w:lang w:bidi="ar-SA"/>
        </w:rPr>
        <w:t xml:space="preserve">Cuando se escoge una tecnología LPWA para una solución </w:t>
      </w:r>
      <w:r w:rsidR="002C7AB3">
        <w:rPr>
          <w:szCs w:val="24"/>
          <w:lang w:bidi="ar-SA"/>
        </w:rPr>
        <w:t>IoT</w:t>
      </w:r>
      <w:r w:rsidRPr="005308E6">
        <w:rPr>
          <w:szCs w:val="24"/>
          <w:lang w:bidi="ar-SA"/>
        </w:rPr>
        <w:t>, se debe recordar la filosofía de la triple seguridad:</w:t>
      </w:r>
    </w:p>
    <w:p w14:paraId="63AE1F7F" w14:textId="77777777" w:rsidR="00A65375" w:rsidRPr="005308E6" w:rsidRDefault="00A65375" w:rsidP="00A65375">
      <w:pPr>
        <w:rPr>
          <w:szCs w:val="24"/>
          <w:lang w:bidi="ar-SA"/>
        </w:rPr>
      </w:pPr>
    </w:p>
    <w:p w14:paraId="49D98AE5" w14:textId="711534C6" w:rsidR="00A65375" w:rsidRPr="005308E6" w:rsidRDefault="00A65375" w:rsidP="006166DE">
      <w:pPr>
        <w:pStyle w:val="Prrafodelista"/>
        <w:numPr>
          <w:ilvl w:val="0"/>
          <w:numId w:val="22"/>
        </w:numPr>
        <w:rPr>
          <w:szCs w:val="24"/>
          <w:lang w:bidi="ar-SA"/>
        </w:rPr>
      </w:pPr>
      <w:r w:rsidRPr="005308E6">
        <w:rPr>
          <w:szCs w:val="24"/>
          <w:lang w:bidi="ar-SA"/>
        </w:rPr>
        <w:t>Ser segura desde el diseño</w:t>
      </w:r>
    </w:p>
    <w:p w14:paraId="205CF161" w14:textId="77777777" w:rsidR="00A65375" w:rsidRPr="005308E6" w:rsidRDefault="00A65375" w:rsidP="006166DE">
      <w:pPr>
        <w:pStyle w:val="Prrafodelista"/>
        <w:numPr>
          <w:ilvl w:val="0"/>
          <w:numId w:val="22"/>
        </w:numPr>
        <w:rPr>
          <w:szCs w:val="24"/>
          <w:lang w:bidi="ar-SA"/>
        </w:rPr>
      </w:pPr>
      <w:r w:rsidRPr="005308E6">
        <w:rPr>
          <w:szCs w:val="24"/>
          <w:lang w:bidi="ar-SA"/>
        </w:rPr>
        <w:t>Mantenerlo Simple</w:t>
      </w:r>
    </w:p>
    <w:p w14:paraId="32467413" w14:textId="7C87F654" w:rsidR="002E1132" w:rsidRPr="005308E6" w:rsidRDefault="00A65375" w:rsidP="002E1132">
      <w:pPr>
        <w:pStyle w:val="Prrafodelista"/>
        <w:numPr>
          <w:ilvl w:val="0"/>
          <w:numId w:val="22"/>
        </w:numPr>
        <w:rPr>
          <w:rFonts w:eastAsiaTheme="minorHAnsi"/>
        </w:rPr>
      </w:pPr>
      <w:r w:rsidRPr="005308E6">
        <w:rPr>
          <w:szCs w:val="24"/>
          <w:lang w:bidi="ar-SA"/>
        </w:rPr>
        <w:t>Seguir los estándares establecidos</w:t>
      </w:r>
    </w:p>
    <w:p w14:paraId="0701EF24" w14:textId="77777777" w:rsidR="002E1132" w:rsidRPr="005308E6" w:rsidRDefault="002E1132" w:rsidP="002E1132">
      <w:pPr>
        <w:ind w:left="360"/>
        <w:rPr>
          <w:rFonts w:eastAsiaTheme="minorHAnsi"/>
        </w:rPr>
      </w:pPr>
    </w:p>
    <w:p w14:paraId="066B17E8" w14:textId="2505EDE6" w:rsidR="001E2605" w:rsidRDefault="002E1132" w:rsidP="001E2605">
      <w:pPr>
        <w:rPr>
          <w:rFonts w:eastAsiaTheme="minorHAnsi"/>
        </w:rPr>
      </w:pPr>
      <w:r w:rsidRPr="005308E6">
        <w:rPr>
          <w:rFonts w:eastAsiaTheme="minorHAnsi"/>
        </w:rPr>
        <w:t>Esta tecnología para ser utilizada debe utilizar el concepto sobre la seguridad construida en bloques, es decir que desde el inicio del proyecto debe tener una estructura para que termine con confianza y confidencialidad.</w:t>
      </w:r>
    </w:p>
    <w:p w14:paraId="6F844633" w14:textId="77777777" w:rsidR="00446E3A" w:rsidRPr="005308E6" w:rsidRDefault="00446E3A" w:rsidP="001E2605">
      <w:pPr>
        <w:rPr>
          <w:rFonts w:eastAsiaTheme="minorHAnsi"/>
        </w:rPr>
      </w:pPr>
    </w:p>
    <w:p w14:paraId="123250A5" w14:textId="77777777" w:rsidR="0028419C" w:rsidRDefault="001E2605" w:rsidP="0028419C">
      <w:pPr>
        <w:keepNext/>
      </w:pPr>
      <w:r w:rsidRPr="005308E6">
        <w:rPr>
          <w:noProof/>
          <w:lang w:bidi="ar-SA"/>
        </w:rPr>
        <w:drawing>
          <wp:inline distT="0" distB="0" distL="0" distR="0" wp14:anchorId="02A4CE33" wp14:editId="7638DBCD">
            <wp:extent cx="4824095" cy="1394460"/>
            <wp:effectExtent l="0" t="0" r="0" b="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4824095" cy="1394460"/>
                    </a:xfrm>
                    <a:prstGeom prst="rect">
                      <a:avLst/>
                    </a:prstGeom>
                  </pic:spPr>
                </pic:pic>
              </a:graphicData>
            </a:graphic>
          </wp:inline>
        </w:drawing>
      </w:r>
    </w:p>
    <w:p w14:paraId="0845606D" w14:textId="6801052C" w:rsidR="001E2605" w:rsidRDefault="0028419C" w:rsidP="0028419C">
      <w:pPr>
        <w:pStyle w:val="Descripcin"/>
      </w:pPr>
      <w:r>
        <w:t xml:space="preserve">Ilustración </w:t>
      </w:r>
      <w:r>
        <w:fldChar w:fldCharType="begin"/>
      </w:r>
      <w:r>
        <w:instrText xml:space="preserve"> SEQ Ilustración \* ARABIC </w:instrText>
      </w:r>
      <w:r>
        <w:fldChar w:fldCharType="separate"/>
      </w:r>
      <w:r w:rsidR="00981281">
        <w:rPr>
          <w:noProof/>
        </w:rPr>
        <w:t>42</w:t>
      </w:r>
      <w:r>
        <w:fldChar w:fldCharType="end"/>
      </w:r>
      <w:r>
        <w:t xml:space="preserve"> </w:t>
      </w:r>
      <w:r w:rsidR="00A52D86">
        <w:t>–</w:t>
      </w:r>
      <w:r>
        <w:t xml:space="preserve"> </w:t>
      </w:r>
      <w:r w:rsidR="00A52D86">
        <w:t>Seguridad construida en bloques</w:t>
      </w:r>
    </w:p>
    <w:p w14:paraId="4A4BF41B" w14:textId="77777777" w:rsidR="00A52D86" w:rsidRPr="00C538A6" w:rsidRDefault="00A52D86" w:rsidP="00A52D86">
      <w:pPr>
        <w:rPr>
          <w:rStyle w:val="Referenciasutil"/>
          <w:rFonts w:eastAsiaTheme="minorHAnsi"/>
        </w:rPr>
      </w:pPr>
      <w:r w:rsidRPr="00C538A6">
        <w:rPr>
          <w:rStyle w:val="Referenciasutil"/>
          <w:rFonts w:eastAsiaTheme="minorHAnsi"/>
        </w:rPr>
        <w:t xml:space="preserve">Fuente: </w:t>
      </w:r>
      <w:r w:rsidRPr="00C538A6">
        <w:rPr>
          <w:rStyle w:val="Referenciasutil"/>
          <w:lang w:eastAsia="en-US" w:bidi="ar-SA"/>
        </w:rPr>
        <w:t>LPWA Security White Paper - Franklin Heath Ltd</w:t>
      </w:r>
    </w:p>
    <w:p w14:paraId="27292241" w14:textId="77777777" w:rsidR="0028419C" w:rsidRPr="0028419C" w:rsidRDefault="0028419C" w:rsidP="0028419C">
      <w:pPr>
        <w:rPr>
          <w:rFonts w:eastAsiaTheme="minorHAnsi"/>
        </w:rPr>
      </w:pPr>
    </w:p>
    <w:p w14:paraId="67BC60B9" w14:textId="1A2A28AB" w:rsidR="00A65375" w:rsidRPr="005308E6" w:rsidRDefault="00E17A6D" w:rsidP="00A65375">
      <w:pPr>
        <w:rPr>
          <w:rFonts w:eastAsiaTheme="minorHAnsi"/>
          <w:lang w:eastAsia="en-US" w:bidi="ar-SA"/>
        </w:rPr>
      </w:pPr>
      <w:r w:rsidRPr="005308E6">
        <w:rPr>
          <w:rFonts w:eastAsiaTheme="minorHAnsi"/>
          <w:lang w:eastAsia="en-US" w:bidi="ar-SA"/>
        </w:rPr>
        <w:t>La seguridad de la tecnología LPWA varía según su uso como se puede apreciar en la siguiente tabla:</w:t>
      </w:r>
    </w:p>
    <w:tbl>
      <w:tblPr>
        <w:tblStyle w:val="Tablaconcuadrcula"/>
        <w:tblW w:w="0" w:type="auto"/>
        <w:jc w:val="center"/>
        <w:tblLook w:val="04A0" w:firstRow="1" w:lastRow="0" w:firstColumn="1" w:lastColumn="0" w:noHBand="0" w:noVBand="1"/>
      </w:tblPr>
      <w:tblGrid>
        <w:gridCol w:w="1694"/>
        <w:gridCol w:w="995"/>
        <w:gridCol w:w="850"/>
        <w:gridCol w:w="1134"/>
        <w:gridCol w:w="992"/>
        <w:gridCol w:w="830"/>
      </w:tblGrid>
      <w:tr w:rsidR="002E1132" w:rsidRPr="000B1F56" w14:paraId="1F068679" w14:textId="77777777" w:rsidTr="002E1132">
        <w:trPr>
          <w:jc w:val="center"/>
        </w:trPr>
        <w:tc>
          <w:tcPr>
            <w:tcW w:w="1694" w:type="dxa"/>
          </w:tcPr>
          <w:p w14:paraId="0FE969B7" w14:textId="77777777" w:rsidR="002E1132" w:rsidRPr="00446E3A" w:rsidRDefault="002E1132" w:rsidP="002E1132">
            <w:pPr>
              <w:rPr>
                <w:rFonts w:eastAsiaTheme="minorHAnsi"/>
                <w:sz w:val="16"/>
                <w:szCs w:val="16"/>
                <w:lang w:eastAsia="en-US" w:bidi="ar-SA"/>
              </w:rPr>
            </w:pPr>
          </w:p>
        </w:tc>
        <w:tc>
          <w:tcPr>
            <w:tcW w:w="995" w:type="dxa"/>
          </w:tcPr>
          <w:p w14:paraId="0889420A" w14:textId="29997A58" w:rsidR="002E1132" w:rsidRPr="000B1F56" w:rsidRDefault="002E1132" w:rsidP="002E1132">
            <w:pPr>
              <w:jc w:val="left"/>
              <w:rPr>
                <w:rFonts w:eastAsiaTheme="minorHAnsi"/>
                <w:sz w:val="16"/>
                <w:szCs w:val="16"/>
                <w:lang w:val="en-US" w:eastAsia="en-US" w:bidi="ar-SA"/>
              </w:rPr>
            </w:pPr>
            <w:r w:rsidRPr="000B1F56">
              <w:rPr>
                <w:sz w:val="16"/>
                <w:szCs w:val="16"/>
                <w:lang w:val="en-US"/>
              </w:rPr>
              <w:t>LTE-M</w:t>
            </w:r>
          </w:p>
        </w:tc>
        <w:tc>
          <w:tcPr>
            <w:tcW w:w="850" w:type="dxa"/>
          </w:tcPr>
          <w:p w14:paraId="14B721B9" w14:textId="4CE42463" w:rsidR="002E1132" w:rsidRPr="000B1F56" w:rsidRDefault="002E1132" w:rsidP="002E1132">
            <w:pPr>
              <w:jc w:val="left"/>
              <w:rPr>
                <w:rFonts w:eastAsiaTheme="minorHAnsi"/>
                <w:sz w:val="16"/>
                <w:szCs w:val="16"/>
                <w:lang w:val="en-US" w:eastAsia="en-US" w:bidi="ar-SA"/>
              </w:rPr>
            </w:pPr>
            <w:r w:rsidRPr="000B1F56">
              <w:rPr>
                <w:sz w:val="16"/>
                <w:szCs w:val="16"/>
                <w:lang w:val="en-US"/>
              </w:rPr>
              <w:t>NB-</w:t>
            </w:r>
            <w:r w:rsidR="002C7AB3">
              <w:rPr>
                <w:sz w:val="16"/>
                <w:szCs w:val="16"/>
                <w:lang w:val="en-US"/>
              </w:rPr>
              <w:t>IoT</w:t>
            </w:r>
          </w:p>
        </w:tc>
        <w:tc>
          <w:tcPr>
            <w:tcW w:w="1134" w:type="dxa"/>
          </w:tcPr>
          <w:p w14:paraId="50957080" w14:textId="38AC55BC" w:rsidR="002E1132" w:rsidRPr="000B1F56" w:rsidRDefault="002E1132" w:rsidP="002E1132">
            <w:pPr>
              <w:jc w:val="left"/>
              <w:rPr>
                <w:rFonts w:eastAsiaTheme="minorHAnsi"/>
                <w:sz w:val="16"/>
                <w:szCs w:val="16"/>
                <w:lang w:val="en-US" w:eastAsia="en-US" w:bidi="ar-SA"/>
              </w:rPr>
            </w:pPr>
            <w:r w:rsidRPr="000B1F56">
              <w:rPr>
                <w:sz w:val="16"/>
                <w:szCs w:val="16"/>
                <w:lang w:val="en-US"/>
              </w:rPr>
              <w:t>EC-GSM-</w:t>
            </w:r>
            <w:r w:rsidR="002C7AB3">
              <w:rPr>
                <w:sz w:val="16"/>
                <w:szCs w:val="16"/>
                <w:lang w:val="en-US"/>
              </w:rPr>
              <w:t>IoT</w:t>
            </w:r>
          </w:p>
        </w:tc>
        <w:tc>
          <w:tcPr>
            <w:tcW w:w="992" w:type="dxa"/>
          </w:tcPr>
          <w:p w14:paraId="1009C47B" w14:textId="2B2C5D2F" w:rsidR="002E1132" w:rsidRPr="000B1F56" w:rsidRDefault="002E1132" w:rsidP="002E1132">
            <w:pPr>
              <w:jc w:val="left"/>
              <w:rPr>
                <w:rFonts w:eastAsiaTheme="minorHAnsi"/>
                <w:sz w:val="16"/>
                <w:szCs w:val="16"/>
                <w:lang w:val="en-US" w:eastAsia="en-US" w:bidi="ar-SA"/>
              </w:rPr>
            </w:pPr>
            <w:r w:rsidRPr="000B1F56">
              <w:rPr>
                <w:w w:val="105"/>
                <w:sz w:val="16"/>
                <w:szCs w:val="16"/>
                <w:lang w:val="en-US"/>
              </w:rPr>
              <w:t>LoRaWAN</w:t>
            </w:r>
          </w:p>
        </w:tc>
        <w:tc>
          <w:tcPr>
            <w:tcW w:w="709" w:type="dxa"/>
          </w:tcPr>
          <w:p w14:paraId="61C35E53" w14:textId="69FCF283" w:rsidR="002E1132" w:rsidRPr="000B1F56" w:rsidRDefault="002E1132" w:rsidP="002E1132">
            <w:pPr>
              <w:jc w:val="left"/>
              <w:rPr>
                <w:rFonts w:eastAsiaTheme="minorHAnsi"/>
                <w:sz w:val="16"/>
                <w:szCs w:val="16"/>
                <w:lang w:val="en-US" w:eastAsia="en-US" w:bidi="ar-SA"/>
              </w:rPr>
            </w:pPr>
            <w:r w:rsidRPr="000B1F56">
              <w:rPr>
                <w:sz w:val="16"/>
                <w:szCs w:val="16"/>
                <w:lang w:val="en-US"/>
              </w:rPr>
              <w:t>Sigfox</w:t>
            </w:r>
          </w:p>
        </w:tc>
      </w:tr>
      <w:tr w:rsidR="002E1132" w:rsidRPr="000B1F56" w14:paraId="0565642D" w14:textId="77777777" w:rsidTr="002E1132">
        <w:trPr>
          <w:jc w:val="center"/>
        </w:trPr>
        <w:tc>
          <w:tcPr>
            <w:tcW w:w="1694" w:type="dxa"/>
          </w:tcPr>
          <w:p w14:paraId="58618E25" w14:textId="4F839B32" w:rsidR="002E1132" w:rsidRPr="000B1F56" w:rsidRDefault="002E1132" w:rsidP="002E1132">
            <w:pPr>
              <w:jc w:val="left"/>
              <w:rPr>
                <w:rFonts w:eastAsiaTheme="minorHAnsi"/>
                <w:sz w:val="16"/>
                <w:szCs w:val="16"/>
                <w:lang w:val="en-US" w:eastAsia="en-US" w:bidi="ar-SA"/>
              </w:rPr>
            </w:pPr>
            <w:r w:rsidRPr="000B1F56">
              <w:rPr>
                <w:sz w:val="16"/>
                <w:szCs w:val="16"/>
                <w:lang w:val="en-US"/>
              </w:rPr>
              <w:t>Smart Pallet</w:t>
            </w:r>
          </w:p>
        </w:tc>
        <w:tc>
          <w:tcPr>
            <w:tcW w:w="995" w:type="dxa"/>
          </w:tcPr>
          <w:p w14:paraId="31971881" w14:textId="3674FE4F" w:rsidR="002E1132" w:rsidRPr="000B1F56" w:rsidRDefault="002E1132" w:rsidP="002E1132">
            <w:pPr>
              <w:jc w:val="left"/>
              <w:rPr>
                <w:rFonts w:eastAsiaTheme="minorHAnsi"/>
                <w:sz w:val="16"/>
                <w:szCs w:val="16"/>
                <w:lang w:val="en-US" w:eastAsia="en-US" w:bidi="ar-SA"/>
              </w:rPr>
            </w:pPr>
            <w:r w:rsidRPr="000B1F56">
              <w:rPr>
                <w:sz w:val="16"/>
                <w:szCs w:val="16"/>
                <w:lang w:val="en-US"/>
              </w:rPr>
              <w:t>Good</w:t>
            </w:r>
          </w:p>
        </w:tc>
        <w:tc>
          <w:tcPr>
            <w:tcW w:w="850" w:type="dxa"/>
          </w:tcPr>
          <w:p w14:paraId="0C93D865" w14:textId="18FC49DA" w:rsidR="002E1132" w:rsidRPr="000B1F56" w:rsidRDefault="002E1132" w:rsidP="002E1132">
            <w:pPr>
              <w:jc w:val="left"/>
              <w:rPr>
                <w:rFonts w:eastAsiaTheme="minorHAnsi"/>
                <w:sz w:val="16"/>
                <w:szCs w:val="16"/>
                <w:lang w:val="en-US" w:eastAsia="en-US" w:bidi="ar-SA"/>
              </w:rPr>
            </w:pPr>
            <w:r w:rsidRPr="000B1F56">
              <w:rPr>
                <w:w w:val="110"/>
                <w:sz w:val="16"/>
                <w:szCs w:val="16"/>
                <w:lang w:val="en-US"/>
              </w:rPr>
              <w:t xml:space="preserve">Good </w:t>
            </w:r>
          </w:p>
        </w:tc>
        <w:tc>
          <w:tcPr>
            <w:tcW w:w="1134" w:type="dxa"/>
          </w:tcPr>
          <w:p w14:paraId="1EE151C4" w14:textId="7BBC865B" w:rsidR="002E1132" w:rsidRPr="000B1F56" w:rsidRDefault="002E1132" w:rsidP="002E1132">
            <w:pPr>
              <w:jc w:val="left"/>
              <w:rPr>
                <w:rFonts w:eastAsiaTheme="minorHAnsi"/>
                <w:sz w:val="16"/>
                <w:szCs w:val="16"/>
                <w:lang w:val="en-US" w:eastAsia="en-US" w:bidi="ar-SA"/>
              </w:rPr>
            </w:pPr>
            <w:r w:rsidRPr="000B1F56">
              <w:rPr>
                <w:sz w:val="16"/>
                <w:szCs w:val="16"/>
                <w:lang w:val="en-US"/>
              </w:rPr>
              <w:t>Adequate</w:t>
            </w:r>
          </w:p>
        </w:tc>
        <w:tc>
          <w:tcPr>
            <w:tcW w:w="992" w:type="dxa"/>
          </w:tcPr>
          <w:p w14:paraId="450A9316" w14:textId="3839C577" w:rsidR="002E1132" w:rsidRPr="000B1F56" w:rsidRDefault="002E1132" w:rsidP="002E1132">
            <w:pPr>
              <w:jc w:val="left"/>
              <w:rPr>
                <w:rFonts w:eastAsiaTheme="minorHAnsi"/>
                <w:sz w:val="16"/>
                <w:szCs w:val="16"/>
                <w:lang w:val="en-US" w:eastAsia="en-US" w:bidi="ar-SA"/>
              </w:rPr>
            </w:pPr>
            <w:r w:rsidRPr="000B1F56">
              <w:rPr>
                <w:sz w:val="16"/>
                <w:szCs w:val="16"/>
                <w:lang w:val="en-US"/>
              </w:rPr>
              <w:t>Good</w:t>
            </w:r>
          </w:p>
        </w:tc>
        <w:tc>
          <w:tcPr>
            <w:tcW w:w="709" w:type="dxa"/>
          </w:tcPr>
          <w:p w14:paraId="41B98663" w14:textId="4AEA597A" w:rsidR="002E1132" w:rsidRPr="000B1F56" w:rsidRDefault="002E1132" w:rsidP="002E1132">
            <w:pPr>
              <w:jc w:val="left"/>
              <w:rPr>
                <w:rFonts w:eastAsiaTheme="minorHAnsi"/>
                <w:sz w:val="16"/>
                <w:szCs w:val="16"/>
                <w:lang w:val="en-US" w:eastAsia="en-US" w:bidi="ar-SA"/>
              </w:rPr>
            </w:pPr>
            <w:r w:rsidRPr="000B1F56">
              <w:rPr>
                <w:sz w:val="16"/>
                <w:szCs w:val="16"/>
                <w:lang w:val="en-US"/>
              </w:rPr>
              <w:t>Poor</w:t>
            </w:r>
          </w:p>
        </w:tc>
      </w:tr>
      <w:tr w:rsidR="002E1132" w:rsidRPr="000B1F56" w14:paraId="646ABBA3" w14:textId="77777777" w:rsidTr="002E1132">
        <w:trPr>
          <w:jc w:val="center"/>
        </w:trPr>
        <w:tc>
          <w:tcPr>
            <w:tcW w:w="1694" w:type="dxa"/>
          </w:tcPr>
          <w:p w14:paraId="1DC0CE84" w14:textId="518D8CC8" w:rsidR="002E1132" w:rsidRPr="000B1F56" w:rsidRDefault="002E1132" w:rsidP="002E1132">
            <w:pPr>
              <w:jc w:val="left"/>
              <w:rPr>
                <w:rFonts w:eastAsiaTheme="minorHAnsi"/>
                <w:sz w:val="16"/>
                <w:szCs w:val="16"/>
                <w:lang w:val="en-US" w:eastAsia="en-US" w:bidi="ar-SA"/>
              </w:rPr>
            </w:pPr>
            <w:r w:rsidRPr="000B1F56">
              <w:rPr>
                <w:sz w:val="16"/>
                <w:szCs w:val="16"/>
                <w:lang w:val="en-US"/>
              </w:rPr>
              <w:t>Smart Agriculture</w:t>
            </w:r>
          </w:p>
        </w:tc>
        <w:tc>
          <w:tcPr>
            <w:tcW w:w="995" w:type="dxa"/>
          </w:tcPr>
          <w:p w14:paraId="08BF7253" w14:textId="516D2EE7" w:rsidR="002E1132" w:rsidRPr="000B1F56" w:rsidRDefault="002E1132" w:rsidP="002E1132">
            <w:pPr>
              <w:jc w:val="left"/>
              <w:rPr>
                <w:rFonts w:eastAsiaTheme="minorHAnsi"/>
                <w:sz w:val="16"/>
                <w:szCs w:val="16"/>
                <w:lang w:val="en-US" w:eastAsia="en-US" w:bidi="ar-SA"/>
              </w:rPr>
            </w:pPr>
            <w:r w:rsidRPr="000B1F56">
              <w:rPr>
                <w:sz w:val="16"/>
                <w:szCs w:val="16"/>
                <w:lang w:val="en-US"/>
              </w:rPr>
              <w:t>Good</w:t>
            </w:r>
          </w:p>
        </w:tc>
        <w:tc>
          <w:tcPr>
            <w:tcW w:w="850" w:type="dxa"/>
          </w:tcPr>
          <w:p w14:paraId="3391A1DC" w14:textId="641D0D80" w:rsidR="002E1132" w:rsidRPr="000B1F56" w:rsidRDefault="002E1132" w:rsidP="002E1132">
            <w:pPr>
              <w:jc w:val="left"/>
              <w:rPr>
                <w:rFonts w:eastAsiaTheme="minorHAnsi"/>
                <w:sz w:val="16"/>
                <w:szCs w:val="16"/>
                <w:lang w:val="en-US" w:eastAsia="en-US" w:bidi="ar-SA"/>
              </w:rPr>
            </w:pPr>
            <w:r w:rsidRPr="000B1F56">
              <w:rPr>
                <w:sz w:val="16"/>
                <w:szCs w:val="16"/>
                <w:lang w:val="en-US"/>
              </w:rPr>
              <w:t>Good</w:t>
            </w:r>
          </w:p>
        </w:tc>
        <w:tc>
          <w:tcPr>
            <w:tcW w:w="1134" w:type="dxa"/>
          </w:tcPr>
          <w:p w14:paraId="74FB483D" w14:textId="774698EC" w:rsidR="002E1132" w:rsidRPr="000B1F56" w:rsidRDefault="002E1132" w:rsidP="002E1132">
            <w:pPr>
              <w:jc w:val="left"/>
              <w:rPr>
                <w:rFonts w:eastAsiaTheme="minorHAnsi"/>
                <w:sz w:val="16"/>
                <w:szCs w:val="16"/>
                <w:lang w:val="en-US" w:eastAsia="en-US" w:bidi="ar-SA"/>
              </w:rPr>
            </w:pPr>
            <w:r w:rsidRPr="000B1F56">
              <w:rPr>
                <w:sz w:val="16"/>
                <w:szCs w:val="16"/>
                <w:lang w:val="en-US"/>
              </w:rPr>
              <w:t>Good</w:t>
            </w:r>
          </w:p>
        </w:tc>
        <w:tc>
          <w:tcPr>
            <w:tcW w:w="992" w:type="dxa"/>
          </w:tcPr>
          <w:p w14:paraId="670F4BC3" w14:textId="537B6949" w:rsidR="002E1132" w:rsidRPr="000B1F56" w:rsidRDefault="002E1132" w:rsidP="002E1132">
            <w:pPr>
              <w:jc w:val="left"/>
              <w:rPr>
                <w:rFonts w:eastAsiaTheme="minorHAnsi"/>
                <w:sz w:val="16"/>
                <w:szCs w:val="16"/>
                <w:lang w:val="en-US" w:eastAsia="en-US" w:bidi="ar-SA"/>
              </w:rPr>
            </w:pPr>
            <w:r w:rsidRPr="000B1F56">
              <w:rPr>
                <w:sz w:val="16"/>
                <w:szCs w:val="16"/>
                <w:lang w:val="en-US"/>
              </w:rPr>
              <w:t>Adequate</w:t>
            </w:r>
          </w:p>
        </w:tc>
        <w:tc>
          <w:tcPr>
            <w:tcW w:w="709" w:type="dxa"/>
          </w:tcPr>
          <w:p w14:paraId="50DA5E91" w14:textId="7AAC8803" w:rsidR="002E1132" w:rsidRPr="000B1F56" w:rsidRDefault="002E1132" w:rsidP="002E1132">
            <w:pPr>
              <w:jc w:val="left"/>
              <w:rPr>
                <w:rFonts w:eastAsiaTheme="minorHAnsi"/>
                <w:sz w:val="16"/>
                <w:szCs w:val="16"/>
                <w:lang w:val="en-US" w:eastAsia="en-US" w:bidi="ar-SA"/>
              </w:rPr>
            </w:pPr>
            <w:r w:rsidRPr="000B1F56">
              <w:rPr>
                <w:sz w:val="16"/>
                <w:szCs w:val="16"/>
                <w:lang w:val="en-US"/>
              </w:rPr>
              <w:t>Adequate</w:t>
            </w:r>
          </w:p>
        </w:tc>
      </w:tr>
      <w:tr w:rsidR="002E1132" w:rsidRPr="000B1F56" w14:paraId="522B5814" w14:textId="77777777" w:rsidTr="002E1132">
        <w:trPr>
          <w:jc w:val="center"/>
        </w:trPr>
        <w:tc>
          <w:tcPr>
            <w:tcW w:w="1694" w:type="dxa"/>
          </w:tcPr>
          <w:p w14:paraId="6DAD49AF" w14:textId="179281EE" w:rsidR="002E1132" w:rsidRPr="000B1F56" w:rsidRDefault="002E1132" w:rsidP="002E1132">
            <w:pPr>
              <w:jc w:val="left"/>
              <w:rPr>
                <w:rFonts w:eastAsiaTheme="minorHAnsi"/>
                <w:sz w:val="16"/>
                <w:szCs w:val="16"/>
                <w:lang w:val="en-US" w:eastAsia="en-US" w:bidi="ar-SA"/>
              </w:rPr>
            </w:pPr>
            <w:r w:rsidRPr="000B1F56">
              <w:rPr>
                <w:sz w:val="16"/>
                <w:szCs w:val="16"/>
                <w:lang w:val="en-US"/>
              </w:rPr>
              <w:t>Smart Street Lighting</w:t>
            </w:r>
          </w:p>
        </w:tc>
        <w:tc>
          <w:tcPr>
            <w:tcW w:w="995" w:type="dxa"/>
          </w:tcPr>
          <w:p w14:paraId="2BF0A6E0" w14:textId="15A965C8" w:rsidR="002E1132" w:rsidRPr="000B1F56" w:rsidRDefault="002E1132" w:rsidP="002E1132">
            <w:pPr>
              <w:jc w:val="left"/>
              <w:rPr>
                <w:rFonts w:eastAsiaTheme="minorHAnsi"/>
                <w:sz w:val="16"/>
                <w:szCs w:val="16"/>
                <w:lang w:val="en-US" w:eastAsia="en-US" w:bidi="ar-SA"/>
              </w:rPr>
            </w:pPr>
            <w:r w:rsidRPr="000B1F56">
              <w:rPr>
                <w:sz w:val="16"/>
                <w:szCs w:val="16"/>
                <w:lang w:val="en-US"/>
              </w:rPr>
              <w:t>Adequate</w:t>
            </w:r>
          </w:p>
        </w:tc>
        <w:tc>
          <w:tcPr>
            <w:tcW w:w="850" w:type="dxa"/>
          </w:tcPr>
          <w:p w14:paraId="4A3EB338" w14:textId="4C02C6D4" w:rsidR="002E1132" w:rsidRPr="000B1F56" w:rsidRDefault="002E1132" w:rsidP="002E1132">
            <w:pPr>
              <w:jc w:val="left"/>
              <w:rPr>
                <w:rFonts w:eastAsiaTheme="minorHAnsi"/>
                <w:sz w:val="16"/>
                <w:szCs w:val="16"/>
                <w:lang w:val="en-US" w:eastAsia="en-US" w:bidi="ar-SA"/>
              </w:rPr>
            </w:pPr>
            <w:r w:rsidRPr="000B1F56">
              <w:rPr>
                <w:w w:val="110"/>
                <w:sz w:val="16"/>
                <w:szCs w:val="16"/>
                <w:lang w:val="en-US"/>
              </w:rPr>
              <w:t xml:space="preserve">Good </w:t>
            </w:r>
          </w:p>
        </w:tc>
        <w:tc>
          <w:tcPr>
            <w:tcW w:w="1134" w:type="dxa"/>
          </w:tcPr>
          <w:p w14:paraId="626E4EFF" w14:textId="4B7A5EF1" w:rsidR="002E1132" w:rsidRPr="000B1F56" w:rsidRDefault="002E1132" w:rsidP="002E1132">
            <w:pPr>
              <w:jc w:val="left"/>
              <w:rPr>
                <w:rFonts w:eastAsiaTheme="minorHAnsi"/>
                <w:sz w:val="16"/>
                <w:szCs w:val="16"/>
                <w:lang w:val="en-US" w:eastAsia="en-US" w:bidi="ar-SA"/>
              </w:rPr>
            </w:pPr>
            <w:r w:rsidRPr="000B1F56">
              <w:rPr>
                <w:sz w:val="16"/>
                <w:szCs w:val="16"/>
                <w:lang w:val="en-US"/>
              </w:rPr>
              <w:t>Adequate</w:t>
            </w:r>
          </w:p>
        </w:tc>
        <w:tc>
          <w:tcPr>
            <w:tcW w:w="992" w:type="dxa"/>
          </w:tcPr>
          <w:p w14:paraId="3CD97CCE" w14:textId="7DDB2D8E" w:rsidR="002E1132" w:rsidRPr="000B1F56" w:rsidRDefault="002E1132" w:rsidP="002E1132">
            <w:pPr>
              <w:jc w:val="left"/>
              <w:rPr>
                <w:rFonts w:eastAsiaTheme="minorHAnsi"/>
                <w:sz w:val="16"/>
                <w:szCs w:val="16"/>
                <w:lang w:val="en-US" w:eastAsia="en-US" w:bidi="ar-SA"/>
              </w:rPr>
            </w:pPr>
            <w:r w:rsidRPr="000B1F56">
              <w:rPr>
                <w:w w:val="105"/>
                <w:sz w:val="16"/>
                <w:szCs w:val="16"/>
                <w:lang w:val="en-US"/>
              </w:rPr>
              <w:t>Adequate *</w:t>
            </w:r>
          </w:p>
        </w:tc>
        <w:tc>
          <w:tcPr>
            <w:tcW w:w="709" w:type="dxa"/>
          </w:tcPr>
          <w:p w14:paraId="7E95C173" w14:textId="424FCD81" w:rsidR="002E1132" w:rsidRPr="000B1F56" w:rsidRDefault="002E1132" w:rsidP="002E1132">
            <w:pPr>
              <w:jc w:val="left"/>
              <w:rPr>
                <w:rFonts w:eastAsiaTheme="minorHAnsi"/>
                <w:sz w:val="16"/>
                <w:szCs w:val="16"/>
                <w:lang w:val="en-US" w:eastAsia="en-US" w:bidi="ar-SA"/>
              </w:rPr>
            </w:pPr>
            <w:r w:rsidRPr="000B1F56">
              <w:rPr>
                <w:sz w:val="16"/>
                <w:szCs w:val="16"/>
                <w:lang w:val="en-US"/>
              </w:rPr>
              <w:t>Adequate</w:t>
            </w:r>
          </w:p>
        </w:tc>
      </w:tr>
      <w:tr w:rsidR="002E1132" w:rsidRPr="000B1F56" w14:paraId="2218E447" w14:textId="77777777" w:rsidTr="002E1132">
        <w:trPr>
          <w:jc w:val="center"/>
        </w:trPr>
        <w:tc>
          <w:tcPr>
            <w:tcW w:w="1694" w:type="dxa"/>
          </w:tcPr>
          <w:p w14:paraId="63DEE87B" w14:textId="2C5F8289" w:rsidR="002E1132" w:rsidRPr="000B1F56" w:rsidRDefault="002E1132" w:rsidP="002E1132">
            <w:pPr>
              <w:jc w:val="left"/>
              <w:rPr>
                <w:rFonts w:eastAsiaTheme="minorHAnsi"/>
                <w:sz w:val="16"/>
                <w:szCs w:val="16"/>
                <w:lang w:val="en-US" w:eastAsia="en-US" w:bidi="ar-SA"/>
              </w:rPr>
            </w:pPr>
            <w:r w:rsidRPr="000B1F56">
              <w:rPr>
                <w:sz w:val="16"/>
                <w:szCs w:val="16"/>
                <w:lang w:val="en-US"/>
              </w:rPr>
              <w:t>Water Metering</w:t>
            </w:r>
          </w:p>
        </w:tc>
        <w:tc>
          <w:tcPr>
            <w:tcW w:w="995" w:type="dxa"/>
          </w:tcPr>
          <w:p w14:paraId="7989A221" w14:textId="1B764A7D" w:rsidR="002E1132" w:rsidRPr="000B1F56" w:rsidRDefault="00446E3A" w:rsidP="002E1132">
            <w:pPr>
              <w:jc w:val="left"/>
              <w:rPr>
                <w:rFonts w:eastAsiaTheme="minorHAnsi"/>
                <w:sz w:val="16"/>
                <w:szCs w:val="16"/>
                <w:lang w:val="en-US" w:eastAsia="en-US" w:bidi="ar-SA"/>
              </w:rPr>
            </w:pPr>
            <w:r>
              <w:rPr>
                <w:w w:val="105"/>
                <w:sz w:val="16"/>
                <w:szCs w:val="16"/>
                <w:lang w:val="en-US"/>
              </w:rPr>
              <w:t xml:space="preserve">Adequate </w:t>
            </w:r>
          </w:p>
        </w:tc>
        <w:tc>
          <w:tcPr>
            <w:tcW w:w="850" w:type="dxa"/>
          </w:tcPr>
          <w:p w14:paraId="301DB7F6" w14:textId="0198B5CD" w:rsidR="002E1132" w:rsidRPr="000B1F56" w:rsidRDefault="002E1132" w:rsidP="002E1132">
            <w:pPr>
              <w:jc w:val="left"/>
              <w:rPr>
                <w:rFonts w:eastAsiaTheme="minorHAnsi"/>
                <w:sz w:val="16"/>
                <w:szCs w:val="16"/>
                <w:lang w:val="en-US" w:eastAsia="en-US" w:bidi="ar-SA"/>
              </w:rPr>
            </w:pPr>
            <w:r w:rsidRPr="000B1F56">
              <w:rPr>
                <w:w w:val="110"/>
                <w:sz w:val="16"/>
                <w:szCs w:val="16"/>
                <w:lang w:val="en-US"/>
              </w:rPr>
              <w:t xml:space="preserve">Good </w:t>
            </w:r>
          </w:p>
        </w:tc>
        <w:tc>
          <w:tcPr>
            <w:tcW w:w="1134" w:type="dxa"/>
          </w:tcPr>
          <w:p w14:paraId="7F272876" w14:textId="6C9976E8" w:rsidR="002E1132" w:rsidRPr="000B1F56" w:rsidRDefault="00446E3A" w:rsidP="002E1132">
            <w:pPr>
              <w:jc w:val="left"/>
              <w:rPr>
                <w:rFonts w:eastAsiaTheme="minorHAnsi"/>
                <w:sz w:val="16"/>
                <w:szCs w:val="16"/>
                <w:lang w:val="en-US" w:eastAsia="en-US" w:bidi="ar-SA"/>
              </w:rPr>
            </w:pPr>
            <w:r>
              <w:rPr>
                <w:w w:val="105"/>
                <w:sz w:val="16"/>
                <w:szCs w:val="16"/>
                <w:lang w:val="en-US"/>
              </w:rPr>
              <w:t xml:space="preserve">Adequate </w:t>
            </w:r>
          </w:p>
        </w:tc>
        <w:tc>
          <w:tcPr>
            <w:tcW w:w="992" w:type="dxa"/>
          </w:tcPr>
          <w:p w14:paraId="1C483DBE" w14:textId="7643B35A" w:rsidR="002E1132" w:rsidRPr="000B1F56" w:rsidRDefault="002E1132" w:rsidP="002E1132">
            <w:pPr>
              <w:jc w:val="left"/>
              <w:rPr>
                <w:rFonts w:eastAsiaTheme="minorHAnsi"/>
                <w:sz w:val="16"/>
                <w:szCs w:val="16"/>
                <w:lang w:val="en-US" w:eastAsia="en-US" w:bidi="ar-SA"/>
              </w:rPr>
            </w:pPr>
            <w:r w:rsidRPr="000B1F56">
              <w:rPr>
                <w:sz w:val="16"/>
                <w:szCs w:val="16"/>
                <w:lang w:val="en-US"/>
              </w:rPr>
              <w:t>Adequate</w:t>
            </w:r>
          </w:p>
        </w:tc>
        <w:tc>
          <w:tcPr>
            <w:tcW w:w="709" w:type="dxa"/>
          </w:tcPr>
          <w:p w14:paraId="1A7553B4" w14:textId="4279E346" w:rsidR="002E1132" w:rsidRPr="000B1F56" w:rsidRDefault="002E1132" w:rsidP="002E1132">
            <w:pPr>
              <w:jc w:val="left"/>
              <w:rPr>
                <w:rFonts w:eastAsiaTheme="minorHAnsi"/>
                <w:sz w:val="16"/>
                <w:szCs w:val="16"/>
                <w:lang w:val="en-US" w:eastAsia="en-US" w:bidi="ar-SA"/>
              </w:rPr>
            </w:pPr>
            <w:r w:rsidRPr="000B1F56">
              <w:rPr>
                <w:sz w:val="16"/>
                <w:szCs w:val="16"/>
                <w:lang w:val="en-US"/>
              </w:rPr>
              <w:t>Poor</w:t>
            </w:r>
          </w:p>
        </w:tc>
      </w:tr>
      <w:tr w:rsidR="002E1132" w:rsidRPr="000B1F56" w14:paraId="02C3FEC8" w14:textId="77777777" w:rsidTr="002E1132">
        <w:trPr>
          <w:jc w:val="center"/>
        </w:trPr>
        <w:tc>
          <w:tcPr>
            <w:tcW w:w="1694" w:type="dxa"/>
          </w:tcPr>
          <w:p w14:paraId="2FFA4100" w14:textId="75589824" w:rsidR="002E1132" w:rsidRPr="000B1F56" w:rsidRDefault="002E1132" w:rsidP="002E1132">
            <w:pPr>
              <w:jc w:val="left"/>
              <w:rPr>
                <w:rFonts w:eastAsiaTheme="minorHAnsi"/>
                <w:sz w:val="16"/>
                <w:szCs w:val="16"/>
                <w:lang w:val="en-US" w:eastAsia="en-US" w:bidi="ar-SA"/>
              </w:rPr>
            </w:pPr>
            <w:r w:rsidRPr="000B1F56">
              <w:rPr>
                <w:sz w:val="16"/>
                <w:szCs w:val="16"/>
                <w:lang w:val="en-US"/>
              </w:rPr>
              <w:t>Domestic Smoke Detectors</w:t>
            </w:r>
          </w:p>
        </w:tc>
        <w:tc>
          <w:tcPr>
            <w:tcW w:w="995" w:type="dxa"/>
          </w:tcPr>
          <w:p w14:paraId="2E9C623C" w14:textId="2BEC0A97" w:rsidR="002E1132" w:rsidRPr="000B1F56" w:rsidRDefault="002E1132" w:rsidP="002E1132">
            <w:pPr>
              <w:jc w:val="left"/>
              <w:rPr>
                <w:rFonts w:eastAsiaTheme="minorHAnsi"/>
                <w:sz w:val="16"/>
                <w:szCs w:val="16"/>
                <w:lang w:val="en-US" w:eastAsia="en-US" w:bidi="ar-SA"/>
              </w:rPr>
            </w:pPr>
            <w:r w:rsidRPr="000B1F56">
              <w:rPr>
                <w:sz w:val="16"/>
                <w:szCs w:val="16"/>
                <w:lang w:val="en-US"/>
              </w:rPr>
              <w:t>Good</w:t>
            </w:r>
          </w:p>
        </w:tc>
        <w:tc>
          <w:tcPr>
            <w:tcW w:w="850" w:type="dxa"/>
          </w:tcPr>
          <w:p w14:paraId="40716B58" w14:textId="4DAAEB1D" w:rsidR="002E1132" w:rsidRPr="000B1F56" w:rsidRDefault="002E1132" w:rsidP="002E1132">
            <w:pPr>
              <w:jc w:val="left"/>
              <w:rPr>
                <w:rFonts w:eastAsiaTheme="minorHAnsi"/>
                <w:sz w:val="16"/>
                <w:szCs w:val="16"/>
                <w:lang w:val="en-US" w:eastAsia="en-US" w:bidi="ar-SA"/>
              </w:rPr>
            </w:pPr>
            <w:r w:rsidRPr="000B1F56">
              <w:rPr>
                <w:sz w:val="16"/>
                <w:szCs w:val="16"/>
                <w:lang w:val="en-US"/>
              </w:rPr>
              <w:t>Good</w:t>
            </w:r>
          </w:p>
        </w:tc>
        <w:tc>
          <w:tcPr>
            <w:tcW w:w="1134" w:type="dxa"/>
          </w:tcPr>
          <w:p w14:paraId="5A2FD6C0" w14:textId="7B97D724" w:rsidR="002E1132" w:rsidRPr="000B1F56" w:rsidRDefault="002E1132" w:rsidP="002E1132">
            <w:pPr>
              <w:jc w:val="left"/>
              <w:rPr>
                <w:rFonts w:eastAsiaTheme="minorHAnsi"/>
                <w:sz w:val="16"/>
                <w:szCs w:val="16"/>
                <w:lang w:val="en-US" w:eastAsia="en-US" w:bidi="ar-SA"/>
              </w:rPr>
            </w:pPr>
            <w:r w:rsidRPr="000B1F56">
              <w:rPr>
                <w:sz w:val="16"/>
                <w:szCs w:val="16"/>
                <w:lang w:val="en-US"/>
              </w:rPr>
              <w:t>Good</w:t>
            </w:r>
          </w:p>
        </w:tc>
        <w:tc>
          <w:tcPr>
            <w:tcW w:w="992" w:type="dxa"/>
          </w:tcPr>
          <w:p w14:paraId="784E5E09" w14:textId="384CC0C4" w:rsidR="002E1132" w:rsidRPr="000B1F56" w:rsidRDefault="002E1132" w:rsidP="002E1132">
            <w:pPr>
              <w:jc w:val="left"/>
              <w:rPr>
                <w:rFonts w:eastAsiaTheme="minorHAnsi"/>
                <w:sz w:val="16"/>
                <w:szCs w:val="16"/>
                <w:lang w:val="en-US" w:eastAsia="en-US" w:bidi="ar-SA"/>
              </w:rPr>
            </w:pPr>
            <w:r w:rsidRPr="000B1F56">
              <w:rPr>
                <w:sz w:val="16"/>
                <w:szCs w:val="16"/>
                <w:lang w:val="en-US"/>
              </w:rPr>
              <w:t>Adequate</w:t>
            </w:r>
          </w:p>
        </w:tc>
        <w:tc>
          <w:tcPr>
            <w:tcW w:w="709" w:type="dxa"/>
          </w:tcPr>
          <w:p w14:paraId="717A7AC0" w14:textId="57FE3949" w:rsidR="002E1132" w:rsidRPr="000B1F56" w:rsidRDefault="002E1132" w:rsidP="0028419C">
            <w:pPr>
              <w:keepNext/>
              <w:jc w:val="left"/>
              <w:rPr>
                <w:rFonts w:eastAsiaTheme="minorHAnsi"/>
                <w:sz w:val="16"/>
                <w:szCs w:val="16"/>
                <w:lang w:val="en-US" w:eastAsia="en-US" w:bidi="ar-SA"/>
              </w:rPr>
            </w:pPr>
            <w:r w:rsidRPr="000B1F56">
              <w:rPr>
                <w:sz w:val="16"/>
                <w:szCs w:val="16"/>
                <w:lang w:val="en-US"/>
              </w:rPr>
              <w:t>Adequate</w:t>
            </w:r>
          </w:p>
        </w:tc>
      </w:tr>
    </w:tbl>
    <w:p w14:paraId="68BB59DF" w14:textId="2BCC706F" w:rsidR="007A36D6" w:rsidRPr="00C538A6" w:rsidRDefault="005E205E" w:rsidP="005E205E">
      <w:pPr>
        <w:pStyle w:val="Descripcin"/>
        <w:rPr>
          <w:lang w:val="en-US"/>
        </w:rPr>
      </w:pPr>
      <w:r w:rsidRPr="005E205E">
        <w:rPr>
          <w:lang w:val="en-US"/>
        </w:rPr>
        <w:t xml:space="preserve"> </w:t>
      </w:r>
      <w:r>
        <w:rPr>
          <w:lang w:val="en-US"/>
        </w:rPr>
        <w:t xml:space="preserve">           </w:t>
      </w:r>
      <w:r w:rsidR="0028419C" w:rsidRPr="00C538A6">
        <w:rPr>
          <w:lang w:val="en-US"/>
        </w:rPr>
        <w:t xml:space="preserve">Tabla </w:t>
      </w:r>
      <w:r>
        <w:rPr>
          <w:lang w:val="en-US"/>
        </w:rPr>
        <w:fldChar w:fldCharType="begin"/>
      </w:r>
      <w:r>
        <w:rPr>
          <w:lang w:val="en-US"/>
        </w:rPr>
        <w:instrText xml:space="preserve"> SEQ Tabla \* ARABIC </w:instrText>
      </w:r>
      <w:r>
        <w:rPr>
          <w:lang w:val="en-US"/>
        </w:rPr>
        <w:fldChar w:fldCharType="separate"/>
      </w:r>
      <w:r w:rsidR="00981281">
        <w:rPr>
          <w:noProof/>
          <w:lang w:val="en-US"/>
        </w:rPr>
        <w:t>23</w:t>
      </w:r>
      <w:r>
        <w:rPr>
          <w:lang w:val="en-US"/>
        </w:rPr>
        <w:fldChar w:fldCharType="end"/>
      </w:r>
      <w:r w:rsidR="0028419C" w:rsidRPr="00C538A6">
        <w:rPr>
          <w:lang w:val="en-US"/>
        </w:rPr>
        <w:t xml:space="preserve"> - LPWA Security White Paper - Franklin Heath Ltd</w:t>
      </w:r>
    </w:p>
    <w:p w14:paraId="3D9C657D" w14:textId="36C8C476" w:rsidR="00E17A6D" w:rsidRPr="000B1F56" w:rsidRDefault="005E205E" w:rsidP="00A65375">
      <w:pPr>
        <w:rPr>
          <w:rStyle w:val="Referenciasutil"/>
          <w:rFonts w:eastAsiaTheme="minorHAnsi"/>
          <w:lang w:val="en-US"/>
        </w:rPr>
      </w:pPr>
      <w:r>
        <w:rPr>
          <w:rStyle w:val="Referenciasutil"/>
          <w:rFonts w:eastAsiaTheme="minorHAnsi"/>
          <w:lang w:val="en-US"/>
        </w:rPr>
        <w:t xml:space="preserve">            </w:t>
      </w:r>
      <w:r w:rsidR="002E1132" w:rsidRPr="000B1F56">
        <w:rPr>
          <w:rStyle w:val="Referenciasutil"/>
          <w:rFonts w:eastAsiaTheme="minorHAnsi"/>
          <w:lang w:val="en-US"/>
        </w:rPr>
        <w:t xml:space="preserve">Fuente: </w:t>
      </w:r>
      <w:r w:rsidR="002E1132" w:rsidRPr="000B1F56">
        <w:rPr>
          <w:rStyle w:val="Referenciasutil"/>
          <w:lang w:val="en-US" w:eastAsia="en-US" w:bidi="ar-SA"/>
        </w:rPr>
        <w:t>LPWA Security White Paper - Franklin Heath Ltd</w:t>
      </w:r>
    </w:p>
    <w:p w14:paraId="6E6D6153" w14:textId="77777777" w:rsidR="002E1132" w:rsidRPr="00446E3A" w:rsidRDefault="002E1132" w:rsidP="00A65375">
      <w:pPr>
        <w:rPr>
          <w:rFonts w:eastAsiaTheme="minorHAnsi"/>
          <w:lang w:val="en-US" w:eastAsia="en-US" w:bidi="ar-SA"/>
        </w:rPr>
      </w:pPr>
    </w:p>
    <w:p w14:paraId="186A0F41" w14:textId="4231F7E9" w:rsidR="002E1132" w:rsidRPr="005308E6" w:rsidRDefault="002E1132" w:rsidP="00A65375">
      <w:pPr>
        <w:rPr>
          <w:rFonts w:eastAsiaTheme="minorHAnsi"/>
          <w:lang w:eastAsia="en-US" w:bidi="ar-SA"/>
        </w:rPr>
      </w:pPr>
      <w:r w:rsidRPr="00A52D86">
        <w:rPr>
          <w:rFonts w:eastAsiaTheme="minorHAnsi"/>
        </w:rPr>
        <w:t xml:space="preserve">Esta </w:t>
      </w:r>
      <w:r w:rsidRPr="00EA1D7F">
        <w:rPr>
          <w:rFonts w:eastAsiaTheme="minorHAnsi"/>
        </w:rPr>
        <w:t>tabla [</w:t>
      </w:r>
      <w:r w:rsidR="00A52D86" w:rsidRPr="00EA1D7F">
        <w:rPr>
          <w:lang w:eastAsia="en-US" w:bidi="ar-SA"/>
        </w:rPr>
        <w:t>Tabla 22 - LPWA Security White Paper - Franklin Heath Ltd</w:t>
      </w:r>
      <w:r w:rsidRPr="00EA1D7F">
        <w:rPr>
          <w:rFonts w:eastAsiaTheme="minorHAnsi"/>
        </w:rPr>
        <w:t>] no</w:t>
      </w:r>
      <w:r w:rsidRPr="00A52D86">
        <w:rPr>
          <w:rFonts w:eastAsiaTheme="minorHAnsi"/>
        </w:rPr>
        <w:t xml:space="preserve"> indica cual tecnología es mejor respecto a otro, si no en relación</w:t>
      </w:r>
      <w:r w:rsidRPr="005308E6">
        <w:rPr>
          <w:rFonts w:eastAsiaTheme="minorHAnsi"/>
          <w:lang w:eastAsia="en-US" w:bidi="ar-SA"/>
        </w:rPr>
        <w:t xml:space="preserve"> a la seguridad.</w:t>
      </w:r>
    </w:p>
    <w:p w14:paraId="51844E3C" w14:textId="77777777" w:rsidR="002E1132" w:rsidRPr="005308E6" w:rsidRDefault="002E1132" w:rsidP="00A65375">
      <w:pPr>
        <w:rPr>
          <w:rFonts w:eastAsiaTheme="minorHAnsi"/>
          <w:lang w:eastAsia="en-US" w:bidi="ar-SA"/>
        </w:rPr>
      </w:pPr>
    </w:p>
    <w:p w14:paraId="2BA92161" w14:textId="1D043184" w:rsidR="00BC0B4E" w:rsidRPr="005308E6" w:rsidRDefault="00BC0B4E" w:rsidP="00BC0B4E">
      <w:pPr>
        <w:pStyle w:val="Ttulo3"/>
        <w:rPr>
          <w:rFonts w:eastAsiaTheme="minorHAnsi"/>
        </w:rPr>
      </w:pPr>
      <w:r w:rsidRPr="005308E6">
        <w:rPr>
          <w:rFonts w:eastAsiaTheme="minorHAnsi"/>
        </w:rPr>
        <w:t>Análisis a las redes LPWA en relación a la situación actual</w:t>
      </w:r>
    </w:p>
    <w:p w14:paraId="367E8B3F" w14:textId="0CCFE689" w:rsidR="00BC0B4E" w:rsidRPr="005308E6" w:rsidRDefault="00BC0B4E" w:rsidP="00A52D86">
      <w:r w:rsidRPr="005308E6">
        <w:t>Si bien a nivel de funcionalidad y prestaciones las tecnologías</w:t>
      </w:r>
      <w:r w:rsidR="00A46BAE" w:rsidRPr="005308E6">
        <w:t xml:space="preserve"> basadas en redes móviles 3GPP y</w:t>
      </w:r>
      <w:r w:rsidRPr="005308E6">
        <w:t xml:space="preserve"> LTE son de mejores características, los costes pueden hacerlas menos competitivas. Entonces, en entornos no exigentes en funcionalidad sale claramente beneficiados otros estándares siempre y cuando el despliegue se haga desde cero.</w:t>
      </w:r>
    </w:p>
    <w:p w14:paraId="48DF3F2F" w14:textId="77777777" w:rsidR="00A65375" w:rsidRPr="005308E6" w:rsidRDefault="00A65375" w:rsidP="00BC0B4E">
      <w:pPr>
        <w:rPr>
          <w:lang w:bidi="ar-SA"/>
        </w:rPr>
      </w:pPr>
    </w:p>
    <w:p w14:paraId="2FB0D138" w14:textId="4C2004F8" w:rsidR="00BC0B4E" w:rsidRPr="005308E6" w:rsidRDefault="00BC0B4E" w:rsidP="00A52D86">
      <w:pPr>
        <w:rPr>
          <w:lang w:bidi="ar-SA"/>
        </w:rPr>
      </w:pPr>
      <w:r w:rsidRPr="005308E6">
        <w:rPr>
          <w:lang w:bidi="ar-SA"/>
        </w:rPr>
        <w:t>No obstante, los reguladores de Telecomunicaciones</w:t>
      </w:r>
      <w:r w:rsidR="00A46BAE" w:rsidRPr="005308E6">
        <w:rPr>
          <w:lang w:bidi="ar-SA"/>
        </w:rPr>
        <w:t xml:space="preserve">, a través bien de proyectos de </w:t>
      </w:r>
      <w:r w:rsidRPr="005308E6">
        <w:t>subvenciones globales o una reducción de precios de licenciamiento de espectro, pueden hacer que estas diferencias se hagan más pequeñas. Además de que la propia economía de escala puede</w:t>
      </w:r>
      <w:r w:rsidRPr="005308E6">
        <w:rPr>
          <w:lang w:bidi="ar-SA"/>
        </w:rPr>
        <w:t xml:space="preserve"> contribuir a que se baje aún más la diferencia de costes de una tecnología frente al resto.</w:t>
      </w:r>
    </w:p>
    <w:p w14:paraId="2F3B9D47" w14:textId="2AD58868" w:rsidR="00D7544A" w:rsidRPr="005308E6" w:rsidRDefault="00D7544A" w:rsidP="00103C8F">
      <w:pPr>
        <w:widowControl/>
        <w:adjustRightInd w:val="0"/>
        <w:spacing w:line="240" w:lineRule="auto"/>
        <w:jc w:val="left"/>
        <w:rPr>
          <w:rFonts w:ascii="OpenSans-Regular" w:eastAsiaTheme="minorHAnsi" w:hAnsi="OpenSans-Regular" w:cs="OpenSans-Regular"/>
          <w:color w:val="000000"/>
          <w:sz w:val="18"/>
          <w:szCs w:val="18"/>
          <w:lang w:eastAsia="en-US" w:bidi="ar-SA"/>
        </w:rPr>
      </w:pPr>
    </w:p>
    <w:p w14:paraId="07213FEB" w14:textId="3425B3F3" w:rsidR="00A46BAE" w:rsidRPr="005308E6" w:rsidRDefault="00A46BAE" w:rsidP="00A46BAE">
      <w:pPr>
        <w:pStyle w:val="Ttulo4"/>
      </w:pPr>
      <w:r w:rsidRPr="005308E6">
        <w:t>Recomendaciones a las redes LPWA</w:t>
      </w:r>
    </w:p>
    <w:p w14:paraId="08E296F0" w14:textId="60D6607B" w:rsidR="00A46BAE" w:rsidRPr="005308E6" w:rsidRDefault="00A46BAE" w:rsidP="00A46BAE">
      <w:r w:rsidRPr="005308E6">
        <w:t>En el trascurso de este análisis, hemos observado que varias características de seguridad potencialmente impor</w:t>
      </w:r>
      <w:r w:rsidR="002254C8">
        <w:t xml:space="preserve">tantes de la tecnología, </w:t>
      </w:r>
      <w:r w:rsidRPr="005308E6">
        <w:t>de alguna manera opcionales, ya que pueden estar directamente habilitado o deshabilitado por el operador de red, o dependen de otras elecciones hechas por la red operador.</w:t>
      </w:r>
    </w:p>
    <w:p w14:paraId="2E1376BC" w14:textId="77777777" w:rsidR="00A46BAE" w:rsidRPr="005308E6" w:rsidRDefault="00A46BAE" w:rsidP="00A46BAE"/>
    <w:p w14:paraId="03547E32" w14:textId="33CD8852" w:rsidR="00A46BAE" w:rsidRPr="005308E6" w:rsidRDefault="00A46BAE" w:rsidP="00A46BAE">
      <w:r w:rsidRPr="005308E6">
        <w:t xml:space="preserve">Por lo tanto, la orientación de seguridad de LPWA </w:t>
      </w:r>
      <w:r w:rsidR="002C7AB3">
        <w:t>IoT</w:t>
      </w:r>
      <w:r w:rsidRPr="005308E6">
        <w:t xml:space="preserve"> debe incluir consejos para los dispositivos desplegados para verificar si su caso de uso necesita cualquiera de estas características opcionales, y asesoramiento a los operadores de red para garantizar que son conscientes de las consecuencias de seguridad de las elecciones que hacen en su configuración de red y de asegurarse de que los estados de estas opciones sean comunicados claramente a sus clientes. Alguna opcionalidad es también en el control del fabricante del dispositivo (por ejemplo, si se incluye un elemento seguro fijo) y el mismo deber de comunicar las implicaciones de seguridad de esto a sus clientes aplica.</w:t>
      </w:r>
    </w:p>
    <w:p w14:paraId="3E6C605F" w14:textId="336ED737" w:rsidR="002A591D" w:rsidRPr="00A57E90" w:rsidRDefault="002A591D" w:rsidP="002A591D">
      <w:pPr>
        <w:pStyle w:val="Ttulo2"/>
      </w:pPr>
      <w:r w:rsidRPr="00A57E90">
        <w:t>El aumento de nuevos procesadores</w:t>
      </w:r>
      <w:r w:rsidR="000922B7" w:rsidRPr="00A57E90">
        <w:t xml:space="preserve"> para computo de datos</w:t>
      </w:r>
    </w:p>
    <w:p w14:paraId="64356E73" w14:textId="209481C4" w:rsidR="00D63351" w:rsidRDefault="00731AA5" w:rsidP="002A591D">
      <w:r w:rsidRPr="005308E6">
        <w:t xml:space="preserve">Debido al aumento drástico de aparatos </w:t>
      </w:r>
      <w:r w:rsidR="002C7AB3">
        <w:t>IoT</w:t>
      </w:r>
      <w:r w:rsidRPr="005308E6">
        <w:t xml:space="preserve"> también crece la cantidad de </w:t>
      </w:r>
      <w:r w:rsidR="006461BA" w:rsidRPr="005308E6">
        <w:lastRenderedPageBreak/>
        <w:t>proveedores</w:t>
      </w:r>
      <w:r w:rsidRPr="005308E6">
        <w:t xml:space="preserve"> de tecnología</w:t>
      </w:r>
      <w:r w:rsidR="006461BA" w:rsidRPr="005308E6">
        <w:t xml:space="preserve"> </w:t>
      </w:r>
      <w:r w:rsidR="002C7AB3">
        <w:t>IoT</w:t>
      </w:r>
      <w:r w:rsidR="006461BA" w:rsidRPr="005308E6">
        <w:t xml:space="preserve"> que se extienden con rapidez. Cada vez más dispositivos están interconectados, se necesitan los unos a los otros para funcionar. Lo que, entre otras cosas, ayuda a ciertos sectores a la hora de trabajar. Como al usuario móvil, que ya disfruta de las excelencias de dicha tecnología.</w:t>
      </w:r>
    </w:p>
    <w:p w14:paraId="2388F22B" w14:textId="77777777" w:rsidR="00302D0C" w:rsidRDefault="00302D0C" w:rsidP="002A591D"/>
    <w:p w14:paraId="2A40074D" w14:textId="30AC63F8" w:rsidR="00D63351" w:rsidRPr="00302D0C" w:rsidRDefault="00D63351" w:rsidP="000324D1">
      <w:r w:rsidRPr="00302D0C">
        <w:t xml:space="preserve">Y es precisamente gracias al </w:t>
      </w:r>
      <w:r w:rsidR="002C7AB3">
        <w:t>IoT</w:t>
      </w:r>
      <w:r w:rsidRPr="00302D0C">
        <w:t xml:space="preserve"> que hoy podemos cuidar de mejor forma nuestra salud utilizando un </w:t>
      </w:r>
      <w:r w:rsidR="000324D1" w:rsidRPr="00302D0C">
        <w:t>“</w:t>
      </w:r>
      <w:r w:rsidR="000324D1" w:rsidRPr="00302D0C">
        <w:tab/>
      </w:r>
      <w:r w:rsidRPr="00302D0C">
        <w:t>weareable</w:t>
      </w:r>
      <w:r w:rsidR="000324D1" w:rsidRPr="00302D0C">
        <w:t>”</w:t>
      </w:r>
      <w:r w:rsidRPr="00302D0C">
        <w:t>, es decir, un dispositivo que recopile información sobre nuestra presión arterial y los pasos que hemos dado en un día; podemos conocer la relación entre el consumo de combustible de nuestro auto y los kilómetros recorridos en cada ocasión para calcular las mejores opciones con el objetivo de contaminar menos y ahorrar más; también podemos usar drones para capturar información que permita a las compañías constructoras elegir el mejor sitio para edificar o a las autoridades para saber si se cumple con el reglamento de construcción.</w:t>
      </w:r>
    </w:p>
    <w:p w14:paraId="4424E217" w14:textId="77777777" w:rsidR="000324D1" w:rsidRPr="00302D0C" w:rsidRDefault="000324D1" w:rsidP="000324D1"/>
    <w:p w14:paraId="7564CFDD" w14:textId="361DDE14" w:rsidR="00D63351" w:rsidRPr="00302D0C" w:rsidRDefault="00D63351" w:rsidP="000324D1">
      <w:r w:rsidRPr="00302D0C">
        <w:t>Para lograr esto, es necesario agregar a cada una de las máquinas: sensores, una Unidad Central de Procesos (CPU) y una conexión a Internet, a partir de lo cual además de existir en el mundo físico el equipo también tendrá presencia en la web con su propia dirección IP y las vulnerabilidades a las amenazas informáticas que tienen cualquier otra máquina.</w:t>
      </w:r>
    </w:p>
    <w:p w14:paraId="32DD7BBC" w14:textId="77777777" w:rsidR="000324D1" w:rsidRPr="00302D0C" w:rsidRDefault="000324D1" w:rsidP="000324D1"/>
    <w:p w14:paraId="378748A6" w14:textId="3F0E193A" w:rsidR="00D63351" w:rsidRPr="00302D0C" w:rsidRDefault="00D63351" w:rsidP="000324D1">
      <w:r w:rsidRPr="00302D0C">
        <w:t xml:space="preserve">Las estimaciones del número de “cosas” conectadas a Internet en el futuro varían; sin embargo, se calculan que serán entre 26 mil y 212 mil millones de unidades conectadas al </w:t>
      </w:r>
      <w:r w:rsidR="002C7AB3">
        <w:t>IoT</w:t>
      </w:r>
      <w:r w:rsidRPr="00302D0C">
        <w:t xml:space="preserve"> en 2020.</w:t>
      </w:r>
    </w:p>
    <w:p w14:paraId="285D705C" w14:textId="7E8870A0" w:rsidR="002254C8" w:rsidRPr="00302D0C" w:rsidRDefault="002254C8" w:rsidP="002A591D"/>
    <w:p w14:paraId="11B9A8DB" w14:textId="331FE0AF" w:rsidR="006461BA" w:rsidRPr="00302D0C" w:rsidRDefault="006461BA" w:rsidP="002A591D">
      <w:r w:rsidRPr="00302D0C">
        <w:t>Muchas empresas han estado prese</w:t>
      </w:r>
      <w:r w:rsidR="007E22B8" w:rsidRPr="00302D0C">
        <w:t>ntando</w:t>
      </w:r>
      <w:r w:rsidRPr="00302D0C">
        <w:t xml:space="preserve"> nuevos procesadores constantemente y muchos de estos están enfocados al </w:t>
      </w:r>
      <w:r w:rsidR="002C7AB3">
        <w:t>IoT</w:t>
      </w:r>
      <w:r w:rsidRPr="00302D0C">
        <w:t xml:space="preserve">. La velocidad como se están trabajando los datos va creciendo constantemente gracias a estas tecnologías. </w:t>
      </w:r>
    </w:p>
    <w:p w14:paraId="0F432EF3" w14:textId="0F424E13" w:rsidR="006461BA" w:rsidRPr="005308E6" w:rsidRDefault="006461BA" w:rsidP="002A591D">
      <w:r w:rsidRPr="00302D0C">
        <w:t>Algunas de estas empresas importantes son:</w:t>
      </w:r>
    </w:p>
    <w:p w14:paraId="661EA5CE" w14:textId="234139A4" w:rsidR="006461BA" w:rsidRPr="005308E6" w:rsidRDefault="006461BA" w:rsidP="006461BA">
      <w:pPr>
        <w:pStyle w:val="Prrafodelista"/>
        <w:numPr>
          <w:ilvl w:val="0"/>
          <w:numId w:val="23"/>
        </w:numPr>
      </w:pPr>
      <w:r w:rsidRPr="005308E6">
        <w:t>Intel</w:t>
      </w:r>
    </w:p>
    <w:p w14:paraId="184D0EDD" w14:textId="2F14A676" w:rsidR="006461BA" w:rsidRPr="005308E6" w:rsidRDefault="006461BA" w:rsidP="006461BA">
      <w:pPr>
        <w:pStyle w:val="Prrafodelista"/>
        <w:numPr>
          <w:ilvl w:val="0"/>
          <w:numId w:val="23"/>
        </w:numPr>
      </w:pPr>
      <w:r w:rsidRPr="005308E6">
        <w:t>Qualcomm</w:t>
      </w:r>
    </w:p>
    <w:p w14:paraId="4642D43C" w14:textId="768009B9" w:rsidR="006461BA" w:rsidRPr="005308E6" w:rsidRDefault="006461BA" w:rsidP="006461BA"/>
    <w:p w14:paraId="2901E323" w14:textId="0FD28ED7" w:rsidR="006461BA" w:rsidRPr="005308E6" w:rsidRDefault="006461BA" w:rsidP="006461BA">
      <w:r w:rsidRPr="005308E6">
        <w:t xml:space="preserve">Estas empresas presentan nuevas tecnologías constantemente, lo produce confianza a la hora de escoger un procesador para el desarrollo del </w:t>
      </w:r>
      <w:r w:rsidR="002C7AB3">
        <w:t>IoT</w:t>
      </w:r>
      <w:r w:rsidRPr="005308E6">
        <w:t>.</w:t>
      </w:r>
    </w:p>
    <w:p w14:paraId="08711B81" w14:textId="77777777" w:rsidR="00F37F52" w:rsidRPr="005308E6" w:rsidRDefault="00F37F52" w:rsidP="006461BA"/>
    <w:p w14:paraId="4491F2EB" w14:textId="163BEC70" w:rsidR="006461BA" w:rsidRPr="005308E6" w:rsidRDefault="006461BA" w:rsidP="006461BA">
      <w:r w:rsidRPr="005308E6">
        <w:lastRenderedPageBreak/>
        <w:t>Como se vio a comienzos de año 2018 donde Qualcomm anuncio un nuevo kit de desarrollo de </w:t>
      </w:r>
      <w:r w:rsidRPr="005308E6">
        <w:rPr>
          <w:i/>
          <w:iCs/>
        </w:rPr>
        <w:t>software</w:t>
      </w:r>
      <w:r w:rsidRPr="005308E6">
        <w:t xml:space="preserve"> (SDK) para el Qualcomm MDM9206 LTE </w:t>
      </w:r>
      <w:r w:rsidR="002C7AB3">
        <w:t>IoT</w:t>
      </w:r>
      <w:r w:rsidRPr="005308E6">
        <w:t xml:space="preserve">, </w:t>
      </w:r>
      <w:r w:rsidRPr="005308E6">
        <w:rPr>
          <w:b/>
          <w:bCs/>
        </w:rPr>
        <w:t>uno de sus chipsets más importantes destinado al Internet de las Cosas (</w:t>
      </w:r>
      <w:r w:rsidR="002C7AB3">
        <w:rPr>
          <w:b/>
          <w:bCs/>
        </w:rPr>
        <w:t>IoT</w:t>
      </w:r>
      <w:r w:rsidRPr="005308E6">
        <w:rPr>
          <w:b/>
          <w:bCs/>
        </w:rPr>
        <w:t>)</w:t>
      </w:r>
      <w:r w:rsidRPr="005308E6">
        <w:t>, pensado especialmente para productos que necesitan poco ancho de banda y una duración de la batería de años</w:t>
      </w:r>
      <w:r w:rsidR="00A52D86">
        <w:t>.</w:t>
      </w:r>
    </w:p>
    <w:p w14:paraId="5430D4B9" w14:textId="77777777" w:rsidR="00F37F52" w:rsidRPr="005308E6" w:rsidRDefault="00F37F52" w:rsidP="006461BA"/>
    <w:p w14:paraId="2F54D7CE" w14:textId="5BC90377" w:rsidR="006461BA" w:rsidRPr="005308E6" w:rsidRDefault="006461BA" w:rsidP="006461BA">
      <w:r w:rsidRPr="005308E6">
        <w:t xml:space="preserve">Este chipset está directamente pensado, pues, para aquellos </w:t>
      </w:r>
      <w:r w:rsidRPr="005308E6">
        <w:rPr>
          <w:b/>
          <w:bCs/>
        </w:rPr>
        <w:t>productos del Internet de las Cosas que requieran de una baja potencia</w:t>
      </w:r>
      <w:r w:rsidRPr="005308E6">
        <w:t xml:space="preserve"> pero que al mismo tiempo requieran de</w:t>
      </w:r>
      <w:r w:rsidRPr="005308E6">
        <w:rPr>
          <w:b/>
          <w:bCs/>
        </w:rPr>
        <w:t xml:space="preserve"> una mejor cobertura que con el LTE tradicional</w:t>
      </w:r>
      <w:r w:rsidRPr="005308E6">
        <w:t xml:space="preserve"> (lo que implica directamente latencias más bajas)</w:t>
      </w:r>
      <w:r w:rsidR="00A52D86" w:rsidRPr="00A52D86">
        <w:t xml:space="preserve"> </w:t>
      </w:r>
      <w:r w:rsidR="00A52D86">
        <w:t>[20]</w:t>
      </w:r>
      <w:r w:rsidR="00A52D86" w:rsidRPr="005308E6">
        <w:t>.</w:t>
      </w:r>
    </w:p>
    <w:p w14:paraId="4D3B906E" w14:textId="77777777" w:rsidR="00F37F52" w:rsidRPr="005308E6" w:rsidRDefault="00F37F52" w:rsidP="006461BA"/>
    <w:p w14:paraId="422FC702" w14:textId="3AB5CADB" w:rsidR="006461BA" w:rsidRPr="005308E6" w:rsidRDefault="006461BA" w:rsidP="006461BA">
      <w:pPr>
        <w:pStyle w:val="Ttulo3"/>
      </w:pPr>
      <w:r w:rsidRPr="005308E6">
        <w:t>Crecimiento de computo en la nube</w:t>
      </w:r>
    </w:p>
    <w:p w14:paraId="6B33F6D8" w14:textId="48A6123E" w:rsidR="00F37F52" w:rsidRDefault="00446E3A" w:rsidP="00F37F52">
      <w:r>
        <w:t>Hace poco tiempo atrás tener un medio de computo que no esté presente en alguna organización era impensable, se gastaba una inmensa cantidad de dinero en servidores para poder mantener y hacer el correcto desempeño de sus sistemas.</w:t>
      </w:r>
    </w:p>
    <w:p w14:paraId="2D382FB2" w14:textId="77777777" w:rsidR="008F5C7C" w:rsidRDefault="00487FB8" w:rsidP="008F5C7C">
      <w:pPr>
        <w:keepNext/>
      </w:pPr>
      <w:r>
        <w:rPr>
          <w:noProof/>
          <w:lang w:bidi="ar-SA"/>
        </w:rPr>
        <w:drawing>
          <wp:inline distT="0" distB="0" distL="0" distR="0" wp14:anchorId="11536040" wp14:editId="1B802A24">
            <wp:extent cx="4824095" cy="3565308"/>
            <wp:effectExtent l="0" t="0" r="0" b="0"/>
            <wp:docPr id="58" name="Imagen 58" descr="http://static.businessinsider.com/image/5ab3bc0666ef4cd8048b4847-75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tatic.businessinsider.com/image/5ab3bc0666ef4cd8048b4847-750.jpg"/>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4824095" cy="3565308"/>
                    </a:xfrm>
                    <a:prstGeom prst="rect">
                      <a:avLst/>
                    </a:prstGeom>
                    <a:noFill/>
                    <a:ln>
                      <a:noFill/>
                    </a:ln>
                  </pic:spPr>
                </pic:pic>
              </a:graphicData>
            </a:graphic>
          </wp:inline>
        </w:drawing>
      </w:r>
    </w:p>
    <w:p w14:paraId="1F8FBB72" w14:textId="1B2618AF" w:rsidR="008F5C7C" w:rsidRDefault="008F5C7C" w:rsidP="008F5C7C">
      <w:pPr>
        <w:pStyle w:val="Descripcin"/>
      </w:pPr>
      <w:r>
        <w:t xml:space="preserve">Ilustración </w:t>
      </w:r>
      <w:r>
        <w:fldChar w:fldCharType="begin"/>
      </w:r>
      <w:r>
        <w:instrText xml:space="preserve"> SEQ Ilustración \* ARABIC </w:instrText>
      </w:r>
      <w:r>
        <w:fldChar w:fldCharType="separate"/>
      </w:r>
      <w:r w:rsidR="00981281">
        <w:rPr>
          <w:noProof/>
        </w:rPr>
        <w:t>43</w:t>
      </w:r>
      <w:r>
        <w:fldChar w:fldCharType="end"/>
      </w:r>
      <w:r>
        <w:t xml:space="preserve"> </w:t>
      </w:r>
      <w:r w:rsidR="000D7729">
        <w:t>–</w:t>
      </w:r>
      <w:r>
        <w:t xml:space="preserve"> </w:t>
      </w:r>
      <w:r w:rsidR="000D7729">
        <w:t>Pronóstico de c</w:t>
      </w:r>
      <w:r>
        <w:t xml:space="preserve">recimiento del mercado de las plataformas </w:t>
      </w:r>
      <w:r w:rsidR="002C7AB3">
        <w:t>IoT</w:t>
      </w:r>
    </w:p>
    <w:p w14:paraId="0060E6ED" w14:textId="71673799" w:rsidR="00A52D86" w:rsidRPr="00C538A6" w:rsidRDefault="00A52D86" w:rsidP="000D7729">
      <w:pPr>
        <w:pStyle w:val="Descripcin"/>
        <w:rPr>
          <w:rStyle w:val="nfasis"/>
          <w:lang w:val="en-US"/>
        </w:rPr>
      </w:pPr>
      <w:r w:rsidRPr="00C538A6">
        <w:rPr>
          <w:rStyle w:val="nfasis"/>
          <w:lang w:val="en-US"/>
        </w:rPr>
        <w:t xml:space="preserve">Fuente: </w:t>
      </w:r>
      <w:r w:rsidR="002C7AB3">
        <w:rPr>
          <w:rStyle w:val="nfasis"/>
          <w:lang w:val="en-US"/>
        </w:rPr>
        <w:t>IoT</w:t>
      </w:r>
      <w:r w:rsidRPr="00C538A6">
        <w:rPr>
          <w:rStyle w:val="nfasis"/>
          <w:lang w:val="en-US"/>
        </w:rPr>
        <w:t xml:space="preserve">forall </w:t>
      </w:r>
      <w:r w:rsidR="000D7729" w:rsidRPr="00C538A6">
        <w:rPr>
          <w:rStyle w:val="nfasis"/>
          <w:lang w:val="en-US"/>
        </w:rPr>
        <w:t xml:space="preserve">Cloud Fog Computing </w:t>
      </w:r>
      <w:r w:rsidR="002C7AB3">
        <w:rPr>
          <w:rStyle w:val="nfasis"/>
          <w:lang w:val="en-US"/>
        </w:rPr>
        <w:t>IoT</w:t>
      </w:r>
    </w:p>
    <w:p w14:paraId="03858849" w14:textId="77777777" w:rsidR="000D7729" w:rsidRPr="00C538A6" w:rsidRDefault="000D7729" w:rsidP="000D7729">
      <w:pPr>
        <w:rPr>
          <w:lang w:val="en-US"/>
        </w:rPr>
      </w:pPr>
    </w:p>
    <w:p w14:paraId="046AA127" w14:textId="4C3C8765" w:rsidR="00487FB8" w:rsidRDefault="00487FB8" w:rsidP="00F37F52">
      <w:r>
        <w:t xml:space="preserve">Como se puede apreciar </w:t>
      </w:r>
      <w:r w:rsidR="000D7729">
        <w:t>la ilustración presentada</w:t>
      </w:r>
      <w:r>
        <w:t xml:space="preserve"> </w:t>
      </w:r>
      <w:r w:rsidRPr="00302D0C">
        <w:t>anteriormente [</w:t>
      </w:r>
      <w:r w:rsidR="000D7729" w:rsidRPr="00302D0C">
        <w:t xml:space="preserve">Ilustración 41 – Pronóstico de crecimiento del mercado de las plataformas </w:t>
      </w:r>
      <w:r w:rsidR="002C7AB3">
        <w:t>IoT</w:t>
      </w:r>
      <w:r w:rsidRPr="00302D0C">
        <w:t>], hay</w:t>
      </w:r>
      <w:r>
        <w:t xml:space="preserve"> una gran inversión sobre el mercado de las plataformas de </w:t>
      </w:r>
      <w:r w:rsidR="002C7AB3">
        <w:t>IoT</w:t>
      </w:r>
      <w:r w:rsidR="000B525A">
        <w:t xml:space="preserve">, esto indica que el procesamiento en la nube sea más común para algunos negocios, pymes, </w:t>
      </w:r>
      <w:r w:rsidR="000B525A">
        <w:lastRenderedPageBreak/>
        <w:t>empresas, entre otros, ya que va a existir más variedad de opciones para el procesamiento de datos, esto también abaratara los costos, espacio entre otros.</w:t>
      </w:r>
    </w:p>
    <w:p w14:paraId="5C8DD76C" w14:textId="701D9AA0" w:rsidR="000B525A" w:rsidRDefault="000B525A" w:rsidP="00F37F52"/>
    <w:p w14:paraId="3AC1D147" w14:textId="631AD917" w:rsidR="000B525A" w:rsidRDefault="000B525A" w:rsidP="00F37F52">
      <w:r>
        <w:t xml:space="preserve">Dado a la alta demanda de estos tipos de procesamiento y al </w:t>
      </w:r>
      <w:r w:rsidR="002C7AB3">
        <w:t>IoT</w:t>
      </w:r>
      <w:r>
        <w:t xml:space="preserve"> está en crecimiento otro topo de plataforma que son las “fog computing”, que sería computo en la niebla, este modelo está creado especialmente para enfocarse en </w:t>
      </w:r>
      <w:hyperlink r:id="rId66" w:history="1">
        <w:r w:rsidRPr="000B525A">
          <w:t>el Internet de las cosas</w:t>
        </w:r>
      </w:hyperlink>
      <w:r>
        <w:t>, todos esos nuevos aparatos como el termostato , refrigerador, sensores que ahora se conectan a Internet.</w:t>
      </w:r>
    </w:p>
    <w:p w14:paraId="055B9D31" w14:textId="3B3238E9" w:rsidR="000B525A" w:rsidRDefault="000B525A" w:rsidP="000B525A"/>
    <w:p w14:paraId="10BE0C14" w14:textId="04371A98" w:rsidR="000B525A" w:rsidRDefault="00513D22" w:rsidP="000B525A">
      <w:hyperlink r:id="rId67" w:history="1">
        <w:r w:rsidR="000B525A" w:rsidRPr="000B525A">
          <w:t>Este tipo de dispositivos</w:t>
        </w:r>
      </w:hyperlink>
      <w:r w:rsidR="000B525A">
        <w:t xml:space="preserve"> pueden transferir enormes cantidades de data, y la idea del “</w:t>
      </w:r>
      <w:r w:rsidR="000B525A" w:rsidRPr="000B525A">
        <w:rPr>
          <w:i/>
          <w:iCs/>
        </w:rPr>
        <w:t>Fog Computing</w:t>
      </w:r>
      <w:r w:rsidR="000B525A">
        <w:rPr>
          <w:i/>
          <w:iCs/>
        </w:rPr>
        <w:t>”</w:t>
      </w:r>
      <w:r w:rsidR="000B525A">
        <w:t xml:space="preserve"> es utilizar el mismo aparato como punto de acceso para aumentar la velocidad del procesamiento de los datos, aliviando así a la nube de parte del trabajo para tener una experiencia de uso más fluida e inmediata</w:t>
      </w:r>
    </w:p>
    <w:p w14:paraId="5103D8EA" w14:textId="4E89720A" w:rsidR="000B525A" w:rsidRDefault="000B525A" w:rsidP="000B525A"/>
    <w:p w14:paraId="09E8C32D" w14:textId="2BC2160B" w:rsidR="00524D32" w:rsidRPr="000D7729" w:rsidRDefault="00524D32" w:rsidP="000B525A">
      <w:r w:rsidRPr="000D7729">
        <w:t>Algunas de las empresas más grandes que ofrecen estos servicios son:</w:t>
      </w:r>
    </w:p>
    <w:p w14:paraId="4F7B702C" w14:textId="222E59D6" w:rsidR="00C04714" w:rsidRDefault="00C04714" w:rsidP="00524D32">
      <w:pPr>
        <w:rPr>
          <w:rStyle w:val="Ttulo4Car"/>
          <w:b w:val="0"/>
        </w:rPr>
      </w:pPr>
    </w:p>
    <w:tbl>
      <w:tblPr>
        <w:tblStyle w:val="Tablaconcuadrcula"/>
        <w:tblW w:w="0" w:type="auto"/>
        <w:jc w:val="center"/>
        <w:tblLook w:val="04A0" w:firstRow="1" w:lastRow="0" w:firstColumn="1" w:lastColumn="0" w:noHBand="0" w:noVBand="1"/>
      </w:tblPr>
      <w:tblGrid>
        <w:gridCol w:w="2622"/>
        <w:gridCol w:w="2101"/>
      </w:tblGrid>
      <w:tr w:rsidR="008F5C7C" w14:paraId="6CE9C303" w14:textId="77777777" w:rsidTr="00302D0C">
        <w:trPr>
          <w:trHeight w:val="383"/>
          <w:jc w:val="center"/>
        </w:trPr>
        <w:tc>
          <w:tcPr>
            <w:tcW w:w="4723" w:type="dxa"/>
            <w:gridSpan w:val="2"/>
            <w:vAlign w:val="center"/>
          </w:tcPr>
          <w:p w14:paraId="72316B2E" w14:textId="70BC8654" w:rsidR="008F5C7C" w:rsidRPr="00302D0C" w:rsidRDefault="008F5C7C" w:rsidP="00302D0C">
            <w:pPr>
              <w:spacing w:before="100" w:beforeAutospacing="1"/>
              <w:jc w:val="center"/>
              <w:rPr>
                <w:sz w:val="22"/>
              </w:rPr>
            </w:pPr>
            <w:r w:rsidRPr="00302D0C">
              <w:rPr>
                <w:sz w:val="22"/>
              </w:rPr>
              <w:t>Q4 2017 Ganancias de servicios de nubes (dólares)</w:t>
            </w:r>
          </w:p>
        </w:tc>
      </w:tr>
      <w:tr w:rsidR="008F5C7C" w14:paraId="5060667F" w14:textId="77777777" w:rsidTr="00302D0C">
        <w:trPr>
          <w:trHeight w:val="374"/>
          <w:jc w:val="center"/>
        </w:trPr>
        <w:tc>
          <w:tcPr>
            <w:tcW w:w="2622" w:type="dxa"/>
            <w:vAlign w:val="center"/>
          </w:tcPr>
          <w:p w14:paraId="5EEB3B4E" w14:textId="0054BAE0" w:rsidR="008F5C7C" w:rsidRPr="00302D0C" w:rsidRDefault="008F5C7C" w:rsidP="00302D0C">
            <w:pPr>
              <w:spacing w:line="240" w:lineRule="auto"/>
              <w:jc w:val="center"/>
              <w:rPr>
                <w:sz w:val="20"/>
              </w:rPr>
            </w:pPr>
            <w:r w:rsidRPr="00302D0C">
              <w:rPr>
                <w:sz w:val="20"/>
              </w:rPr>
              <w:t>IBM</w:t>
            </w:r>
          </w:p>
        </w:tc>
        <w:tc>
          <w:tcPr>
            <w:tcW w:w="2101" w:type="dxa"/>
            <w:vAlign w:val="center"/>
          </w:tcPr>
          <w:p w14:paraId="014F0ADD" w14:textId="3AF1822D" w:rsidR="008F5C7C" w:rsidRPr="00302D0C" w:rsidRDefault="008F5C7C" w:rsidP="00302D0C">
            <w:pPr>
              <w:spacing w:line="240" w:lineRule="auto"/>
              <w:jc w:val="center"/>
              <w:rPr>
                <w:sz w:val="20"/>
              </w:rPr>
            </w:pPr>
            <w:r w:rsidRPr="00302D0C">
              <w:rPr>
                <w:sz w:val="20"/>
              </w:rPr>
              <w:t>$5.5B</w:t>
            </w:r>
          </w:p>
        </w:tc>
      </w:tr>
      <w:tr w:rsidR="008F5C7C" w14:paraId="0A2D2EBC" w14:textId="77777777" w:rsidTr="00302D0C">
        <w:trPr>
          <w:trHeight w:val="383"/>
          <w:jc w:val="center"/>
        </w:trPr>
        <w:tc>
          <w:tcPr>
            <w:tcW w:w="2622" w:type="dxa"/>
            <w:vAlign w:val="center"/>
          </w:tcPr>
          <w:p w14:paraId="1D490868" w14:textId="5BBD8D57" w:rsidR="008F5C7C" w:rsidRPr="00302D0C" w:rsidRDefault="008F5C7C" w:rsidP="00302D0C">
            <w:pPr>
              <w:spacing w:line="240" w:lineRule="auto"/>
              <w:jc w:val="center"/>
              <w:rPr>
                <w:sz w:val="20"/>
              </w:rPr>
            </w:pPr>
            <w:r w:rsidRPr="00302D0C">
              <w:rPr>
                <w:sz w:val="20"/>
              </w:rPr>
              <w:t>Microsoft</w:t>
            </w:r>
          </w:p>
        </w:tc>
        <w:tc>
          <w:tcPr>
            <w:tcW w:w="2101" w:type="dxa"/>
            <w:vAlign w:val="center"/>
          </w:tcPr>
          <w:p w14:paraId="15D43CCD" w14:textId="02CACEAE" w:rsidR="008F5C7C" w:rsidRPr="00302D0C" w:rsidRDefault="008F5C7C" w:rsidP="00302D0C">
            <w:pPr>
              <w:spacing w:line="240" w:lineRule="auto"/>
              <w:jc w:val="center"/>
              <w:rPr>
                <w:sz w:val="20"/>
              </w:rPr>
            </w:pPr>
            <w:r w:rsidRPr="00302D0C">
              <w:rPr>
                <w:sz w:val="20"/>
              </w:rPr>
              <w:t>$5.3B</w:t>
            </w:r>
          </w:p>
        </w:tc>
      </w:tr>
      <w:tr w:rsidR="008F5C7C" w14:paraId="4863A268" w14:textId="77777777" w:rsidTr="00302D0C">
        <w:trPr>
          <w:trHeight w:val="383"/>
          <w:jc w:val="center"/>
        </w:trPr>
        <w:tc>
          <w:tcPr>
            <w:tcW w:w="2622" w:type="dxa"/>
            <w:vAlign w:val="center"/>
          </w:tcPr>
          <w:p w14:paraId="0266A6DC" w14:textId="6BA547B1" w:rsidR="008F5C7C" w:rsidRPr="00302D0C" w:rsidRDefault="008F5C7C" w:rsidP="00302D0C">
            <w:pPr>
              <w:spacing w:line="240" w:lineRule="auto"/>
              <w:jc w:val="center"/>
              <w:rPr>
                <w:sz w:val="20"/>
              </w:rPr>
            </w:pPr>
            <w:r w:rsidRPr="00302D0C">
              <w:rPr>
                <w:sz w:val="20"/>
              </w:rPr>
              <w:t>Amazon</w:t>
            </w:r>
          </w:p>
        </w:tc>
        <w:tc>
          <w:tcPr>
            <w:tcW w:w="2101" w:type="dxa"/>
            <w:vAlign w:val="center"/>
          </w:tcPr>
          <w:p w14:paraId="371C011E" w14:textId="72BACC9B" w:rsidR="008F5C7C" w:rsidRPr="00302D0C" w:rsidRDefault="008F5C7C" w:rsidP="00302D0C">
            <w:pPr>
              <w:spacing w:line="240" w:lineRule="auto"/>
              <w:jc w:val="center"/>
              <w:rPr>
                <w:sz w:val="20"/>
              </w:rPr>
            </w:pPr>
            <w:r w:rsidRPr="00302D0C">
              <w:rPr>
                <w:sz w:val="20"/>
              </w:rPr>
              <w:t>$5.1B</w:t>
            </w:r>
          </w:p>
        </w:tc>
      </w:tr>
      <w:tr w:rsidR="008F5C7C" w14:paraId="386A986A" w14:textId="77777777" w:rsidTr="00302D0C">
        <w:trPr>
          <w:trHeight w:val="374"/>
          <w:jc w:val="center"/>
        </w:trPr>
        <w:tc>
          <w:tcPr>
            <w:tcW w:w="2622" w:type="dxa"/>
            <w:vAlign w:val="center"/>
          </w:tcPr>
          <w:p w14:paraId="315A5DB4" w14:textId="49839155" w:rsidR="008F5C7C" w:rsidRPr="00302D0C" w:rsidRDefault="008F5C7C" w:rsidP="00302D0C">
            <w:pPr>
              <w:spacing w:line="240" w:lineRule="auto"/>
              <w:jc w:val="center"/>
              <w:rPr>
                <w:sz w:val="20"/>
              </w:rPr>
            </w:pPr>
            <w:r w:rsidRPr="00302D0C">
              <w:rPr>
                <w:sz w:val="20"/>
              </w:rPr>
              <w:t>Salesforce.com</w:t>
            </w:r>
          </w:p>
        </w:tc>
        <w:tc>
          <w:tcPr>
            <w:tcW w:w="2101" w:type="dxa"/>
            <w:vAlign w:val="center"/>
          </w:tcPr>
          <w:p w14:paraId="72C987C5" w14:textId="64B981F9" w:rsidR="008F5C7C" w:rsidRPr="00302D0C" w:rsidRDefault="008F5C7C" w:rsidP="00302D0C">
            <w:pPr>
              <w:spacing w:line="240" w:lineRule="auto"/>
              <w:jc w:val="center"/>
              <w:rPr>
                <w:sz w:val="20"/>
              </w:rPr>
            </w:pPr>
            <w:r w:rsidRPr="00302D0C">
              <w:rPr>
                <w:sz w:val="20"/>
              </w:rPr>
              <w:t>$2.68B</w:t>
            </w:r>
          </w:p>
        </w:tc>
      </w:tr>
      <w:tr w:rsidR="008F5C7C" w14:paraId="7E695604" w14:textId="77777777" w:rsidTr="00302D0C">
        <w:trPr>
          <w:trHeight w:val="383"/>
          <w:jc w:val="center"/>
        </w:trPr>
        <w:tc>
          <w:tcPr>
            <w:tcW w:w="2622" w:type="dxa"/>
            <w:vAlign w:val="center"/>
          </w:tcPr>
          <w:p w14:paraId="6C65DA1F" w14:textId="66F2CA35" w:rsidR="008F5C7C" w:rsidRPr="00302D0C" w:rsidRDefault="008F5C7C" w:rsidP="00302D0C">
            <w:pPr>
              <w:spacing w:line="240" w:lineRule="auto"/>
              <w:jc w:val="center"/>
              <w:rPr>
                <w:sz w:val="20"/>
              </w:rPr>
            </w:pPr>
            <w:r w:rsidRPr="00302D0C">
              <w:rPr>
                <w:sz w:val="20"/>
              </w:rPr>
              <w:t>Oracle</w:t>
            </w:r>
          </w:p>
        </w:tc>
        <w:tc>
          <w:tcPr>
            <w:tcW w:w="2101" w:type="dxa"/>
            <w:vAlign w:val="center"/>
          </w:tcPr>
          <w:p w14:paraId="1A6DB945" w14:textId="403D117D" w:rsidR="008F5C7C" w:rsidRPr="00302D0C" w:rsidRDefault="008F5C7C" w:rsidP="00302D0C">
            <w:pPr>
              <w:spacing w:line="240" w:lineRule="auto"/>
              <w:jc w:val="center"/>
              <w:rPr>
                <w:sz w:val="20"/>
              </w:rPr>
            </w:pPr>
            <w:r w:rsidRPr="00302D0C">
              <w:rPr>
                <w:sz w:val="20"/>
              </w:rPr>
              <w:t>$1.5B</w:t>
            </w:r>
          </w:p>
        </w:tc>
      </w:tr>
      <w:tr w:rsidR="008F5C7C" w14:paraId="48E4CDE3" w14:textId="77777777" w:rsidTr="00302D0C">
        <w:trPr>
          <w:trHeight w:val="383"/>
          <w:jc w:val="center"/>
        </w:trPr>
        <w:tc>
          <w:tcPr>
            <w:tcW w:w="2622" w:type="dxa"/>
            <w:vAlign w:val="center"/>
          </w:tcPr>
          <w:p w14:paraId="2A15E25F" w14:textId="1706CA55" w:rsidR="008F5C7C" w:rsidRPr="00302D0C" w:rsidRDefault="008F5C7C" w:rsidP="00302D0C">
            <w:pPr>
              <w:spacing w:line="240" w:lineRule="auto"/>
              <w:jc w:val="center"/>
              <w:rPr>
                <w:sz w:val="20"/>
              </w:rPr>
            </w:pPr>
            <w:r w:rsidRPr="00302D0C">
              <w:rPr>
                <w:sz w:val="20"/>
              </w:rPr>
              <w:t>SAP</w:t>
            </w:r>
          </w:p>
        </w:tc>
        <w:tc>
          <w:tcPr>
            <w:tcW w:w="2101" w:type="dxa"/>
            <w:vAlign w:val="center"/>
          </w:tcPr>
          <w:p w14:paraId="249A275D" w14:textId="1F4C5F8C" w:rsidR="008F5C7C" w:rsidRPr="00302D0C" w:rsidRDefault="008F5C7C" w:rsidP="00302D0C">
            <w:pPr>
              <w:spacing w:line="240" w:lineRule="auto"/>
              <w:jc w:val="center"/>
              <w:rPr>
                <w:sz w:val="20"/>
              </w:rPr>
            </w:pPr>
            <w:r w:rsidRPr="00302D0C">
              <w:rPr>
                <w:sz w:val="20"/>
              </w:rPr>
              <w:t>$1.24B</w:t>
            </w:r>
          </w:p>
        </w:tc>
      </w:tr>
      <w:tr w:rsidR="008F5C7C" w14:paraId="188509E6" w14:textId="77777777" w:rsidTr="00302D0C">
        <w:trPr>
          <w:trHeight w:val="374"/>
          <w:jc w:val="center"/>
        </w:trPr>
        <w:tc>
          <w:tcPr>
            <w:tcW w:w="2622" w:type="dxa"/>
            <w:vAlign w:val="center"/>
          </w:tcPr>
          <w:p w14:paraId="0CBB52A9" w14:textId="152BC775" w:rsidR="008F5C7C" w:rsidRPr="00302D0C" w:rsidRDefault="008F5C7C" w:rsidP="00302D0C">
            <w:pPr>
              <w:spacing w:line="240" w:lineRule="auto"/>
              <w:jc w:val="center"/>
              <w:rPr>
                <w:sz w:val="20"/>
              </w:rPr>
            </w:pPr>
            <w:r w:rsidRPr="00302D0C">
              <w:rPr>
                <w:sz w:val="20"/>
              </w:rPr>
              <w:t>Google</w:t>
            </w:r>
          </w:p>
        </w:tc>
        <w:tc>
          <w:tcPr>
            <w:tcW w:w="2101" w:type="dxa"/>
            <w:vAlign w:val="center"/>
          </w:tcPr>
          <w:p w14:paraId="095EE508" w14:textId="7C083734" w:rsidR="008F5C7C" w:rsidRPr="00302D0C" w:rsidRDefault="008F5C7C" w:rsidP="00302D0C">
            <w:pPr>
              <w:keepNext/>
              <w:spacing w:line="240" w:lineRule="auto"/>
              <w:jc w:val="center"/>
              <w:rPr>
                <w:sz w:val="20"/>
              </w:rPr>
            </w:pPr>
            <w:r w:rsidRPr="00302D0C">
              <w:rPr>
                <w:sz w:val="20"/>
              </w:rPr>
              <w:t>$1B</w:t>
            </w:r>
          </w:p>
        </w:tc>
      </w:tr>
    </w:tbl>
    <w:p w14:paraId="495F103E" w14:textId="592C215D" w:rsidR="008F5C7C" w:rsidRDefault="00302D0C" w:rsidP="00302D0C">
      <w:pPr>
        <w:pStyle w:val="Descripcin"/>
        <w:ind w:left="720"/>
      </w:pPr>
      <w:r>
        <w:t xml:space="preserve">                </w:t>
      </w:r>
      <w:r w:rsidR="008F5C7C">
        <w:t xml:space="preserve">Tabla </w:t>
      </w:r>
      <w:r w:rsidR="005E205E">
        <w:fldChar w:fldCharType="begin"/>
      </w:r>
      <w:r w:rsidR="005E205E">
        <w:instrText xml:space="preserve"> SEQ Tabla \* ARABIC </w:instrText>
      </w:r>
      <w:r w:rsidR="005E205E">
        <w:fldChar w:fldCharType="separate"/>
      </w:r>
      <w:r w:rsidR="00981281">
        <w:rPr>
          <w:noProof/>
        </w:rPr>
        <w:t>24</w:t>
      </w:r>
      <w:r w:rsidR="005E205E">
        <w:fldChar w:fldCharType="end"/>
      </w:r>
      <w:r w:rsidR="008F5C7C">
        <w:t xml:space="preserve"> - Revenue Cloud</w:t>
      </w:r>
    </w:p>
    <w:p w14:paraId="538CD175" w14:textId="7BC13C4F" w:rsidR="00A52D86" w:rsidRDefault="00302D0C" w:rsidP="00302D0C">
      <w:pPr>
        <w:pStyle w:val="Descripcin"/>
        <w:ind w:firstLine="720"/>
      </w:pPr>
      <w:r>
        <w:t xml:space="preserve">                </w:t>
      </w:r>
      <w:r w:rsidR="00A52D86">
        <w:t>Fuente:</w:t>
      </w:r>
      <w:r w:rsidR="00A52D86" w:rsidRPr="00A52D86">
        <w:t xml:space="preserve"> lpwa-</w:t>
      </w:r>
      <w:r w:rsidR="00A52D86">
        <w:t>security-white-paper</w:t>
      </w:r>
    </w:p>
    <w:p w14:paraId="20A057E1" w14:textId="358B08D0" w:rsidR="000D7729" w:rsidRPr="000D7729" w:rsidRDefault="00302D0C" w:rsidP="000D7729">
      <w:r>
        <w:t xml:space="preserve"> </w:t>
      </w:r>
    </w:p>
    <w:p w14:paraId="5264F703" w14:textId="43C1C764" w:rsidR="008E730F" w:rsidRDefault="00B7514B" w:rsidP="00524D32">
      <w:r>
        <w:rPr>
          <w:rStyle w:val="Ttulo4Car"/>
          <w:b w:val="0"/>
        </w:rPr>
        <w:t xml:space="preserve">Dado el crecimiento </w:t>
      </w:r>
      <w:r w:rsidR="000324D1">
        <w:rPr>
          <w:rStyle w:val="Ttulo4Car"/>
          <w:b w:val="0"/>
        </w:rPr>
        <w:t>exponencial</w:t>
      </w:r>
      <w:r>
        <w:rPr>
          <w:rStyle w:val="Ttulo4Car"/>
          <w:b w:val="0"/>
        </w:rPr>
        <w:t xml:space="preserve"> que tienen las tecnologías, actualmente se están desarrollando diversos tipos de servicios, como el cloud computing tiene tres modelos </w:t>
      </w:r>
      <w:r>
        <w:t xml:space="preserve">Infraestructura como Servicio (IaaS, </w:t>
      </w:r>
      <w:r>
        <w:rPr>
          <w:rStyle w:val="nfasis"/>
        </w:rPr>
        <w:t>Infrastructure as a Service)</w:t>
      </w:r>
      <w:r>
        <w:t xml:space="preserve">, Plataforma como Servicio (PaaS, </w:t>
      </w:r>
      <w:r>
        <w:rPr>
          <w:rStyle w:val="nfasis"/>
        </w:rPr>
        <w:t>Platform as a Service)</w:t>
      </w:r>
      <w:r>
        <w:t xml:space="preserve"> y el de Software como Servicio (SaaS, </w:t>
      </w:r>
      <w:r>
        <w:rPr>
          <w:rStyle w:val="nfasis"/>
        </w:rPr>
        <w:t>Software as a Service)</w:t>
      </w:r>
      <w:r>
        <w:t>. Esto pone al descubierto una serie de servicios que se están utilizando en el mercado, en la siguiente ilustración se verán los distintos tipos de servicios que se ofrecen actualmente, junto a sus principales proveedores.</w:t>
      </w:r>
    </w:p>
    <w:p w14:paraId="7C0B206A" w14:textId="77777777" w:rsidR="00DD3F5E" w:rsidRDefault="00DD3F5E" w:rsidP="00524D32"/>
    <w:tbl>
      <w:tblPr>
        <w:tblStyle w:val="Tablaconcuadrcula"/>
        <w:tblW w:w="0" w:type="auto"/>
        <w:tblLook w:val="04A0" w:firstRow="1" w:lastRow="0" w:firstColumn="1" w:lastColumn="0" w:noHBand="0" w:noVBand="1"/>
      </w:tblPr>
      <w:tblGrid>
        <w:gridCol w:w="2529"/>
        <w:gridCol w:w="2529"/>
        <w:gridCol w:w="2529"/>
      </w:tblGrid>
      <w:tr w:rsidR="000324D1" w:rsidRPr="000324D1" w14:paraId="1FCDB43B" w14:textId="77777777" w:rsidTr="000324D1">
        <w:tc>
          <w:tcPr>
            <w:tcW w:w="2529" w:type="dxa"/>
          </w:tcPr>
          <w:p w14:paraId="1AFE1309" w14:textId="5E6D6901" w:rsidR="000324D1" w:rsidRPr="000324D1" w:rsidRDefault="00DD3F5E" w:rsidP="000324D1">
            <w:pPr>
              <w:rPr>
                <w:sz w:val="16"/>
                <w:szCs w:val="16"/>
              </w:rPr>
            </w:pPr>
            <w:r>
              <w:rPr>
                <w:sz w:val="16"/>
                <w:szCs w:val="16"/>
                <w:lang w:bidi="ar-SA"/>
              </w:rPr>
              <w:t>Servicios</w:t>
            </w:r>
          </w:p>
        </w:tc>
        <w:tc>
          <w:tcPr>
            <w:tcW w:w="2529" w:type="dxa"/>
          </w:tcPr>
          <w:p w14:paraId="202D1251" w14:textId="5013A0AE" w:rsidR="000324D1" w:rsidRPr="000324D1" w:rsidRDefault="00DD3F5E" w:rsidP="000324D1">
            <w:pPr>
              <w:rPr>
                <w:sz w:val="16"/>
                <w:szCs w:val="16"/>
              </w:rPr>
            </w:pPr>
            <w:r>
              <w:rPr>
                <w:sz w:val="16"/>
                <w:szCs w:val="16"/>
                <w:lang w:bidi="ar-SA"/>
              </w:rPr>
              <w:t>Descripción</w:t>
            </w:r>
          </w:p>
        </w:tc>
        <w:tc>
          <w:tcPr>
            <w:tcW w:w="2529" w:type="dxa"/>
          </w:tcPr>
          <w:p w14:paraId="7C24834A" w14:textId="1443D5D7" w:rsidR="000324D1" w:rsidRPr="00DD3F5E" w:rsidRDefault="00DD3F5E" w:rsidP="000324D1">
            <w:pPr>
              <w:rPr>
                <w:sz w:val="16"/>
                <w:szCs w:val="16"/>
                <w:u w:val="single"/>
              </w:rPr>
            </w:pPr>
            <w:r>
              <w:rPr>
                <w:sz w:val="16"/>
                <w:szCs w:val="16"/>
                <w:lang w:bidi="ar-SA"/>
              </w:rPr>
              <w:t>Proveedores claves</w:t>
            </w:r>
          </w:p>
        </w:tc>
      </w:tr>
      <w:tr w:rsidR="000324D1" w:rsidRPr="00513D22" w14:paraId="58DB951E" w14:textId="77777777" w:rsidTr="000324D1">
        <w:tc>
          <w:tcPr>
            <w:tcW w:w="2529" w:type="dxa"/>
          </w:tcPr>
          <w:p w14:paraId="31880923" w14:textId="0BC0D5F0" w:rsidR="000324D1" w:rsidRPr="000324D1" w:rsidRDefault="000324D1" w:rsidP="000324D1">
            <w:pPr>
              <w:rPr>
                <w:sz w:val="16"/>
                <w:szCs w:val="16"/>
              </w:rPr>
            </w:pPr>
            <w:r w:rsidRPr="000324D1">
              <w:rPr>
                <w:sz w:val="16"/>
                <w:szCs w:val="16"/>
                <w:lang w:bidi="ar-SA"/>
              </w:rPr>
              <w:t xml:space="preserve">Applications </w:t>
            </w:r>
          </w:p>
        </w:tc>
        <w:tc>
          <w:tcPr>
            <w:tcW w:w="2529" w:type="dxa"/>
          </w:tcPr>
          <w:p w14:paraId="4AD3450D" w14:textId="7FDC067D" w:rsidR="000324D1" w:rsidRPr="000324D1" w:rsidRDefault="000324D1" w:rsidP="000324D1">
            <w:pPr>
              <w:rPr>
                <w:sz w:val="16"/>
                <w:szCs w:val="16"/>
                <w:lang w:val="en-US"/>
              </w:rPr>
            </w:pPr>
            <w:r w:rsidRPr="000324D1">
              <w:rPr>
                <w:iCs/>
                <w:sz w:val="16"/>
                <w:szCs w:val="16"/>
                <w:lang w:val="en-US" w:bidi="ar-SA"/>
              </w:rPr>
              <w:t xml:space="preserve">Software as a service (SaaS) </w:t>
            </w:r>
          </w:p>
        </w:tc>
        <w:tc>
          <w:tcPr>
            <w:tcW w:w="2529" w:type="dxa"/>
          </w:tcPr>
          <w:p w14:paraId="260CEC8D" w14:textId="36F1F35B" w:rsidR="000324D1" w:rsidRPr="000324D1" w:rsidRDefault="000324D1" w:rsidP="000324D1">
            <w:pPr>
              <w:rPr>
                <w:sz w:val="16"/>
                <w:szCs w:val="16"/>
                <w:lang w:val="en-US"/>
              </w:rPr>
            </w:pPr>
            <w:r w:rsidRPr="000324D1">
              <w:rPr>
                <w:sz w:val="16"/>
                <w:szCs w:val="16"/>
                <w:lang w:val="en-US" w:bidi="ar-SA"/>
              </w:rPr>
              <w:t xml:space="preserve">Adobe, ADP, AWS, Atlassian, Box, Cisco, Akamai, DocuSign, Dropbox, Google, Microsoft, </w:t>
            </w:r>
            <w:r w:rsidRPr="000324D1">
              <w:rPr>
                <w:sz w:val="16"/>
                <w:szCs w:val="16"/>
                <w:lang w:val="en-US" w:bidi="ar-SA"/>
              </w:rPr>
              <w:lastRenderedPageBreak/>
              <w:t xml:space="preserve">MuleSoft, Oracle, Salesforce, ServiceNow, Slack, Workday, Zendesk (and many others) </w:t>
            </w:r>
          </w:p>
        </w:tc>
      </w:tr>
      <w:tr w:rsidR="000324D1" w:rsidRPr="00513D22" w14:paraId="41BF189B" w14:textId="77777777" w:rsidTr="000324D1">
        <w:tc>
          <w:tcPr>
            <w:tcW w:w="2529" w:type="dxa"/>
          </w:tcPr>
          <w:p w14:paraId="7AF48D11" w14:textId="7B11ACF7" w:rsidR="000324D1" w:rsidRPr="000324D1" w:rsidRDefault="000324D1" w:rsidP="000324D1">
            <w:pPr>
              <w:rPr>
                <w:sz w:val="16"/>
                <w:szCs w:val="16"/>
              </w:rPr>
            </w:pPr>
            <w:r w:rsidRPr="000324D1">
              <w:rPr>
                <w:sz w:val="16"/>
                <w:szCs w:val="16"/>
                <w:lang w:bidi="ar-SA"/>
              </w:rPr>
              <w:lastRenderedPageBreak/>
              <w:t xml:space="preserve">App development </w:t>
            </w:r>
          </w:p>
        </w:tc>
        <w:tc>
          <w:tcPr>
            <w:tcW w:w="2529" w:type="dxa"/>
          </w:tcPr>
          <w:p w14:paraId="12D4B7F8" w14:textId="702587CC" w:rsidR="000324D1" w:rsidRPr="000324D1" w:rsidRDefault="000324D1" w:rsidP="000324D1">
            <w:pPr>
              <w:rPr>
                <w:sz w:val="16"/>
                <w:szCs w:val="16"/>
                <w:lang w:val="en-US"/>
              </w:rPr>
            </w:pPr>
            <w:r w:rsidRPr="000324D1">
              <w:rPr>
                <w:iCs/>
                <w:sz w:val="16"/>
                <w:szCs w:val="16"/>
                <w:lang w:val="en-US" w:bidi="ar-SA"/>
              </w:rPr>
              <w:t xml:space="preserve">Platform as a service (PaaS) </w:t>
            </w:r>
          </w:p>
        </w:tc>
        <w:tc>
          <w:tcPr>
            <w:tcW w:w="2529" w:type="dxa"/>
          </w:tcPr>
          <w:p w14:paraId="05A26310" w14:textId="6AD797EA" w:rsidR="000324D1" w:rsidRPr="000324D1" w:rsidRDefault="000324D1" w:rsidP="000324D1">
            <w:pPr>
              <w:rPr>
                <w:sz w:val="16"/>
                <w:szCs w:val="16"/>
                <w:lang w:val="en-US"/>
              </w:rPr>
            </w:pPr>
            <w:r w:rsidRPr="000324D1">
              <w:rPr>
                <w:sz w:val="16"/>
                <w:szCs w:val="16"/>
                <w:lang w:val="en-US" w:bidi="ar-SA"/>
              </w:rPr>
              <w:t xml:space="preserve">Appian, Betty Blocks, Caspio, Fujitsu, kintone, Mendix, Oracle, OutSystems, QuickBase, Salesforce, ServiceNow, TrackVia, Zoho </w:t>
            </w:r>
          </w:p>
        </w:tc>
      </w:tr>
      <w:tr w:rsidR="000324D1" w:rsidRPr="00513D22" w14:paraId="2ADBC326" w14:textId="77777777" w:rsidTr="000324D1">
        <w:tc>
          <w:tcPr>
            <w:tcW w:w="2529" w:type="dxa"/>
          </w:tcPr>
          <w:p w14:paraId="5B1FCA33" w14:textId="6BEBE11E" w:rsidR="000324D1" w:rsidRPr="000324D1" w:rsidRDefault="000324D1" w:rsidP="000324D1">
            <w:pPr>
              <w:rPr>
                <w:sz w:val="16"/>
                <w:szCs w:val="16"/>
              </w:rPr>
            </w:pPr>
            <w:r w:rsidRPr="000324D1">
              <w:rPr>
                <w:sz w:val="16"/>
                <w:szCs w:val="16"/>
                <w:lang w:bidi="ar-SA"/>
              </w:rPr>
              <w:t xml:space="preserve">IT infrastructure </w:t>
            </w:r>
          </w:p>
        </w:tc>
        <w:tc>
          <w:tcPr>
            <w:tcW w:w="2529" w:type="dxa"/>
          </w:tcPr>
          <w:p w14:paraId="6D9CE2D6" w14:textId="53283881" w:rsidR="000324D1" w:rsidRPr="000324D1" w:rsidRDefault="000324D1" w:rsidP="000324D1">
            <w:pPr>
              <w:rPr>
                <w:sz w:val="16"/>
                <w:szCs w:val="16"/>
                <w:lang w:val="en-US"/>
              </w:rPr>
            </w:pPr>
            <w:r w:rsidRPr="000324D1">
              <w:rPr>
                <w:iCs/>
                <w:sz w:val="16"/>
                <w:szCs w:val="16"/>
                <w:lang w:val="en-US" w:bidi="ar-SA"/>
              </w:rPr>
              <w:t xml:space="preserve">Infrastructure as a service (IaaS) </w:t>
            </w:r>
          </w:p>
        </w:tc>
        <w:tc>
          <w:tcPr>
            <w:tcW w:w="2529" w:type="dxa"/>
          </w:tcPr>
          <w:p w14:paraId="36B7238E" w14:textId="490C8966" w:rsidR="000324D1" w:rsidRPr="000324D1" w:rsidRDefault="000324D1" w:rsidP="000324D1">
            <w:pPr>
              <w:rPr>
                <w:sz w:val="16"/>
                <w:szCs w:val="16"/>
                <w:lang w:val="en-US"/>
              </w:rPr>
            </w:pPr>
            <w:r w:rsidRPr="000324D1">
              <w:rPr>
                <w:sz w:val="16"/>
                <w:szCs w:val="16"/>
                <w:lang w:val="en-US" w:bidi="ar-SA"/>
              </w:rPr>
              <w:t xml:space="preserve">Alibaba Cloud, AWS, CenturyLink, Fujitsu, Google, IBM, Interoute, Joyent, Microsoft, NTT Communications, Oracle, Rackspace, Skytap, Virtustream </w:t>
            </w:r>
          </w:p>
        </w:tc>
      </w:tr>
      <w:tr w:rsidR="000324D1" w:rsidRPr="00513D22" w14:paraId="3394EDE4" w14:textId="77777777" w:rsidTr="000324D1">
        <w:tc>
          <w:tcPr>
            <w:tcW w:w="2529" w:type="dxa"/>
          </w:tcPr>
          <w:p w14:paraId="4BDA43FF" w14:textId="00FFF469" w:rsidR="000324D1" w:rsidRPr="000324D1" w:rsidRDefault="000324D1" w:rsidP="000324D1">
            <w:pPr>
              <w:rPr>
                <w:sz w:val="16"/>
                <w:szCs w:val="16"/>
              </w:rPr>
            </w:pPr>
            <w:r w:rsidRPr="000324D1">
              <w:rPr>
                <w:sz w:val="16"/>
                <w:szCs w:val="16"/>
                <w:lang w:bidi="ar-SA"/>
              </w:rPr>
              <w:t xml:space="preserve">Networking </w:t>
            </w:r>
          </w:p>
        </w:tc>
        <w:tc>
          <w:tcPr>
            <w:tcW w:w="2529" w:type="dxa"/>
          </w:tcPr>
          <w:p w14:paraId="0F6F7A83" w14:textId="76501843" w:rsidR="000324D1" w:rsidRPr="000324D1" w:rsidRDefault="000324D1" w:rsidP="000324D1">
            <w:pPr>
              <w:rPr>
                <w:sz w:val="16"/>
                <w:szCs w:val="16"/>
                <w:lang w:val="en-US"/>
              </w:rPr>
            </w:pPr>
            <w:r w:rsidRPr="000324D1">
              <w:rPr>
                <w:iCs/>
                <w:sz w:val="16"/>
                <w:szCs w:val="16"/>
                <w:lang w:val="en-US" w:bidi="ar-SA"/>
              </w:rPr>
              <w:t>SDN (software-defined networks), or NFV (network function virtualization)</w:t>
            </w:r>
            <w:r w:rsidRPr="000324D1">
              <w:rPr>
                <w:sz w:val="16"/>
                <w:szCs w:val="16"/>
                <w:lang w:val="en-US" w:bidi="ar-SA"/>
              </w:rPr>
              <w:t xml:space="preserve"> </w:t>
            </w:r>
          </w:p>
        </w:tc>
        <w:tc>
          <w:tcPr>
            <w:tcW w:w="2529" w:type="dxa"/>
          </w:tcPr>
          <w:p w14:paraId="42BBA425" w14:textId="79BFC46A" w:rsidR="000324D1" w:rsidRPr="000324D1" w:rsidRDefault="000324D1" w:rsidP="000324D1">
            <w:pPr>
              <w:rPr>
                <w:sz w:val="16"/>
                <w:szCs w:val="16"/>
                <w:lang w:val="en-US"/>
              </w:rPr>
            </w:pPr>
            <w:r w:rsidRPr="000324D1">
              <w:rPr>
                <w:sz w:val="16"/>
                <w:szCs w:val="16"/>
                <w:lang w:val="en-US" w:bidi="ar-SA"/>
              </w:rPr>
              <w:t xml:space="preserve">AWS, Cisco, Google, Juniper, Microsoft, Nuage Networks, VMware </w:t>
            </w:r>
          </w:p>
        </w:tc>
      </w:tr>
      <w:tr w:rsidR="000324D1" w:rsidRPr="00513D22" w14:paraId="4AC2CA43" w14:textId="77777777" w:rsidTr="000324D1">
        <w:tc>
          <w:tcPr>
            <w:tcW w:w="2529" w:type="dxa"/>
          </w:tcPr>
          <w:p w14:paraId="7377247C" w14:textId="4CDF0879" w:rsidR="000324D1" w:rsidRPr="000324D1" w:rsidRDefault="000324D1" w:rsidP="000324D1">
            <w:pPr>
              <w:rPr>
                <w:sz w:val="16"/>
                <w:szCs w:val="16"/>
              </w:rPr>
            </w:pPr>
            <w:r w:rsidRPr="000324D1">
              <w:rPr>
                <w:sz w:val="16"/>
                <w:szCs w:val="16"/>
                <w:lang w:bidi="ar-SA"/>
              </w:rPr>
              <w:t xml:space="preserve">Storage </w:t>
            </w:r>
          </w:p>
        </w:tc>
        <w:tc>
          <w:tcPr>
            <w:tcW w:w="2529" w:type="dxa"/>
          </w:tcPr>
          <w:p w14:paraId="3CBF8F06" w14:textId="2354EE70" w:rsidR="000324D1" w:rsidRPr="000324D1" w:rsidRDefault="000324D1" w:rsidP="000324D1">
            <w:pPr>
              <w:rPr>
                <w:sz w:val="16"/>
                <w:szCs w:val="16"/>
                <w:lang w:val="en-US"/>
              </w:rPr>
            </w:pPr>
            <w:r w:rsidRPr="000324D1">
              <w:rPr>
                <w:iCs/>
                <w:sz w:val="16"/>
                <w:szCs w:val="16"/>
                <w:lang w:val="en-US" w:bidi="ar-SA"/>
              </w:rPr>
              <w:t>Storage as a service (STaaS)</w:t>
            </w:r>
            <w:r w:rsidRPr="000324D1">
              <w:rPr>
                <w:sz w:val="16"/>
                <w:szCs w:val="16"/>
                <w:lang w:val="en-US" w:bidi="ar-SA"/>
              </w:rPr>
              <w:t xml:space="preserve"> </w:t>
            </w:r>
          </w:p>
        </w:tc>
        <w:tc>
          <w:tcPr>
            <w:tcW w:w="2529" w:type="dxa"/>
          </w:tcPr>
          <w:p w14:paraId="1BDEBB43" w14:textId="0C4C086C" w:rsidR="000324D1" w:rsidRPr="000324D1" w:rsidRDefault="000324D1" w:rsidP="000324D1">
            <w:pPr>
              <w:rPr>
                <w:sz w:val="16"/>
                <w:szCs w:val="16"/>
                <w:lang w:val="en-US"/>
              </w:rPr>
            </w:pPr>
            <w:r w:rsidRPr="000324D1">
              <w:rPr>
                <w:sz w:val="16"/>
                <w:szCs w:val="16"/>
                <w:lang w:val="en-US" w:bidi="ar-SA"/>
              </w:rPr>
              <w:t xml:space="preserve">Alibaba Cloud, AWS, Google, IBM (Bluemix), Microsoft, Oracle, Tencent, Rackspace, Virtustream </w:t>
            </w:r>
          </w:p>
        </w:tc>
      </w:tr>
      <w:tr w:rsidR="000324D1" w:rsidRPr="00513D22" w14:paraId="44561C58" w14:textId="77777777" w:rsidTr="000324D1">
        <w:tc>
          <w:tcPr>
            <w:tcW w:w="2529" w:type="dxa"/>
          </w:tcPr>
          <w:p w14:paraId="2DD64CC6" w14:textId="5BEBC085" w:rsidR="000324D1" w:rsidRPr="000324D1" w:rsidRDefault="000324D1" w:rsidP="000324D1">
            <w:pPr>
              <w:rPr>
                <w:sz w:val="16"/>
                <w:szCs w:val="16"/>
              </w:rPr>
            </w:pPr>
            <w:r w:rsidRPr="000324D1">
              <w:rPr>
                <w:sz w:val="16"/>
                <w:szCs w:val="16"/>
                <w:lang w:bidi="ar-SA"/>
              </w:rPr>
              <w:t xml:space="preserve">Containers </w:t>
            </w:r>
          </w:p>
        </w:tc>
        <w:tc>
          <w:tcPr>
            <w:tcW w:w="2529" w:type="dxa"/>
          </w:tcPr>
          <w:p w14:paraId="114C1901" w14:textId="7E458B60" w:rsidR="000324D1" w:rsidRPr="000324D1" w:rsidRDefault="000324D1" w:rsidP="000324D1">
            <w:pPr>
              <w:rPr>
                <w:sz w:val="16"/>
                <w:szCs w:val="16"/>
                <w:lang w:val="en-US"/>
              </w:rPr>
            </w:pPr>
            <w:r w:rsidRPr="000324D1">
              <w:rPr>
                <w:iCs/>
                <w:sz w:val="16"/>
                <w:szCs w:val="16"/>
                <w:lang w:val="en-US" w:bidi="ar-SA"/>
              </w:rPr>
              <w:t>Containers as a service (CaaS)</w:t>
            </w:r>
            <w:r w:rsidRPr="000324D1">
              <w:rPr>
                <w:sz w:val="16"/>
                <w:szCs w:val="16"/>
                <w:lang w:val="en-US" w:bidi="ar-SA"/>
              </w:rPr>
              <w:t xml:space="preserve"> </w:t>
            </w:r>
          </w:p>
        </w:tc>
        <w:tc>
          <w:tcPr>
            <w:tcW w:w="2529" w:type="dxa"/>
          </w:tcPr>
          <w:p w14:paraId="2F68035F" w14:textId="4D00D2A4" w:rsidR="000324D1" w:rsidRPr="000324D1" w:rsidRDefault="000324D1" w:rsidP="000324D1">
            <w:pPr>
              <w:rPr>
                <w:sz w:val="16"/>
                <w:szCs w:val="16"/>
                <w:lang w:val="en-US"/>
              </w:rPr>
            </w:pPr>
            <w:r w:rsidRPr="000324D1">
              <w:rPr>
                <w:sz w:val="16"/>
                <w:szCs w:val="16"/>
                <w:lang w:val="en-US" w:bidi="ar-SA"/>
              </w:rPr>
              <w:t xml:space="preserve">AWS, Google, IBM, Joyent, Rackspace </w:t>
            </w:r>
          </w:p>
        </w:tc>
      </w:tr>
      <w:tr w:rsidR="000324D1" w:rsidRPr="000324D1" w14:paraId="7E8F927C" w14:textId="77777777" w:rsidTr="000324D1">
        <w:tc>
          <w:tcPr>
            <w:tcW w:w="2529" w:type="dxa"/>
          </w:tcPr>
          <w:p w14:paraId="368A24BA" w14:textId="339DC5A8" w:rsidR="000324D1" w:rsidRPr="000324D1" w:rsidRDefault="000324D1" w:rsidP="000324D1">
            <w:pPr>
              <w:rPr>
                <w:sz w:val="16"/>
                <w:szCs w:val="16"/>
              </w:rPr>
            </w:pPr>
            <w:r w:rsidRPr="000324D1">
              <w:rPr>
                <w:sz w:val="16"/>
                <w:szCs w:val="16"/>
                <w:lang w:bidi="ar-SA"/>
              </w:rPr>
              <w:t xml:space="preserve">Functions </w:t>
            </w:r>
          </w:p>
        </w:tc>
        <w:tc>
          <w:tcPr>
            <w:tcW w:w="2529" w:type="dxa"/>
          </w:tcPr>
          <w:p w14:paraId="6CAFB55B" w14:textId="46B47CF9" w:rsidR="000324D1" w:rsidRPr="000324D1" w:rsidRDefault="000324D1" w:rsidP="000324D1">
            <w:pPr>
              <w:rPr>
                <w:sz w:val="16"/>
                <w:szCs w:val="16"/>
                <w:lang w:val="en-US"/>
              </w:rPr>
            </w:pPr>
            <w:r w:rsidRPr="000324D1">
              <w:rPr>
                <w:iCs/>
                <w:sz w:val="16"/>
                <w:szCs w:val="16"/>
                <w:lang w:val="en-US" w:bidi="ar-SA"/>
              </w:rPr>
              <w:t>Function as a service (FaaS), or 'serverless'</w:t>
            </w:r>
            <w:r w:rsidRPr="000324D1">
              <w:rPr>
                <w:sz w:val="16"/>
                <w:szCs w:val="16"/>
                <w:lang w:val="en-US" w:bidi="ar-SA"/>
              </w:rPr>
              <w:t xml:space="preserve"> </w:t>
            </w:r>
          </w:p>
        </w:tc>
        <w:tc>
          <w:tcPr>
            <w:tcW w:w="2529" w:type="dxa"/>
          </w:tcPr>
          <w:p w14:paraId="2BCD5055" w14:textId="152B261D" w:rsidR="000324D1" w:rsidRPr="000324D1" w:rsidRDefault="000324D1" w:rsidP="000324D1">
            <w:pPr>
              <w:rPr>
                <w:sz w:val="16"/>
                <w:szCs w:val="16"/>
              </w:rPr>
            </w:pPr>
            <w:r w:rsidRPr="000324D1">
              <w:rPr>
                <w:sz w:val="16"/>
                <w:szCs w:val="16"/>
                <w:lang w:bidi="ar-SA"/>
              </w:rPr>
              <w:t xml:space="preserve">AWS, Google, IBM, Microsoft </w:t>
            </w:r>
          </w:p>
        </w:tc>
      </w:tr>
      <w:tr w:rsidR="000324D1" w:rsidRPr="00513D22" w14:paraId="350C4D70" w14:textId="77777777" w:rsidTr="000324D1">
        <w:tc>
          <w:tcPr>
            <w:tcW w:w="2529" w:type="dxa"/>
          </w:tcPr>
          <w:p w14:paraId="64F3956F" w14:textId="3361EF37" w:rsidR="000324D1" w:rsidRPr="000324D1" w:rsidRDefault="000324D1" w:rsidP="000324D1">
            <w:pPr>
              <w:rPr>
                <w:sz w:val="16"/>
                <w:szCs w:val="16"/>
              </w:rPr>
            </w:pPr>
            <w:r w:rsidRPr="000324D1">
              <w:rPr>
                <w:sz w:val="16"/>
                <w:szCs w:val="16"/>
                <w:lang w:bidi="ar-SA"/>
              </w:rPr>
              <w:t xml:space="preserve">Desktop PCs </w:t>
            </w:r>
          </w:p>
        </w:tc>
        <w:tc>
          <w:tcPr>
            <w:tcW w:w="2529" w:type="dxa"/>
          </w:tcPr>
          <w:p w14:paraId="6FB89CDC" w14:textId="4F22F229" w:rsidR="000324D1" w:rsidRPr="000324D1" w:rsidRDefault="000324D1" w:rsidP="000324D1">
            <w:pPr>
              <w:rPr>
                <w:sz w:val="16"/>
                <w:szCs w:val="16"/>
                <w:lang w:val="en-US"/>
              </w:rPr>
            </w:pPr>
            <w:r w:rsidRPr="000324D1">
              <w:rPr>
                <w:iCs/>
                <w:sz w:val="16"/>
                <w:szCs w:val="16"/>
                <w:lang w:val="en-US" w:bidi="ar-SA"/>
              </w:rPr>
              <w:t>Desktop as a service (DaaS), or PC as a service (PCaaS)</w:t>
            </w:r>
            <w:r w:rsidRPr="000324D1">
              <w:rPr>
                <w:sz w:val="16"/>
                <w:szCs w:val="16"/>
                <w:lang w:val="en-US" w:bidi="ar-SA"/>
              </w:rPr>
              <w:t xml:space="preserve"> </w:t>
            </w:r>
          </w:p>
        </w:tc>
        <w:tc>
          <w:tcPr>
            <w:tcW w:w="2529" w:type="dxa"/>
          </w:tcPr>
          <w:p w14:paraId="1866A673" w14:textId="0AB0FF4A" w:rsidR="000324D1" w:rsidRPr="000324D1" w:rsidRDefault="000324D1" w:rsidP="000324D1">
            <w:pPr>
              <w:rPr>
                <w:sz w:val="16"/>
                <w:szCs w:val="16"/>
                <w:lang w:val="en-US"/>
              </w:rPr>
            </w:pPr>
            <w:r w:rsidRPr="000324D1">
              <w:rPr>
                <w:sz w:val="16"/>
                <w:szCs w:val="16"/>
                <w:lang w:val="en-US" w:bidi="ar-SA"/>
              </w:rPr>
              <w:t xml:space="preserve">Adapt, AWS, Citrix, Dell Services, dinCloud, Dizzion, Evolve IP, NaviSite, NuveStack, The Sixth Flag, VMware </w:t>
            </w:r>
          </w:p>
        </w:tc>
      </w:tr>
      <w:tr w:rsidR="000324D1" w:rsidRPr="00513D22" w14:paraId="544D2F77" w14:textId="77777777" w:rsidTr="000324D1">
        <w:tc>
          <w:tcPr>
            <w:tcW w:w="2529" w:type="dxa"/>
          </w:tcPr>
          <w:p w14:paraId="34039C5A" w14:textId="433E7F0B" w:rsidR="000324D1" w:rsidRPr="000324D1" w:rsidRDefault="000324D1" w:rsidP="000324D1">
            <w:pPr>
              <w:rPr>
                <w:sz w:val="16"/>
                <w:szCs w:val="16"/>
              </w:rPr>
            </w:pPr>
            <w:r w:rsidRPr="000324D1">
              <w:rPr>
                <w:sz w:val="16"/>
                <w:szCs w:val="16"/>
                <w:lang w:bidi="ar-SA"/>
              </w:rPr>
              <w:t xml:space="preserve">Security </w:t>
            </w:r>
          </w:p>
        </w:tc>
        <w:tc>
          <w:tcPr>
            <w:tcW w:w="2529" w:type="dxa"/>
          </w:tcPr>
          <w:p w14:paraId="0991FA4C" w14:textId="4F9C9592" w:rsidR="000324D1" w:rsidRPr="000324D1" w:rsidRDefault="000324D1" w:rsidP="000324D1">
            <w:pPr>
              <w:rPr>
                <w:sz w:val="16"/>
                <w:szCs w:val="16"/>
                <w:lang w:val="en-US"/>
              </w:rPr>
            </w:pPr>
            <w:r w:rsidRPr="000324D1">
              <w:rPr>
                <w:iCs/>
                <w:sz w:val="16"/>
                <w:szCs w:val="16"/>
                <w:lang w:val="en-US" w:bidi="ar-SA"/>
              </w:rPr>
              <w:t>Security as a service (SECaaS)</w:t>
            </w:r>
            <w:r w:rsidRPr="000324D1">
              <w:rPr>
                <w:sz w:val="16"/>
                <w:szCs w:val="16"/>
                <w:lang w:val="en-US" w:bidi="ar-SA"/>
              </w:rPr>
              <w:t xml:space="preserve"> </w:t>
            </w:r>
          </w:p>
        </w:tc>
        <w:tc>
          <w:tcPr>
            <w:tcW w:w="2529" w:type="dxa"/>
          </w:tcPr>
          <w:p w14:paraId="403BE1AB" w14:textId="4522F44E" w:rsidR="000324D1" w:rsidRPr="000324D1" w:rsidRDefault="000324D1" w:rsidP="000324D1">
            <w:pPr>
              <w:rPr>
                <w:sz w:val="16"/>
                <w:szCs w:val="16"/>
                <w:lang w:val="en-US"/>
              </w:rPr>
            </w:pPr>
            <w:r w:rsidRPr="000324D1">
              <w:rPr>
                <w:sz w:val="16"/>
                <w:szCs w:val="16"/>
                <w:lang w:val="en-US" w:bidi="ar-SA"/>
              </w:rPr>
              <w:t xml:space="preserve">AT&amp;T, Atos, BAE Systems, BT, CenturyLink, CSC, HCL Technologies, HPE, IBM, NTT Security, Orange Business Services, SecureWorks, Symantec, Trustwave, Verizon, Wipro </w:t>
            </w:r>
          </w:p>
        </w:tc>
      </w:tr>
      <w:tr w:rsidR="000324D1" w:rsidRPr="00513D22" w14:paraId="576706A2" w14:textId="77777777" w:rsidTr="000324D1">
        <w:tc>
          <w:tcPr>
            <w:tcW w:w="2529" w:type="dxa"/>
          </w:tcPr>
          <w:p w14:paraId="3022D9F9" w14:textId="69032E3F" w:rsidR="000324D1" w:rsidRPr="000324D1" w:rsidRDefault="000324D1" w:rsidP="000324D1">
            <w:pPr>
              <w:rPr>
                <w:sz w:val="16"/>
                <w:szCs w:val="16"/>
              </w:rPr>
            </w:pPr>
            <w:r w:rsidRPr="000324D1">
              <w:rPr>
                <w:sz w:val="16"/>
                <w:szCs w:val="16"/>
                <w:lang w:bidi="ar-SA"/>
              </w:rPr>
              <w:t xml:space="preserve">Database </w:t>
            </w:r>
          </w:p>
        </w:tc>
        <w:tc>
          <w:tcPr>
            <w:tcW w:w="2529" w:type="dxa"/>
          </w:tcPr>
          <w:p w14:paraId="4410F4F5" w14:textId="3A1225E4" w:rsidR="000324D1" w:rsidRPr="000324D1" w:rsidRDefault="000324D1" w:rsidP="000324D1">
            <w:pPr>
              <w:rPr>
                <w:sz w:val="16"/>
                <w:szCs w:val="16"/>
                <w:lang w:val="en-US"/>
              </w:rPr>
            </w:pPr>
            <w:r w:rsidRPr="000324D1">
              <w:rPr>
                <w:iCs/>
                <w:sz w:val="16"/>
                <w:szCs w:val="16"/>
                <w:lang w:val="en-US" w:bidi="ar-SA"/>
              </w:rPr>
              <w:t>Database platform as a service (dbPaaS)</w:t>
            </w:r>
            <w:r w:rsidRPr="000324D1">
              <w:rPr>
                <w:sz w:val="16"/>
                <w:szCs w:val="16"/>
                <w:lang w:val="en-US" w:bidi="ar-SA"/>
              </w:rPr>
              <w:t xml:space="preserve"> </w:t>
            </w:r>
          </w:p>
        </w:tc>
        <w:tc>
          <w:tcPr>
            <w:tcW w:w="2529" w:type="dxa"/>
          </w:tcPr>
          <w:p w14:paraId="59922A20" w14:textId="65447118" w:rsidR="000324D1" w:rsidRPr="000324D1" w:rsidRDefault="000324D1" w:rsidP="000324D1">
            <w:pPr>
              <w:rPr>
                <w:sz w:val="16"/>
                <w:szCs w:val="16"/>
                <w:lang w:val="en-US"/>
              </w:rPr>
            </w:pPr>
            <w:r w:rsidRPr="000324D1">
              <w:rPr>
                <w:sz w:val="16"/>
                <w:szCs w:val="16"/>
                <w:lang w:val="en-US" w:bidi="ar-SA"/>
              </w:rPr>
              <w:t xml:space="preserve">Aiiria, Altiscale, AWS, BlobCity, Cazena, CenturyLink, Citus, ClearDB, Clusterpoint, CumuLogic, Database Labs, EnterpriseDB, Google, IBM, Instaclustr, Microsoft, Mirantis, mLab, MongoDB, Oracle, Qubole, Rackspace, Redis Labs, Salesforce, SAP, Snowflake, Teradata, Tesora, Tieto </w:t>
            </w:r>
          </w:p>
        </w:tc>
      </w:tr>
      <w:tr w:rsidR="000324D1" w:rsidRPr="00513D22" w14:paraId="7A362159" w14:textId="77777777" w:rsidTr="000324D1">
        <w:tc>
          <w:tcPr>
            <w:tcW w:w="2529" w:type="dxa"/>
          </w:tcPr>
          <w:p w14:paraId="26765C1B" w14:textId="0DB39AAF" w:rsidR="000324D1" w:rsidRPr="000324D1" w:rsidRDefault="000324D1" w:rsidP="000324D1">
            <w:pPr>
              <w:rPr>
                <w:sz w:val="16"/>
                <w:szCs w:val="16"/>
              </w:rPr>
            </w:pPr>
            <w:r w:rsidRPr="000324D1">
              <w:rPr>
                <w:sz w:val="16"/>
                <w:szCs w:val="16"/>
                <w:lang w:bidi="ar-SA"/>
              </w:rPr>
              <w:t xml:space="preserve">Disaster recovery </w:t>
            </w:r>
          </w:p>
        </w:tc>
        <w:tc>
          <w:tcPr>
            <w:tcW w:w="2529" w:type="dxa"/>
          </w:tcPr>
          <w:p w14:paraId="25B836D3" w14:textId="3E41F3CE" w:rsidR="000324D1" w:rsidRPr="000324D1" w:rsidRDefault="000324D1" w:rsidP="000324D1">
            <w:pPr>
              <w:rPr>
                <w:sz w:val="16"/>
                <w:szCs w:val="16"/>
                <w:lang w:val="en-US"/>
              </w:rPr>
            </w:pPr>
            <w:r w:rsidRPr="000324D1">
              <w:rPr>
                <w:iCs/>
                <w:sz w:val="16"/>
                <w:szCs w:val="16"/>
                <w:lang w:val="en-US" w:bidi="ar-SA"/>
              </w:rPr>
              <w:t>Disaster recovery as a service (DRaaS)</w:t>
            </w:r>
            <w:r w:rsidRPr="000324D1">
              <w:rPr>
                <w:sz w:val="16"/>
                <w:szCs w:val="16"/>
                <w:lang w:val="en-US" w:bidi="ar-SA"/>
              </w:rPr>
              <w:t xml:space="preserve"> </w:t>
            </w:r>
          </w:p>
        </w:tc>
        <w:tc>
          <w:tcPr>
            <w:tcW w:w="2529" w:type="dxa"/>
          </w:tcPr>
          <w:p w14:paraId="271C0D47" w14:textId="03330393" w:rsidR="000324D1" w:rsidRPr="000324D1" w:rsidRDefault="000324D1" w:rsidP="000324D1">
            <w:pPr>
              <w:rPr>
                <w:sz w:val="16"/>
                <w:szCs w:val="16"/>
                <w:lang w:val="en-US"/>
              </w:rPr>
            </w:pPr>
            <w:r w:rsidRPr="000324D1">
              <w:rPr>
                <w:sz w:val="16"/>
                <w:szCs w:val="16"/>
                <w:lang w:val="en-US" w:bidi="ar-SA"/>
              </w:rPr>
              <w:t xml:space="preserve">Acronis, Axcient, Bluelock, C&amp;W Business, Carbonite, CloudHPT, Daisy, Databarracks, Datto, Evolve IP, Expedient, IBM, iland, Infrascale, Microsoft, NTT Communications, Peak 10, Quorum, Recovery Point, StorageCraft, Sungard Availability Services, TierPoint, Unitrends </w:t>
            </w:r>
          </w:p>
        </w:tc>
      </w:tr>
      <w:tr w:rsidR="000324D1" w:rsidRPr="00513D22" w14:paraId="0DEFFDF2" w14:textId="77777777" w:rsidTr="000324D1">
        <w:tc>
          <w:tcPr>
            <w:tcW w:w="2529" w:type="dxa"/>
          </w:tcPr>
          <w:p w14:paraId="09AA5B41" w14:textId="571CDACB" w:rsidR="000324D1" w:rsidRPr="000324D1" w:rsidRDefault="000324D1" w:rsidP="000324D1">
            <w:pPr>
              <w:rPr>
                <w:sz w:val="16"/>
                <w:szCs w:val="16"/>
              </w:rPr>
            </w:pPr>
            <w:r w:rsidRPr="000324D1">
              <w:rPr>
                <w:sz w:val="16"/>
                <w:szCs w:val="16"/>
                <w:lang w:bidi="ar-SA"/>
              </w:rPr>
              <w:t xml:space="preserve">Cloud service integration </w:t>
            </w:r>
          </w:p>
        </w:tc>
        <w:tc>
          <w:tcPr>
            <w:tcW w:w="2529" w:type="dxa"/>
          </w:tcPr>
          <w:p w14:paraId="677B9345" w14:textId="09028707" w:rsidR="000324D1" w:rsidRPr="000324D1" w:rsidRDefault="000324D1" w:rsidP="000324D1">
            <w:pPr>
              <w:rPr>
                <w:sz w:val="16"/>
                <w:szCs w:val="16"/>
                <w:lang w:val="en-US"/>
              </w:rPr>
            </w:pPr>
            <w:r w:rsidRPr="000324D1">
              <w:rPr>
                <w:iCs/>
                <w:sz w:val="16"/>
                <w:szCs w:val="16"/>
                <w:lang w:val="en-US" w:bidi="ar-SA"/>
              </w:rPr>
              <w:t>iPaaS (integration platform as a service)</w:t>
            </w:r>
            <w:r w:rsidRPr="000324D1">
              <w:rPr>
                <w:sz w:val="16"/>
                <w:szCs w:val="16"/>
                <w:lang w:val="en-US" w:bidi="ar-SA"/>
              </w:rPr>
              <w:t xml:space="preserve"> </w:t>
            </w:r>
          </w:p>
        </w:tc>
        <w:tc>
          <w:tcPr>
            <w:tcW w:w="2529" w:type="dxa"/>
          </w:tcPr>
          <w:p w14:paraId="0ACDA2EC" w14:textId="4102C387" w:rsidR="000324D1" w:rsidRPr="000324D1" w:rsidRDefault="000324D1" w:rsidP="000324D1">
            <w:pPr>
              <w:rPr>
                <w:sz w:val="16"/>
                <w:szCs w:val="16"/>
                <w:lang w:val="en-US"/>
              </w:rPr>
            </w:pPr>
            <w:r w:rsidRPr="000324D1">
              <w:rPr>
                <w:sz w:val="16"/>
                <w:szCs w:val="16"/>
                <w:lang w:val="en-US" w:bidi="ar-SA"/>
              </w:rPr>
              <w:t xml:space="preserve">Actian, Adaptris, Attunity, Built.io, Celigo, DBSync, Dell Boomi, Fujitsu, IBM, Informatica, Jitterbit, </w:t>
            </w:r>
            <w:r w:rsidRPr="000324D1">
              <w:rPr>
                <w:sz w:val="16"/>
                <w:szCs w:val="16"/>
                <w:lang w:val="en-US" w:bidi="ar-SA"/>
              </w:rPr>
              <w:lastRenderedPageBreak/>
              <w:t xml:space="preserve">Microsoft, Moskitos, Mulesoft, Oracle, SAP, Scribe Software, SnapLogic, TerraSky, Youredi </w:t>
            </w:r>
          </w:p>
        </w:tc>
      </w:tr>
      <w:tr w:rsidR="000324D1" w:rsidRPr="00513D22" w14:paraId="13A86209" w14:textId="77777777" w:rsidTr="000324D1">
        <w:tc>
          <w:tcPr>
            <w:tcW w:w="2529" w:type="dxa"/>
          </w:tcPr>
          <w:p w14:paraId="4AEDE7F5" w14:textId="2213DD6C" w:rsidR="000324D1" w:rsidRPr="000324D1" w:rsidRDefault="000324D1" w:rsidP="000324D1">
            <w:pPr>
              <w:rPr>
                <w:sz w:val="16"/>
                <w:szCs w:val="16"/>
              </w:rPr>
            </w:pPr>
            <w:r w:rsidRPr="000324D1">
              <w:rPr>
                <w:sz w:val="16"/>
                <w:szCs w:val="16"/>
                <w:lang w:bidi="ar-SA"/>
              </w:rPr>
              <w:lastRenderedPageBreak/>
              <w:t xml:space="preserve">Human resources </w:t>
            </w:r>
          </w:p>
        </w:tc>
        <w:tc>
          <w:tcPr>
            <w:tcW w:w="2529" w:type="dxa"/>
          </w:tcPr>
          <w:p w14:paraId="23E880F1" w14:textId="6F2247BB" w:rsidR="000324D1" w:rsidRPr="000324D1" w:rsidRDefault="000324D1" w:rsidP="000324D1">
            <w:pPr>
              <w:rPr>
                <w:sz w:val="16"/>
                <w:szCs w:val="16"/>
                <w:lang w:val="en-US"/>
              </w:rPr>
            </w:pPr>
            <w:r w:rsidRPr="000324D1">
              <w:rPr>
                <w:iCs/>
                <w:sz w:val="16"/>
                <w:szCs w:val="16"/>
                <w:lang w:val="en-US" w:bidi="ar-SA"/>
              </w:rPr>
              <w:t>HRaaS (human resources as a service), or Cloud HCM (human capital management)</w:t>
            </w:r>
            <w:r w:rsidRPr="000324D1">
              <w:rPr>
                <w:sz w:val="16"/>
                <w:szCs w:val="16"/>
                <w:lang w:val="en-US" w:bidi="ar-SA"/>
              </w:rPr>
              <w:t xml:space="preserve"> </w:t>
            </w:r>
          </w:p>
        </w:tc>
        <w:tc>
          <w:tcPr>
            <w:tcW w:w="2529" w:type="dxa"/>
          </w:tcPr>
          <w:p w14:paraId="29A75659" w14:textId="1126C66D" w:rsidR="000324D1" w:rsidRPr="000324D1" w:rsidRDefault="000324D1" w:rsidP="000324D1">
            <w:pPr>
              <w:rPr>
                <w:sz w:val="16"/>
                <w:szCs w:val="16"/>
                <w:lang w:val="en-US"/>
              </w:rPr>
            </w:pPr>
            <w:r w:rsidRPr="000324D1">
              <w:rPr>
                <w:sz w:val="16"/>
                <w:szCs w:val="16"/>
                <w:lang w:val="en-US" w:bidi="ar-SA"/>
              </w:rPr>
              <w:t xml:space="preserve">ADP, Ceridian, Infor, Kronos, Meta4, Oracle, Ramco Systems, SAP, Ultimate Software, Talentia Software, Workday </w:t>
            </w:r>
          </w:p>
        </w:tc>
      </w:tr>
      <w:tr w:rsidR="000324D1" w:rsidRPr="00513D22" w14:paraId="3AE1AAD8" w14:textId="77777777" w:rsidTr="000324D1">
        <w:tc>
          <w:tcPr>
            <w:tcW w:w="2529" w:type="dxa"/>
          </w:tcPr>
          <w:p w14:paraId="3DC5B49C" w14:textId="1796EFE2" w:rsidR="000324D1" w:rsidRPr="000324D1" w:rsidRDefault="000324D1" w:rsidP="000324D1">
            <w:pPr>
              <w:rPr>
                <w:sz w:val="16"/>
                <w:szCs w:val="16"/>
              </w:rPr>
            </w:pPr>
            <w:r w:rsidRPr="000324D1">
              <w:rPr>
                <w:sz w:val="16"/>
                <w:szCs w:val="16"/>
                <w:lang w:bidi="ar-SA"/>
              </w:rPr>
              <w:t xml:space="preserve">Financials </w:t>
            </w:r>
          </w:p>
        </w:tc>
        <w:tc>
          <w:tcPr>
            <w:tcW w:w="2529" w:type="dxa"/>
          </w:tcPr>
          <w:p w14:paraId="64AE8722" w14:textId="147D71FE" w:rsidR="000324D1" w:rsidRPr="000324D1" w:rsidRDefault="000324D1" w:rsidP="000324D1">
            <w:pPr>
              <w:rPr>
                <w:sz w:val="16"/>
                <w:szCs w:val="16"/>
                <w:lang w:val="en-US"/>
              </w:rPr>
            </w:pPr>
            <w:r w:rsidRPr="000324D1">
              <w:rPr>
                <w:iCs/>
                <w:sz w:val="16"/>
                <w:szCs w:val="16"/>
                <w:lang w:val="en-US" w:bidi="ar-SA"/>
              </w:rPr>
              <w:t>Cloud CFM (core financial management)</w:t>
            </w:r>
            <w:r w:rsidRPr="000324D1">
              <w:rPr>
                <w:sz w:val="16"/>
                <w:szCs w:val="16"/>
                <w:lang w:val="en-US" w:bidi="ar-SA"/>
              </w:rPr>
              <w:t xml:space="preserve"> </w:t>
            </w:r>
          </w:p>
        </w:tc>
        <w:tc>
          <w:tcPr>
            <w:tcW w:w="2529" w:type="dxa"/>
          </w:tcPr>
          <w:p w14:paraId="1683019D" w14:textId="2B8ADC4A" w:rsidR="000324D1" w:rsidRPr="000324D1" w:rsidRDefault="000324D1" w:rsidP="000324D1">
            <w:pPr>
              <w:rPr>
                <w:sz w:val="16"/>
                <w:szCs w:val="16"/>
                <w:lang w:val="en-US"/>
              </w:rPr>
            </w:pPr>
            <w:r w:rsidRPr="000324D1">
              <w:rPr>
                <w:sz w:val="16"/>
                <w:szCs w:val="16"/>
                <w:lang w:val="en-US" w:bidi="ar-SA"/>
              </w:rPr>
              <w:t xml:space="preserve">Acumatica, Deltek, Epicor Software, FinancialForce, Intacct, Microsoft, Oracle ERP Cloud, Oracle (NetSuite), Ramco Systems, SAP, Workday </w:t>
            </w:r>
          </w:p>
        </w:tc>
      </w:tr>
      <w:tr w:rsidR="000324D1" w:rsidRPr="00513D22" w14:paraId="1E72A2B9" w14:textId="77777777" w:rsidTr="000324D1">
        <w:tc>
          <w:tcPr>
            <w:tcW w:w="2529" w:type="dxa"/>
          </w:tcPr>
          <w:p w14:paraId="7E63ECE4" w14:textId="0931D382" w:rsidR="000324D1" w:rsidRPr="000324D1" w:rsidRDefault="000324D1" w:rsidP="000324D1">
            <w:pPr>
              <w:rPr>
                <w:sz w:val="16"/>
                <w:szCs w:val="16"/>
              </w:rPr>
            </w:pPr>
            <w:r w:rsidRPr="000324D1">
              <w:rPr>
                <w:sz w:val="16"/>
                <w:szCs w:val="16"/>
                <w:lang w:bidi="ar-SA"/>
              </w:rPr>
              <w:t xml:space="preserve">Customer engagement </w:t>
            </w:r>
          </w:p>
        </w:tc>
        <w:tc>
          <w:tcPr>
            <w:tcW w:w="2529" w:type="dxa"/>
          </w:tcPr>
          <w:p w14:paraId="5A83F185" w14:textId="578BE6C9" w:rsidR="000324D1" w:rsidRPr="000324D1" w:rsidRDefault="000324D1" w:rsidP="000324D1">
            <w:pPr>
              <w:rPr>
                <w:sz w:val="16"/>
                <w:szCs w:val="16"/>
                <w:lang w:val="en-US"/>
              </w:rPr>
            </w:pPr>
            <w:r w:rsidRPr="000324D1">
              <w:rPr>
                <w:iCs/>
                <w:sz w:val="16"/>
                <w:szCs w:val="16"/>
                <w:lang w:val="en-US" w:bidi="ar-SA"/>
              </w:rPr>
              <w:t>CRM (customer relationship management), CEC (customer engagement center)</w:t>
            </w:r>
            <w:r w:rsidRPr="000324D1">
              <w:rPr>
                <w:sz w:val="16"/>
                <w:szCs w:val="16"/>
                <w:lang w:val="en-US" w:bidi="ar-SA"/>
              </w:rPr>
              <w:t xml:space="preserve"> </w:t>
            </w:r>
          </w:p>
        </w:tc>
        <w:tc>
          <w:tcPr>
            <w:tcW w:w="2529" w:type="dxa"/>
          </w:tcPr>
          <w:p w14:paraId="12D55D8D" w14:textId="2D218E94" w:rsidR="000324D1" w:rsidRPr="000324D1" w:rsidRDefault="000324D1" w:rsidP="000324D1">
            <w:pPr>
              <w:rPr>
                <w:sz w:val="16"/>
                <w:szCs w:val="16"/>
                <w:lang w:val="en-US"/>
              </w:rPr>
            </w:pPr>
            <w:r w:rsidRPr="000324D1">
              <w:rPr>
                <w:sz w:val="16"/>
                <w:szCs w:val="16"/>
                <w:lang w:val="en-US" w:bidi="ar-SA"/>
              </w:rPr>
              <w:t xml:space="preserve">bpm'online, CRMNEXT, eGain, Eptica, Freshdesk, Lithium, Microsoft, mplsystems, Oracle, Pegasystems, Salesforce, SAP, ServiceNow, SugarCRM, Zendesk </w:t>
            </w:r>
          </w:p>
        </w:tc>
      </w:tr>
      <w:tr w:rsidR="000324D1" w:rsidRPr="00513D22" w14:paraId="2D52708F" w14:textId="77777777" w:rsidTr="000324D1">
        <w:tc>
          <w:tcPr>
            <w:tcW w:w="2529" w:type="dxa"/>
          </w:tcPr>
          <w:p w14:paraId="2ED94509" w14:textId="7B678A45" w:rsidR="000324D1" w:rsidRPr="000324D1" w:rsidRDefault="000324D1" w:rsidP="000324D1">
            <w:pPr>
              <w:rPr>
                <w:sz w:val="16"/>
                <w:szCs w:val="16"/>
              </w:rPr>
            </w:pPr>
            <w:r w:rsidRPr="000324D1">
              <w:rPr>
                <w:sz w:val="16"/>
                <w:szCs w:val="16"/>
                <w:lang w:bidi="ar-SA"/>
              </w:rPr>
              <w:t xml:space="preserve">Video </w:t>
            </w:r>
          </w:p>
        </w:tc>
        <w:tc>
          <w:tcPr>
            <w:tcW w:w="2529" w:type="dxa"/>
          </w:tcPr>
          <w:p w14:paraId="603A3C17" w14:textId="4E307659" w:rsidR="000324D1" w:rsidRPr="000324D1" w:rsidRDefault="000324D1" w:rsidP="000324D1">
            <w:pPr>
              <w:rPr>
                <w:sz w:val="16"/>
                <w:szCs w:val="16"/>
              </w:rPr>
            </w:pPr>
            <w:r w:rsidRPr="000324D1">
              <w:rPr>
                <w:iCs/>
                <w:sz w:val="16"/>
                <w:szCs w:val="16"/>
                <w:lang w:bidi="ar-SA"/>
              </w:rPr>
              <w:t>Video as a service (VaaS)</w:t>
            </w:r>
            <w:r w:rsidRPr="000324D1">
              <w:rPr>
                <w:sz w:val="16"/>
                <w:szCs w:val="16"/>
                <w:lang w:bidi="ar-SA"/>
              </w:rPr>
              <w:t xml:space="preserve"> </w:t>
            </w:r>
          </w:p>
        </w:tc>
        <w:tc>
          <w:tcPr>
            <w:tcW w:w="2529" w:type="dxa"/>
          </w:tcPr>
          <w:p w14:paraId="352025AF" w14:textId="343902C8" w:rsidR="000324D1" w:rsidRPr="000324D1" w:rsidRDefault="000324D1" w:rsidP="000324D1">
            <w:pPr>
              <w:rPr>
                <w:sz w:val="16"/>
                <w:szCs w:val="16"/>
                <w:lang w:val="en-US"/>
              </w:rPr>
            </w:pPr>
            <w:r w:rsidRPr="000324D1">
              <w:rPr>
                <w:sz w:val="16"/>
                <w:szCs w:val="16"/>
                <w:lang w:val="en-US" w:bidi="ar-SA"/>
              </w:rPr>
              <w:t xml:space="preserve">Adobe, Avaya, Applied Global Technologies, AVI-SPL, Blue Jeans, Cisco, Eagle Eye Networks, Huawei, Interoute, Polycom, Vidyo </w:t>
            </w:r>
          </w:p>
        </w:tc>
      </w:tr>
      <w:tr w:rsidR="000324D1" w:rsidRPr="00513D22" w14:paraId="29BA1E74" w14:textId="77777777" w:rsidTr="000324D1">
        <w:tc>
          <w:tcPr>
            <w:tcW w:w="2529" w:type="dxa"/>
          </w:tcPr>
          <w:p w14:paraId="4EB4EA73" w14:textId="0A2C9351" w:rsidR="000324D1" w:rsidRPr="000324D1" w:rsidRDefault="000324D1" w:rsidP="000324D1">
            <w:pPr>
              <w:rPr>
                <w:sz w:val="16"/>
                <w:szCs w:val="16"/>
              </w:rPr>
            </w:pPr>
            <w:r w:rsidRPr="000324D1">
              <w:rPr>
                <w:sz w:val="16"/>
                <w:szCs w:val="16"/>
                <w:lang w:bidi="ar-SA"/>
              </w:rPr>
              <w:t xml:space="preserve">Unified communications </w:t>
            </w:r>
          </w:p>
        </w:tc>
        <w:tc>
          <w:tcPr>
            <w:tcW w:w="2529" w:type="dxa"/>
          </w:tcPr>
          <w:p w14:paraId="0D932914" w14:textId="6B1C4A0A" w:rsidR="000324D1" w:rsidRPr="000324D1" w:rsidRDefault="000324D1" w:rsidP="000324D1">
            <w:pPr>
              <w:rPr>
                <w:sz w:val="16"/>
                <w:szCs w:val="16"/>
                <w:lang w:val="en-US"/>
              </w:rPr>
            </w:pPr>
            <w:r w:rsidRPr="000324D1">
              <w:rPr>
                <w:iCs/>
                <w:sz w:val="16"/>
                <w:szCs w:val="16"/>
                <w:lang w:val="en-US" w:bidi="ar-SA"/>
              </w:rPr>
              <w:t>Unified communications as a service (UCaaS)</w:t>
            </w:r>
            <w:r w:rsidRPr="000324D1">
              <w:rPr>
                <w:sz w:val="16"/>
                <w:szCs w:val="16"/>
                <w:lang w:val="en-US" w:bidi="ar-SA"/>
              </w:rPr>
              <w:t xml:space="preserve"> </w:t>
            </w:r>
          </w:p>
        </w:tc>
        <w:tc>
          <w:tcPr>
            <w:tcW w:w="2529" w:type="dxa"/>
          </w:tcPr>
          <w:p w14:paraId="619B9BF0" w14:textId="375143A4" w:rsidR="000324D1" w:rsidRPr="000324D1" w:rsidRDefault="000324D1" w:rsidP="000324D1">
            <w:pPr>
              <w:rPr>
                <w:sz w:val="16"/>
                <w:szCs w:val="16"/>
                <w:lang w:val="en-US"/>
              </w:rPr>
            </w:pPr>
            <w:r w:rsidRPr="000324D1">
              <w:rPr>
                <w:sz w:val="16"/>
                <w:szCs w:val="16"/>
                <w:lang w:val="en-US" w:bidi="ar-SA"/>
              </w:rPr>
              <w:t xml:space="preserve">8x8, AT&amp;T, BroadSoft, BT, Google, Fuze, Masergy, Microsoft, Mitel, NTT Group, Orange Business Services, RingCentral, Star2Star, Verizon </w:t>
            </w:r>
          </w:p>
        </w:tc>
      </w:tr>
      <w:tr w:rsidR="000324D1" w:rsidRPr="00513D22" w14:paraId="35599ABD" w14:textId="77777777" w:rsidTr="000324D1">
        <w:tc>
          <w:tcPr>
            <w:tcW w:w="2529" w:type="dxa"/>
          </w:tcPr>
          <w:p w14:paraId="642F20EE" w14:textId="439CB488" w:rsidR="000324D1" w:rsidRPr="000324D1" w:rsidRDefault="000324D1" w:rsidP="000324D1">
            <w:pPr>
              <w:rPr>
                <w:sz w:val="16"/>
                <w:szCs w:val="16"/>
              </w:rPr>
            </w:pPr>
            <w:r w:rsidRPr="000324D1">
              <w:rPr>
                <w:sz w:val="16"/>
                <w:szCs w:val="16"/>
                <w:lang w:bidi="ar-SA"/>
              </w:rPr>
              <w:t xml:space="preserve">Artificial intelligence </w:t>
            </w:r>
          </w:p>
        </w:tc>
        <w:tc>
          <w:tcPr>
            <w:tcW w:w="2529" w:type="dxa"/>
          </w:tcPr>
          <w:p w14:paraId="7F0F2DAA" w14:textId="6DC6A9F5" w:rsidR="000324D1" w:rsidRPr="000324D1" w:rsidRDefault="000324D1" w:rsidP="000324D1">
            <w:pPr>
              <w:rPr>
                <w:sz w:val="16"/>
                <w:szCs w:val="16"/>
                <w:lang w:val="en-US"/>
              </w:rPr>
            </w:pPr>
            <w:r w:rsidRPr="000324D1">
              <w:rPr>
                <w:iCs/>
                <w:sz w:val="16"/>
                <w:szCs w:val="16"/>
                <w:lang w:val="en-US" w:bidi="ar-SA"/>
              </w:rPr>
              <w:t>AI as a service (AIaaS)</w:t>
            </w:r>
            <w:r w:rsidRPr="000324D1">
              <w:rPr>
                <w:sz w:val="16"/>
                <w:szCs w:val="16"/>
                <w:lang w:val="en-US" w:bidi="ar-SA"/>
              </w:rPr>
              <w:t xml:space="preserve"> </w:t>
            </w:r>
          </w:p>
        </w:tc>
        <w:tc>
          <w:tcPr>
            <w:tcW w:w="2529" w:type="dxa"/>
          </w:tcPr>
          <w:p w14:paraId="0457BF7C" w14:textId="79731310" w:rsidR="000324D1" w:rsidRPr="000324D1" w:rsidRDefault="000324D1" w:rsidP="008F5C7C">
            <w:pPr>
              <w:keepNext/>
              <w:rPr>
                <w:sz w:val="16"/>
                <w:szCs w:val="16"/>
                <w:lang w:val="en-US"/>
              </w:rPr>
            </w:pPr>
            <w:r w:rsidRPr="000324D1">
              <w:rPr>
                <w:sz w:val="16"/>
                <w:szCs w:val="16"/>
                <w:lang w:val="en-US" w:bidi="ar-SA"/>
              </w:rPr>
              <w:t xml:space="preserve">AWS, Datoin, Google, IBM (Bluemix/Watson), Microsoft, Noodle.ai, Nvidia GPU Cloud, ServiceNow </w:t>
            </w:r>
          </w:p>
        </w:tc>
      </w:tr>
    </w:tbl>
    <w:p w14:paraId="60ABAEC8" w14:textId="619AF787" w:rsidR="008F5C7C" w:rsidRPr="00C538A6" w:rsidRDefault="008F5C7C">
      <w:pPr>
        <w:pStyle w:val="Descripcin"/>
        <w:rPr>
          <w:lang w:val="en-US"/>
        </w:rPr>
      </w:pPr>
      <w:r w:rsidRPr="00C538A6">
        <w:rPr>
          <w:lang w:val="en-US"/>
        </w:rPr>
        <w:t xml:space="preserve">Tabla </w:t>
      </w:r>
      <w:r w:rsidR="005E205E">
        <w:rPr>
          <w:lang w:val="en-US"/>
        </w:rPr>
        <w:fldChar w:fldCharType="begin"/>
      </w:r>
      <w:r w:rsidR="005E205E">
        <w:rPr>
          <w:lang w:val="en-US"/>
        </w:rPr>
        <w:instrText xml:space="preserve"> SEQ Tabla \* ARABIC </w:instrText>
      </w:r>
      <w:r w:rsidR="005E205E">
        <w:rPr>
          <w:lang w:val="en-US"/>
        </w:rPr>
        <w:fldChar w:fldCharType="separate"/>
      </w:r>
      <w:r w:rsidR="00981281">
        <w:rPr>
          <w:noProof/>
          <w:lang w:val="en-US"/>
        </w:rPr>
        <w:t>25</w:t>
      </w:r>
      <w:r w:rsidR="005E205E">
        <w:rPr>
          <w:lang w:val="en-US"/>
        </w:rPr>
        <w:fldChar w:fldCharType="end"/>
      </w:r>
      <w:r w:rsidRPr="00C538A6">
        <w:rPr>
          <w:lang w:val="en-US"/>
        </w:rPr>
        <w:t xml:space="preserve"> - XaaS</w:t>
      </w:r>
    </w:p>
    <w:p w14:paraId="4D12ABD2" w14:textId="76FD7A95" w:rsidR="000324D1" w:rsidRPr="00C538A6" w:rsidRDefault="00CE526A" w:rsidP="00CE526A">
      <w:pPr>
        <w:pStyle w:val="Descripcin"/>
        <w:rPr>
          <w:lang w:val="en-US"/>
        </w:rPr>
      </w:pPr>
      <w:r w:rsidRPr="00C538A6">
        <w:rPr>
          <w:lang w:val="en-US"/>
        </w:rPr>
        <w:t>Fuente: zdnet “xaas why everthings is now a service”</w:t>
      </w:r>
    </w:p>
    <w:p w14:paraId="75FBE1A2" w14:textId="49E2357B" w:rsidR="00C04714" w:rsidRPr="008E730F" w:rsidRDefault="00C04714" w:rsidP="00524D32">
      <w:pPr>
        <w:rPr>
          <w:rStyle w:val="Ttulo4Car"/>
          <w:b w:val="0"/>
          <w:lang w:val="en-US"/>
        </w:rPr>
      </w:pPr>
    </w:p>
    <w:p w14:paraId="777EBDBB" w14:textId="5E77F332" w:rsidR="000B525A" w:rsidRPr="00B37E77" w:rsidRDefault="00794367" w:rsidP="00B37E77">
      <w:pPr>
        <w:rPr>
          <w:lang w:val="es-ES"/>
        </w:rPr>
      </w:pPr>
      <w:r w:rsidRPr="00B37E77">
        <w:rPr>
          <w:rStyle w:val="Ttulo4Car"/>
          <w:b w:val="0"/>
        </w:rPr>
        <w:t>Dado lo anterior es que se está hablado de un enfoque hibrido de la computación, que es Cloud Computing más Fog Computing</w:t>
      </w:r>
      <w:r w:rsidR="00B37E77">
        <w:rPr>
          <w:rStyle w:val="Ttulo4Car"/>
          <w:b w:val="0"/>
        </w:rPr>
        <w:t xml:space="preserve">, para ejemplificar </w:t>
      </w:r>
      <w:r w:rsidR="005251ED" w:rsidRPr="00B37E77">
        <w:rPr>
          <w:rStyle w:val="Ttulo4Car"/>
          <w:b w:val="0"/>
        </w:rPr>
        <w:t xml:space="preserve">como se ve este enfoque hibrido, se toma como </w:t>
      </w:r>
      <w:r w:rsidR="00B37E77" w:rsidRPr="00B37E77">
        <w:rPr>
          <w:rStyle w:val="Ttulo4Car"/>
          <w:b w:val="0"/>
        </w:rPr>
        <w:t>ejemplo</w:t>
      </w:r>
      <w:r w:rsidR="005251ED" w:rsidRPr="00B37E77">
        <w:rPr>
          <w:rStyle w:val="Ttulo4Car"/>
          <w:b w:val="0"/>
        </w:rPr>
        <w:t xml:space="preserve"> la conducción autónoma de vehículos, donde están conectadas por las redes LPWA, este consta de un procesamiento de </w:t>
      </w:r>
      <w:r w:rsidR="00B37E77" w:rsidRPr="00B37E77">
        <w:rPr>
          <w:rStyle w:val="Ttulo4Car"/>
          <w:b w:val="0"/>
        </w:rPr>
        <w:t>imágenes</w:t>
      </w:r>
      <w:r w:rsidR="005251ED" w:rsidRPr="00B37E77">
        <w:rPr>
          <w:rStyle w:val="Ttulo4Car"/>
          <w:b w:val="0"/>
        </w:rPr>
        <w:t xml:space="preserve"> y otras </w:t>
      </w:r>
      <w:r w:rsidR="00B37E77">
        <w:rPr>
          <w:rStyle w:val="Ttulo4Car"/>
          <w:b w:val="0"/>
        </w:rPr>
        <w:t>tecnologías</w:t>
      </w:r>
      <w:r w:rsidR="005251ED" w:rsidRPr="00B37E77">
        <w:rPr>
          <w:rStyle w:val="Ttulo4Car"/>
          <w:b w:val="0"/>
        </w:rPr>
        <w:t xml:space="preserve"> de conducción autónoma </w:t>
      </w:r>
      <w:r w:rsidR="005251ED" w:rsidRPr="00B37E77">
        <w:rPr>
          <w:lang w:val="es-ES"/>
        </w:rPr>
        <w:t>con otros vehículos, peatones, infraestructura inteligente y una variedad de servicios basados ​​en la nube para admitir entretenimiento en el automóvil, mantenimiento predictivo, diagnóstico remoto, y similares.</w:t>
      </w:r>
    </w:p>
    <w:p w14:paraId="7ECA0E13" w14:textId="4CB8798F" w:rsidR="005251ED" w:rsidRPr="00B37E77" w:rsidRDefault="005251ED" w:rsidP="00B37E77">
      <w:pPr>
        <w:rPr>
          <w:lang w:val="es-ES"/>
        </w:rPr>
      </w:pPr>
      <w:r w:rsidRPr="00B37E77">
        <w:rPr>
          <w:lang w:val="es-ES"/>
        </w:rPr>
        <w:t xml:space="preserve">En este caso </w:t>
      </w:r>
      <w:r w:rsidR="000B525A" w:rsidRPr="00B37E77">
        <w:rPr>
          <w:lang w:val="es-ES"/>
        </w:rPr>
        <w:t>la nube no es necesariamente el mejor lugar para decisiones de misión crítica que podrían ayudar a un vehículo a evitar una colisión en la carretera, dado el tiempo (latencia), este tipo de procesamiento se maneja mejor en el borde de la red.</w:t>
      </w:r>
    </w:p>
    <w:p w14:paraId="7F96495E" w14:textId="66183B3F" w:rsidR="000B525A" w:rsidRPr="00B37E77" w:rsidRDefault="000B525A" w:rsidP="00B37E77">
      <w:pPr>
        <w:rPr>
          <w:lang w:val="es-ES"/>
        </w:rPr>
      </w:pPr>
      <w:r w:rsidRPr="00B37E77">
        <w:rPr>
          <w:lang w:val="es-ES"/>
        </w:rPr>
        <w:br/>
        <w:t xml:space="preserve">Cisco y Microsoft han integrado los servicios de datos de niebla del primero con la plataforma en la nube de Azure </w:t>
      </w:r>
      <w:r w:rsidR="002C7AB3">
        <w:rPr>
          <w:lang w:val="es-ES"/>
        </w:rPr>
        <w:t>IoT</w:t>
      </w:r>
      <w:r w:rsidRPr="00B37E77">
        <w:rPr>
          <w:lang w:val="es-ES"/>
        </w:rPr>
        <w:t xml:space="preserve">. El combo combina análisis de bordes, </w:t>
      </w:r>
      <w:r w:rsidRPr="00B37E77">
        <w:rPr>
          <w:lang w:val="es-ES"/>
        </w:rPr>
        <w:lastRenderedPageBreak/>
        <w:t>seguridad, control y administración de datos con conectividad centralizada, políticas, seguridad, análisis, desarrollo de aplicaciones y más.</w:t>
      </w:r>
    </w:p>
    <w:p w14:paraId="12331FA7" w14:textId="77777777" w:rsidR="000B525A" w:rsidRPr="00B37E77" w:rsidRDefault="000B525A" w:rsidP="00B37E77">
      <w:pPr>
        <w:rPr>
          <w:lang w:val="es-ES"/>
        </w:rPr>
      </w:pPr>
    </w:p>
    <w:p w14:paraId="1C250B28" w14:textId="10A5F393" w:rsidR="000B525A" w:rsidRDefault="00B37E77" w:rsidP="00B37E77">
      <w:pPr>
        <w:rPr>
          <w:lang w:val="es-ES"/>
        </w:rPr>
      </w:pPr>
      <w:r w:rsidRPr="00B37E77">
        <w:rPr>
          <w:lang w:val="es-ES"/>
        </w:rPr>
        <w:t xml:space="preserve">Como explica el </w:t>
      </w:r>
      <w:r w:rsidR="000B525A" w:rsidRPr="00B37E77">
        <w:rPr>
          <w:lang w:val="es-ES"/>
        </w:rPr>
        <w:t xml:space="preserve">Jefe de estrategia de </w:t>
      </w:r>
      <w:r w:rsidR="002C7AB3">
        <w:rPr>
          <w:lang w:val="es-ES"/>
        </w:rPr>
        <w:t>IoT</w:t>
      </w:r>
      <w:r w:rsidRPr="00B37E77">
        <w:rPr>
          <w:lang w:val="es-ES"/>
        </w:rPr>
        <w:t xml:space="preserve"> de Cisco, Macario Namie, en un artículo donde señala</w:t>
      </w:r>
      <w:r w:rsidR="000B525A" w:rsidRPr="00B37E77">
        <w:rPr>
          <w:lang w:val="es-ES"/>
        </w:rPr>
        <w:t>: "Uno de los hermosos resultados de conectar 'cosas' es desbloquear el acceso a datos en tiempo real. Lo siguiente es convertir esos datos en información y, lo que es más importante, acciones que generan valor comercial. Al tratar de hacerlo, las empresas se encuentran inundadas de datos.</w:t>
      </w:r>
      <w:r w:rsidR="000B525A" w:rsidRPr="00B37E77">
        <w:rPr>
          <w:lang w:val="es-ES"/>
        </w:rPr>
        <w:br/>
      </w:r>
      <w:r w:rsidR="000B525A" w:rsidRPr="00B37E77">
        <w:rPr>
          <w:lang w:val="es-ES"/>
        </w:rPr>
        <w:br/>
        <w:t xml:space="preserve">Tanto es así que ha surgido la demanda de grandes necesidades de computación y almacenamiento, muy bien manejadas por los proveedores de nubes públicas. Pero el costo del transporte y la velocidad de procesamiento también han aumentado, lo cual es un desafío para muchos usos, como los servicios de misión crítica ... Como resultado, muchas iniciativas de </w:t>
      </w:r>
      <w:r w:rsidR="002C7AB3">
        <w:rPr>
          <w:lang w:val="es-ES"/>
        </w:rPr>
        <w:t>IoT</w:t>
      </w:r>
      <w:r w:rsidR="000B525A" w:rsidRPr="00B37E77">
        <w:rPr>
          <w:lang w:val="es-ES"/>
        </w:rPr>
        <w:t xml:space="preserve"> ahora están distribuyendo esta potencia informática a través de la red, los centros de datos y el público nube."</w:t>
      </w:r>
    </w:p>
    <w:p w14:paraId="192A0147" w14:textId="4E01A382" w:rsidR="008F5C7C" w:rsidRDefault="000D7729" w:rsidP="008F5C7C">
      <w:pPr>
        <w:keepNext/>
      </w:pPr>
      <w:r>
        <w:rPr>
          <w:noProof/>
          <w:lang w:bidi="ar-SA"/>
        </w:rPr>
        <w:lastRenderedPageBreak/>
        <w:drawing>
          <wp:inline distT="0" distB="0" distL="0" distR="0" wp14:anchorId="2FEA9775" wp14:editId="2F4B5FAA">
            <wp:extent cx="4824095" cy="6988810"/>
            <wp:effectExtent l="0" t="0" r="0" b="2540"/>
            <wp:docPr id="64" name="Imagen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4824095" cy="6988810"/>
                    </a:xfrm>
                    <a:prstGeom prst="rect">
                      <a:avLst/>
                    </a:prstGeom>
                  </pic:spPr>
                </pic:pic>
              </a:graphicData>
            </a:graphic>
          </wp:inline>
        </w:drawing>
      </w:r>
    </w:p>
    <w:p w14:paraId="45BEEAF2" w14:textId="127F4BBD" w:rsidR="008F5C7C" w:rsidRDefault="008F5C7C" w:rsidP="008F5C7C">
      <w:pPr>
        <w:pStyle w:val="Descripcin"/>
      </w:pPr>
      <w:r>
        <w:t xml:space="preserve">Ilustración </w:t>
      </w:r>
      <w:r>
        <w:fldChar w:fldCharType="begin"/>
      </w:r>
      <w:r>
        <w:instrText xml:space="preserve"> SEQ Ilustración \* ARABIC </w:instrText>
      </w:r>
      <w:r>
        <w:fldChar w:fldCharType="separate"/>
      </w:r>
      <w:r w:rsidR="00981281">
        <w:rPr>
          <w:noProof/>
        </w:rPr>
        <w:t>44</w:t>
      </w:r>
      <w:r>
        <w:fldChar w:fldCharType="end"/>
      </w:r>
      <w:r>
        <w:t xml:space="preserve"> - Lista de arquitectura de cloud computing</w:t>
      </w:r>
    </w:p>
    <w:p w14:paraId="59C152F5" w14:textId="68E74DF8" w:rsidR="000D7729" w:rsidRPr="00C538A6" w:rsidRDefault="000D7729" w:rsidP="000D7729">
      <w:pPr>
        <w:pStyle w:val="Descripcin"/>
        <w:rPr>
          <w:lang w:val="en-US"/>
        </w:rPr>
      </w:pPr>
      <w:r w:rsidRPr="00C538A6">
        <w:rPr>
          <w:lang w:val="en-US"/>
        </w:rPr>
        <w:t>Fuente: Security and Privacy in Fog Computing: Challenges</w:t>
      </w:r>
    </w:p>
    <w:p w14:paraId="6C2AABC7" w14:textId="77777777" w:rsidR="008F5C7C" w:rsidRPr="00C538A6" w:rsidRDefault="008F5C7C" w:rsidP="008F5C7C">
      <w:pPr>
        <w:rPr>
          <w:lang w:val="en-US"/>
        </w:rPr>
      </w:pPr>
    </w:p>
    <w:p w14:paraId="64F532D8" w14:textId="1251E9A8" w:rsidR="00B7514B" w:rsidRPr="005308E6" w:rsidRDefault="00B7514B" w:rsidP="000B525A">
      <w:r>
        <w:t xml:space="preserve">Por lo tanto, en el mundo de procesamiento en la nube, este un tema que </w:t>
      </w:r>
      <w:r w:rsidR="008F5C7C">
        <w:t>está</w:t>
      </w:r>
      <w:r>
        <w:t xml:space="preserve"> actualmente en auge, dado que muchas empresas actualmente están creciendo de manera más acelerada y esto ayuda a su crecimiento, en cuanto al tema de seguridad, este dependerá del proveedor del servicio, cada uno cuenta con sus propios sistemas, como es el caso de </w:t>
      </w:r>
      <w:r w:rsidRPr="00302D0C">
        <w:t>Cisco [</w:t>
      </w:r>
      <w:r w:rsidR="005E205E" w:rsidRPr="00302D0C">
        <w:t>21</w:t>
      </w:r>
      <w:r w:rsidRPr="00302D0C">
        <w:t>].</w:t>
      </w:r>
    </w:p>
    <w:p w14:paraId="3A87EB86" w14:textId="75FC1388" w:rsidR="006461BA" w:rsidRPr="005308E6" w:rsidRDefault="006461BA" w:rsidP="006461BA">
      <w:pPr>
        <w:pStyle w:val="Ttulo3"/>
      </w:pPr>
      <w:r w:rsidRPr="005308E6">
        <w:t>Seguridad y privacidad</w:t>
      </w:r>
    </w:p>
    <w:p w14:paraId="62864097" w14:textId="64922CD8" w:rsidR="00F37F52" w:rsidRPr="00071620" w:rsidRDefault="00E459E7" w:rsidP="00F37F52">
      <w:pPr>
        <w:rPr>
          <w:lang w:val="en-US"/>
        </w:rPr>
      </w:pPr>
      <w:r w:rsidRPr="00302D0C">
        <w:rPr>
          <w:lang w:val="en-US"/>
        </w:rPr>
        <w:t xml:space="preserve">Como </w:t>
      </w:r>
      <w:r w:rsidRPr="00155497">
        <w:rPr>
          <w:lang w:val="en-US"/>
        </w:rPr>
        <w:t>m</w:t>
      </w:r>
      <w:r w:rsidR="00CF23F5" w:rsidRPr="00155497">
        <w:rPr>
          <w:lang w:val="en-US"/>
        </w:rPr>
        <w:t>enciona</w:t>
      </w:r>
      <w:r w:rsidRPr="00302D0C">
        <w:rPr>
          <w:lang w:val="en-US"/>
        </w:rPr>
        <w:t xml:space="preserve"> el paper </w:t>
      </w:r>
      <w:r w:rsidR="00411BF0" w:rsidRPr="00302D0C">
        <w:rPr>
          <w:lang w:val="en-US"/>
        </w:rPr>
        <w:t>Security</w:t>
      </w:r>
      <w:r w:rsidR="00411BF0" w:rsidRPr="00C538A6">
        <w:rPr>
          <w:lang w:val="en-US"/>
        </w:rPr>
        <w:t xml:space="preserve"> and Privacy in Fog Computing: Challenges</w:t>
      </w:r>
      <w:r w:rsidR="00071620" w:rsidRPr="00C538A6">
        <w:rPr>
          <w:lang w:val="en-US"/>
        </w:rPr>
        <w:t xml:space="preserve"> </w:t>
      </w:r>
      <w:r w:rsidR="00071620" w:rsidRPr="00C538A6">
        <w:rPr>
          <w:lang w:val="en-US"/>
        </w:rPr>
        <w:lastRenderedPageBreak/>
        <w:t>[22]</w:t>
      </w:r>
    </w:p>
    <w:p w14:paraId="00BFA33D" w14:textId="77777777" w:rsidR="008F5C7C" w:rsidRDefault="00E459E7" w:rsidP="008F5C7C">
      <w:pPr>
        <w:keepNext/>
      </w:pPr>
      <w:r>
        <w:rPr>
          <w:noProof/>
          <w:lang w:bidi="ar-SA"/>
        </w:rPr>
        <w:drawing>
          <wp:inline distT="0" distB="0" distL="0" distR="0" wp14:anchorId="45D0914A" wp14:editId="59E83A18">
            <wp:extent cx="4824095" cy="2212340"/>
            <wp:effectExtent l="0" t="0" r="0" b="0"/>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4824095" cy="2212340"/>
                    </a:xfrm>
                    <a:prstGeom prst="rect">
                      <a:avLst/>
                    </a:prstGeom>
                  </pic:spPr>
                </pic:pic>
              </a:graphicData>
            </a:graphic>
          </wp:inline>
        </w:drawing>
      </w:r>
    </w:p>
    <w:p w14:paraId="73323E7A" w14:textId="4A2B2D44" w:rsidR="00E459E7" w:rsidRDefault="008F5C7C" w:rsidP="008F5C7C">
      <w:pPr>
        <w:pStyle w:val="Descripcin"/>
      </w:pPr>
      <w:r>
        <w:t xml:space="preserve">Ilustración </w:t>
      </w:r>
      <w:r>
        <w:fldChar w:fldCharType="begin"/>
      </w:r>
      <w:r>
        <w:instrText xml:space="preserve"> SEQ Ilustración \* ARABIC </w:instrText>
      </w:r>
      <w:r>
        <w:fldChar w:fldCharType="separate"/>
      </w:r>
      <w:r w:rsidR="00981281">
        <w:rPr>
          <w:noProof/>
        </w:rPr>
        <w:t>45</w:t>
      </w:r>
      <w:r>
        <w:fldChar w:fldCharType="end"/>
      </w:r>
      <w:r>
        <w:t xml:space="preserve"> - Seguridad y privacidad en fog computing</w:t>
      </w:r>
    </w:p>
    <w:p w14:paraId="41BC64C6" w14:textId="0306D6EB" w:rsidR="00071620" w:rsidRPr="00C538A6" w:rsidRDefault="00071620" w:rsidP="00071620">
      <w:pPr>
        <w:pStyle w:val="Descripcin"/>
        <w:rPr>
          <w:lang w:val="en-US"/>
        </w:rPr>
      </w:pPr>
      <w:r w:rsidRPr="00C538A6">
        <w:rPr>
          <w:lang w:val="en-US"/>
        </w:rPr>
        <w:t>Fuente: Security and Privacy in Fog Computing: Challenges</w:t>
      </w:r>
    </w:p>
    <w:p w14:paraId="386F9BE3" w14:textId="77777777" w:rsidR="00071620" w:rsidRPr="00C538A6" w:rsidRDefault="00071620" w:rsidP="00071620">
      <w:pPr>
        <w:rPr>
          <w:lang w:val="en-US"/>
        </w:rPr>
      </w:pPr>
    </w:p>
    <w:p w14:paraId="6A940A13" w14:textId="3FB837F0" w:rsidR="00CF657C" w:rsidRPr="00281D8D" w:rsidRDefault="00E459E7" w:rsidP="00F37F52">
      <w:pPr>
        <w:rPr>
          <w:lang w:val="es-ES"/>
        </w:rPr>
      </w:pPr>
      <w:r w:rsidRPr="00281D8D">
        <w:rPr>
          <w:lang w:val="es-ES"/>
        </w:rPr>
        <w:t xml:space="preserve">Los problemas de seguridad y privacidad están bien estudiados en la computación en la </w:t>
      </w:r>
      <w:r w:rsidR="00CF657C" w:rsidRPr="00281D8D">
        <w:rPr>
          <w:lang w:val="es-ES"/>
        </w:rPr>
        <w:t xml:space="preserve">nube, </w:t>
      </w:r>
      <w:r w:rsidRPr="00281D8D">
        <w:rPr>
          <w:lang w:val="es-ES"/>
        </w:rPr>
        <w:t xml:space="preserve">Sin embargo, todos ellos no son adecuados para la computación de </w:t>
      </w:r>
      <w:r w:rsidR="00E833CB" w:rsidRPr="00281D8D">
        <w:rPr>
          <w:lang w:val="es-ES"/>
        </w:rPr>
        <w:t>la “FOG”</w:t>
      </w:r>
      <w:r w:rsidR="00CF657C" w:rsidRPr="00281D8D">
        <w:rPr>
          <w:lang w:val="es-ES"/>
        </w:rPr>
        <w:t xml:space="preserve"> </w:t>
      </w:r>
      <w:r w:rsidRPr="00281D8D">
        <w:rPr>
          <w:lang w:val="es-ES"/>
        </w:rPr>
        <w:t xml:space="preserve">debido a </w:t>
      </w:r>
      <w:r w:rsidR="00E833CB" w:rsidRPr="00281D8D">
        <w:rPr>
          <w:lang w:val="es-ES"/>
        </w:rPr>
        <w:t xml:space="preserve">que </w:t>
      </w:r>
      <w:r w:rsidRPr="00281D8D">
        <w:rPr>
          <w:lang w:val="es-ES"/>
        </w:rPr>
        <w:t>varias características distintas</w:t>
      </w:r>
      <w:r w:rsidR="00E833CB" w:rsidRPr="00281D8D">
        <w:rPr>
          <w:lang w:val="es-ES"/>
        </w:rPr>
        <w:t>, como la cantidad de datos que se pueden estar trabajando en el borde de la red.</w:t>
      </w:r>
      <w:r w:rsidR="00CF657C" w:rsidRPr="00281D8D">
        <w:rPr>
          <w:lang w:val="es-ES"/>
        </w:rPr>
        <w:t xml:space="preserve"> </w:t>
      </w:r>
    </w:p>
    <w:p w14:paraId="0A79541D" w14:textId="77777777" w:rsidR="00CF657C" w:rsidRPr="00281D8D" w:rsidRDefault="00CF657C" w:rsidP="00F37F52">
      <w:pPr>
        <w:rPr>
          <w:lang w:val="es-ES"/>
        </w:rPr>
      </w:pPr>
    </w:p>
    <w:p w14:paraId="3894B905" w14:textId="77777777" w:rsidR="00CF657C" w:rsidRPr="00281D8D" w:rsidRDefault="00E459E7" w:rsidP="00F37F52">
      <w:pPr>
        <w:rPr>
          <w:lang w:val="es-ES"/>
        </w:rPr>
      </w:pPr>
      <w:r w:rsidRPr="00281D8D">
        <w:rPr>
          <w:lang w:val="es-ES"/>
        </w:rPr>
        <w:t>Además, surgen muchas nuevas amenazas de seguridad y privacidad</w:t>
      </w:r>
      <w:r w:rsidR="00CF657C" w:rsidRPr="00281D8D">
        <w:rPr>
          <w:lang w:val="es-ES"/>
        </w:rPr>
        <w:t xml:space="preserve"> </w:t>
      </w:r>
      <w:r w:rsidRPr="00281D8D">
        <w:rPr>
          <w:lang w:val="es-ES"/>
        </w:rPr>
        <w:t>que no estaban presentes en la computación en la nube administrada centralmente.</w:t>
      </w:r>
    </w:p>
    <w:p w14:paraId="13AF4C04" w14:textId="4E0C4405" w:rsidR="00E459E7" w:rsidRPr="00CF657C" w:rsidRDefault="00E459E7" w:rsidP="00F37F52">
      <w:pPr>
        <w:rPr>
          <w:lang w:val="es-ES"/>
        </w:rPr>
      </w:pPr>
      <w:r w:rsidRPr="00281D8D">
        <w:rPr>
          <w:lang w:val="es-ES"/>
        </w:rPr>
        <w:br/>
      </w:r>
      <w:r w:rsidR="00B37E77" w:rsidRPr="00281D8D">
        <w:rPr>
          <w:lang w:val="es-ES"/>
        </w:rPr>
        <w:t xml:space="preserve">El artículo </w:t>
      </w:r>
      <w:r w:rsidR="00281D8D" w:rsidRPr="00281D8D">
        <w:t xml:space="preserve">Security and Privacy in Fog Computing: </w:t>
      </w:r>
      <w:commentRangeStart w:id="229"/>
      <w:r w:rsidR="00281D8D" w:rsidRPr="00281D8D">
        <w:t>Challenges []</w:t>
      </w:r>
      <w:r w:rsidR="00281D8D" w:rsidRPr="00281D8D">
        <w:rPr>
          <w:lang w:val="es-ES"/>
        </w:rPr>
        <w:t xml:space="preserve"> </w:t>
      </w:r>
      <w:commentRangeEnd w:id="229"/>
      <w:r w:rsidR="00281D8D" w:rsidRPr="00281D8D">
        <w:rPr>
          <w:rStyle w:val="Refdecomentario"/>
        </w:rPr>
        <w:commentReference w:id="229"/>
      </w:r>
      <w:r w:rsidR="00281D8D" w:rsidRPr="00281D8D">
        <w:rPr>
          <w:lang w:val="es-ES"/>
        </w:rPr>
        <w:t>,</w:t>
      </w:r>
      <w:r w:rsidR="00B37E77" w:rsidRPr="00281D8D">
        <w:rPr>
          <w:lang w:val="es-ES"/>
        </w:rPr>
        <w:t xml:space="preserve"> presenta</w:t>
      </w:r>
      <w:r w:rsidRPr="00281D8D">
        <w:rPr>
          <w:lang w:val="es-ES"/>
        </w:rPr>
        <w:t xml:space="preserve"> una descripción general de la seguridad principal</w:t>
      </w:r>
      <w:r w:rsidR="00CF657C" w:rsidRPr="00281D8D">
        <w:rPr>
          <w:lang w:val="es-ES"/>
        </w:rPr>
        <w:t xml:space="preserve"> </w:t>
      </w:r>
      <w:r w:rsidRPr="00281D8D">
        <w:rPr>
          <w:lang w:val="es-ES"/>
        </w:rPr>
        <w:t>y problemas de privacid</w:t>
      </w:r>
      <w:r w:rsidR="00281D8D" w:rsidRPr="00281D8D">
        <w:rPr>
          <w:lang w:val="es-ES"/>
        </w:rPr>
        <w:t xml:space="preserve">ad en la computación de niebla, también </w:t>
      </w:r>
      <w:r w:rsidRPr="00281D8D">
        <w:rPr>
          <w:lang w:val="es-ES"/>
        </w:rPr>
        <w:t xml:space="preserve">examina </w:t>
      </w:r>
      <w:r w:rsidR="00281D8D" w:rsidRPr="00281D8D">
        <w:rPr>
          <w:lang w:val="es-ES"/>
        </w:rPr>
        <w:t>los</w:t>
      </w:r>
      <w:r w:rsidR="00CF657C" w:rsidRPr="00281D8D">
        <w:rPr>
          <w:lang w:val="es-ES"/>
        </w:rPr>
        <w:t xml:space="preserve"> </w:t>
      </w:r>
      <w:r w:rsidRPr="00281D8D">
        <w:rPr>
          <w:lang w:val="es-ES"/>
        </w:rPr>
        <w:t xml:space="preserve">desafíos de seguridad y privacidad relacionados. </w:t>
      </w:r>
    </w:p>
    <w:p w14:paraId="57570E29" w14:textId="0118320E" w:rsidR="00CC353A" w:rsidRPr="00302D0C" w:rsidRDefault="002A591D" w:rsidP="00C17B26">
      <w:pPr>
        <w:pStyle w:val="Ttulo3"/>
      </w:pPr>
      <w:r w:rsidRPr="00302D0C">
        <w:t xml:space="preserve">Sensores son cada vez más necesario en el </w:t>
      </w:r>
      <w:r w:rsidR="002C7AB3">
        <w:t>IoT</w:t>
      </w:r>
    </w:p>
    <w:p w14:paraId="036B466E" w14:textId="26B9DAC0" w:rsidR="002A591D" w:rsidRPr="005308E6" w:rsidRDefault="000922B7" w:rsidP="002A591D">
      <w:pPr>
        <w:rPr>
          <w:rFonts w:eastAsiaTheme="minorHAnsi"/>
        </w:rPr>
      </w:pPr>
      <w:r w:rsidRPr="005308E6">
        <w:rPr>
          <w:rFonts w:eastAsiaTheme="minorHAnsi"/>
        </w:rPr>
        <w:t xml:space="preserve">Los sensores para </w:t>
      </w:r>
      <w:r w:rsidR="002C7AB3">
        <w:rPr>
          <w:rFonts w:eastAsiaTheme="minorHAnsi"/>
        </w:rPr>
        <w:t>IoT</w:t>
      </w:r>
      <w:r w:rsidRPr="005308E6">
        <w:rPr>
          <w:rFonts w:eastAsiaTheme="minorHAnsi"/>
        </w:rPr>
        <w:t xml:space="preserve"> actualmente son altamente necesarios, como crece su demanda también lo hacen los proveedores, de esta misma forma los precios han bajado considerablemente en el trascurso de los años como se puede</w:t>
      </w:r>
      <w:r w:rsidR="00A57E90">
        <w:rPr>
          <w:rFonts w:eastAsiaTheme="minorHAnsi"/>
        </w:rPr>
        <w:t xml:space="preserve"> apreciar en la siguiente ilustración</w:t>
      </w:r>
      <w:r w:rsidRPr="005308E6">
        <w:rPr>
          <w:rFonts w:eastAsiaTheme="minorHAnsi"/>
        </w:rPr>
        <w:t xml:space="preserve"> [</w:t>
      </w:r>
      <w:r w:rsidR="00071620" w:rsidRPr="00071620">
        <w:rPr>
          <w:rFonts w:eastAsiaTheme="minorHAnsi"/>
        </w:rPr>
        <w:t>Ilustración 44 - Pronostico de costo promedio de sensores</w:t>
      </w:r>
      <w:r w:rsidR="00071620">
        <w:rPr>
          <w:rFonts w:eastAsiaTheme="minorHAnsi"/>
        </w:rPr>
        <w:t>]</w:t>
      </w:r>
    </w:p>
    <w:p w14:paraId="1C9E565E" w14:textId="77777777" w:rsidR="008F5C7C" w:rsidRDefault="000922B7" w:rsidP="008F5C7C">
      <w:pPr>
        <w:keepNext/>
      </w:pPr>
      <w:r w:rsidRPr="005308E6">
        <w:rPr>
          <w:noProof/>
          <w:lang w:bidi="ar-SA"/>
        </w:rPr>
        <w:lastRenderedPageBreak/>
        <w:drawing>
          <wp:inline distT="0" distB="0" distL="0" distR="0" wp14:anchorId="0FF18E49" wp14:editId="329228A5">
            <wp:extent cx="4824095" cy="2773045"/>
            <wp:effectExtent l="0" t="0" r="0" b="8255"/>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4824095" cy="2773045"/>
                    </a:xfrm>
                    <a:prstGeom prst="rect">
                      <a:avLst/>
                    </a:prstGeom>
                  </pic:spPr>
                </pic:pic>
              </a:graphicData>
            </a:graphic>
          </wp:inline>
        </w:drawing>
      </w:r>
    </w:p>
    <w:p w14:paraId="01A3D4C2" w14:textId="5C352939" w:rsidR="000922B7" w:rsidRPr="005308E6" w:rsidRDefault="008F5C7C" w:rsidP="008F5C7C">
      <w:pPr>
        <w:pStyle w:val="Descripcin"/>
        <w:rPr>
          <w:rFonts w:eastAsiaTheme="minorHAnsi"/>
        </w:rPr>
      </w:pPr>
      <w:r>
        <w:t xml:space="preserve">Ilustración </w:t>
      </w:r>
      <w:r>
        <w:fldChar w:fldCharType="begin"/>
      </w:r>
      <w:r>
        <w:instrText xml:space="preserve"> SEQ Ilustración \* ARABIC </w:instrText>
      </w:r>
      <w:r>
        <w:fldChar w:fldCharType="separate"/>
      </w:r>
      <w:r w:rsidR="00981281">
        <w:rPr>
          <w:noProof/>
        </w:rPr>
        <w:t>46</w:t>
      </w:r>
      <w:r>
        <w:fldChar w:fldCharType="end"/>
      </w:r>
      <w:r>
        <w:t xml:space="preserve"> - Pronostico de costo promedio de sensores</w:t>
      </w:r>
    </w:p>
    <w:p w14:paraId="600495FF" w14:textId="42333E9B" w:rsidR="00F37F52" w:rsidRDefault="00071620" w:rsidP="00071620">
      <w:pPr>
        <w:pStyle w:val="Descripcin"/>
        <w:rPr>
          <w:rFonts w:eastAsiaTheme="minorHAnsi"/>
        </w:rPr>
      </w:pPr>
      <w:r>
        <w:rPr>
          <w:rFonts w:eastAsiaTheme="minorHAnsi"/>
        </w:rPr>
        <w:t>Fuente: Gartner</w:t>
      </w:r>
    </w:p>
    <w:p w14:paraId="42F5919B" w14:textId="77777777" w:rsidR="00071620" w:rsidRPr="00071620" w:rsidRDefault="00071620" w:rsidP="00071620">
      <w:pPr>
        <w:rPr>
          <w:rFonts w:eastAsiaTheme="minorHAnsi"/>
        </w:rPr>
      </w:pPr>
    </w:p>
    <w:p w14:paraId="51B27BD8" w14:textId="6618A4DF" w:rsidR="000922B7" w:rsidRPr="005308E6" w:rsidRDefault="000922B7" w:rsidP="00D876F1">
      <w:pPr>
        <w:rPr>
          <w:rFonts w:eastAsiaTheme="minorHAnsi"/>
        </w:rPr>
      </w:pPr>
      <w:r w:rsidRPr="005308E6">
        <w:rPr>
          <w:rFonts w:eastAsiaTheme="minorHAnsi"/>
        </w:rPr>
        <w:t xml:space="preserve">Como se mencionó que la cantidad de proveedores aumento, este trae consigo diversos problemas para el </w:t>
      </w:r>
      <w:r w:rsidR="002C7AB3">
        <w:rPr>
          <w:rFonts w:eastAsiaTheme="minorHAnsi"/>
        </w:rPr>
        <w:t>IoT</w:t>
      </w:r>
      <w:r w:rsidRPr="005308E6">
        <w:rPr>
          <w:rFonts w:eastAsiaTheme="minorHAnsi"/>
        </w:rPr>
        <w:t xml:space="preserve">, si bien hay </w:t>
      </w:r>
      <w:r w:rsidR="00F37F52" w:rsidRPr="005308E6">
        <w:rPr>
          <w:rFonts w:eastAsiaTheme="minorHAnsi"/>
        </w:rPr>
        <w:t>mayor cantidad</w:t>
      </w:r>
      <w:r w:rsidRPr="005308E6">
        <w:rPr>
          <w:rFonts w:eastAsiaTheme="minorHAnsi"/>
        </w:rPr>
        <w:t xml:space="preserve"> de opciones, precios, funciones, también crece el riesgo en la infraestructura de seguridad, como se abaratan los costos pueden estar dejando de lado algunas funciones de seguridad, no </w:t>
      </w:r>
      <w:r w:rsidR="00D876F1" w:rsidRPr="005308E6">
        <w:rPr>
          <w:rFonts w:eastAsiaTheme="minorHAnsi"/>
        </w:rPr>
        <w:t>podrían</w:t>
      </w:r>
      <w:r w:rsidRPr="005308E6">
        <w:rPr>
          <w:rFonts w:eastAsiaTheme="minorHAnsi"/>
        </w:rPr>
        <w:t xml:space="preserve"> estar siguiendo las buenas </w:t>
      </w:r>
      <w:r w:rsidR="00D876F1" w:rsidRPr="005308E6">
        <w:rPr>
          <w:rFonts w:eastAsiaTheme="minorHAnsi"/>
        </w:rPr>
        <w:t>prácticas</w:t>
      </w:r>
      <w:r w:rsidRPr="005308E6">
        <w:rPr>
          <w:rFonts w:eastAsiaTheme="minorHAnsi"/>
        </w:rPr>
        <w:t xml:space="preserve"> para </w:t>
      </w:r>
      <w:r w:rsidR="00D876F1" w:rsidRPr="005308E6">
        <w:rPr>
          <w:rFonts w:eastAsiaTheme="minorHAnsi"/>
        </w:rPr>
        <w:t>la fabricación</w:t>
      </w:r>
      <w:r w:rsidRPr="005308E6">
        <w:rPr>
          <w:rFonts w:eastAsiaTheme="minorHAnsi"/>
        </w:rPr>
        <w:t xml:space="preserve"> o no se podría estar siguiendo con </w:t>
      </w:r>
      <w:r w:rsidR="00D876F1" w:rsidRPr="005308E6">
        <w:rPr>
          <w:rFonts w:eastAsiaTheme="minorHAnsi"/>
        </w:rPr>
        <w:t>los niveles mínimos para la seguridad.</w:t>
      </w:r>
      <w:r w:rsidR="00437D05" w:rsidRPr="005308E6">
        <w:rPr>
          <w:rFonts w:eastAsiaTheme="minorHAnsi"/>
        </w:rPr>
        <w:t xml:space="preserve"> También hay que tener en cuenta que muchos de los que se dedican a vulnerar sistemas lo hacen de los lugares menos esperados como, por ejemplo, sensores, impresoras, cualquier punto de acceso que tenga conexión con el sistema</w:t>
      </w:r>
      <w:r w:rsidR="00B37E77">
        <w:rPr>
          <w:rFonts w:eastAsiaTheme="minorHAnsi"/>
        </w:rPr>
        <w:t xml:space="preserve"> de procesamiento en la nube o en forma directa</w:t>
      </w:r>
      <w:r w:rsidR="00437D05" w:rsidRPr="005308E6">
        <w:rPr>
          <w:rFonts w:eastAsiaTheme="minorHAnsi"/>
        </w:rPr>
        <w:t>.</w:t>
      </w:r>
    </w:p>
    <w:p w14:paraId="4127DFB3" w14:textId="28E2AEB9" w:rsidR="005C657A" w:rsidRPr="005308E6" w:rsidRDefault="005C657A" w:rsidP="00D876F1">
      <w:pPr>
        <w:rPr>
          <w:rFonts w:eastAsiaTheme="minorHAnsi"/>
        </w:rPr>
      </w:pPr>
    </w:p>
    <w:p w14:paraId="4B648D12" w14:textId="0CBDA4E5" w:rsidR="005C657A" w:rsidRPr="005308E6" w:rsidRDefault="005C657A" w:rsidP="005C657A">
      <w:pPr>
        <w:pStyle w:val="Ttulo2"/>
      </w:pPr>
      <w:r w:rsidRPr="005308E6">
        <w:t xml:space="preserve">Conceptos en tendencia en relación a </w:t>
      </w:r>
      <w:r w:rsidR="00D715C1">
        <w:t>la seguridad</w:t>
      </w:r>
    </w:p>
    <w:p w14:paraId="64DF3D53" w14:textId="0492EACB" w:rsidR="000C19FC" w:rsidRDefault="000C19FC" w:rsidP="00D715C1">
      <w:r w:rsidRPr="000C19FC">
        <w:t>Ahora se analizará cuáles son los conceptos claves que están en tendencia en relación a la privacida</w:t>
      </w:r>
      <w:r>
        <w:t xml:space="preserve">d y seguridad en el </w:t>
      </w:r>
      <w:r w:rsidR="002C7AB3">
        <w:t>IoT</w:t>
      </w:r>
      <w:r>
        <w:t>,</w:t>
      </w:r>
      <w:r w:rsidRPr="000C19FC">
        <w:t xml:space="preserve"> esta información estará </w:t>
      </w:r>
      <w:r>
        <w:t xml:space="preserve">relacionada con empresas que están usando la tecnología </w:t>
      </w:r>
      <w:r w:rsidR="002C7AB3">
        <w:t>IoT</w:t>
      </w:r>
      <w:r>
        <w:t xml:space="preserve"> y como están tratando esta problemática de la seguridad y privacidad.</w:t>
      </w:r>
    </w:p>
    <w:p w14:paraId="0B17A2DF" w14:textId="77777777" w:rsidR="00D715C1" w:rsidRDefault="00D715C1" w:rsidP="00D715C1"/>
    <w:p w14:paraId="35DA4C31" w14:textId="22E582D7" w:rsidR="00A46BAE" w:rsidRDefault="000C19FC" w:rsidP="00D715C1">
      <w:r>
        <w:t xml:space="preserve">Si bien el </w:t>
      </w:r>
      <w:r w:rsidR="002C7AB3">
        <w:t>IoT</w:t>
      </w:r>
      <w:r>
        <w:t xml:space="preserve"> cambio muchas naciones en relación a los sistemas de defensa, la seguridad del </w:t>
      </w:r>
      <w:r w:rsidR="002C7AB3">
        <w:t>IoT</w:t>
      </w:r>
      <w:r>
        <w:t xml:space="preserve"> se viene de forma prominente.</w:t>
      </w:r>
    </w:p>
    <w:p w14:paraId="28AD1B72" w14:textId="1D5BC85C" w:rsidR="00D715C1" w:rsidRDefault="00D715C1" w:rsidP="00D715C1"/>
    <w:p w14:paraId="1B038AF4" w14:textId="689F758E" w:rsidR="00D715C1" w:rsidRDefault="00D715C1" w:rsidP="00D715C1">
      <w:r>
        <w:t xml:space="preserve">Ahora ¿Cuáles son los conceptos en tendencia?, está claro que existen diversos desafíos en con respecto a la seguridad, pero existen algunos que son destacables como los </w:t>
      </w:r>
      <w:r w:rsidR="00897F14">
        <w:t>siguientes</w:t>
      </w:r>
      <w:r>
        <w:t>:</w:t>
      </w:r>
    </w:p>
    <w:p w14:paraId="2788156B" w14:textId="2CC4148A" w:rsidR="00D715C1" w:rsidRDefault="00D715C1" w:rsidP="00D715C1">
      <w:pPr>
        <w:pStyle w:val="Prrafodelista"/>
        <w:numPr>
          <w:ilvl w:val="0"/>
          <w:numId w:val="32"/>
        </w:numPr>
      </w:pPr>
      <w:commentRangeStart w:id="230"/>
      <w:r>
        <w:lastRenderedPageBreak/>
        <w:t>Firewall</w:t>
      </w:r>
    </w:p>
    <w:p w14:paraId="7954B471" w14:textId="24D371FB" w:rsidR="00D715C1" w:rsidRDefault="00D715C1" w:rsidP="00D715C1">
      <w:pPr>
        <w:pStyle w:val="Prrafodelista"/>
        <w:numPr>
          <w:ilvl w:val="0"/>
          <w:numId w:val="32"/>
        </w:numPr>
      </w:pPr>
      <w:r>
        <w:t>Actualizaciones</w:t>
      </w:r>
    </w:p>
    <w:p w14:paraId="5D4A1491" w14:textId="4A207AF4" w:rsidR="00D715C1" w:rsidRDefault="00D715C1" w:rsidP="00D715C1">
      <w:pPr>
        <w:pStyle w:val="Prrafodelista"/>
        <w:numPr>
          <w:ilvl w:val="0"/>
          <w:numId w:val="32"/>
        </w:numPr>
      </w:pPr>
      <w:r>
        <w:t>Protección de información</w:t>
      </w:r>
    </w:p>
    <w:p w14:paraId="5B19B2D0" w14:textId="291EF69F" w:rsidR="00D715C1" w:rsidRDefault="00D715C1" w:rsidP="00D715C1">
      <w:pPr>
        <w:pStyle w:val="Prrafodelista"/>
        <w:numPr>
          <w:ilvl w:val="0"/>
          <w:numId w:val="32"/>
        </w:numPr>
      </w:pPr>
      <w:r>
        <w:t>Estándares de fabricación</w:t>
      </w:r>
    </w:p>
    <w:p w14:paraId="60DC9D2A" w14:textId="5B2C5FA2" w:rsidR="005C657A" w:rsidRPr="005308E6" w:rsidRDefault="005578C9" w:rsidP="005C657A">
      <w:pPr>
        <w:pStyle w:val="Prrafodelista"/>
        <w:numPr>
          <w:ilvl w:val="0"/>
          <w:numId w:val="32"/>
        </w:numPr>
      </w:pPr>
      <w:r>
        <w:t>Manejo de d</w:t>
      </w:r>
      <w:r w:rsidR="00D715C1">
        <w:t>atos</w:t>
      </w:r>
      <w:r>
        <w:t xml:space="preserve"> y privacidad</w:t>
      </w:r>
    </w:p>
    <w:p w14:paraId="0A864A93" w14:textId="77777777" w:rsidR="005C657A" w:rsidRPr="005308E6" w:rsidRDefault="005C657A" w:rsidP="005C657A">
      <w:pPr>
        <w:pStyle w:val="Prrafodelista"/>
        <w:numPr>
          <w:ilvl w:val="0"/>
          <w:numId w:val="27"/>
        </w:numPr>
        <w:rPr>
          <w:rFonts w:eastAsiaTheme="minorHAnsi"/>
          <w:lang w:eastAsia="en-US" w:bidi="ar-SA"/>
        </w:rPr>
      </w:pPr>
      <w:r w:rsidRPr="005308E6">
        <w:rPr>
          <w:rFonts w:eastAsiaTheme="minorHAnsi"/>
          <w:lang w:eastAsia="en-US" w:bidi="ar-SA"/>
        </w:rPr>
        <w:t>IDENTITY OF THINGS (IDOT)</w:t>
      </w:r>
    </w:p>
    <w:p w14:paraId="5CE7959C" w14:textId="77777777" w:rsidR="005C657A" w:rsidRPr="005308E6" w:rsidRDefault="005C657A" w:rsidP="005C657A">
      <w:pPr>
        <w:rPr>
          <w:rFonts w:eastAsiaTheme="minorHAnsi"/>
          <w:lang w:eastAsia="en-US" w:bidi="ar-SA"/>
        </w:rPr>
      </w:pPr>
      <w:r w:rsidRPr="005308E6">
        <w:rPr>
          <w:rFonts w:eastAsiaTheme="minorHAnsi"/>
          <w:lang w:eastAsia="en-US" w:bidi="ar-SA"/>
        </w:rPr>
        <w:t>Estudia el comportamiento de las unidades identificadas</w:t>
      </w:r>
    </w:p>
    <w:p w14:paraId="3B6361F5" w14:textId="77777777" w:rsidR="005C657A" w:rsidRPr="005308E6" w:rsidRDefault="005C657A" w:rsidP="005C657A">
      <w:pPr>
        <w:pStyle w:val="Prrafodelista"/>
        <w:numPr>
          <w:ilvl w:val="0"/>
          <w:numId w:val="26"/>
        </w:numPr>
      </w:pPr>
      <w:r w:rsidRPr="005308E6">
        <w:rPr>
          <w:rFonts w:eastAsiaTheme="minorHAnsi"/>
          <w:lang w:eastAsia="en-US" w:bidi="ar-SA"/>
        </w:rPr>
        <w:t>Ciberseguridad</w:t>
      </w:r>
    </w:p>
    <w:p w14:paraId="6EB1B723" w14:textId="77777777" w:rsidR="005C657A" w:rsidRPr="005308E6" w:rsidRDefault="005C657A" w:rsidP="005C657A">
      <w:pPr>
        <w:pStyle w:val="Prrafodelista"/>
        <w:numPr>
          <w:ilvl w:val="0"/>
          <w:numId w:val="26"/>
        </w:numPr>
        <w:rPr>
          <w:rFonts w:eastAsiaTheme="minorHAnsi"/>
          <w:lang w:eastAsia="en-US" w:bidi="ar-SA"/>
        </w:rPr>
      </w:pPr>
      <w:r w:rsidRPr="005308E6">
        <w:rPr>
          <w:rFonts w:eastAsiaTheme="minorHAnsi"/>
          <w:lang w:eastAsia="en-US" w:bidi="ar-SA"/>
        </w:rPr>
        <w:t>Identity SOC</w:t>
      </w:r>
    </w:p>
    <w:p w14:paraId="34DB1D85" w14:textId="365F8B61" w:rsidR="005578C9" w:rsidRPr="005578C9" w:rsidRDefault="005578C9" w:rsidP="005578C9">
      <w:pPr>
        <w:pStyle w:val="Prrafodelista"/>
        <w:numPr>
          <w:ilvl w:val="0"/>
          <w:numId w:val="26"/>
        </w:numPr>
      </w:pPr>
      <w:r>
        <w:rPr>
          <w:rFonts w:eastAsiaTheme="minorHAnsi"/>
          <w:lang w:eastAsia="en-US" w:bidi="ar-SA"/>
        </w:rPr>
        <w:t>Buenas prácticas</w:t>
      </w:r>
      <w:commentRangeEnd w:id="230"/>
      <w:r w:rsidR="00281D8D">
        <w:rPr>
          <w:rStyle w:val="Refdecomentario"/>
        </w:rPr>
        <w:commentReference w:id="230"/>
      </w:r>
    </w:p>
    <w:p w14:paraId="0A72CBAD" w14:textId="23EDEACB" w:rsidR="005578C9" w:rsidRDefault="005578C9" w:rsidP="005578C9"/>
    <w:p w14:paraId="795539B8" w14:textId="6E792AAF" w:rsidR="005578C9" w:rsidRDefault="005578C9" w:rsidP="005578C9">
      <w:r>
        <w:t>En relación al firewall l</w:t>
      </w:r>
      <w:r w:rsidRPr="005578C9">
        <w:t xml:space="preserve">a proliferación masiva de dispositivos </w:t>
      </w:r>
      <w:r w:rsidR="002C7AB3">
        <w:t>IoT</w:t>
      </w:r>
      <w:r w:rsidRPr="005578C9">
        <w:t xml:space="preserve"> y su falta de características de seguridad presentan enormes oportunidades para hackers y desafíos de seguridad significativos para las organizaciones. La expansión de la superficie de ataque </w:t>
      </w:r>
      <w:r w:rsidR="002C7AB3">
        <w:t>IoT</w:t>
      </w:r>
      <w:r w:rsidRPr="005578C9">
        <w:t xml:space="preserve"> no puede protegerse con productos puntuales o incluso soluciones de plataforma que carecen de visibilidad e integración en toda la red. Esto solo se puede lograr con una solución integrada </w:t>
      </w:r>
      <w:r>
        <w:t>la cual pueda ofrecer</w:t>
      </w:r>
      <w:r w:rsidRPr="005578C9">
        <w:t xml:space="preserve"> visibilidad, segmentación y protección en toda la infraestructura, desde </w:t>
      </w:r>
      <w:r w:rsidR="002C7AB3">
        <w:t>IoT</w:t>
      </w:r>
      <w:r w:rsidRPr="005578C9">
        <w:t xml:space="preserve"> hasta la nube</w:t>
      </w:r>
      <w:r>
        <w:t>, ¿Por qué la nube? Esto dado que muchas de las empresas están usando procesamiento de datos en las nubes, esto no quita que el procesamiento pueda ser remoto, como se mencionó anteriormente con el término “fog computer”</w:t>
      </w:r>
      <w:r w:rsidRPr="005578C9">
        <w:t>.</w:t>
      </w:r>
    </w:p>
    <w:p w14:paraId="64C42F09" w14:textId="79CA73F8" w:rsidR="005578C9" w:rsidRDefault="005578C9" w:rsidP="005578C9"/>
    <w:p w14:paraId="66CFF245" w14:textId="4E49FDFA" w:rsidR="005578C9" w:rsidRDefault="005578C9" w:rsidP="005578C9">
      <w:r>
        <w:t xml:space="preserve">El tema de </w:t>
      </w:r>
      <w:r w:rsidR="008E0A24">
        <w:t>la actualización</w:t>
      </w:r>
      <w:r>
        <w:t xml:space="preserve"> en un tema delicado para el </w:t>
      </w:r>
      <w:r w:rsidR="002C7AB3">
        <w:t>IoT</w:t>
      </w:r>
      <w:r>
        <w:t xml:space="preserve">, ya que la mayoría de las veces no se actualizan los </w:t>
      </w:r>
      <w:r w:rsidR="008E0A24">
        <w:t>dispositivos</w:t>
      </w:r>
      <w:r>
        <w:t xml:space="preserve"> o solo se </w:t>
      </w:r>
      <w:r w:rsidR="008E0A24">
        <w:t>actualiza</w:t>
      </w:r>
      <w:r>
        <w:t xml:space="preserve"> el central, dejando </w:t>
      </w:r>
      <w:r w:rsidR="008E0A24">
        <w:t>de lados los sensores, entro otros. Esto provoca que no se solucionen algunos puntos vulnerables de acceso, esto va muchas veces de la mano con los estándares de fabricación, ya que estos no dejan espacio para la actualización de los sistemas.</w:t>
      </w:r>
    </w:p>
    <w:p w14:paraId="331D70BF" w14:textId="19056FE4" w:rsidR="008E0A24" w:rsidRDefault="008E0A24" w:rsidP="005578C9"/>
    <w:p w14:paraId="00A2308F" w14:textId="4E39850F" w:rsidR="008E0A24" w:rsidRDefault="008E0A24" w:rsidP="005E205E">
      <w:r>
        <w:t xml:space="preserve">A la hora de proteger la información, </w:t>
      </w:r>
      <w:r w:rsidR="00B7514B">
        <w:t xml:space="preserve">este debe estar estructurado como el </w:t>
      </w:r>
      <w:r w:rsidR="005E205E">
        <w:t xml:space="preserve">OWASP </w:t>
      </w:r>
      <w:r w:rsidR="002C7AB3">
        <w:t>IoT</w:t>
      </w:r>
      <w:r w:rsidR="005E205E">
        <w:t xml:space="preserve"> de superficie de ataque [</w:t>
      </w:r>
      <w:r w:rsidR="005E205E" w:rsidRPr="005E205E">
        <w:t xml:space="preserve">Ilustración </w:t>
      </w:r>
      <w:r w:rsidR="005E205E">
        <w:fldChar w:fldCharType="begin"/>
      </w:r>
      <w:r w:rsidR="005E205E" w:rsidRPr="005E205E">
        <w:instrText xml:space="preserve"> SEQ Ilustración \* ARABIC </w:instrText>
      </w:r>
      <w:r w:rsidR="005E205E">
        <w:fldChar w:fldCharType="separate"/>
      </w:r>
      <w:r w:rsidR="00981281">
        <w:rPr>
          <w:noProof/>
        </w:rPr>
        <w:t>47</w:t>
      </w:r>
      <w:r w:rsidR="005E205E">
        <w:fldChar w:fldCharType="end"/>
      </w:r>
      <w:r w:rsidR="005E205E" w:rsidRPr="005E205E">
        <w:t xml:space="preserve"> - Open Web Application Security Project (OWASP)</w:t>
      </w:r>
      <w:r w:rsidR="005E205E">
        <w:t>].</w:t>
      </w:r>
    </w:p>
    <w:p w14:paraId="4B6C791E" w14:textId="05D062C5" w:rsidR="005578C9" w:rsidRDefault="005578C9" w:rsidP="005578C9"/>
    <w:p w14:paraId="7A76462D" w14:textId="4B8B9685" w:rsidR="008F5C7C" w:rsidRDefault="00CF23F5" w:rsidP="00CF23F5">
      <w:pPr>
        <w:keepNext/>
        <w:jc w:val="center"/>
      </w:pPr>
      <w:r>
        <w:rPr>
          <w:noProof/>
          <w:lang w:bidi="ar-SA"/>
        </w:rPr>
        <w:lastRenderedPageBreak/>
        <w:drawing>
          <wp:inline distT="0" distB="0" distL="0" distR="0" wp14:anchorId="6CA7284E" wp14:editId="67A801D1">
            <wp:extent cx="4824095" cy="2713553"/>
            <wp:effectExtent l="0" t="0" r="0" b="0"/>
            <wp:docPr id="28" name="Imagen 28" descr="https://i0.wp.com/images.idgesg.net/images/article/2017/12/owasp-iot-attack-surface-100745146-orig.jpg?resize=720%2C405&amp;ssl=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i0.wp.com/images.idgesg.net/images/article/2017/12/owasp-iot-attack-surface-100745146-orig.jpg?resize=720%2C405&amp;ssl=1"/>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4824095" cy="2713553"/>
                    </a:xfrm>
                    <a:prstGeom prst="rect">
                      <a:avLst/>
                    </a:prstGeom>
                    <a:noFill/>
                    <a:ln>
                      <a:noFill/>
                    </a:ln>
                  </pic:spPr>
                </pic:pic>
              </a:graphicData>
            </a:graphic>
          </wp:inline>
        </w:drawing>
      </w:r>
    </w:p>
    <w:p w14:paraId="266F3578" w14:textId="1A2F9017" w:rsidR="008F5C7C" w:rsidRPr="00C538A6" w:rsidRDefault="008F5C7C" w:rsidP="008F5C7C">
      <w:pPr>
        <w:pStyle w:val="Descripcin"/>
        <w:rPr>
          <w:lang w:val="en-US"/>
        </w:rPr>
      </w:pPr>
      <w:r w:rsidRPr="00C538A6">
        <w:rPr>
          <w:lang w:val="en-US"/>
        </w:rPr>
        <w:t xml:space="preserve">Ilustración </w:t>
      </w:r>
      <w:r>
        <w:fldChar w:fldCharType="begin"/>
      </w:r>
      <w:r w:rsidRPr="00C538A6">
        <w:rPr>
          <w:lang w:val="en-US"/>
        </w:rPr>
        <w:instrText xml:space="preserve"> SEQ Ilustración \* ARABIC </w:instrText>
      </w:r>
      <w:r>
        <w:fldChar w:fldCharType="separate"/>
      </w:r>
      <w:r w:rsidR="00981281">
        <w:rPr>
          <w:noProof/>
          <w:lang w:val="en-US"/>
        </w:rPr>
        <w:t>48</w:t>
      </w:r>
      <w:r>
        <w:fldChar w:fldCharType="end"/>
      </w:r>
      <w:r w:rsidRPr="00C538A6">
        <w:rPr>
          <w:lang w:val="en-US"/>
        </w:rPr>
        <w:t xml:space="preserve"> - Open Web Application Security Project (OWASP)</w:t>
      </w:r>
    </w:p>
    <w:p w14:paraId="452DED53" w14:textId="43C326B9" w:rsidR="00071620" w:rsidRPr="00B01104" w:rsidRDefault="00071620" w:rsidP="00071620">
      <w:pPr>
        <w:pStyle w:val="Descripcin"/>
      </w:pPr>
      <w:r w:rsidRPr="00B01104">
        <w:t>Fuente: OWASP-Attack surface</w:t>
      </w:r>
    </w:p>
    <w:p w14:paraId="7A50F137" w14:textId="77777777" w:rsidR="00071620" w:rsidRPr="00B01104" w:rsidRDefault="00071620" w:rsidP="00071620"/>
    <w:p w14:paraId="46045B51" w14:textId="4B53C2AA" w:rsidR="00E833CB" w:rsidRDefault="00302D0C" w:rsidP="00E833CB">
      <w:pPr>
        <w:rPr>
          <w:lang w:val="es-ES" w:bidi="ar-SA"/>
        </w:rPr>
      </w:pPr>
      <w:r>
        <w:t xml:space="preserve">Para comenzar a ver este modelo, primero hay que preguntarse lo siguiente: </w:t>
      </w:r>
      <w:r w:rsidR="00E833CB" w:rsidRPr="00B01104">
        <w:t>¿</w:t>
      </w:r>
      <w:r w:rsidR="00E833CB" w:rsidRPr="00E833CB">
        <w:t xml:space="preserve">De </w:t>
      </w:r>
      <w:r w:rsidRPr="00E833CB">
        <w:t>qué</w:t>
      </w:r>
      <w:r w:rsidR="00E833CB" w:rsidRPr="00E833CB">
        <w:t xml:space="preserve"> se trata este modelo OSWAP (Open Web Application Security Project</w:t>
      </w:r>
      <w:r w:rsidRPr="00E833CB">
        <w:t>)?</w:t>
      </w:r>
      <w:r>
        <w:t xml:space="preserve"> </w:t>
      </w:r>
      <w:r w:rsidR="00E833CB" w:rsidRPr="00E833CB">
        <w:rPr>
          <w:lang w:val="es-ES" w:bidi="ar-SA"/>
        </w:rPr>
        <w:t xml:space="preserve">El proyecto proporciona una lista de superficies y estándares de ataque que deben ser entendidos por los fabricantes, desarrolladores, investigadores de seguridad y aquellos que buscan implementar o implementar tecnologías </w:t>
      </w:r>
      <w:r w:rsidR="002C7AB3">
        <w:rPr>
          <w:lang w:val="es-ES" w:bidi="ar-SA"/>
        </w:rPr>
        <w:t>IoT</w:t>
      </w:r>
      <w:r w:rsidR="00E833CB" w:rsidRPr="00E833CB">
        <w:rPr>
          <w:lang w:val="es-ES" w:bidi="ar-SA"/>
        </w:rPr>
        <w:t xml:space="preserve"> dentro de sus organizaciones.</w:t>
      </w:r>
    </w:p>
    <w:p w14:paraId="4FC49245" w14:textId="77777777" w:rsidR="00E833CB" w:rsidRPr="00E833CB" w:rsidRDefault="00E833CB" w:rsidP="00E833CB">
      <w:pPr>
        <w:rPr>
          <w:lang w:val="es-ES" w:bidi="ar-SA"/>
        </w:rPr>
      </w:pPr>
    </w:p>
    <w:p w14:paraId="30300A18" w14:textId="63E03B6A" w:rsidR="00E833CB" w:rsidRDefault="00E833CB" w:rsidP="00E833CB">
      <w:pPr>
        <w:rPr>
          <w:lang w:val="es-ES" w:bidi="ar-SA"/>
        </w:rPr>
      </w:pPr>
      <w:r w:rsidRPr="00E833CB">
        <w:rPr>
          <w:lang w:val="es-ES" w:bidi="ar-SA"/>
        </w:rPr>
        <w:t xml:space="preserve">Desde el firmware del dispositivo hasta las superficies de la red y las interfaces físicas, la guía OWASP actúa como un conjunto de mejores prácticas para aquellos que desean la comodidad de </w:t>
      </w:r>
      <w:r w:rsidR="002C7AB3">
        <w:rPr>
          <w:lang w:val="es-ES" w:bidi="ar-SA"/>
        </w:rPr>
        <w:t>IoT</w:t>
      </w:r>
      <w:r w:rsidRPr="00E833CB">
        <w:rPr>
          <w:lang w:val="es-ES" w:bidi="ar-SA"/>
        </w:rPr>
        <w:t xml:space="preserve"> sin el riesgo inherente de conectar cientos de dispositivos en una organización. Con solo exponer esos riesgos, está claro que las capacidades de administración de identidad y acceso son las mejores opciones de seguridad en todas las categorías.</w:t>
      </w:r>
    </w:p>
    <w:p w14:paraId="78318504" w14:textId="77777777" w:rsidR="00E833CB" w:rsidRPr="00E833CB" w:rsidRDefault="00E833CB" w:rsidP="00E833CB">
      <w:pPr>
        <w:rPr>
          <w:lang w:val="es-ES" w:bidi="ar-SA"/>
        </w:rPr>
      </w:pPr>
    </w:p>
    <w:p w14:paraId="3E000220" w14:textId="3440A4CE" w:rsidR="00E833CB" w:rsidRDefault="00E833CB" w:rsidP="00E833CB">
      <w:pPr>
        <w:rPr>
          <w:lang w:val="es-ES" w:bidi="ar-SA"/>
        </w:rPr>
      </w:pPr>
      <w:r w:rsidRPr="00E833CB">
        <w:rPr>
          <w:lang w:val="es-ES" w:bidi="ar-SA"/>
        </w:rPr>
        <w:t xml:space="preserve">Cubrir la superficie de ataque de OWASP requiere varios pasos. Es imprescindible autenticar la identidad del usuario con cada interacción y asegurarse de que el usuario esté autorizado para cada actividad en su dispositivo conectado a </w:t>
      </w:r>
      <w:r w:rsidR="002C7AB3">
        <w:rPr>
          <w:lang w:val="es-ES" w:bidi="ar-SA"/>
        </w:rPr>
        <w:t>IoT</w:t>
      </w:r>
      <w:r w:rsidRPr="00E833CB">
        <w:rPr>
          <w:lang w:val="es-ES" w:bidi="ar-SA"/>
        </w:rPr>
        <w:t>.</w:t>
      </w:r>
    </w:p>
    <w:p w14:paraId="1AF0B0F5" w14:textId="77777777" w:rsidR="00E833CB" w:rsidRPr="00E833CB" w:rsidRDefault="00E833CB" w:rsidP="00E833CB">
      <w:pPr>
        <w:rPr>
          <w:lang w:val="es-ES" w:bidi="ar-SA"/>
        </w:rPr>
      </w:pPr>
    </w:p>
    <w:p w14:paraId="215E6370" w14:textId="1565E3D0" w:rsidR="00E833CB" w:rsidRDefault="00E833CB" w:rsidP="00E833CB">
      <w:pPr>
        <w:rPr>
          <w:lang w:val="es-ES" w:bidi="ar-SA"/>
        </w:rPr>
      </w:pPr>
      <w:r w:rsidRPr="00E833CB">
        <w:rPr>
          <w:lang w:val="es-ES" w:bidi="ar-SA"/>
        </w:rPr>
        <w:t xml:space="preserve">Las empresas también deben administrar la relación entre el dispositivo y el ser humano. Eso significa dar diferentes niveles de permiso para los usuarios de diferencia del dispositivo </w:t>
      </w:r>
      <w:r w:rsidR="002C7AB3">
        <w:rPr>
          <w:lang w:val="es-ES" w:bidi="ar-SA"/>
        </w:rPr>
        <w:t>IoT</w:t>
      </w:r>
      <w:r w:rsidRPr="00E833CB">
        <w:rPr>
          <w:lang w:val="es-ES" w:bidi="ar-SA"/>
        </w:rPr>
        <w:t xml:space="preserve">. Ese proceso requiere personas reales en la parte posterior del dispositivo que gestiona los niveles de acceso. Por ejemplo, en mi auto conectado a </w:t>
      </w:r>
      <w:r w:rsidR="002C7AB3">
        <w:rPr>
          <w:lang w:val="es-ES" w:bidi="ar-SA"/>
        </w:rPr>
        <w:t>IoT</w:t>
      </w:r>
      <w:r w:rsidRPr="00E833CB">
        <w:rPr>
          <w:lang w:val="es-ES" w:bidi="ar-SA"/>
        </w:rPr>
        <w:t xml:space="preserve">, es posible que desee que mis hijos puedan iniciar el reproductor de video, pero no tengan el permiso para hacer una actualización de </w:t>
      </w:r>
      <w:r w:rsidRPr="00E833CB">
        <w:rPr>
          <w:lang w:val="es-ES" w:bidi="ar-SA"/>
        </w:rPr>
        <w:lastRenderedPageBreak/>
        <w:t>software y reiniciar.</w:t>
      </w:r>
    </w:p>
    <w:p w14:paraId="77B86ADA" w14:textId="77777777" w:rsidR="00E833CB" w:rsidRPr="00E833CB" w:rsidRDefault="00E833CB" w:rsidP="00E833CB">
      <w:pPr>
        <w:rPr>
          <w:lang w:val="es-ES" w:bidi="ar-SA"/>
        </w:rPr>
      </w:pPr>
    </w:p>
    <w:p w14:paraId="3D19830C" w14:textId="5FC2AE66" w:rsidR="00E833CB" w:rsidRPr="00E833CB" w:rsidRDefault="00E833CB" w:rsidP="00E833CB">
      <w:pPr>
        <w:rPr>
          <w:lang w:val="es-ES" w:bidi="ar-SA"/>
        </w:rPr>
      </w:pPr>
      <w:r w:rsidRPr="00E833CB">
        <w:rPr>
          <w:lang w:val="es-ES" w:bidi="ar-SA"/>
        </w:rPr>
        <w:t xml:space="preserve">El ciclo de vida del dispositivo presenta otra superficie de ataque. Las organizaciones necesitan realizar un seguimiento de las configuraciones de versión en los dispositivos, monitorear los comportamientos básicos de los usuarios y emplear un control más detallado de los permisos de los usuarios durante todo el ciclo de vida del dispositivo. Un ejemplo de esto es cómo controlo qué personas de mi familia pueden usar sus huellas dactilares o voz para desbloquear mis puertas con </w:t>
      </w:r>
      <w:r w:rsidR="002C7AB3">
        <w:rPr>
          <w:lang w:val="es-ES" w:bidi="ar-SA"/>
        </w:rPr>
        <w:t>IoT</w:t>
      </w:r>
      <w:r w:rsidRPr="00E833CB">
        <w:rPr>
          <w:lang w:val="es-ES" w:bidi="ar-SA"/>
        </w:rPr>
        <w:t>. Necesitamos una manera de poder cambiar dinámicamente la relación entre el usuario y el dispositivo</w:t>
      </w:r>
    </w:p>
    <w:p w14:paraId="16C54884" w14:textId="29B48FE4" w:rsidR="00E833CB" w:rsidRDefault="00E833CB" w:rsidP="00E833CB">
      <w:pPr>
        <w:rPr>
          <w:lang w:val="es-ES" w:bidi="ar-SA"/>
        </w:rPr>
      </w:pPr>
      <w:r w:rsidRPr="00E833CB">
        <w:rPr>
          <w:lang w:val="es-ES" w:bidi="ar-SA"/>
        </w:rPr>
        <w:t>Sé prudente y conectado</w:t>
      </w:r>
    </w:p>
    <w:p w14:paraId="0F00F5F2" w14:textId="77777777" w:rsidR="00E833CB" w:rsidRPr="00E833CB" w:rsidRDefault="00E833CB" w:rsidP="00E833CB">
      <w:pPr>
        <w:rPr>
          <w:lang w:val="es-ES" w:bidi="ar-SA"/>
        </w:rPr>
      </w:pPr>
    </w:p>
    <w:p w14:paraId="297BABAC" w14:textId="10D511E2" w:rsidR="00E833CB" w:rsidRDefault="00E833CB" w:rsidP="00E833CB">
      <w:pPr>
        <w:rPr>
          <w:lang w:val="es-ES" w:bidi="ar-SA"/>
        </w:rPr>
      </w:pPr>
      <w:r w:rsidRPr="00E833CB">
        <w:rPr>
          <w:lang w:val="es-ES" w:bidi="ar-SA"/>
        </w:rPr>
        <w:t xml:space="preserve">Los hackers son cada vez mejores al engañarnos para que entreguen nuestras credenciales y eso podría ser un desastre para una empresa que está conectada a través de dispositivos </w:t>
      </w:r>
      <w:r w:rsidR="002C7AB3">
        <w:rPr>
          <w:lang w:val="es-ES" w:bidi="ar-SA"/>
        </w:rPr>
        <w:t>IoT</w:t>
      </w:r>
      <w:r w:rsidRPr="00E833CB">
        <w:rPr>
          <w:lang w:val="es-ES" w:bidi="ar-SA"/>
        </w:rPr>
        <w:t xml:space="preserve">. Para los operadores descuidados, un dispositivo conectado a </w:t>
      </w:r>
      <w:r w:rsidR="002C7AB3">
        <w:rPr>
          <w:lang w:val="es-ES" w:bidi="ar-SA"/>
        </w:rPr>
        <w:t>IoT</w:t>
      </w:r>
      <w:r w:rsidRPr="00E833CB">
        <w:rPr>
          <w:lang w:val="es-ES" w:bidi="ar-SA"/>
        </w:rPr>
        <w:t xml:space="preserve"> podría conducir a brechas más grandes y más invasivas que las que hemos visto.</w:t>
      </w:r>
    </w:p>
    <w:p w14:paraId="553838EB" w14:textId="77777777" w:rsidR="00E833CB" w:rsidRPr="00E833CB" w:rsidRDefault="00E833CB" w:rsidP="00E833CB">
      <w:pPr>
        <w:rPr>
          <w:lang w:val="es-ES" w:bidi="ar-SA"/>
        </w:rPr>
      </w:pPr>
    </w:p>
    <w:p w14:paraId="0875B669" w14:textId="16201900" w:rsidR="00E833CB" w:rsidRPr="00E833CB" w:rsidRDefault="00E833CB" w:rsidP="00E833CB">
      <w:pPr>
        <w:rPr>
          <w:lang w:bidi="ar-SA"/>
        </w:rPr>
      </w:pPr>
      <w:r w:rsidRPr="00E833CB">
        <w:rPr>
          <w:lang w:val="es-ES" w:bidi="ar-SA"/>
        </w:rPr>
        <w:t>Pero con algunas prácticas de cibe</w:t>
      </w:r>
      <w:r>
        <w:rPr>
          <w:lang w:val="es-ES" w:bidi="ar-SA"/>
        </w:rPr>
        <w:t>rseguridad</w:t>
      </w:r>
      <w:r w:rsidRPr="00E833CB">
        <w:rPr>
          <w:lang w:val="es-ES" w:bidi="ar-SA"/>
        </w:rPr>
        <w:t xml:space="preserve"> relativamente sencillas que van desde el departamento de TI hasta los empleados en el terreno, las organizaciones pueden mantenerse conectadas y estar a salvo de ataques </w:t>
      </w:r>
      <w:commentRangeStart w:id="231"/>
      <w:r w:rsidRPr="00E833CB">
        <w:rPr>
          <w:lang w:val="es-ES" w:bidi="ar-SA"/>
        </w:rPr>
        <w:t>cibernéticos</w:t>
      </w:r>
      <w:r>
        <w:rPr>
          <w:lang w:val="es-ES" w:bidi="ar-SA"/>
        </w:rPr>
        <w:t xml:space="preserve"> [31]</w:t>
      </w:r>
      <w:r w:rsidRPr="00E833CB">
        <w:rPr>
          <w:lang w:val="es-ES" w:bidi="ar-SA"/>
        </w:rPr>
        <w:t>.</w:t>
      </w:r>
      <w:commentRangeEnd w:id="231"/>
      <w:r>
        <w:rPr>
          <w:rStyle w:val="Refdecomentario"/>
        </w:rPr>
        <w:commentReference w:id="231"/>
      </w:r>
    </w:p>
    <w:p w14:paraId="2669E28E" w14:textId="77777777" w:rsidR="00FF67EC" w:rsidRPr="00E833CB" w:rsidRDefault="00FF67EC" w:rsidP="005578C9"/>
    <w:p w14:paraId="5884D19B" w14:textId="77777777" w:rsidR="008F5C7C" w:rsidRDefault="005578C9" w:rsidP="008F5C7C">
      <w:pPr>
        <w:keepNext/>
      </w:pPr>
      <w:r w:rsidRPr="005308E6">
        <w:rPr>
          <w:noProof/>
          <w:lang w:bidi="ar-SA"/>
        </w:rPr>
        <w:lastRenderedPageBreak/>
        <w:drawing>
          <wp:inline distT="0" distB="0" distL="0" distR="0" wp14:anchorId="6D5BDACB" wp14:editId="68913BC3">
            <wp:extent cx="4824095" cy="3221355"/>
            <wp:effectExtent l="0" t="0" r="0" b="0"/>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4824095" cy="3221355"/>
                    </a:xfrm>
                    <a:prstGeom prst="rect">
                      <a:avLst/>
                    </a:prstGeom>
                  </pic:spPr>
                </pic:pic>
              </a:graphicData>
            </a:graphic>
          </wp:inline>
        </w:drawing>
      </w:r>
    </w:p>
    <w:p w14:paraId="1B55AC20" w14:textId="1887C426" w:rsidR="005C657A" w:rsidRPr="005578C9" w:rsidRDefault="008F5C7C" w:rsidP="008F5C7C">
      <w:pPr>
        <w:pStyle w:val="Descripcin"/>
      </w:pPr>
      <w:r>
        <w:t xml:space="preserve">Ilustración </w:t>
      </w:r>
      <w:r>
        <w:fldChar w:fldCharType="begin"/>
      </w:r>
      <w:r>
        <w:instrText xml:space="preserve"> SEQ Ilustración \* ARABIC </w:instrText>
      </w:r>
      <w:r>
        <w:fldChar w:fldCharType="separate"/>
      </w:r>
      <w:r w:rsidR="00981281">
        <w:rPr>
          <w:noProof/>
        </w:rPr>
        <w:t>49</w:t>
      </w:r>
      <w:r>
        <w:fldChar w:fldCharType="end"/>
      </w:r>
      <w:r>
        <w:t xml:space="preserve"> - Desafíos </w:t>
      </w:r>
      <w:r w:rsidR="002C7AB3">
        <w:t>IoT</w:t>
      </w:r>
    </w:p>
    <w:p w14:paraId="389337B9" w14:textId="68252807" w:rsidR="006461BA" w:rsidRPr="005308E6" w:rsidRDefault="00071620" w:rsidP="00071620">
      <w:pPr>
        <w:pStyle w:val="Descripcin"/>
        <w:rPr>
          <w:rFonts w:eastAsiaTheme="minorHAnsi"/>
        </w:rPr>
      </w:pPr>
      <w:r>
        <w:rPr>
          <w:rFonts w:eastAsiaTheme="minorHAnsi"/>
        </w:rPr>
        <w:t>Fuente: eHom</w:t>
      </w:r>
      <w:r w:rsidR="005E205E">
        <w:rPr>
          <w:rFonts w:eastAsiaTheme="minorHAnsi"/>
        </w:rPr>
        <w:t>e</w:t>
      </w:r>
      <w:r>
        <w:rPr>
          <w:rFonts w:eastAsiaTheme="minorHAnsi"/>
        </w:rPr>
        <w:t xml:space="preserve"> Seniors</w:t>
      </w:r>
    </w:p>
    <w:p w14:paraId="68E57239" w14:textId="6592B684" w:rsidR="00677005" w:rsidRPr="005308E6" w:rsidRDefault="00677005" w:rsidP="00677005">
      <w:pPr>
        <w:pStyle w:val="Ttulo2"/>
        <w:rPr>
          <w:rFonts w:eastAsiaTheme="minorHAnsi"/>
          <w:lang w:eastAsia="en-US" w:bidi="ar-SA"/>
        </w:rPr>
      </w:pPr>
      <w:r w:rsidRPr="005308E6">
        <w:rPr>
          <w:rFonts w:eastAsiaTheme="minorHAnsi"/>
          <w:lang w:eastAsia="en-US" w:bidi="ar-SA"/>
        </w:rPr>
        <w:t xml:space="preserve">Amenazas </w:t>
      </w:r>
      <w:r w:rsidR="00256D4D" w:rsidRPr="005308E6">
        <w:rPr>
          <w:rFonts w:eastAsiaTheme="minorHAnsi"/>
          <w:lang w:eastAsia="en-US" w:bidi="ar-SA"/>
        </w:rPr>
        <w:t>para</w:t>
      </w:r>
      <w:r w:rsidRPr="005308E6">
        <w:rPr>
          <w:rFonts w:eastAsiaTheme="minorHAnsi"/>
          <w:lang w:eastAsia="en-US" w:bidi="ar-SA"/>
        </w:rPr>
        <w:t xml:space="preserve"> </w:t>
      </w:r>
      <w:r w:rsidR="002C7AB3">
        <w:rPr>
          <w:rFonts w:eastAsiaTheme="minorHAnsi"/>
          <w:lang w:eastAsia="en-US" w:bidi="ar-SA"/>
        </w:rPr>
        <w:t>IoT</w:t>
      </w:r>
    </w:p>
    <w:p w14:paraId="15E04D19" w14:textId="77777777" w:rsidR="00670F43" w:rsidRPr="005308E6" w:rsidRDefault="00670F43" w:rsidP="00670F43">
      <w:pPr>
        <w:rPr>
          <w:rFonts w:eastAsiaTheme="minorHAnsi"/>
        </w:rPr>
      </w:pPr>
      <w:r w:rsidRPr="005308E6">
        <w:rPr>
          <w:rFonts w:eastAsiaTheme="minorHAnsi"/>
        </w:rPr>
        <w:t>En los tres puntos anteriores, los cuales fueron:</w:t>
      </w:r>
    </w:p>
    <w:p w14:paraId="58FA8362" w14:textId="2C96B116" w:rsidR="00670F43" w:rsidRPr="005308E6" w:rsidRDefault="00670F43" w:rsidP="00670F43">
      <w:pPr>
        <w:pStyle w:val="Prrafodelista"/>
        <w:numPr>
          <w:ilvl w:val="0"/>
          <w:numId w:val="25"/>
        </w:numPr>
        <w:rPr>
          <w:rFonts w:eastAsiaTheme="minorHAnsi"/>
          <w:lang w:eastAsia="en-US" w:bidi="ar-SA"/>
        </w:rPr>
      </w:pPr>
      <w:r w:rsidRPr="005308E6">
        <w:rPr>
          <w:rFonts w:eastAsiaTheme="minorHAnsi"/>
          <w:lang w:eastAsia="en-US" w:bidi="ar-SA"/>
        </w:rPr>
        <w:t xml:space="preserve">Tendencia en tecnologías </w:t>
      </w:r>
      <w:r w:rsidR="002C7AB3">
        <w:rPr>
          <w:rFonts w:eastAsiaTheme="minorHAnsi"/>
          <w:lang w:eastAsia="en-US" w:bidi="ar-SA"/>
        </w:rPr>
        <w:t>IoT</w:t>
      </w:r>
      <w:r w:rsidRPr="005308E6">
        <w:rPr>
          <w:rFonts w:eastAsiaTheme="minorHAnsi"/>
          <w:lang w:eastAsia="en-US" w:bidi="ar-SA"/>
        </w:rPr>
        <w:t xml:space="preserve"> de comunicación de bajo consumo</w:t>
      </w:r>
    </w:p>
    <w:p w14:paraId="1D8F357F" w14:textId="77777777" w:rsidR="00670F43" w:rsidRPr="005308E6" w:rsidRDefault="00670F43" w:rsidP="00670F43">
      <w:pPr>
        <w:pStyle w:val="Prrafodelista"/>
        <w:numPr>
          <w:ilvl w:val="0"/>
          <w:numId w:val="25"/>
        </w:numPr>
      </w:pPr>
      <w:r w:rsidRPr="005308E6">
        <w:t>El aumento de nuevos procesadores para computo de datos</w:t>
      </w:r>
    </w:p>
    <w:p w14:paraId="6EF4B93E" w14:textId="25A33CC8" w:rsidR="00437D05" w:rsidRDefault="00670F43" w:rsidP="00437D05">
      <w:pPr>
        <w:pStyle w:val="Prrafodelista"/>
        <w:numPr>
          <w:ilvl w:val="0"/>
          <w:numId w:val="25"/>
        </w:numPr>
      </w:pPr>
      <w:r w:rsidRPr="005308E6">
        <w:t xml:space="preserve">Sensores son cada vez más necesario en el </w:t>
      </w:r>
      <w:r w:rsidR="002C7AB3">
        <w:t>IoT</w:t>
      </w:r>
      <w:r w:rsidR="00437D05" w:rsidRPr="005308E6">
        <w:t xml:space="preserve">       </w:t>
      </w:r>
    </w:p>
    <w:p w14:paraId="6B38E70C" w14:textId="1F9E559C" w:rsidR="00EE7D38" w:rsidRDefault="00EE7D38" w:rsidP="0062186A">
      <w:pPr>
        <w:rPr>
          <w:rFonts w:eastAsiaTheme="minorHAnsi"/>
          <w:lang w:eastAsia="en-US" w:bidi="ar-SA"/>
        </w:rPr>
      </w:pPr>
    </w:p>
    <w:p w14:paraId="0AA20649" w14:textId="63269CE7" w:rsidR="00EE7D38" w:rsidRDefault="00EE7D38" w:rsidP="00EE7D38">
      <w:r>
        <w:t>Se podría decir que</w:t>
      </w:r>
      <w:r w:rsidRPr="005308E6">
        <w:t xml:space="preserve"> </w:t>
      </w:r>
      <w:r>
        <w:t>dado</w:t>
      </w:r>
      <w:r w:rsidRPr="005308E6">
        <w:t xml:space="preserve"> </w:t>
      </w:r>
      <w:r>
        <w:t>a la evolución</w:t>
      </w:r>
      <w:r w:rsidRPr="005308E6">
        <w:t xml:space="preserve"> </w:t>
      </w:r>
      <w:r>
        <w:t xml:space="preserve">constante que tiene </w:t>
      </w:r>
      <w:r w:rsidRPr="005308E6">
        <w:t xml:space="preserve">el </w:t>
      </w:r>
      <w:r>
        <w:t>IoT</w:t>
      </w:r>
      <w:r w:rsidRPr="005308E6">
        <w:t xml:space="preserve"> y como se e</w:t>
      </w:r>
      <w:r>
        <w:t xml:space="preserve">stá haciendo notar en el mercado mundial además del chileno, </w:t>
      </w:r>
      <w:r w:rsidR="00A14ECA">
        <w:t>que es un tema no poco relevante y se está hablando de sus beneficios, sus características como también de sus riegos, estos últimos no solo son de tipo de software, hardware y tratamiento de datos, sino también de impactos que tiene en la sociedad.</w:t>
      </w:r>
    </w:p>
    <w:p w14:paraId="222A938A" w14:textId="77777777" w:rsidR="00EE7D38" w:rsidRPr="005308E6" w:rsidRDefault="00EE7D38" w:rsidP="00EE7D38">
      <w:pPr>
        <w:rPr>
          <w:rFonts w:eastAsiaTheme="minorHAnsi"/>
          <w:lang w:eastAsia="en-US" w:bidi="ar-SA"/>
        </w:rPr>
      </w:pPr>
    </w:p>
    <w:p w14:paraId="1C20AFD3" w14:textId="24B5AA62" w:rsidR="00670F43" w:rsidRPr="005308E6" w:rsidRDefault="00670F43" w:rsidP="0062186A">
      <w:pPr>
        <w:rPr>
          <w:rFonts w:eastAsiaTheme="minorHAnsi"/>
          <w:lang w:eastAsia="en-US" w:bidi="ar-SA"/>
        </w:rPr>
      </w:pPr>
      <w:r w:rsidRPr="005308E6">
        <w:rPr>
          <w:rFonts w:eastAsiaTheme="minorHAnsi"/>
          <w:lang w:eastAsia="en-US" w:bidi="ar-SA"/>
        </w:rPr>
        <w:t>A continuación, se mostrarán algunas am</w:t>
      </w:r>
      <w:r w:rsidR="00437D05" w:rsidRPr="005308E6">
        <w:rPr>
          <w:rFonts w:eastAsiaTheme="minorHAnsi"/>
          <w:lang w:eastAsia="en-US" w:bidi="ar-SA"/>
        </w:rPr>
        <w:t>enazas latentes a nivel mundial.</w:t>
      </w:r>
    </w:p>
    <w:p w14:paraId="4B4658F1" w14:textId="418A87A3" w:rsidR="005C657A" w:rsidRPr="005308E6" w:rsidRDefault="005C657A" w:rsidP="00BD7FD0"/>
    <w:p w14:paraId="70FCC557" w14:textId="002ED44C" w:rsidR="00571D31" w:rsidRDefault="00571D31" w:rsidP="00D63351">
      <w:commentRangeStart w:id="232"/>
      <w:r w:rsidRPr="00302D0C">
        <w:t>La vulnerabilidad de Internet de las Cosas (</w:t>
      </w:r>
      <w:r w:rsidR="002C7AB3">
        <w:t>IoT</w:t>
      </w:r>
      <w:r w:rsidRPr="00302D0C">
        <w:t xml:space="preserve">), un riesgo para las empresas </w:t>
      </w:r>
      <w:commentRangeEnd w:id="232"/>
      <w:r w:rsidR="00E833CB" w:rsidRPr="00302D0C">
        <w:rPr>
          <w:rStyle w:val="Refdecomentario"/>
        </w:rPr>
        <w:commentReference w:id="232"/>
      </w:r>
      <w:r w:rsidR="00A14ECA">
        <w:t>, c</w:t>
      </w:r>
      <w:r w:rsidR="00CF251A">
        <w:t xml:space="preserve">omo se menciona en un capitulo anterior, el </w:t>
      </w:r>
      <w:r w:rsidR="002C7AB3">
        <w:t>IoT</w:t>
      </w:r>
      <w:r w:rsidRPr="005308E6">
        <w:t xml:space="preserve"> requiere el uso de sensores, una CPU y una conexión a Internet e IP propias para cada dispositivo</w:t>
      </w:r>
      <w:r w:rsidR="00CF251A">
        <w:t xml:space="preserve"> (IPv4 o IPv6), esto trae consigo </w:t>
      </w:r>
      <w:r w:rsidR="00C04FC9">
        <w:t>diversos tipos</w:t>
      </w:r>
      <w:r w:rsidR="00CF251A">
        <w:t xml:space="preserve"> de problemas, tales como la</w:t>
      </w:r>
      <w:r w:rsidRPr="005308E6">
        <w:t xml:space="preserve"> exposición a vulnerabilidades y amenazas informáticas que afecta</w:t>
      </w:r>
      <w:r w:rsidR="00CF251A">
        <w:t>n a las demás máquinas.</w:t>
      </w:r>
    </w:p>
    <w:p w14:paraId="0920D902" w14:textId="77777777" w:rsidR="00D63351" w:rsidRPr="005308E6" w:rsidRDefault="00D63351" w:rsidP="00D63351"/>
    <w:p w14:paraId="02BCF472" w14:textId="25152BAF" w:rsidR="00571D31" w:rsidRDefault="00571D31" w:rsidP="00D63351">
      <w:r w:rsidRPr="005308E6">
        <w:t xml:space="preserve">La reducción del tamaño de los componentes electrónicos y la disminución de </w:t>
      </w:r>
      <w:r w:rsidRPr="005308E6">
        <w:lastRenderedPageBreak/>
        <w:t xml:space="preserve">sus precios han permitido, </w:t>
      </w:r>
      <w:r w:rsidR="00CF251A" w:rsidRPr="005308E6">
        <w:t>progresivamente</w:t>
      </w:r>
      <w:r w:rsidRPr="005308E6">
        <w:t>, añadir características inteligentes a las máquinas y conectarlas a Internet</w:t>
      </w:r>
      <w:r w:rsidR="00C04FC9">
        <w:t xml:space="preserve">. Si bien esto ha traído un cambio significativo y se ha transformado en tendencia junto </w:t>
      </w:r>
      <w:r w:rsidR="00C04FC9" w:rsidRPr="005308E6">
        <w:t>a Big Data, Ciudadano Inteligente, computació</w:t>
      </w:r>
      <w:r w:rsidR="00C04FC9">
        <w:t xml:space="preserve">n en la nube y Seguridad, este último deja algo que desear y surge una duda </w:t>
      </w:r>
      <w:r w:rsidR="00CF251A">
        <w:t xml:space="preserve">¿la seguridad ha sido implantada desde </w:t>
      </w:r>
      <w:r w:rsidR="00C04FC9">
        <w:t xml:space="preserve">el </w:t>
      </w:r>
      <w:r w:rsidR="00D63351">
        <w:t>cimiento?</w:t>
      </w:r>
    </w:p>
    <w:p w14:paraId="2D29E38B" w14:textId="77777777" w:rsidR="00D63351" w:rsidRPr="005308E6" w:rsidRDefault="00D63351" w:rsidP="00D63351"/>
    <w:p w14:paraId="25FA6087" w14:textId="484F620F" w:rsidR="00571D31" w:rsidRDefault="00571D31" w:rsidP="00D63351">
      <w:r w:rsidRPr="005308E6">
        <w:t>Todos los desarrollos que se realizan en el Internet de las Cosas (</w:t>
      </w:r>
      <w:r w:rsidR="002C7AB3">
        <w:t>IoT</w:t>
      </w:r>
      <w:r w:rsidRPr="005308E6">
        <w:t xml:space="preserve">) pueden agruparse en dos grupos de </w:t>
      </w:r>
      <w:r w:rsidR="00D63351">
        <w:t>acuerdo con sus funciones:</w:t>
      </w:r>
      <w:r w:rsidRPr="005308E6">
        <w:t xml:space="preserve"> dispositivos que recogen información mediante sensores del ambiente en el que se encuentran para transmitirla de manera constante o bien reciben instrucciones vía internet y realizan alguna actividad en el sitio donde estén ubicados, aunque también de manera viable pueden realizar ambas </w:t>
      </w:r>
      <w:r w:rsidR="00D63351" w:rsidRPr="005308E6">
        <w:t>funciones.</w:t>
      </w:r>
    </w:p>
    <w:p w14:paraId="01B24BD8" w14:textId="77777777" w:rsidR="00D63351" w:rsidRPr="005308E6" w:rsidRDefault="00D63351" w:rsidP="00D63351"/>
    <w:p w14:paraId="1155EDD8" w14:textId="741435C7" w:rsidR="00571D31" w:rsidRDefault="00571D31" w:rsidP="00D63351">
      <w:r w:rsidRPr="005308E6">
        <w:t>En cualquiera de los casos existen dos puntos que deberían preocuparnos</w:t>
      </w:r>
      <w:r w:rsidR="00A14ECA">
        <w:t xml:space="preserve"> de forma alarmante, los cuales son</w:t>
      </w:r>
      <w:r w:rsidRPr="005308E6">
        <w:t xml:space="preserve">: la privacidad y la seguridad. En el primer punto se trata de preguntarnos ¿quién puede tener acceso a los datos recolectados por cualquier dispositivo y para qué?; mientras </w:t>
      </w:r>
      <w:r w:rsidR="005E205E" w:rsidRPr="005308E6">
        <w:t>que,</w:t>
      </w:r>
      <w:r w:rsidRPr="005308E6">
        <w:t xml:space="preserve"> en el segundo, la interrogación es ¿quién podría decirle qué hacer?, por </w:t>
      </w:r>
      <w:r w:rsidR="005E205E" w:rsidRPr="005308E6">
        <w:t>ejemplo,</w:t>
      </w:r>
      <w:r w:rsidRPr="005308E6">
        <w:t xml:space="preserve"> en lo referente a las funcionalidades de un ferrocarril o una central atómica.</w:t>
      </w:r>
    </w:p>
    <w:p w14:paraId="465FFD04" w14:textId="6239631D" w:rsidR="00A14ECA" w:rsidRDefault="00A14ECA" w:rsidP="00D63351"/>
    <w:p w14:paraId="0C5242E6" w14:textId="6F17014D" w:rsidR="00571D31" w:rsidRDefault="00A14ECA" w:rsidP="00D63351">
      <w:r>
        <w:t xml:space="preserve">Existen diversos ataques de IoT, pero surge la siguiente interrogante, ¿Qué tanto sabes sobre estos ataques? </w:t>
      </w:r>
      <w:r w:rsidR="00571D31" w:rsidRPr="005308E6">
        <w:t xml:space="preserve">Entre las amenazas más probables contra los dispositivos conectados al </w:t>
      </w:r>
      <w:r w:rsidR="002C7AB3">
        <w:t>IoT</w:t>
      </w:r>
      <w:r w:rsidR="00571D31" w:rsidRPr="005308E6">
        <w:t xml:space="preserve"> figuran los códigos llamados zero-day, los cuales tienen la capacidad de aprovechar las vulnerabilidades existentes en los nuevos programas o plataformas creadas por los fabricantes de dispositivos, quienes usualmente no prevén los riesgos. Un claro ejemplo son las televisiones inteligentes, las cuales son capaces de transmitir las conversaciones de los usuarios por el mismo micrófono por el que reciben instrucciones.</w:t>
      </w:r>
    </w:p>
    <w:p w14:paraId="07DBE19A" w14:textId="77777777" w:rsidR="00D63351" w:rsidRPr="005308E6" w:rsidRDefault="00D63351" w:rsidP="00D63351"/>
    <w:p w14:paraId="4ADD1D63" w14:textId="562C8288" w:rsidR="00571D31" w:rsidRDefault="00571D31" w:rsidP="00D63351">
      <w:r w:rsidRPr="005308E6">
        <w:t xml:space="preserve">Asimismo, otra área de riesgo la constituyen los dispositivos médicos, los que conectados en red poco a poco se vuelven parte del tejido del Internet de las Cosas. Estos accesorios son aquellos que pueden llevarse puestos, que pueden ingerirse de manera temporal o que incluso pueden introducirse en el cuerpo humano para curar ciertas enfermedades o proporcionar medicamentos. Ante este escenario, Intel Security publicó La Internet de las Cosas en la atención sanitaria: oportunidades y riesgos, un resumen del informe The healthcare Internet of things rewards and risks en el que se hace un interesante análisis </w:t>
      </w:r>
      <w:r w:rsidRPr="005308E6">
        <w:lastRenderedPageBreak/>
        <w:t>sobre si ocurrieran fallos de gran impacto en tales accesorios, la sociedad sin duda alguna opondría resistencia para su utilización, lo que –remarca el documento- retrasaría su despliegue en años o décadas.</w:t>
      </w:r>
    </w:p>
    <w:p w14:paraId="049876E6" w14:textId="77777777" w:rsidR="00D63351" w:rsidRPr="005308E6" w:rsidRDefault="00D63351" w:rsidP="00D63351"/>
    <w:p w14:paraId="02921D89" w14:textId="38F7629D" w:rsidR="005C657A" w:rsidRDefault="005C657A" w:rsidP="00D63351">
      <w:r w:rsidRPr="005308E6">
        <w:t xml:space="preserve">Si bien se tiene en reconocimiento todas estas amenazas y las empresas proveedoras de este tipo de tecnologías se están preparando para posibles ataques, vulnerabilidades, entre otras cosas, ya se está generando una opinión sobre este tema a los usuarios de tecnología </w:t>
      </w:r>
      <w:r w:rsidR="002C7AB3">
        <w:t>IoT</w:t>
      </w:r>
      <w:r w:rsidRPr="005308E6">
        <w:t>, una encuesta que realizo ESET Latinoamérica a comienzos del año 2018 para conocer la opinión de los usuarios acerca de si consideran que una casa inteligente es también una casa segura.</w:t>
      </w:r>
    </w:p>
    <w:p w14:paraId="4C3C8D82" w14:textId="77777777" w:rsidR="00D63351" w:rsidRPr="005308E6" w:rsidRDefault="00D63351" w:rsidP="00D63351"/>
    <w:p w14:paraId="3A83C42C" w14:textId="326469D0" w:rsidR="005C657A" w:rsidRDefault="005C657A" w:rsidP="00D63351">
      <w:pPr>
        <w:rPr>
          <w:szCs w:val="24"/>
          <w:lang w:bidi="ar-SA"/>
        </w:rPr>
      </w:pPr>
      <w:r w:rsidRPr="005308E6">
        <w:rPr>
          <w:szCs w:val="24"/>
          <w:lang w:bidi="ar-SA"/>
        </w:rPr>
        <w:t>Si bien más del 81% de los usuarios opina que la llegada de Internet de las Cosas brinda más comodidad a la vida cotidiana de las personas, existe un alto nivel de preocupación en cuanto a la privacidad de la información en un hogar inteligente. Un 96% de los encuestados considera que la información recolectada por los dispositivos puede ser robada por cibercriminales.</w:t>
      </w:r>
    </w:p>
    <w:p w14:paraId="513C2A2D" w14:textId="77777777" w:rsidR="00D63351" w:rsidRPr="005308E6" w:rsidRDefault="00D63351" w:rsidP="00D63351">
      <w:pPr>
        <w:rPr>
          <w:szCs w:val="24"/>
          <w:lang w:bidi="ar-SA"/>
        </w:rPr>
      </w:pPr>
    </w:p>
    <w:p w14:paraId="6C0996B0" w14:textId="577DA917" w:rsidR="005C657A" w:rsidRPr="005308E6" w:rsidRDefault="005C657A" w:rsidP="00D63351">
      <w:pPr>
        <w:rPr>
          <w:szCs w:val="24"/>
          <w:lang w:bidi="ar-SA"/>
        </w:rPr>
      </w:pPr>
      <w:r w:rsidRPr="005308E6">
        <w:rPr>
          <w:szCs w:val="24"/>
          <w:lang w:bidi="ar-SA"/>
        </w:rPr>
        <w:t xml:space="preserve">Entre otros datos que dejó la encuesta, se destaca que casi el 70% de los participantes considera que los dispositivos </w:t>
      </w:r>
      <w:r w:rsidR="002C7AB3">
        <w:rPr>
          <w:szCs w:val="24"/>
          <w:lang w:bidi="ar-SA"/>
        </w:rPr>
        <w:t>IoT</w:t>
      </w:r>
      <w:r w:rsidRPr="005308E6">
        <w:rPr>
          <w:szCs w:val="24"/>
          <w:lang w:bidi="ar-SA"/>
        </w:rPr>
        <w:t xml:space="preserve"> no son seguros, sin embargo; el 62.1% opinó que no dejaría de comprarlos por un tema de seguridad.</w:t>
      </w:r>
    </w:p>
    <w:p w14:paraId="46E6D273" w14:textId="6D62928B" w:rsidR="005C657A" w:rsidRDefault="005C657A" w:rsidP="00D63351">
      <w:pPr>
        <w:rPr>
          <w:szCs w:val="24"/>
          <w:lang w:bidi="ar-SA"/>
        </w:rPr>
      </w:pPr>
      <w:r w:rsidRPr="005308E6">
        <w:rPr>
          <w:szCs w:val="24"/>
          <w:lang w:bidi="ar-SA"/>
        </w:rPr>
        <w:t xml:space="preserve">En este contexto de situación, un equipo de investigadores de ESET, analizó algunos de los dispositivos </w:t>
      </w:r>
      <w:r w:rsidR="002C7AB3">
        <w:rPr>
          <w:szCs w:val="24"/>
          <w:lang w:bidi="ar-SA"/>
        </w:rPr>
        <w:t>IoT</w:t>
      </w:r>
      <w:r w:rsidRPr="005308E6">
        <w:rPr>
          <w:szCs w:val="24"/>
          <w:lang w:bidi="ar-SA"/>
        </w:rPr>
        <w:t xml:space="preserve"> más populares del mercado con el fin de crear un hogar inteligente básico que imite los objetos conectables que se podrían encontrar en un hogar típico.</w:t>
      </w:r>
    </w:p>
    <w:p w14:paraId="732F8C93" w14:textId="77777777" w:rsidR="00D63351" w:rsidRPr="005308E6" w:rsidRDefault="00D63351" w:rsidP="00D63351">
      <w:pPr>
        <w:rPr>
          <w:szCs w:val="24"/>
          <w:lang w:bidi="ar-SA"/>
        </w:rPr>
      </w:pPr>
    </w:p>
    <w:p w14:paraId="20247101" w14:textId="42DF070A" w:rsidR="005C657A" w:rsidRDefault="00BE3FB5" w:rsidP="00D63351">
      <w:pPr>
        <w:rPr>
          <w:szCs w:val="24"/>
          <w:lang w:bidi="ar-SA"/>
        </w:rPr>
      </w:pPr>
      <w:r w:rsidRPr="005308E6">
        <w:rPr>
          <w:szCs w:val="24"/>
          <w:lang w:bidi="ar-SA"/>
        </w:rPr>
        <w:t>Como menci</w:t>
      </w:r>
      <w:r w:rsidR="00A9490D">
        <w:rPr>
          <w:szCs w:val="24"/>
          <w:lang w:bidi="ar-SA"/>
        </w:rPr>
        <w:t>on</w:t>
      </w:r>
      <w:r w:rsidRPr="005308E6">
        <w:rPr>
          <w:szCs w:val="24"/>
          <w:lang w:bidi="ar-SA"/>
        </w:rPr>
        <w:t xml:space="preserve">a </w:t>
      </w:r>
      <w:r w:rsidR="005C657A" w:rsidRPr="005308E6">
        <w:rPr>
          <w:szCs w:val="24"/>
          <w:lang w:bidi="ar-SA"/>
        </w:rPr>
        <w:t>Tony Anscombe, investigador de ESET, concluye</w:t>
      </w:r>
      <w:r w:rsidRPr="005308E6">
        <w:rPr>
          <w:szCs w:val="24"/>
          <w:lang w:bidi="ar-SA"/>
        </w:rPr>
        <w:t xml:space="preserve"> a los resultados de la </w:t>
      </w:r>
      <w:r w:rsidR="00A9490D" w:rsidRPr="005308E6">
        <w:rPr>
          <w:szCs w:val="24"/>
          <w:lang w:bidi="ar-SA"/>
        </w:rPr>
        <w:t>encuesta</w:t>
      </w:r>
      <w:r w:rsidRPr="005308E6">
        <w:rPr>
          <w:szCs w:val="24"/>
          <w:lang w:bidi="ar-SA"/>
        </w:rPr>
        <w:t>: “N</w:t>
      </w:r>
      <w:r w:rsidR="005C657A" w:rsidRPr="005308E6">
        <w:rPr>
          <w:szCs w:val="24"/>
          <w:lang w:bidi="ar-SA"/>
        </w:rPr>
        <w:t xml:space="preserve">inguna aplicación o dispositivo puede garantizar total seguridad o inmunidad ante potenciales vulnerabilidades. Algunos de los dispositivos probados presentaron vulnerabilidades que fueron resueltas rápidamente con un nuevo software y firmware. Cuando las vulnerabilidades no se solucionan de manera rápida, lo apropiado puede llegar a ser elegir un dispositivo equivalente.  Así </w:t>
      </w:r>
      <w:r w:rsidRPr="005308E6">
        <w:rPr>
          <w:szCs w:val="24"/>
          <w:lang w:bidi="ar-SA"/>
        </w:rPr>
        <w:t>que,</w:t>
      </w:r>
      <w:r w:rsidR="005C657A" w:rsidRPr="005308E6">
        <w:rPr>
          <w:szCs w:val="24"/>
          <w:lang w:bidi="ar-SA"/>
        </w:rPr>
        <w:t xml:space="preserve"> con criterio y precaución, es posible crear un “hogar intelige</w:t>
      </w:r>
      <w:r w:rsidR="00E833CB">
        <w:rPr>
          <w:szCs w:val="24"/>
          <w:lang w:bidi="ar-SA"/>
        </w:rPr>
        <w:t xml:space="preserve">nte” </w:t>
      </w:r>
      <w:r w:rsidR="00E833CB" w:rsidRPr="00302D0C">
        <w:rPr>
          <w:szCs w:val="24"/>
          <w:lang w:bidi="ar-SA"/>
        </w:rPr>
        <w:t>básico”. [29]</w:t>
      </w:r>
    </w:p>
    <w:p w14:paraId="42127EAF" w14:textId="483625F7" w:rsidR="00A9490D" w:rsidRPr="005308E6" w:rsidRDefault="00A9490D" w:rsidP="00BD7FD0"/>
    <w:p w14:paraId="3F442675" w14:textId="578BA213" w:rsidR="0062186A" w:rsidRPr="005308E6" w:rsidRDefault="0062186A" w:rsidP="00BD7FD0">
      <w:r w:rsidRPr="005308E6">
        <w:t>Frente a todas estas amenazas muchas empresas ya están invirtiendo en seguridad, ya sea por ataques, vulnerabilidades, prevención, entre otras cosas.</w:t>
      </w:r>
    </w:p>
    <w:p w14:paraId="2A372469" w14:textId="114C33E2" w:rsidR="0062186A" w:rsidRPr="005308E6" w:rsidRDefault="0062186A" w:rsidP="00E833CB">
      <w:r w:rsidRPr="005308E6">
        <w:t xml:space="preserve">Como señala Gartner en su publicación de marzo de 2018 “Gartner Says </w:t>
      </w:r>
      <w:r w:rsidRPr="005308E6">
        <w:lastRenderedPageBreak/>
        <w:t xml:space="preserve">Worldwide </w:t>
      </w:r>
      <w:r w:rsidR="002C7AB3">
        <w:t>IoT</w:t>
      </w:r>
      <w:r w:rsidRPr="005308E6">
        <w:t xml:space="preserve"> Security Spending Will Reach $1.5 Billion in </w:t>
      </w:r>
      <w:r w:rsidRPr="00302D0C">
        <w:t>2018” [</w:t>
      </w:r>
      <w:r w:rsidR="00E833CB" w:rsidRPr="00302D0C">
        <w:t>30</w:t>
      </w:r>
      <w:r w:rsidRPr="00302D0C">
        <w:t>],</w:t>
      </w:r>
      <w:r w:rsidRPr="005308E6">
        <w:t xml:space="preserve"> que se está invirtiendo y se invertirá más en seguridad en los siguientes años, como se puede apreciar en </w:t>
      </w:r>
      <w:r w:rsidR="00FA3392" w:rsidRPr="005308E6">
        <w:t>la siguiente tabla</w:t>
      </w:r>
      <w:r w:rsidR="00E833CB">
        <w:t xml:space="preserve">[Tabla </w:t>
      </w:r>
      <w:r w:rsidR="00E833CB">
        <w:fldChar w:fldCharType="begin"/>
      </w:r>
      <w:r w:rsidR="00E833CB">
        <w:instrText xml:space="preserve"> SEQ Tabla \* ARABIC </w:instrText>
      </w:r>
      <w:r w:rsidR="00E833CB">
        <w:fldChar w:fldCharType="separate"/>
      </w:r>
      <w:r w:rsidR="00981281">
        <w:rPr>
          <w:noProof/>
        </w:rPr>
        <w:t>26</w:t>
      </w:r>
      <w:r w:rsidR="00E833CB">
        <w:fldChar w:fldCharType="end"/>
      </w:r>
      <w:r w:rsidR="00E833CB">
        <w:t xml:space="preserve"> - Gasto en seguridad]</w:t>
      </w:r>
      <w:r w:rsidRPr="005308E6">
        <w:t>.</w:t>
      </w:r>
    </w:p>
    <w:p w14:paraId="01C9EE6A" w14:textId="4B9B0E92" w:rsidR="0062186A" w:rsidRPr="00446E3A" w:rsidRDefault="0062186A" w:rsidP="0062186A">
      <w:pPr>
        <w:widowControl/>
        <w:autoSpaceDE/>
        <w:autoSpaceDN/>
        <w:spacing w:before="100" w:beforeAutospacing="1" w:after="100" w:afterAutospacing="1" w:line="240" w:lineRule="auto"/>
        <w:jc w:val="left"/>
        <w:rPr>
          <w:b/>
          <w:bCs/>
          <w:szCs w:val="24"/>
          <w:lang w:val="en-US" w:bidi="ar-SA"/>
        </w:rPr>
      </w:pPr>
      <w:r w:rsidRPr="00446E3A">
        <w:rPr>
          <w:b/>
          <w:bCs/>
          <w:szCs w:val="24"/>
          <w:lang w:val="en-US" w:bidi="ar-SA"/>
        </w:rPr>
        <w:t xml:space="preserve">Worldwide </w:t>
      </w:r>
      <w:r w:rsidR="002C7AB3">
        <w:rPr>
          <w:b/>
          <w:bCs/>
          <w:szCs w:val="24"/>
          <w:lang w:val="en-US" w:bidi="ar-SA"/>
        </w:rPr>
        <w:t>IoT</w:t>
      </w:r>
      <w:r w:rsidRPr="00446E3A">
        <w:rPr>
          <w:b/>
          <w:bCs/>
          <w:szCs w:val="24"/>
          <w:lang w:val="en-US" w:bidi="ar-SA"/>
        </w:rPr>
        <w:t xml:space="preserve"> Security Spending Forecast (Millions of Dollars)</w:t>
      </w:r>
    </w:p>
    <w:tbl>
      <w:tblPr>
        <w:tblStyle w:val="Tablaconcuadrcula"/>
        <w:tblW w:w="0" w:type="auto"/>
        <w:tblLayout w:type="fixed"/>
        <w:tblLook w:val="04A0" w:firstRow="1" w:lastRow="0" w:firstColumn="1" w:lastColumn="0" w:noHBand="0" w:noVBand="1"/>
      </w:tblPr>
      <w:tblGrid>
        <w:gridCol w:w="2405"/>
        <w:gridCol w:w="709"/>
        <w:gridCol w:w="850"/>
        <w:gridCol w:w="851"/>
        <w:gridCol w:w="848"/>
        <w:gridCol w:w="962"/>
        <w:gridCol w:w="962"/>
      </w:tblGrid>
      <w:tr w:rsidR="0062186A" w:rsidRPr="005308E6" w14:paraId="58992E21" w14:textId="77777777" w:rsidTr="0062186A">
        <w:tc>
          <w:tcPr>
            <w:tcW w:w="2405" w:type="dxa"/>
          </w:tcPr>
          <w:p w14:paraId="0B8ACD0F" w14:textId="77777777" w:rsidR="0062186A" w:rsidRPr="00446E3A" w:rsidRDefault="0062186A" w:rsidP="0062186A">
            <w:pPr>
              <w:spacing w:before="100" w:beforeAutospacing="1" w:after="100" w:afterAutospacing="1" w:line="240" w:lineRule="auto"/>
              <w:jc w:val="left"/>
              <w:rPr>
                <w:b/>
                <w:bCs/>
                <w:szCs w:val="24"/>
                <w:lang w:val="en-US" w:bidi="ar-SA"/>
              </w:rPr>
            </w:pPr>
          </w:p>
        </w:tc>
        <w:tc>
          <w:tcPr>
            <w:tcW w:w="709" w:type="dxa"/>
          </w:tcPr>
          <w:p w14:paraId="66E9719E" w14:textId="418E649C" w:rsidR="0062186A" w:rsidRPr="005308E6" w:rsidRDefault="0062186A" w:rsidP="0062186A">
            <w:pPr>
              <w:spacing w:before="100" w:beforeAutospacing="1" w:after="100" w:afterAutospacing="1" w:line="240" w:lineRule="auto"/>
              <w:jc w:val="left"/>
              <w:rPr>
                <w:b/>
                <w:bCs/>
                <w:szCs w:val="24"/>
                <w:lang w:bidi="ar-SA"/>
              </w:rPr>
            </w:pPr>
            <w:r w:rsidRPr="005308E6">
              <w:rPr>
                <w:b/>
                <w:bCs/>
                <w:szCs w:val="24"/>
                <w:lang w:bidi="ar-SA"/>
              </w:rPr>
              <w:t>2016</w:t>
            </w:r>
          </w:p>
        </w:tc>
        <w:tc>
          <w:tcPr>
            <w:tcW w:w="850" w:type="dxa"/>
          </w:tcPr>
          <w:p w14:paraId="24B8AAF1" w14:textId="0EB69B1A" w:rsidR="0062186A" w:rsidRPr="005308E6" w:rsidRDefault="0062186A" w:rsidP="0062186A">
            <w:pPr>
              <w:spacing w:before="100" w:beforeAutospacing="1" w:after="100" w:afterAutospacing="1" w:line="240" w:lineRule="auto"/>
              <w:jc w:val="left"/>
              <w:rPr>
                <w:b/>
                <w:bCs/>
                <w:szCs w:val="24"/>
                <w:lang w:bidi="ar-SA"/>
              </w:rPr>
            </w:pPr>
            <w:r w:rsidRPr="005308E6">
              <w:rPr>
                <w:b/>
                <w:bCs/>
                <w:szCs w:val="24"/>
                <w:lang w:bidi="ar-SA"/>
              </w:rPr>
              <w:t>2017</w:t>
            </w:r>
          </w:p>
        </w:tc>
        <w:tc>
          <w:tcPr>
            <w:tcW w:w="851" w:type="dxa"/>
          </w:tcPr>
          <w:p w14:paraId="5B82B2A5" w14:textId="0E68F38A" w:rsidR="0062186A" w:rsidRPr="005308E6" w:rsidRDefault="0062186A" w:rsidP="0062186A">
            <w:pPr>
              <w:spacing w:before="100" w:beforeAutospacing="1" w:after="100" w:afterAutospacing="1" w:line="240" w:lineRule="auto"/>
              <w:jc w:val="left"/>
              <w:rPr>
                <w:b/>
                <w:bCs/>
                <w:szCs w:val="24"/>
                <w:lang w:bidi="ar-SA"/>
              </w:rPr>
            </w:pPr>
            <w:r w:rsidRPr="005308E6">
              <w:rPr>
                <w:b/>
                <w:bCs/>
                <w:szCs w:val="24"/>
                <w:lang w:bidi="ar-SA"/>
              </w:rPr>
              <w:t>2018</w:t>
            </w:r>
          </w:p>
        </w:tc>
        <w:tc>
          <w:tcPr>
            <w:tcW w:w="848" w:type="dxa"/>
          </w:tcPr>
          <w:p w14:paraId="400C4EA4" w14:textId="6B53A65C" w:rsidR="0062186A" w:rsidRPr="005308E6" w:rsidRDefault="0062186A" w:rsidP="0062186A">
            <w:pPr>
              <w:spacing w:before="100" w:beforeAutospacing="1" w:after="100" w:afterAutospacing="1" w:line="240" w:lineRule="auto"/>
              <w:jc w:val="left"/>
              <w:rPr>
                <w:b/>
                <w:bCs/>
                <w:szCs w:val="24"/>
                <w:lang w:bidi="ar-SA"/>
              </w:rPr>
            </w:pPr>
            <w:r w:rsidRPr="005308E6">
              <w:rPr>
                <w:b/>
                <w:bCs/>
                <w:szCs w:val="24"/>
                <w:lang w:bidi="ar-SA"/>
              </w:rPr>
              <w:t>2019</w:t>
            </w:r>
          </w:p>
        </w:tc>
        <w:tc>
          <w:tcPr>
            <w:tcW w:w="962" w:type="dxa"/>
          </w:tcPr>
          <w:p w14:paraId="3331B63B" w14:textId="0321FE3A" w:rsidR="0062186A" w:rsidRPr="005308E6" w:rsidRDefault="0062186A" w:rsidP="0062186A">
            <w:pPr>
              <w:spacing w:before="100" w:beforeAutospacing="1" w:after="100" w:afterAutospacing="1" w:line="240" w:lineRule="auto"/>
              <w:jc w:val="left"/>
              <w:rPr>
                <w:b/>
                <w:bCs/>
                <w:szCs w:val="24"/>
                <w:lang w:bidi="ar-SA"/>
              </w:rPr>
            </w:pPr>
            <w:r w:rsidRPr="005308E6">
              <w:rPr>
                <w:b/>
                <w:bCs/>
                <w:szCs w:val="24"/>
                <w:lang w:bidi="ar-SA"/>
              </w:rPr>
              <w:t>2020</w:t>
            </w:r>
          </w:p>
        </w:tc>
        <w:tc>
          <w:tcPr>
            <w:tcW w:w="962" w:type="dxa"/>
          </w:tcPr>
          <w:p w14:paraId="1528C84F" w14:textId="4A22B2A3" w:rsidR="0062186A" w:rsidRPr="005308E6" w:rsidRDefault="0062186A" w:rsidP="0062186A">
            <w:pPr>
              <w:spacing w:before="100" w:beforeAutospacing="1" w:after="100" w:afterAutospacing="1" w:line="240" w:lineRule="auto"/>
              <w:jc w:val="left"/>
              <w:rPr>
                <w:b/>
                <w:bCs/>
                <w:szCs w:val="24"/>
                <w:lang w:bidi="ar-SA"/>
              </w:rPr>
            </w:pPr>
            <w:r w:rsidRPr="005308E6">
              <w:rPr>
                <w:b/>
                <w:bCs/>
                <w:szCs w:val="24"/>
                <w:lang w:bidi="ar-SA"/>
              </w:rPr>
              <w:t>2021</w:t>
            </w:r>
          </w:p>
        </w:tc>
      </w:tr>
      <w:tr w:rsidR="0062186A" w:rsidRPr="005308E6" w14:paraId="29C5D1A5" w14:textId="77777777" w:rsidTr="0062186A">
        <w:tc>
          <w:tcPr>
            <w:tcW w:w="2405" w:type="dxa"/>
          </w:tcPr>
          <w:p w14:paraId="078B8102" w14:textId="302C0091" w:rsidR="0062186A" w:rsidRPr="005308E6" w:rsidRDefault="0062186A" w:rsidP="0062186A">
            <w:pPr>
              <w:spacing w:before="100" w:beforeAutospacing="1" w:after="100" w:afterAutospacing="1" w:line="240" w:lineRule="auto"/>
              <w:jc w:val="left"/>
              <w:rPr>
                <w:b/>
                <w:bCs/>
                <w:szCs w:val="24"/>
                <w:lang w:bidi="ar-SA"/>
              </w:rPr>
            </w:pPr>
            <w:r w:rsidRPr="005308E6">
              <w:rPr>
                <w:szCs w:val="24"/>
                <w:lang w:bidi="ar-SA"/>
              </w:rPr>
              <w:t>Endpoint Security</w:t>
            </w:r>
          </w:p>
        </w:tc>
        <w:tc>
          <w:tcPr>
            <w:tcW w:w="709" w:type="dxa"/>
          </w:tcPr>
          <w:p w14:paraId="0DE0D51D" w14:textId="231E93FE" w:rsidR="0062186A" w:rsidRPr="005308E6" w:rsidRDefault="0062186A" w:rsidP="0062186A">
            <w:pPr>
              <w:spacing w:before="100" w:beforeAutospacing="1" w:after="100" w:afterAutospacing="1" w:line="240" w:lineRule="auto"/>
              <w:jc w:val="left"/>
              <w:rPr>
                <w:b/>
                <w:bCs/>
                <w:szCs w:val="24"/>
                <w:lang w:bidi="ar-SA"/>
              </w:rPr>
            </w:pPr>
            <w:r w:rsidRPr="005308E6">
              <w:rPr>
                <w:szCs w:val="24"/>
                <w:lang w:bidi="ar-SA"/>
              </w:rPr>
              <w:t>240</w:t>
            </w:r>
          </w:p>
        </w:tc>
        <w:tc>
          <w:tcPr>
            <w:tcW w:w="850" w:type="dxa"/>
          </w:tcPr>
          <w:p w14:paraId="055C7389" w14:textId="67203E87" w:rsidR="0062186A" w:rsidRPr="005308E6" w:rsidRDefault="0062186A" w:rsidP="0062186A">
            <w:pPr>
              <w:spacing w:before="100" w:beforeAutospacing="1" w:after="100" w:afterAutospacing="1" w:line="240" w:lineRule="auto"/>
              <w:jc w:val="left"/>
              <w:rPr>
                <w:b/>
                <w:bCs/>
                <w:szCs w:val="24"/>
                <w:lang w:bidi="ar-SA"/>
              </w:rPr>
            </w:pPr>
            <w:r w:rsidRPr="005308E6">
              <w:rPr>
                <w:szCs w:val="24"/>
                <w:lang w:bidi="ar-SA"/>
              </w:rPr>
              <w:t>302</w:t>
            </w:r>
          </w:p>
        </w:tc>
        <w:tc>
          <w:tcPr>
            <w:tcW w:w="851" w:type="dxa"/>
          </w:tcPr>
          <w:p w14:paraId="46C8F283" w14:textId="5B0BB747" w:rsidR="0062186A" w:rsidRPr="005308E6" w:rsidRDefault="0062186A" w:rsidP="0062186A">
            <w:pPr>
              <w:spacing w:before="100" w:beforeAutospacing="1" w:after="100" w:afterAutospacing="1" w:line="240" w:lineRule="auto"/>
              <w:jc w:val="left"/>
              <w:rPr>
                <w:b/>
                <w:bCs/>
                <w:szCs w:val="24"/>
                <w:lang w:bidi="ar-SA"/>
              </w:rPr>
            </w:pPr>
            <w:r w:rsidRPr="005308E6">
              <w:rPr>
                <w:szCs w:val="24"/>
                <w:lang w:bidi="ar-SA"/>
              </w:rPr>
              <w:t>373</w:t>
            </w:r>
          </w:p>
        </w:tc>
        <w:tc>
          <w:tcPr>
            <w:tcW w:w="848" w:type="dxa"/>
          </w:tcPr>
          <w:p w14:paraId="260C57B8" w14:textId="6B8310C2" w:rsidR="0062186A" w:rsidRPr="005308E6" w:rsidRDefault="0062186A" w:rsidP="0062186A">
            <w:pPr>
              <w:spacing w:before="100" w:beforeAutospacing="1" w:after="100" w:afterAutospacing="1" w:line="240" w:lineRule="auto"/>
              <w:jc w:val="left"/>
              <w:rPr>
                <w:b/>
                <w:bCs/>
                <w:szCs w:val="24"/>
                <w:lang w:bidi="ar-SA"/>
              </w:rPr>
            </w:pPr>
            <w:r w:rsidRPr="005308E6">
              <w:rPr>
                <w:szCs w:val="24"/>
                <w:lang w:bidi="ar-SA"/>
              </w:rPr>
              <w:t>459</w:t>
            </w:r>
          </w:p>
        </w:tc>
        <w:tc>
          <w:tcPr>
            <w:tcW w:w="962" w:type="dxa"/>
          </w:tcPr>
          <w:p w14:paraId="428DF64D" w14:textId="1E26C6E2" w:rsidR="0062186A" w:rsidRPr="005308E6" w:rsidRDefault="0062186A" w:rsidP="0062186A">
            <w:pPr>
              <w:spacing w:before="100" w:beforeAutospacing="1" w:after="100" w:afterAutospacing="1" w:line="240" w:lineRule="auto"/>
              <w:jc w:val="left"/>
              <w:rPr>
                <w:b/>
                <w:bCs/>
                <w:szCs w:val="24"/>
                <w:lang w:bidi="ar-SA"/>
              </w:rPr>
            </w:pPr>
            <w:r w:rsidRPr="005308E6">
              <w:rPr>
                <w:szCs w:val="24"/>
                <w:lang w:bidi="ar-SA"/>
              </w:rPr>
              <w:t>541</w:t>
            </w:r>
          </w:p>
        </w:tc>
        <w:tc>
          <w:tcPr>
            <w:tcW w:w="962" w:type="dxa"/>
          </w:tcPr>
          <w:p w14:paraId="5B2EB440" w14:textId="50A88EDD" w:rsidR="0062186A" w:rsidRPr="005308E6" w:rsidRDefault="0062186A" w:rsidP="0062186A">
            <w:pPr>
              <w:spacing w:before="100" w:beforeAutospacing="1" w:after="100" w:afterAutospacing="1" w:line="240" w:lineRule="auto"/>
              <w:jc w:val="left"/>
              <w:rPr>
                <w:b/>
                <w:bCs/>
                <w:szCs w:val="24"/>
                <w:lang w:bidi="ar-SA"/>
              </w:rPr>
            </w:pPr>
            <w:r w:rsidRPr="005308E6">
              <w:rPr>
                <w:szCs w:val="24"/>
                <w:lang w:bidi="ar-SA"/>
              </w:rPr>
              <w:t>631</w:t>
            </w:r>
          </w:p>
        </w:tc>
      </w:tr>
      <w:tr w:rsidR="0062186A" w:rsidRPr="005308E6" w14:paraId="1C91C510" w14:textId="77777777" w:rsidTr="0062186A">
        <w:tc>
          <w:tcPr>
            <w:tcW w:w="2405" w:type="dxa"/>
          </w:tcPr>
          <w:p w14:paraId="25086AFA" w14:textId="6D7D880D" w:rsidR="0062186A" w:rsidRPr="005308E6" w:rsidRDefault="0062186A" w:rsidP="0062186A">
            <w:pPr>
              <w:spacing w:before="100" w:beforeAutospacing="1" w:after="100" w:afterAutospacing="1" w:line="240" w:lineRule="auto"/>
              <w:jc w:val="left"/>
              <w:rPr>
                <w:b/>
                <w:bCs/>
                <w:szCs w:val="24"/>
                <w:lang w:bidi="ar-SA"/>
              </w:rPr>
            </w:pPr>
            <w:r w:rsidRPr="005308E6">
              <w:rPr>
                <w:szCs w:val="24"/>
                <w:lang w:bidi="ar-SA"/>
              </w:rPr>
              <w:t>Gateway Security</w:t>
            </w:r>
          </w:p>
        </w:tc>
        <w:tc>
          <w:tcPr>
            <w:tcW w:w="709" w:type="dxa"/>
          </w:tcPr>
          <w:p w14:paraId="4EFCCFF6" w14:textId="03D95DC7" w:rsidR="0062186A" w:rsidRPr="005308E6" w:rsidRDefault="0062186A" w:rsidP="0062186A">
            <w:pPr>
              <w:spacing w:before="100" w:beforeAutospacing="1" w:after="100" w:afterAutospacing="1" w:line="240" w:lineRule="auto"/>
              <w:jc w:val="left"/>
              <w:rPr>
                <w:b/>
                <w:bCs/>
                <w:szCs w:val="24"/>
                <w:lang w:bidi="ar-SA"/>
              </w:rPr>
            </w:pPr>
            <w:r w:rsidRPr="005308E6">
              <w:rPr>
                <w:szCs w:val="24"/>
                <w:lang w:bidi="ar-SA"/>
              </w:rPr>
              <w:t>102</w:t>
            </w:r>
          </w:p>
        </w:tc>
        <w:tc>
          <w:tcPr>
            <w:tcW w:w="850" w:type="dxa"/>
          </w:tcPr>
          <w:p w14:paraId="53C2F3B9" w14:textId="44EF42EE" w:rsidR="0062186A" w:rsidRPr="005308E6" w:rsidRDefault="0062186A" w:rsidP="0062186A">
            <w:pPr>
              <w:spacing w:before="100" w:beforeAutospacing="1" w:after="100" w:afterAutospacing="1" w:line="240" w:lineRule="auto"/>
              <w:jc w:val="left"/>
              <w:rPr>
                <w:b/>
                <w:bCs/>
                <w:szCs w:val="24"/>
                <w:lang w:bidi="ar-SA"/>
              </w:rPr>
            </w:pPr>
            <w:r w:rsidRPr="005308E6">
              <w:rPr>
                <w:szCs w:val="24"/>
                <w:lang w:bidi="ar-SA"/>
              </w:rPr>
              <w:t>138</w:t>
            </w:r>
          </w:p>
        </w:tc>
        <w:tc>
          <w:tcPr>
            <w:tcW w:w="851" w:type="dxa"/>
          </w:tcPr>
          <w:p w14:paraId="790CD480" w14:textId="29E781AC" w:rsidR="0062186A" w:rsidRPr="005308E6" w:rsidRDefault="0062186A" w:rsidP="0062186A">
            <w:pPr>
              <w:spacing w:before="100" w:beforeAutospacing="1" w:after="100" w:afterAutospacing="1" w:line="240" w:lineRule="auto"/>
              <w:jc w:val="left"/>
              <w:rPr>
                <w:b/>
                <w:bCs/>
                <w:szCs w:val="24"/>
                <w:lang w:bidi="ar-SA"/>
              </w:rPr>
            </w:pPr>
            <w:r w:rsidRPr="005308E6">
              <w:rPr>
                <w:szCs w:val="24"/>
                <w:lang w:bidi="ar-SA"/>
              </w:rPr>
              <w:t>186</w:t>
            </w:r>
          </w:p>
        </w:tc>
        <w:tc>
          <w:tcPr>
            <w:tcW w:w="848" w:type="dxa"/>
          </w:tcPr>
          <w:p w14:paraId="7C411999" w14:textId="31667BD3" w:rsidR="0062186A" w:rsidRPr="005308E6" w:rsidRDefault="0062186A" w:rsidP="0062186A">
            <w:pPr>
              <w:spacing w:before="100" w:beforeAutospacing="1" w:after="100" w:afterAutospacing="1" w:line="240" w:lineRule="auto"/>
              <w:jc w:val="left"/>
              <w:rPr>
                <w:b/>
                <w:bCs/>
                <w:szCs w:val="24"/>
                <w:lang w:bidi="ar-SA"/>
              </w:rPr>
            </w:pPr>
            <w:r w:rsidRPr="005308E6">
              <w:rPr>
                <w:szCs w:val="24"/>
                <w:lang w:bidi="ar-SA"/>
              </w:rPr>
              <w:t>251</w:t>
            </w:r>
          </w:p>
        </w:tc>
        <w:tc>
          <w:tcPr>
            <w:tcW w:w="962" w:type="dxa"/>
          </w:tcPr>
          <w:p w14:paraId="68800062" w14:textId="43A92D69" w:rsidR="0062186A" w:rsidRPr="005308E6" w:rsidRDefault="0062186A" w:rsidP="0062186A">
            <w:pPr>
              <w:spacing w:before="100" w:beforeAutospacing="1" w:after="100" w:afterAutospacing="1" w:line="240" w:lineRule="auto"/>
              <w:jc w:val="left"/>
              <w:rPr>
                <w:b/>
                <w:bCs/>
                <w:szCs w:val="24"/>
                <w:lang w:bidi="ar-SA"/>
              </w:rPr>
            </w:pPr>
            <w:r w:rsidRPr="005308E6">
              <w:rPr>
                <w:szCs w:val="24"/>
                <w:lang w:bidi="ar-SA"/>
              </w:rPr>
              <w:t>327</w:t>
            </w:r>
          </w:p>
        </w:tc>
        <w:tc>
          <w:tcPr>
            <w:tcW w:w="962" w:type="dxa"/>
          </w:tcPr>
          <w:p w14:paraId="119BAEE8" w14:textId="4C3FF43A" w:rsidR="0062186A" w:rsidRPr="005308E6" w:rsidRDefault="0062186A" w:rsidP="0062186A">
            <w:pPr>
              <w:spacing w:before="100" w:beforeAutospacing="1" w:after="100" w:afterAutospacing="1" w:line="240" w:lineRule="auto"/>
              <w:jc w:val="left"/>
              <w:rPr>
                <w:b/>
                <w:bCs/>
                <w:szCs w:val="24"/>
                <w:lang w:bidi="ar-SA"/>
              </w:rPr>
            </w:pPr>
            <w:r w:rsidRPr="005308E6">
              <w:rPr>
                <w:szCs w:val="24"/>
                <w:lang w:bidi="ar-SA"/>
              </w:rPr>
              <w:t>415</w:t>
            </w:r>
          </w:p>
        </w:tc>
      </w:tr>
      <w:tr w:rsidR="0062186A" w:rsidRPr="005308E6" w14:paraId="4F91E68E" w14:textId="77777777" w:rsidTr="0062186A">
        <w:tc>
          <w:tcPr>
            <w:tcW w:w="2405" w:type="dxa"/>
          </w:tcPr>
          <w:p w14:paraId="1F41B4EE" w14:textId="4C89422A" w:rsidR="0062186A" w:rsidRPr="005308E6" w:rsidRDefault="0062186A" w:rsidP="0062186A">
            <w:pPr>
              <w:spacing w:before="100" w:beforeAutospacing="1" w:after="100" w:afterAutospacing="1" w:line="240" w:lineRule="auto"/>
              <w:jc w:val="left"/>
              <w:rPr>
                <w:b/>
                <w:bCs/>
                <w:szCs w:val="24"/>
                <w:lang w:bidi="ar-SA"/>
              </w:rPr>
            </w:pPr>
            <w:r w:rsidRPr="005308E6">
              <w:rPr>
                <w:szCs w:val="24"/>
                <w:lang w:bidi="ar-SA"/>
              </w:rPr>
              <w:t>Professional Services</w:t>
            </w:r>
          </w:p>
        </w:tc>
        <w:tc>
          <w:tcPr>
            <w:tcW w:w="709" w:type="dxa"/>
          </w:tcPr>
          <w:p w14:paraId="36C6D831" w14:textId="48BC3114" w:rsidR="0062186A" w:rsidRPr="005308E6" w:rsidRDefault="0062186A" w:rsidP="0062186A">
            <w:pPr>
              <w:spacing w:before="100" w:beforeAutospacing="1" w:after="100" w:afterAutospacing="1" w:line="240" w:lineRule="auto"/>
              <w:jc w:val="left"/>
              <w:rPr>
                <w:b/>
                <w:bCs/>
                <w:szCs w:val="24"/>
                <w:lang w:bidi="ar-SA"/>
              </w:rPr>
            </w:pPr>
            <w:r w:rsidRPr="005308E6">
              <w:rPr>
                <w:szCs w:val="24"/>
                <w:lang w:bidi="ar-SA"/>
              </w:rPr>
              <w:t>570</w:t>
            </w:r>
          </w:p>
        </w:tc>
        <w:tc>
          <w:tcPr>
            <w:tcW w:w="850" w:type="dxa"/>
          </w:tcPr>
          <w:p w14:paraId="05609F74" w14:textId="76B3B4B6" w:rsidR="0062186A" w:rsidRPr="005308E6" w:rsidRDefault="0062186A" w:rsidP="0062186A">
            <w:pPr>
              <w:spacing w:before="100" w:beforeAutospacing="1" w:after="100" w:afterAutospacing="1" w:line="240" w:lineRule="auto"/>
              <w:jc w:val="left"/>
              <w:rPr>
                <w:b/>
                <w:bCs/>
                <w:szCs w:val="24"/>
                <w:lang w:bidi="ar-SA"/>
              </w:rPr>
            </w:pPr>
            <w:r w:rsidRPr="005308E6">
              <w:rPr>
                <w:szCs w:val="24"/>
                <w:lang w:bidi="ar-SA"/>
              </w:rPr>
              <w:t>734</w:t>
            </w:r>
          </w:p>
        </w:tc>
        <w:tc>
          <w:tcPr>
            <w:tcW w:w="851" w:type="dxa"/>
          </w:tcPr>
          <w:p w14:paraId="66D1DBD6" w14:textId="6728B243" w:rsidR="0062186A" w:rsidRPr="005308E6" w:rsidRDefault="0062186A" w:rsidP="0062186A">
            <w:pPr>
              <w:spacing w:before="100" w:beforeAutospacing="1" w:after="100" w:afterAutospacing="1" w:line="240" w:lineRule="auto"/>
              <w:jc w:val="left"/>
              <w:rPr>
                <w:b/>
                <w:bCs/>
                <w:szCs w:val="24"/>
                <w:lang w:bidi="ar-SA"/>
              </w:rPr>
            </w:pPr>
            <w:r w:rsidRPr="005308E6">
              <w:rPr>
                <w:szCs w:val="24"/>
                <w:lang w:bidi="ar-SA"/>
              </w:rPr>
              <w:t>946</w:t>
            </w:r>
          </w:p>
        </w:tc>
        <w:tc>
          <w:tcPr>
            <w:tcW w:w="848" w:type="dxa"/>
          </w:tcPr>
          <w:p w14:paraId="1BEB9183" w14:textId="1F4B8FD4" w:rsidR="0062186A" w:rsidRPr="005308E6" w:rsidRDefault="0062186A" w:rsidP="0062186A">
            <w:pPr>
              <w:spacing w:before="100" w:beforeAutospacing="1" w:after="100" w:afterAutospacing="1" w:line="240" w:lineRule="auto"/>
              <w:jc w:val="left"/>
              <w:rPr>
                <w:b/>
                <w:bCs/>
                <w:szCs w:val="24"/>
                <w:lang w:bidi="ar-SA"/>
              </w:rPr>
            </w:pPr>
            <w:r w:rsidRPr="005308E6">
              <w:rPr>
                <w:szCs w:val="24"/>
                <w:lang w:bidi="ar-SA"/>
              </w:rPr>
              <w:t>1,221</w:t>
            </w:r>
          </w:p>
        </w:tc>
        <w:tc>
          <w:tcPr>
            <w:tcW w:w="962" w:type="dxa"/>
          </w:tcPr>
          <w:p w14:paraId="373A103A" w14:textId="30D9898A" w:rsidR="0062186A" w:rsidRPr="005308E6" w:rsidRDefault="0062186A" w:rsidP="0062186A">
            <w:pPr>
              <w:spacing w:before="100" w:beforeAutospacing="1" w:after="100" w:afterAutospacing="1" w:line="240" w:lineRule="auto"/>
              <w:jc w:val="left"/>
              <w:rPr>
                <w:b/>
                <w:bCs/>
                <w:szCs w:val="24"/>
                <w:lang w:bidi="ar-SA"/>
              </w:rPr>
            </w:pPr>
            <w:r w:rsidRPr="005308E6">
              <w:rPr>
                <w:szCs w:val="24"/>
                <w:lang w:bidi="ar-SA"/>
              </w:rPr>
              <w:t>1,589</w:t>
            </w:r>
          </w:p>
        </w:tc>
        <w:tc>
          <w:tcPr>
            <w:tcW w:w="962" w:type="dxa"/>
          </w:tcPr>
          <w:p w14:paraId="498D5F68" w14:textId="247E3E96" w:rsidR="0062186A" w:rsidRPr="005308E6" w:rsidRDefault="0062186A" w:rsidP="0062186A">
            <w:pPr>
              <w:spacing w:before="100" w:beforeAutospacing="1" w:after="100" w:afterAutospacing="1" w:line="240" w:lineRule="auto"/>
              <w:jc w:val="left"/>
              <w:rPr>
                <w:b/>
                <w:bCs/>
                <w:szCs w:val="24"/>
                <w:lang w:bidi="ar-SA"/>
              </w:rPr>
            </w:pPr>
            <w:r w:rsidRPr="005308E6">
              <w:rPr>
                <w:szCs w:val="24"/>
                <w:lang w:bidi="ar-SA"/>
              </w:rPr>
              <w:t>2,071</w:t>
            </w:r>
          </w:p>
        </w:tc>
      </w:tr>
      <w:tr w:rsidR="0062186A" w:rsidRPr="005308E6" w14:paraId="6564FCF8" w14:textId="77777777" w:rsidTr="0062186A">
        <w:tc>
          <w:tcPr>
            <w:tcW w:w="2405" w:type="dxa"/>
          </w:tcPr>
          <w:p w14:paraId="2B46C442" w14:textId="1A33D6F6" w:rsidR="0062186A" w:rsidRPr="005308E6" w:rsidRDefault="0062186A" w:rsidP="0062186A">
            <w:pPr>
              <w:spacing w:before="100" w:beforeAutospacing="1" w:after="100" w:afterAutospacing="1" w:line="240" w:lineRule="auto"/>
              <w:jc w:val="left"/>
              <w:rPr>
                <w:b/>
                <w:bCs/>
                <w:szCs w:val="24"/>
                <w:lang w:bidi="ar-SA"/>
              </w:rPr>
            </w:pPr>
            <w:r w:rsidRPr="005308E6">
              <w:rPr>
                <w:b/>
                <w:bCs/>
                <w:szCs w:val="24"/>
                <w:lang w:bidi="ar-SA"/>
              </w:rPr>
              <w:t>Total</w:t>
            </w:r>
          </w:p>
        </w:tc>
        <w:tc>
          <w:tcPr>
            <w:tcW w:w="709" w:type="dxa"/>
          </w:tcPr>
          <w:p w14:paraId="54E3D651" w14:textId="51CA665F" w:rsidR="0062186A" w:rsidRPr="005308E6" w:rsidRDefault="0062186A" w:rsidP="0062186A">
            <w:pPr>
              <w:spacing w:before="100" w:beforeAutospacing="1" w:after="100" w:afterAutospacing="1" w:line="240" w:lineRule="auto"/>
              <w:jc w:val="left"/>
              <w:rPr>
                <w:b/>
                <w:bCs/>
                <w:szCs w:val="24"/>
                <w:lang w:bidi="ar-SA"/>
              </w:rPr>
            </w:pPr>
            <w:r w:rsidRPr="005308E6">
              <w:rPr>
                <w:b/>
                <w:bCs/>
                <w:szCs w:val="24"/>
                <w:lang w:bidi="ar-SA"/>
              </w:rPr>
              <w:t>912</w:t>
            </w:r>
          </w:p>
        </w:tc>
        <w:tc>
          <w:tcPr>
            <w:tcW w:w="850" w:type="dxa"/>
          </w:tcPr>
          <w:p w14:paraId="43A1C00F" w14:textId="5CC61D88" w:rsidR="0062186A" w:rsidRPr="005308E6" w:rsidRDefault="0062186A" w:rsidP="0062186A">
            <w:pPr>
              <w:spacing w:before="100" w:beforeAutospacing="1" w:after="100" w:afterAutospacing="1" w:line="240" w:lineRule="auto"/>
              <w:jc w:val="left"/>
              <w:rPr>
                <w:b/>
                <w:bCs/>
                <w:szCs w:val="24"/>
                <w:lang w:bidi="ar-SA"/>
              </w:rPr>
            </w:pPr>
            <w:r w:rsidRPr="005308E6">
              <w:rPr>
                <w:b/>
                <w:bCs/>
                <w:szCs w:val="24"/>
                <w:lang w:bidi="ar-SA"/>
              </w:rPr>
              <w:t>1,174</w:t>
            </w:r>
          </w:p>
        </w:tc>
        <w:tc>
          <w:tcPr>
            <w:tcW w:w="851" w:type="dxa"/>
          </w:tcPr>
          <w:p w14:paraId="2F51E919" w14:textId="3767CE23" w:rsidR="0062186A" w:rsidRPr="005308E6" w:rsidRDefault="0062186A" w:rsidP="0062186A">
            <w:pPr>
              <w:spacing w:before="100" w:beforeAutospacing="1" w:after="100" w:afterAutospacing="1" w:line="240" w:lineRule="auto"/>
              <w:jc w:val="left"/>
              <w:rPr>
                <w:b/>
                <w:bCs/>
                <w:szCs w:val="24"/>
                <w:lang w:bidi="ar-SA"/>
              </w:rPr>
            </w:pPr>
            <w:r w:rsidRPr="005308E6">
              <w:rPr>
                <w:b/>
                <w:bCs/>
                <w:szCs w:val="24"/>
                <w:lang w:bidi="ar-SA"/>
              </w:rPr>
              <w:t>1,506</w:t>
            </w:r>
          </w:p>
        </w:tc>
        <w:tc>
          <w:tcPr>
            <w:tcW w:w="848" w:type="dxa"/>
          </w:tcPr>
          <w:p w14:paraId="74684244" w14:textId="245BE57D" w:rsidR="0062186A" w:rsidRPr="005308E6" w:rsidRDefault="0062186A" w:rsidP="0062186A">
            <w:pPr>
              <w:spacing w:before="100" w:beforeAutospacing="1" w:after="100" w:afterAutospacing="1" w:line="240" w:lineRule="auto"/>
              <w:jc w:val="left"/>
              <w:rPr>
                <w:b/>
                <w:bCs/>
                <w:szCs w:val="24"/>
                <w:lang w:bidi="ar-SA"/>
              </w:rPr>
            </w:pPr>
            <w:r w:rsidRPr="005308E6">
              <w:rPr>
                <w:b/>
                <w:bCs/>
                <w:szCs w:val="24"/>
                <w:lang w:bidi="ar-SA"/>
              </w:rPr>
              <w:t>1,931</w:t>
            </w:r>
          </w:p>
        </w:tc>
        <w:tc>
          <w:tcPr>
            <w:tcW w:w="962" w:type="dxa"/>
          </w:tcPr>
          <w:p w14:paraId="5EC310E7" w14:textId="747FBEE7" w:rsidR="0062186A" w:rsidRPr="005308E6" w:rsidRDefault="0062186A" w:rsidP="0062186A">
            <w:pPr>
              <w:spacing w:before="100" w:beforeAutospacing="1" w:after="100" w:afterAutospacing="1" w:line="240" w:lineRule="auto"/>
              <w:jc w:val="left"/>
              <w:rPr>
                <w:b/>
                <w:bCs/>
                <w:szCs w:val="24"/>
                <w:lang w:bidi="ar-SA"/>
              </w:rPr>
            </w:pPr>
            <w:r w:rsidRPr="005308E6">
              <w:rPr>
                <w:b/>
                <w:bCs/>
                <w:szCs w:val="24"/>
                <w:lang w:bidi="ar-SA"/>
              </w:rPr>
              <w:t>2,457</w:t>
            </w:r>
          </w:p>
        </w:tc>
        <w:tc>
          <w:tcPr>
            <w:tcW w:w="962" w:type="dxa"/>
          </w:tcPr>
          <w:p w14:paraId="7C6C64D3" w14:textId="63CBA398" w:rsidR="0062186A" w:rsidRPr="005308E6" w:rsidRDefault="0062186A" w:rsidP="008F5C7C">
            <w:pPr>
              <w:keepNext/>
              <w:spacing w:before="100" w:beforeAutospacing="1" w:after="100" w:afterAutospacing="1" w:line="240" w:lineRule="auto"/>
              <w:jc w:val="left"/>
              <w:rPr>
                <w:b/>
                <w:bCs/>
                <w:szCs w:val="24"/>
                <w:lang w:bidi="ar-SA"/>
              </w:rPr>
            </w:pPr>
            <w:r w:rsidRPr="005308E6">
              <w:rPr>
                <w:b/>
                <w:bCs/>
                <w:szCs w:val="24"/>
                <w:lang w:bidi="ar-SA"/>
              </w:rPr>
              <w:t>3,118</w:t>
            </w:r>
          </w:p>
        </w:tc>
      </w:tr>
    </w:tbl>
    <w:p w14:paraId="047CD6C9" w14:textId="4057E4D5" w:rsidR="008F5C7C" w:rsidRDefault="008F5C7C">
      <w:pPr>
        <w:pStyle w:val="Descripcin"/>
      </w:pPr>
      <w:r>
        <w:t xml:space="preserve">Tabla </w:t>
      </w:r>
      <w:r w:rsidR="005E205E">
        <w:fldChar w:fldCharType="begin"/>
      </w:r>
      <w:r w:rsidR="005E205E">
        <w:instrText xml:space="preserve"> SEQ Tabla \* ARABIC </w:instrText>
      </w:r>
      <w:r w:rsidR="005E205E">
        <w:fldChar w:fldCharType="separate"/>
      </w:r>
      <w:r w:rsidR="00981281">
        <w:rPr>
          <w:noProof/>
        </w:rPr>
        <w:t>27</w:t>
      </w:r>
      <w:r w:rsidR="005E205E">
        <w:fldChar w:fldCharType="end"/>
      </w:r>
      <w:r>
        <w:t xml:space="preserve"> - Gasto en seguridad</w:t>
      </w:r>
    </w:p>
    <w:p w14:paraId="62922A35" w14:textId="26A02BBE" w:rsidR="00071620" w:rsidRDefault="00071620" w:rsidP="00071620">
      <w:pPr>
        <w:pStyle w:val="Descripcin"/>
        <w:rPr>
          <w:lang w:bidi="ar-SA"/>
        </w:rPr>
      </w:pPr>
      <w:r>
        <w:t>Fuente:</w:t>
      </w:r>
      <w:r w:rsidRPr="005308E6">
        <w:rPr>
          <w:lang w:bidi="ar-SA"/>
        </w:rPr>
        <w:t xml:space="preserve"> Gartner (March 2018</w:t>
      </w:r>
      <w:r w:rsidR="00E833CB">
        <w:rPr>
          <w:lang w:bidi="ar-SA"/>
        </w:rPr>
        <w:t>)</w:t>
      </w:r>
    </w:p>
    <w:p w14:paraId="1429420F" w14:textId="77777777" w:rsidR="00071620" w:rsidRPr="00071620" w:rsidRDefault="00071620" w:rsidP="00071620"/>
    <w:p w14:paraId="0F1FCBBC" w14:textId="6027A722" w:rsidR="00FA3392" w:rsidRPr="005308E6" w:rsidRDefault="00071620" w:rsidP="00FA3392">
      <w:pPr>
        <w:rPr>
          <w:lang w:bidi="ar-SA"/>
        </w:rPr>
      </w:pPr>
      <w:r w:rsidRPr="005308E6">
        <w:rPr>
          <w:lang w:bidi="ar-SA"/>
        </w:rPr>
        <w:t xml:space="preserve"> </w:t>
      </w:r>
      <w:r w:rsidR="00FA3392" w:rsidRPr="005308E6">
        <w:rPr>
          <w:lang w:bidi="ar-SA"/>
        </w:rPr>
        <w:t>“El hecho de que los fabricantes de estos dispositivos no apliquen la seguridad por diseño durante los procesos de fabricación, pone en entredicho la falta de regulaciones específicas que puedan controlar la situación. Gartner espera que esto cambie muy especialmente en sectores clave donde habitualmente han contado con leyes estrictas, como es el caso de salud o la industria automotriz. Aquellas relacionadas con infraestructuras críticas también estarán obligadas a potenciar su enfoque en seguridad, como ya sucede en el mundo industrial</w:t>
      </w:r>
      <w:r w:rsidR="00E833CB" w:rsidRPr="005308E6">
        <w:rPr>
          <w:lang w:bidi="ar-SA"/>
        </w:rPr>
        <w:t>.”</w:t>
      </w:r>
      <w:r w:rsidR="00E833CB">
        <w:rPr>
          <w:lang w:bidi="ar-SA"/>
        </w:rPr>
        <w:t xml:space="preserve"> [</w:t>
      </w:r>
      <w:r>
        <w:rPr>
          <w:lang w:bidi="ar-SA"/>
        </w:rPr>
        <w:t>25].</w:t>
      </w:r>
    </w:p>
    <w:p w14:paraId="6C812018" w14:textId="77777777" w:rsidR="00FA3392" w:rsidRPr="005308E6" w:rsidRDefault="00FA3392" w:rsidP="00FA3392">
      <w:pPr>
        <w:rPr>
          <w:lang w:bidi="ar-SA"/>
        </w:rPr>
      </w:pPr>
    </w:p>
    <w:p w14:paraId="1F53CFB4" w14:textId="7FFC513E" w:rsidR="00117566" w:rsidRDefault="00FA3392" w:rsidP="00117566">
      <w:pPr>
        <w:rPr>
          <w:lang w:bidi="ar-SA"/>
        </w:rPr>
      </w:pPr>
      <w:r w:rsidRPr="005308E6">
        <w:rPr>
          <w:lang w:bidi="ar-SA"/>
        </w:rPr>
        <w:t>Cisco</w:t>
      </w:r>
      <w:r w:rsidR="00117566">
        <w:rPr>
          <w:lang w:bidi="ar-SA"/>
        </w:rPr>
        <w:t xml:space="preserve"> se ha pronunciado con en relación a la preocupación de las redes botnets </w:t>
      </w:r>
      <w:r w:rsidR="002C7AB3">
        <w:rPr>
          <w:lang w:bidi="ar-SA"/>
        </w:rPr>
        <w:t>IoT</w:t>
      </w:r>
      <w:r w:rsidR="00117566" w:rsidRPr="005308E6">
        <w:rPr>
          <w:lang w:bidi="ar-SA"/>
        </w:rPr>
        <w:t xml:space="preserve"> están creciendo tanto en tamaño como en alcance y potencia, alertando que, tan solo el 13% </w:t>
      </w:r>
      <w:r w:rsidR="00117566">
        <w:rPr>
          <w:lang w:bidi="ar-SA"/>
        </w:rPr>
        <w:t xml:space="preserve">[25] </w:t>
      </w:r>
      <w:r w:rsidR="00117566" w:rsidRPr="005308E6">
        <w:rPr>
          <w:lang w:bidi="ar-SA"/>
        </w:rPr>
        <w:t xml:space="preserve">de las organizaciones a nivel mundial ven los botnets </w:t>
      </w:r>
      <w:r w:rsidR="002C7AB3">
        <w:rPr>
          <w:lang w:bidi="ar-SA"/>
        </w:rPr>
        <w:t>IoT</w:t>
      </w:r>
      <w:r w:rsidR="00117566" w:rsidRPr="005308E6">
        <w:rPr>
          <w:lang w:bidi="ar-SA"/>
        </w:rPr>
        <w:t xml:space="preserve"> como una amenaza inminente. Estos siguen añadiendo dispositivos </w:t>
      </w:r>
      <w:r w:rsidR="002C7AB3">
        <w:rPr>
          <w:lang w:bidi="ar-SA"/>
        </w:rPr>
        <w:t>IoT</w:t>
      </w:r>
      <w:r w:rsidR="00117566" w:rsidRPr="005308E6">
        <w:rPr>
          <w:lang w:bidi="ar-SA"/>
        </w:rPr>
        <w:t xml:space="preserve"> a sus redes en volumen y sin seguridad dedicada. Estas </w:t>
      </w:r>
      <w:r w:rsidR="00117566" w:rsidRPr="005308E6">
        <w:rPr>
          <w:i/>
          <w:iCs/>
          <w:lang w:bidi="ar-SA"/>
        </w:rPr>
        <w:t xml:space="preserve">botnet </w:t>
      </w:r>
      <w:r w:rsidR="00117566" w:rsidRPr="005308E6">
        <w:rPr>
          <w:lang w:bidi="ar-SA"/>
        </w:rPr>
        <w:t>son utilizadas para lanzar ataques de denegación de servicio DDoS que además aprovechan la capa de aplicaciones</w:t>
      </w:r>
      <w:r w:rsidR="00117566">
        <w:rPr>
          <w:lang w:bidi="ar-SA"/>
        </w:rPr>
        <w:t>, mediante su informe anual de ciberseguridad.</w:t>
      </w:r>
    </w:p>
    <w:p w14:paraId="01C8C33F" w14:textId="2434B431" w:rsidR="00D47FCC" w:rsidRDefault="00D47FCC" w:rsidP="00117566">
      <w:pPr>
        <w:rPr>
          <w:lang w:bidi="ar-SA"/>
        </w:rPr>
      </w:pPr>
    </w:p>
    <w:p w14:paraId="14F190D9" w14:textId="0F708C51" w:rsidR="00D47FCC" w:rsidRDefault="00D47FCC" w:rsidP="00117566">
      <w:pPr>
        <w:rPr>
          <w:lang w:bidi="ar-SA"/>
        </w:rPr>
      </w:pPr>
      <w:commentRangeStart w:id="233"/>
      <w:commentRangeStart w:id="234"/>
      <w:r>
        <w:rPr>
          <w:lang w:bidi="ar-SA"/>
        </w:rPr>
        <w:t xml:space="preserve">Como menciona un </w:t>
      </w:r>
      <w:r w:rsidR="00C17B26">
        <w:rPr>
          <w:lang w:bidi="ar-SA"/>
        </w:rPr>
        <w:t>artículo</w:t>
      </w:r>
      <w:r>
        <w:rPr>
          <w:lang w:bidi="ar-SA"/>
        </w:rPr>
        <w:t xml:space="preserve"> de ComputerWorld</w:t>
      </w:r>
      <w:r w:rsidR="00C17B26">
        <w:rPr>
          <w:lang w:bidi="ar-SA"/>
        </w:rPr>
        <w:t xml:space="preserve"> donde explica que los dispositivos </w:t>
      </w:r>
      <w:r w:rsidR="002C7AB3">
        <w:rPr>
          <w:lang w:bidi="ar-SA"/>
        </w:rPr>
        <w:t>IoT</w:t>
      </w:r>
      <w:r w:rsidR="00C17B26">
        <w:rPr>
          <w:lang w:bidi="ar-SA"/>
        </w:rPr>
        <w:t xml:space="preserve"> son el arma preferida para los ataques DDoS</w:t>
      </w:r>
      <w:commentRangeEnd w:id="233"/>
      <w:r w:rsidR="00C17B26">
        <w:rPr>
          <w:rStyle w:val="Refdecomentario"/>
        </w:rPr>
        <w:commentReference w:id="233"/>
      </w:r>
      <w:commentRangeEnd w:id="234"/>
      <w:r w:rsidR="00A14ECA">
        <w:rPr>
          <w:lang w:bidi="ar-SA"/>
        </w:rPr>
        <w:t>, es un tema alarmante, en donde no se están tomando las precauciones adecuadas.</w:t>
      </w:r>
      <w:r w:rsidR="009A3C7C">
        <w:rPr>
          <w:rStyle w:val="Refdecomentario"/>
        </w:rPr>
        <w:commentReference w:id="234"/>
      </w:r>
    </w:p>
    <w:p w14:paraId="1A5EF876" w14:textId="27A4C905" w:rsidR="009A3C7C" w:rsidRDefault="009A3C7C" w:rsidP="00117566">
      <w:pPr>
        <w:rPr>
          <w:lang w:bidi="ar-SA"/>
        </w:rPr>
      </w:pPr>
    </w:p>
    <w:p w14:paraId="77C09D27" w14:textId="611B33EA" w:rsidR="009A3C7C" w:rsidRDefault="009A3C7C" w:rsidP="00117566">
      <w:pPr>
        <w:rPr>
          <w:lang w:bidi="ar-SA"/>
        </w:rPr>
      </w:pPr>
      <w:commentRangeStart w:id="235"/>
      <w:r>
        <w:rPr>
          <w:lang w:bidi="ar-SA"/>
        </w:rPr>
        <w:t>En la siguiente tabla se expondrá un resumen de las clasificaciones de las amenazas en el IoT.</w:t>
      </w:r>
      <w:commentRangeEnd w:id="235"/>
      <w:r>
        <w:rPr>
          <w:rStyle w:val="Refdecomentario"/>
        </w:rPr>
        <w:commentReference w:id="235"/>
      </w:r>
    </w:p>
    <w:p w14:paraId="6BA38E78" w14:textId="36F121AC" w:rsidR="009A3C7C" w:rsidRDefault="009A3C7C" w:rsidP="00117566">
      <w:pPr>
        <w:rPr>
          <w:lang w:bidi="ar-SA"/>
        </w:rPr>
      </w:pPr>
    </w:p>
    <w:tbl>
      <w:tblPr>
        <w:tblStyle w:val="Tablaconcuadrcula"/>
        <w:tblW w:w="0" w:type="auto"/>
        <w:tblLook w:val="04A0" w:firstRow="1" w:lastRow="0" w:firstColumn="1" w:lastColumn="0" w:noHBand="0" w:noVBand="1"/>
      </w:tblPr>
      <w:tblGrid>
        <w:gridCol w:w="1838"/>
        <w:gridCol w:w="5749"/>
      </w:tblGrid>
      <w:tr w:rsidR="009A3C7C" w14:paraId="7B477CE5" w14:textId="77777777" w:rsidTr="00EE7D38">
        <w:tc>
          <w:tcPr>
            <w:tcW w:w="1838" w:type="dxa"/>
            <w:shd w:val="clear" w:color="auto" w:fill="B8CCE4" w:themeFill="accent1" w:themeFillTint="66"/>
          </w:tcPr>
          <w:p w14:paraId="0F34C418" w14:textId="51D088A8" w:rsidR="009A3C7C" w:rsidRPr="00EE7D38" w:rsidRDefault="009A3C7C" w:rsidP="00117566">
            <w:pPr>
              <w:rPr>
                <w:sz w:val="20"/>
                <w:lang w:bidi="ar-SA"/>
              </w:rPr>
            </w:pPr>
            <w:r w:rsidRPr="00EE7D38">
              <w:rPr>
                <w:sz w:val="20"/>
                <w:lang w:bidi="ar-SA"/>
              </w:rPr>
              <w:t>Clasificación</w:t>
            </w:r>
          </w:p>
        </w:tc>
        <w:tc>
          <w:tcPr>
            <w:tcW w:w="5749" w:type="dxa"/>
            <w:shd w:val="clear" w:color="auto" w:fill="B8CCE4" w:themeFill="accent1" w:themeFillTint="66"/>
          </w:tcPr>
          <w:p w14:paraId="765378A0" w14:textId="022D8A73" w:rsidR="009A3C7C" w:rsidRPr="00EE7D38" w:rsidRDefault="009A3C7C" w:rsidP="00117566">
            <w:pPr>
              <w:rPr>
                <w:sz w:val="20"/>
                <w:lang w:bidi="ar-SA"/>
              </w:rPr>
            </w:pPr>
            <w:r w:rsidRPr="00EE7D38">
              <w:rPr>
                <w:sz w:val="20"/>
                <w:lang w:bidi="ar-SA"/>
              </w:rPr>
              <w:t>Descripción</w:t>
            </w:r>
          </w:p>
        </w:tc>
      </w:tr>
      <w:tr w:rsidR="009A3C7C" w14:paraId="73286702" w14:textId="77777777" w:rsidTr="00EE7D38">
        <w:tc>
          <w:tcPr>
            <w:tcW w:w="1838" w:type="dxa"/>
          </w:tcPr>
          <w:p w14:paraId="008F5741" w14:textId="23E8460B" w:rsidR="009A3C7C" w:rsidRPr="00EE7D38" w:rsidRDefault="009A3C7C" w:rsidP="00EE7D38">
            <w:pPr>
              <w:rPr>
                <w:sz w:val="20"/>
                <w:lang w:bidi="ar-SA"/>
              </w:rPr>
            </w:pPr>
            <w:r w:rsidRPr="00EE7D38">
              <w:rPr>
                <w:sz w:val="20"/>
              </w:rPr>
              <w:t xml:space="preserve">Suplantación de identidad </w:t>
            </w:r>
          </w:p>
        </w:tc>
        <w:tc>
          <w:tcPr>
            <w:tcW w:w="5749" w:type="dxa"/>
          </w:tcPr>
          <w:p w14:paraId="1613080C" w14:textId="7223A900" w:rsidR="009A3C7C" w:rsidRPr="00EE7D38" w:rsidRDefault="00EE7D38" w:rsidP="00117566">
            <w:pPr>
              <w:rPr>
                <w:sz w:val="20"/>
                <w:lang w:bidi="ar-SA"/>
              </w:rPr>
            </w:pPr>
            <w:r w:rsidRPr="00EE7D38">
              <w:rPr>
                <w:sz w:val="20"/>
              </w:rPr>
              <w:t>Un atacante obtiene la clave del dispositivo, a nivel hardware o software.</w:t>
            </w:r>
          </w:p>
        </w:tc>
      </w:tr>
      <w:tr w:rsidR="009A3C7C" w14:paraId="3F6DCEA6" w14:textId="77777777" w:rsidTr="00EE7D38">
        <w:tc>
          <w:tcPr>
            <w:tcW w:w="1838" w:type="dxa"/>
          </w:tcPr>
          <w:p w14:paraId="7004BB56" w14:textId="0424EE9F" w:rsidR="009A3C7C" w:rsidRPr="00EE7D38" w:rsidRDefault="00EE7D38" w:rsidP="00117566">
            <w:pPr>
              <w:rPr>
                <w:sz w:val="20"/>
                <w:lang w:bidi="ar-SA"/>
              </w:rPr>
            </w:pPr>
            <w:r w:rsidRPr="00EE7D38">
              <w:rPr>
                <w:sz w:val="20"/>
              </w:rPr>
              <w:lastRenderedPageBreak/>
              <w:t>Denegación de servicio</w:t>
            </w:r>
          </w:p>
        </w:tc>
        <w:tc>
          <w:tcPr>
            <w:tcW w:w="5749" w:type="dxa"/>
          </w:tcPr>
          <w:p w14:paraId="0093C15D" w14:textId="33D06B48" w:rsidR="009A3C7C" w:rsidRPr="00EE7D38" w:rsidRDefault="00EE7D38" w:rsidP="00EE7D38">
            <w:pPr>
              <w:rPr>
                <w:sz w:val="20"/>
                <w:lang w:bidi="ar-SA"/>
              </w:rPr>
            </w:pPr>
            <w:r w:rsidRPr="00EE7D38">
              <w:rPr>
                <w:sz w:val="20"/>
              </w:rPr>
              <w:t>Dejar sin funcionar un dispositivo, impedir la comunicación , o brindar un servicio.</w:t>
            </w:r>
          </w:p>
        </w:tc>
      </w:tr>
      <w:tr w:rsidR="009A3C7C" w14:paraId="67B34833" w14:textId="77777777" w:rsidTr="00EE7D38">
        <w:tc>
          <w:tcPr>
            <w:tcW w:w="1838" w:type="dxa"/>
          </w:tcPr>
          <w:p w14:paraId="729D832E" w14:textId="5616CF48" w:rsidR="009A3C7C" w:rsidRPr="00EE7D38" w:rsidRDefault="00EE7D38" w:rsidP="00117566">
            <w:pPr>
              <w:rPr>
                <w:sz w:val="20"/>
                <w:lang w:bidi="ar-SA"/>
              </w:rPr>
            </w:pPr>
            <w:r w:rsidRPr="00EE7D38">
              <w:rPr>
                <w:sz w:val="20"/>
              </w:rPr>
              <w:t>Manipulación de la información</w:t>
            </w:r>
          </w:p>
        </w:tc>
        <w:tc>
          <w:tcPr>
            <w:tcW w:w="5749" w:type="dxa"/>
          </w:tcPr>
          <w:p w14:paraId="1FBE6EF4" w14:textId="4F6D0C5D" w:rsidR="009A3C7C" w:rsidRPr="00EE7D38" w:rsidRDefault="00EE7D38" w:rsidP="00EE7D38">
            <w:pPr>
              <w:rPr>
                <w:sz w:val="20"/>
                <w:lang w:bidi="ar-SA"/>
              </w:rPr>
            </w:pPr>
            <w:r w:rsidRPr="00EE7D38">
              <w:rPr>
                <w:sz w:val="20"/>
              </w:rPr>
              <w:t xml:space="preserve">Manipulación o reemplazo de los componentes del sistema operativo. Lectura de datos desde el almacenamiento de información. Manipulación de datos de telemetría, de datos de control de comandos en cola o en la memoria caché, de paquetes de actualización de configuración o firmware durante el almacenamiento en caché o en la cola local. </w:t>
            </w:r>
          </w:p>
        </w:tc>
      </w:tr>
      <w:tr w:rsidR="009A3C7C" w14:paraId="1CD9B44F" w14:textId="77777777" w:rsidTr="00EE7D38">
        <w:tc>
          <w:tcPr>
            <w:tcW w:w="1838" w:type="dxa"/>
          </w:tcPr>
          <w:p w14:paraId="63E5CA41" w14:textId="0CC8F3D1" w:rsidR="009A3C7C" w:rsidRPr="00EE7D38" w:rsidRDefault="00EE7D38" w:rsidP="00EE7D38">
            <w:pPr>
              <w:rPr>
                <w:sz w:val="20"/>
                <w:lang w:bidi="ar-SA"/>
              </w:rPr>
            </w:pPr>
            <w:r w:rsidRPr="00EE7D38">
              <w:rPr>
                <w:sz w:val="20"/>
              </w:rPr>
              <w:t>Divulgación de información</w:t>
            </w:r>
          </w:p>
        </w:tc>
        <w:tc>
          <w:tcPr>
            <w:tcW w:w="5749" w:type="dxa"/>
          </w:tcPr>
          <w:p w14:paraId="018D17E1" w14:textId="6F9CCDBD" w:rsidR="009A3C7C" w:rsidRPr="00EE7D38" w:rsidRDefault="00EE7D38" w:rsidP="00117566">
            <w:pPr>
              <w:rPr>
                <w:sz w:val="20"/>
                <w:lang w:bidi="ar-SA"/>
              </w:rPr>
            </w:pPr>
            <w:r w:rsidRPr="00EE7D38">
              <w:rPr>
                <w:sz w:val="20"/>
              </w:rPr>
              <w:t>Cuando un dispositivo ejecuta un software manipulado que proporciona datos a partes n o autorizadas.</w:t>
            </w:r>
          </w:p>
        </w:tc>
      </w:tr>
      <w:tr w:rsidR="009A3C7C" w14:paraId="6A186E52" w14:textId="77777777" w:rsidTr="00EE7D38">
        <w:tc>
          <w:tcPr>
            <w:tcW w:w="1838" w:type="dxa"/>
          </w:tcPr>
          <w:p w14:paraId="66E6FC8F" w14:textId="60ABA110" w:rsidR="009A3C7C" w:rsidRPr="00EE7D38" w:rsidRDefault="00EE7D38" w:rsidP="00EE7D38">
            <w:pPr>
              <w:rPr>
                <w:sz w:val="20"/>
                <w:lang w:bidi="ar-SA"/>
              </w:rPr>
            </w:pPr>
            <w:r w:rsidRPr="00EE7D38">
              <w:rPr>
                <w:sz w:val="20"/>
              </w:rPr>
              <w:t>Elevación de privilegios</w:t>
            </w:r>
          </w:p>
        </w:tc>
        <w:tc>
          <w:tcPr>
            <w:tcW w:w="5749" w:type="dxa"/>
          </w:tcPr>
          <w:p w14:paraId="4673F8B1" w14:textId="246E1C97" w:rsidR="009A3C7C" w:rsidRPr="00EE7D38" w:rsidRDefault="00EE7D38" w:rsidP="00A14ECA">
            <w:pPr>
              <w:rPr>
                <w:sz w:val="20"/>
                <w:lang w:bidi="ar-SA"/>
              </w:rPr>
            </w:pPr>
            <w:r w:rsidRPr="00EE7D38">
              <w:rPr>
                <w:sz w:val="20"/>
              </w:rPr>
              <w:t>Se puede forzar a un dispositivo que real</w:t>
            </w:r>
            <w:r w:rsidR="00A14ECA">
              <w:rPr>
                <w:sz w:val="20"/>
              </w:rPr>
              <w:t>iza una fu</w:t>
            </w:r>
            <w:r w:rsidRPr="00EE7D38">
              <w:rPr>
                <w:sz w:val="20"/>
              </w:rPr>
              <w:t>nción específica a realizar otra función.</w:t>
            </w:r>
          </w:p>
        </w:tc>
      </w:tr>
      <w:tr w:rsidR="009A3C7C" w14:paraId="0C22A9BF" w14:textId="77777777" w:rsidTr="00EE7D38">
        <w:tc>
          <w:tcPr>
            <w:tcW w:w="1838" w:type="dxa"/>
          </w:tcPr>
          <w:p w14:paraId="464D3FB1" w14:textId="15EFA406" w:rsidR="009A3C7C" w:rsidRPr="00EE7D38" w:rsidRDefault="00EE7D38" w:rsidP="00117566">
            <w:pPr>
              <w:rPr>
                <w:sz w:val="20"/>
                <w:lang w:bidi="ar-SA"/>
              </w:rPr>
            </w:pPr>
            <w:r w:rsidRPr="00EE7D38">
              <w:rPr>
                <w:sz w:val="20"/>
              </w:rPr>
              <w:t>Suplantación, revelación de información</w:t>
            </w:r>
          </w:p>
        </w:tc>
        <w:tc>
          <w:tcPr>
            <w:tcW w:w="5749" w:type="dxa"/>
          </w:tcPr>
          <w:p w14:paraId="1C914577" w14:textId="2073A29E" w:rsidR="009A3C7C" w:rsidRPr="00EE7D38" w:rsidRDefault="00EE7D38" w:rsidP="00EE7D38">
            <w:pPr>
              <w:rPr>
                <w:sz w:val="20"/>
                <w:lang w:bidi="ar-SA"/>
              </w:rPr>
            </w:pPr>
            <w:r w:rsidRPr="00EE7D38">
              <w:rPr>
                <w:sz w:val="20"/>
              </w:rPr>
              <w:t>L o s dispositivos tienen a menudo funciones de seguridad, como P IN o contraseña, o se basan totalmente en confiar en la red, lo que significa que concederán acceso a la información cuando un dispositivo se encuentre en la misma red y</w:t>
            </w:r>
          </w:p>
        </w:tc>
      </w:tr>
      <w:tr w:rsidR="009A3C7C" w14:paraId="08E9AF88" w14:textId="77777777" w:rsidTr="00EE7D38">
        <w:tc>
          <w:tcPr>
            <w:tcW w:w="1838" w:type="dxa"/>
          </w:tcPr>
          <w:p w14:paraId="28D6AAC0" w14:textId="0A6BFB09" w:rsidR="009A3C7C" w:rsidRPr="00EE7D38" w:rsidRDefault="00EE7D38" w:rsidP="00EE7D38">
            <w:pPr>
              <w:rPr>
                <w:sz w:val="20"/>
                <w:lang w:bidi="ar-SA"/>
              </w:rPr>
            </w:pPr>
            <w:r w:rsidRPr="00EE7D38">
              <w:rPr>
                <w:sz w:val="20"/>
              </w:rPr>
              <w:t>Alteración</w:t>
            </w:r>
          </w:p>
        </w:tc>
        <w:tc>
          <w:tcPr>
            <w:tcW w:w="5749" w:type="dxa"/>
          </w:tcPr>
          <w:p w14:paraId="4E616197" w14:textId="527C6A41" w:rsidR="009A3C7C" w:rsidRPr="00EE7D38" w:rsidRDefault="00EE7D38" w:rsidP="00EE7D38">
            <w:pPr>
              <w:rPr>
                <w:sz w:val="20"/>
                <w:lang w:bidi="ar-SA"/>
              </w:rPr>
            </w:pPr>
            <w:r w:rsidRPr="00EE7D38">
              <w:rPr>
                <w:sz w:val="20"/>
                <w:lang w:bidi="ar-SA"/>
              </w:rPr>
              <w:t>U n atacante puede interceptar o invalidar parcialmente la difusión y enviar información falsa.</w:t>
            </w:r>
          </w:p>
        </w:tc>
      </w:tr>
    </w:tbl>
    <w:p w14:paraId="5BA59EE5" w14:textId="4A4FC844" w:rsidR="009A3C7C" w:rsidRDefault="00EE7D38" w:rsidP="00EE7D38">
      <w:pPr>
        <w:pStyle w:val="Descripcin"/>
        <w:rPr>
          <w:lang w:bidi="ar-SA"/>
        </w:rPr>
      </w:pPr>
      <w:r>
        <w:rPr>
          <w:lang w:bidi="ar-SA"/>
        </w:rPr>
        <w:t>Fuente: “</w:t>
      </w:r>
      <w:r>
        <w:t>Aspectos de Seguridad en Internet de las Cosas”, Alicia Castro, Eduardo Casanovas, Veronica Gil-Costa.</w:t>
      </w:r>
    </w:p>
    <w:p w14:paraId="60079716" w14:textId="2482AD5A" w:rsidR="00D47FCC" w:rsidRDefault="00D47FCC" w:rsidP="00117566">
      <w:pPr>
        <w:rPr>
          <w:lang w:bidi="ar-SA"/>
        </w:rPr>
      </w:pPr>
    </w:p>
    <w:p w14:paraId="444117EF" w14:textId="6F327589" w:rsidR="00A14ECA" w:rsidRPr="005308E6" w:rsidRDefault="00A14ECA" w:rsidP="00117566">
      <w:pPr>
        <w:rPr>
          <w:lang w:bidi="ar-SA"/>
        </w:rPr>
      </w:pPr>
      <w:r>
        <w:rPr>
          <w:lang w:bidi="ar-SA"/>
        </w:rPr>
        <w:t>Como se expuso, existen diversas amenazas, donde algunas son casi invisibles para los usuarios cotidianos de este tipo de tecnologías</w:t>
      </w:r>
      <w:r w:rsidR="00E20E5F">
        <w:rPr>
          <w:lang w:bidi="ar-SA"/>
        </w:rPr>
        <w:t>, donde muchas veces son afectados de manera indirecta, debido a que los servicios que ultiman mediante el IoT se ven vulnerados. Está claro que la seguridad es un tema que actualmente está en auge y se prevé muchas inversiones en estas áreas, pero surge otra interrogante para este caso ¿Cuándo será suficiente seguridad para estos sistemas?, la respuesta no se prometedora en el futuro, como ya se mencionó anteriormente “La personas que quieres vulnerar estos sistemas, están gastando la misma o mayor cantidad de recursos que los que los quieren asegurar”.</w:t>
      </w:r>
    </w:p>
    <w:p w14:paraId="5AC9CAEB" w14:textId="460E053D" w:rsidR="00677005" w:rsidRPr="005308E6" w:rsidRDefault="00CB51E6" w:rsidP="00CB51E6">
      <w:pPr>
        <w:pStyle w:val="Ttulo2"/>
        <w:rPr>
          <w:rFonts w:eastAsiaTheme="minorHAnsi"/>
          <w:lang w:eastAsia="en-US" w:bidi="ar-SA"/>
        </w:rPr>
      </w:pPr>
      <w:r w:rsidRPr="005308E6">
        <w:rPr>
          <w:rFonts w:eastAsiaTheme="minorHAnsi"/>
          <w:lang w:eastAsia="en-US" w:bidi="ar-SA"/>
        </w:rPr>
        <w:t>Que se está priorizando</w:t>
      </w:r>
      <w:r w:rsidR="00677005" w:rsidRPr="005308E6">
        <w:rPr>
          <w:rFonts w:eastAsiaTheme="minorHAnsi"/>
          <w:lang w:eastAsia="en-US" w:bidi="ar-SA"/>
        </w:rPr>
        <w:t xml:space="preserve"> en chile</w:t>
      </w:r>
      <w:r w:rsidRPr="005308E6">
        <w:rPr>
          <w:rFonts w:eastAsiaTheme="minorHAnsi"/>
          <w:lang w:eastAsia="en-US" w:bidi="ar-SA"/>
        </w:rPr>
        <w:t xml:space="preserve">: </w:t>
      </w:r>
      <w:r w:rsidR="00677005" w:rsidRPr="005308E6">
        <w:rPr>
          <w:rFonts w:eastAsiaTheme="minorHAnsi"/>
          <w:lang w:eastAsia="en-US" w:bidi="ar-SA"/>
        </w:rPr>
        <w:t>¿seguridad, privacidad o costo?</w:t>
      </w:r>
    </w:p>
    <w:p w14:paraId="680717FC" w14:textId="1561C0FC" w:rsidR="009A2BFC" w:rsidRDefault="00D80ACE" w:rsidP="00D80ACE">
      <w:commentRangeStart w:id="236"/>
      <w:r>
        <w:t xml:space="preserve">Unos de los aspectos a fomentar en Chile son las tecnologías inteligentes, como </w:t>
      </w:r>
      <w:commentRangeStart w:id="237"/>
      <w:r>
        <w:t xml:space="preserve">menciona </w:t>
      </w:r>
      <w:r w:rsidR="00675044" w:rsidRPr="00675044">
        <w:t xml:space="preserve">Patricio Soto, manager </w:t>
      </w:r>
      <w:r w:rsidR="00EE7D38">
        <w:t>“</w:t>
      </w:r>
      <w:r w:rsidR="00675044" w:rsidRPr="00675044">
        <w:t>telecommunication research</w:t>
      </w:r>
      <w:r w:rsidR="00EE7D38">
        <w:t>”</w:t>
      </w:r>
      <w:r w:rsidR="00675044" w:rsidRPr="00675044">
        <w:t xml:space="preserve"> de IDC Chile, </w:t>
      </w:r>
      <w:r w:rsidRPr="005308E6">
        <w:t xml:space="preserve">“La </w:t>
      </w:r>
      <w:commentRangeEnd w:id="237"/>
      <w:r w:rsidR="00117566">
        <w:rPr>
          <w:rStyle w:val="Refdecomentario"/>
        </w:rPr>
        <w:commentReference w:id="237"/>
      </w:r>
      <w:r w:rsidRPr="005308E6">
        <w:t xml:space="preserve">innovación es la clave para que las compañías se diferencien, para generar valor para sus consumidores. Para esto, las principales herramientas de </w:t>
      </w:r>
      <w:r w:rsidR="002C7AB3">
        <w:t>IoT</w:t>
      </w:r>
      <w:r w:rsidRPr="005308E6">
        <w:t xml:space="preserve"> que deben desarrollar las empresas son sensores y máquinas inteligentes. Sin embargo, para tener éxito, esas tecnologías deben funcionar de forma integrada y con una visión de experiencia integral para las </w:t>
      </w:r>
      <w:r w:rsidR="00675044" w:rsidRPr="005308E6">
        <w:t>personas”</w:t>
      </w:r>
      <w:r w:rsidR="00675044">
        <w:t xml:space="preserve"> [40]</w:t>
      </w:r>
    </w:p>
    <w:p w14:paraId="36DB9DD2" w14:textId="77777777" w:rsidR="00675044" w:rsidRDefault="00675044" w:rsidP="00D80ACE"/>
    <w:p w14:paraId="0FAAB101" w14:textId="3794B3E5" w:rsidR="00D7544A" w:rsidRDefault="00D80ACE" w:rsidP="00D80ACE">
      <w:r w:rsidRPr="00675044">
        <w:lastRenderedPageBreak/>
        <w:t xml:space="preserve">Otro aspecto que se debe considerar al momento de analizar qué es lo que se está priorizando es la fuerza laboral como hace una </w:t>
      </w:r>
      <w:commentRangeStart w:id="238"/>
      <w:r w:rsidRPr="00675044">
        <w:t xml:space="preserve">referencia </w:t>
      </w:r>
      <w:r w:rsidR="00675044" w:rsidRPr="00675044">
        <w:t xml:space="preserve">Rodrigo </w:t>
      </w:r>
      <w:r w:rsidRPr="00675044">
        <w:t>Gonzalez</w:t>
      </w:r>
      <w:r w:rsidR="00675044" w:rsidRPr="00675044">
        <w:t>,</w:t>
      </w:r>
      <w:r w:rsidRPr="00675044">
        <w:t xml:space="preserve"> </w:t>
      </w:r>
      <w:commentRangeEnd w:id="238"/>
      <w:r w:rsidR="00117566" w:rsidRPr="00675044">
        <w:rPr>
          <w:rStyle w:val="Refdecomentario"/>
        </w:rPr>
        <w:commentReference w:id="238"/>
      </w:r>
      <w:r w:rsidR="00675044" w:rsidRPr="00675044">
        <w:t xml:space="preserve">Presidente Ejecutivo de Accenture Chile </w:t>
      </w:r>
      <w:r>
        <w:t>“</w:t>
      </w:r>
      <w:r w:rsidR="00D7544A" w:rsidRPr="005308E6">
        <w:t>Las nuevas tecnologías complementarán el talento humano. Las tareas más mecánicas serán realizadas por tecnología, por lo que las compañías deberán fomentar el desarrollo de talentos de sus trabajadores en una forma de funcionamiento del mercado laboral muy d</w:t>
      </w:r>
      <w:r>
        <w:t>iferente al que conocemos hoy</w:t>
      </w:r>
      <w:r w:rsidR="00675044">
        <w:t>”. [39]</w:t>
      </w:r>
    </w:p>
    <w:p w14:paraId="76A6B57E" w14:textId="77777777" w:rsidR="002A7BA3" w:rsidRPr="005308E6" w:rsidRDefault="002A7BA3" w:rsidP="00D80ACE"/>
    <w:p w14:paraId="3A0D47D4" w14:textId="22A7CF01" w:rsidR="00D7544A" w:rsidRDefault="002A7BA3" w:rsidP="002A7BA3">
      <w:r>
        <w:t>Entonces surge la duda ¿Cuáles son las barreras?, la principal barrera que está presente en Chile como en mucho de otros países son l</w:t>
      </w:r>
      <w:r w:rsidR="00D7544A" w:rsidRPr="005308E6">
        <w:t>os costos asociado</w:t>
      </w:r>
      <w:r>
        <w:t xml:space="preserve">s a la implementación del </w:t>
      </w:r>
      <w:r w:rsidR="002C7AB3">
        <w:t>IoT</w:t>
      </w:r>
      <w:r>
        <w:t xml:space="preserve"> que se</w:t>
      </w:r>
      <w:r w:rsidR="00D7544A" w:rsidRPr="005308E6">
        <w:t xml:space="preserve"> aprecian como principal aspecto a la hora de establecer qué podría impedir el avance de esta tendencia. “Está claro que queda mucho por desarrollar en el tema de la conectividad hacia el interior, en Chile y en todo Latinoamérica, pero son las grandes </w:t>
      </w:r>
      <w:r w:rsidR="00D7544A" w:rsidRPr="00675044">
        <w:t xml:space="preserve">ciudades las que generan la masa crítica necesaria para cada nueva ola en el desarrollo”, </w:t>
      </w:r>
      <w:commentRangeStart w:id="239"/>
      <w:r w:rsidR="00D7544A" w:rsidRPr="00675044">
        <w:t>dice Iacobucci</w:t>
      </w:r>
      <w:r w:rsidR="00675044" w:rsidRPr="00675044">
        <w:t xml:space="preserve"> </w:t>
      </w:r>
      <w:r w:rsidR="00675044" w:rsidRPr="00675044">
        <w:rPr>
          <w:rFonts w:ascii="Lato" w:hAnsi="Lato"/>
          <w:color w:val="333333"/>
          <w:shd w:val="clear" w:color="auto" w:fill="FFFFFF"/>
        </w:rPr>
        <w:t>David Iacobucci, director de ventas de CenturyLink en Chile</w:t>
      </w:r>
      <w:r w:rsidR="00D7544A" w:rsidRPr="00675044">
        <w:t>.</w:t>
      </w:r>
      <w:commentRangeEnd w:id="239"/>
      <w:r w:rsidR="00675044" w:rsidRPr="00675044">
        <w:t>[28]</w:t>
      </w:r>
      <w:r w:rsidR="00117566" w:rsidRPr="00675044">
        <w:rPr>
          <w:rStyle w:val="Refdecomentario"/>
        </w:rPr>
        <w:commentReference w:id="239"/>
      </w:r>
    </w:p>
    <w:p w14:paraId="72E5828E" w14:textId="77777777" w:rsidR="002A7BA3" w:rsidRPr="005308E6" w:rsidRDefault="002A7BA3" w:rsidP="002A7BA3"/>
    <w:p w14:paraId="168E31C5" w14:textId="62463E67" w:rsidR="002A7BA3" w:rsidRDefault="002A7BA3" w:rsidP="002A7BA3">
      <w:r>
        <w:t>Si bien los costos asociados a la implementación son un problema</w:t>
      </w:r>
      <w:r w:rsidR="00D7544A" w:rsidRPr="005308E6">
        <w:t>,</w:t>
      </w:r>
      <w:r>
        <w:t xml:space="preserve"> este también podría otorgar sus beneficios, por </w:t>
      </w:r>
      <w:r w:rsidR="00071620">
        <w:t>ejemplo,</w:t>
      </w:r>
      <w:r w:rsidR="00D7544A" w:rsidRPr="005308E6">
        <w:t xml:space="preserve"> se estima que la inversión en </w:t>
      </w:r>
      <w:r w:rsidR="002C7AB3">
        <w:t>IoT</w:t>
      </w:r>
      <w:r w:rsidR="00D7544A" w:rsidRPr="005308E6">
        <w:t xml:space="preserve"> a nivel mundial en los próximos cinco años será de US$6 billones (millón de millón) y que su </w:t>
      </w:r>
      <w:r>
        <w:t>“</w:t>
      </w:r>
      <w:r>
        <w:rPr>
          <w:rStyle w:val="st"/>
        </w:rPr>
        <w:t>Return on Investment” (</w:t>
      </w:r>
      <w:r w:rsidR="00D7544A" w:rsidRPr="005308E6">
        <w:t>ROI</w:t>
      </w:r>
      <w:r>
        <w:t>)</w:t>
      </w:r>
      <w:r w:rsidR="00D7544A" w:rsidRPr="005308E6">
        <w:t xml:space="preserve"> a d</w:t>
      </w:r>
      <w:r>
        <w:t>iez años será de US$13 billones.</w:t>
      </w:r>
    </w:p>
    <w:p w14:paraId="7987EE1E" w14:textId="77777777" w:rsidR="002A7BA3" w:rsidRDefault="002A7BA3" w:rsidP="002A7BA3"/>
    <w:p w14:paraId="71BDAA1C" w14:textId="73194F5B" w:rsidR="00D7544A" w:rsidRDefault="00D7544A" w:rsidP="002A7BA3">
      <w:r w:rsidRPr="005308E6">
        <w:t>Mientras algunos ven al internet de las cosas como tendencia lejana, hay otros como González que aseveran que la llegada de esta tendencia ya pasó, solo que aún no alcanzamos a ver sus efectos o aceptar su impacto. “</w:t>
      </w:r>
      <w:r w:rsidR="002C7AB3">
        <w:t>IoT</w:t>
      </w:r>
      <w:r w:rsidRPr="005308E6">
        <w:t xml:space="preserve"> es un mercado en desarrollo, dinámico y con un ecosistema en construcción, con un modelo de negocios que aún no está definido”, </w:t>
      </w:r>
      <w:commentRangeStart w:id="240"/>
      <w:r w:rsidRPr="005308E6">
        <w:t xml:space="preserve">concluye el ejecutivo de Accenture </w:t>
      </w:r>
      <w:r w:rsidR="00071620">
        <w:t xml:space="preserve">Chile. </w:t>
      </w:r>
      <w:commentRangeEnd w:id="240"/>
      <w:r w:rsidR="00117566">
        <w:rPr>
          <w:rStyle w:val="Refdecomentario"/>
        </w:rPr>
        <w:commentReference w:id="240"/>
      </w:r>
    </w:p>
    <w:p w14:paraId="3B91195C" w14:textId="77777777" w:rsidR="002A7BA3" w:rsidRDefault="002A7BA3" w:rsidP="002A7BA3"/>
    <w:p w14:paraId="28F64FD4" w14:textId="736614A8" w:rsidR="00D7544A" w:rsidRDefault="00D7544A" w:rsidP="002A7BA3">
      <w:r w:rsidRPr="005308E6">
        <w:t xml:space="preserve">El punto es que esta revolución está tardando en llegar, al menos en nuestro país y en Latinoamérica. Salvo casos puntuales de proyectos a gran escala en Brasil y México orientados a control vehicular, la revolución del </w:t>
      </w:r>
      <w:r w:rsidR="002C7AB3">
        <w:t>IoT</w:t>
      </w:r>
      <w:r w:rsidRPr="005308E6">
        <w:t xml:space="preserve"> aún no se ve pese a las evidentes mejoras que esta nueva ola de servicios traerá, por </w:t>
      </w:r>
      <w:r w:rsidR="00571D31" w:rsidRPr="005308E6">
        <w:t>ejemplo,</w:t>
      </w:r>
      <w:r w:rsidRPr="005308E6">
        <w:t xml:space="preserve"> en la reducción de los costos de transacción o las eficiencias operacionales derivadas de la cantidad de información recopilada en tiempo real. Entonces, ¿qué falta</w:t>
      </w:r>
      <w:r w:rsidR="008F79ED">
        <w:t>? Existen</w:t>
      </w:r>
      <w:r w:rsidRPr="005308E6">
        <w:t xml:space="preserve"> desafíos que encarar para que el </w:t>
      </w:r>
      <w:r w:rsidR="002C7AB3">
        <w:t>IoT</w:t>
      </w:r>
      <w:r w:rsidRPr="005308E6">
        <w:t xml:space="preserve"> sea lo que promete ser.</w:t>
      </w:r>
    </w:p>
    <w:p w14:paraId="6706F9D7" w14:textId="77777777" w:rsidR="008F79ED" w:rsidRPr="005308E6" w:rsidRDefault="008F79ED" w:rsidP="002A7BA3"/>
    <w:p w14:paraId="4059FE50" w14:textId="057AC8C2" w:rsidR="002A7BA3" w:rsidRDefault="00D7544A" w:rsidP="002A7BA3">
      <w:r w:rsidRPr="005308E6">
        <w:lastRenderedPageBreak/>
        <w:t xml:space="preserve">En primer lugar, con respecto a la Seguridad, imaginemos un mundo en que cada cosa está conectada. Nuestro auto, casa, electrodomésticos y nuestro reloj, por mencionar algunos. ¿A dónde van todos estos datos? </w:t>
      </w:r>
      <w:r w:rsidR="00571D31" w:rsidRPr="005308E6">
        <w:t>¿De qué manera se almacenan?</w:t>
      </w:r>
      <w:r w:rsidRPr="005308E6">
        <w:t xml:space="preserve"> ¿Quién puede acceder a ellos y para qué? La seguridad de los datos en </w:t>
      </w:r>
      <w:r w:rsidR="002C7AB3">
        <w:t>IoT</w:t>
      </w:r>
      <w:r w:rsidRPr="005308E6">
        <w:t xml:space="preserve"> es un tema en discusión en todo el mundo y, si bien hay avances importantes en tecnologías seguras de almacenamiento y transporte, el tema aún no está cerrado.</w:t>
      </w:r>
    </w:p>
    <w:p w14:paraId="40F1AA53" w14:textId="77777777" w:rsidR="002A7BA3" w:rsidRDefault="002A7BA3" w:rsidP="002A7BA3"/>
    <w:p w14:paraId="0BC7B928" w14:textId="58C78E82" w:rsidR="00D7544A" w:rsidRDefault="00D7544A" w:rsidP="002A7BA3">
      <w:r w:rsidRPr="005308E6">
        <w:t xml:space="preserve">En regulación, ¿todos los bits son iguales en un mundo conectado? Por ejemplo, ¿tienen la misma prioridad los bits que contienen la actualización de mi estado en Facebook que los bits enviados desde una ambulancia a un hospital? ¿Ambos tienen el mismo precio? ¿Requieren tratamientos distintos? La respuesta a estas preguntas no es técnica ya que hoy todos los bits, desde una óptica regulatoria, son iguales. En un mundo </w:t>
      </w:r>
      <w:r w:rsidR="002C7AB3">
        <w:t>IoT</w:t>
      </w:r>
      <w:r w:rsidRPr="005308E6">
        <w:t xml:space="preserve"> esto es discutible.</w:t>
      </w:r>
    </w:p>
    <w:p w14:paraId="6418F6DE" w14:textId="77777777" w:rsidR="002A7BA3" w:rsidRPr="005308E6" w:rsidRDefault="002A7BA3" w:rsidP="002A7BA3"/>
    <w:p w14:paraId="0816F65F" w14:textId="3EF90571" w:rsidR="00D7544A" w:rsidRDefault="00D7544A" w:rsidP="002A7BA3">
      <w:r w:rsidRPr="005308E6">
        <w:t xml:space="preserve">Con respecto a la integración, muchas de las soluciones </w:t>
      </w:r>
      <w:r w:rsidR="002C7AB3">
        <w:t>IoT</w:t>
      </w:r>
      <w:r w:rsidRPr="005308E6">
        <w:t xml:space="preserve"> están naciendo de pequeñas empr</w:t>
      </w:r>
      <w:r w:rsidR="008F79ED">
        <w:t>esas de alta tecnología en lugar de empresas de gran renombre.</w:t>
      </w:r>
    </w:p>
    <w:p w14:paraId="3DDA7F4A" w14:textId="77777777" w:rsidR="008F79ED" w:rsidRDefault="008F79ED" w:rsidP="002A7BA3"/>
    <w:p w14:paraId="05DB885C" w14:textId="3E924798" w:rsidR="00D7544A" w:rsidRDefault="00D7544A" w:rsidP="002A7BA3">
      <w:r w:rsidRPr="005308E6">
        <w:t>Esta revolución está tardando en llegar, al menos en nuestro país y en Latinoamérica.</w:t>
      </w:r>
      <w:commentRangeEnd w:id="236"/>
      <w:r w:rsidR="00117566">
        <w:rPr>
          <w:rStyle w:val="Refdecomentario"/>
        </w:rPr>
        <w:commentReference w:id="236"/>
      </w:r>
    </w:p>
    <w:p w14:paraId="0CD174D4" w14:textId="22F00666" w:rsidR="008F79ED" w:rsidRDefault="008F79ED" w:rsidP="002A7BA3"/>
    <w:p w14:paraId="6F21ED8D" w14:textId="634BAF80" w:rsidR="006519F7" w:rsidRDefault="00DD10C5" w:rsidP="002A7BA3">
      <w:commentRangeStart w:id="241"/>
      <w:r>
        <w:t>Dado todo lo mencionado anteriormente, surge la s</w:t>
      </w:r>
      <w:r w:rsidRPr="00CF23F5">
        <w:t xml:space="preserve">iguiente duda. </w:t>
      </w:r>
      <w:r w:rsidR="00D7544A" w:rsidRPr="00CF23F5">
        <w:t xml:space="preserve">¿Tienen la misma prioridad los bits con información del Facebook que los enviados desde una ambulancia al </w:t>
      </w:r>
      <w:r w:rsidR="00CF251A" w:rsidRPr="00CF23F5">
        <w:t>hospital?</w:t>
      </w:r>
      <w:r w:rsidRPr="00CF23F5">
        <w:t xml:space="preserve"> Es</w:t>
      </w:r>
      <w:r>
        <w:t xml:space="preserve"> importante saber también, las prioridades que se tomaran, que tendrá más valor para el desarrollo del país, entre otras cosas, por lo tanto</w:t>
      </w:r>
      <w:r w:rsidRPr="002A7BA3">
        <w:t xml:space="preserve"> Chile</w:t>
      </w:r>
      <w:r w:rsidR="006519F7" w:rsidRPr="002A7BA3">
        <w:t xml:space="preserve"> tuvo y tiene un desarrollo tardío en cuando al resto de la competencia antiamericana, además muchas de las empresas estar priorizando costos principalmente, solo ven beneficios a corto plazo, no analizan los beneficios que traerá a futuro, dado esto se está situación que se generó en Latinoamérica y en el mundo se puede ver los benéficos que otorgando este tipo de tecnologías, Chile esta comenzado a invertir en este tipo de tecnología, pero no se están analizando los riegos de un crecimiento descontrolado. Pero actualmente no hay un organismo que vele por las buenas prácticas (cosa que no es obligación) y niveles de seguridad mínimas</w:t>
      </w:r>
      <w:r w:rsidR="002A7BA3" w:rsidRPr="002A7BA3">
        <w:t xml:space="preserve">, ni tampoco hay una normativa, el crecimiento sin control de estas tecnologías puede traer problemas a futuro, ya que el desarrollo del </w:t>
      </w:r>
      <w:r w:rsidR="002C7AB3">
        <w:t>IoT</w:t>
      </w:r>
      <w:r w:rsidR="002A7BA3" w:rsidRPr="002A7BA3">
        <w:t xml:space="preserve"> debe ir de la mano con la seguridad, desde el </w:t>
      </w:r>
      <w:commentRangeStart w:id="242"/>
      <w:r w:rsidR="002A7BA3" w:rsidRPr="002A7BA3">
        <w:t>comienzo</w:t>
      </w:r>
      <w:commentRangeEnd w:id="242"/>
      <w:r w:rsidR="00675044">
        <w:rPr>
          <w:rStyle w:val="Refdecomentario"/>
        </w:rPr>
        <w:commentReference w:id="242"/>
      </w:r>
      <w:r w:rsidR="002A7BA3" w:rsidRPr="002A7BA3">
        <w:t>.</w:t>
      </w:r>
      <w:commentRangeEnd w:id="241"/>
      <w:r w:rsidR="00CF23F5">
        <w:rPr>
          <w:rStyle w:val="Refdecomentario"/>
        </w:rPr>
        <w:commentReference w:id="241"/>
      </w:r>
    </w:p>
    <w:p w14:paraId="48FBB375" w14:textId="77777777" w:rsidR="00675044" w:rsidRDefault="00675044" w:rsidP="002A7BA3"/>
    <w:p w14:paraId="1A2E4681" w14:textId="23CD6DC1" w:rsidR="00677005" w:rsidRPr="005308E6" w:rsidRDefault="00677005" w:rsidP="00677005">
      <w:pPr>
        <w:pStyle w:val="Ttulo2"/>
      </w:pPr>
      <w:r w:rsidRPr="005308E6">
        <w:t xml:space="preserve">Países que son tendencia en </w:t>
      </w:r>
      <w:r w:rsidR="002C7AB3">
        <w:t>IoT</w:t>
      </w:r>
    </w:p>
    <w:p w14:paraId="2848DF5A" w14:textId="77777777" w:rsidR="008F5C7C" w:rsidRDefault="00677005" w:rsidP="008F5C7C">
      <w:pPr>
        <w:keepNext/>
      </w:pPr>
      <w:r w:rsidRPr="005308E6">
        <w:rPr>
          <w:noProof/>
          <w:lang w:bidi="ar-SA"/>
        </w:rPr>
        <w:drawing>
          <wp:inline distT="0" distB="0" distL="0" distR="0" wp14:anchorId="7C0F4A9B" wp14:editId="73C77BDF">
            <wp:extent cx="4824095" cy="2470150"/>
            <wp:effectExtent l="0" t="0" r="0" b="635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4824095" cy="2470150"/>
                    </a:xfrm>
                    <a:prstGeom prst="rect">
                      <a:avLst/>
                    </a:prstGeom>
                  </pic:spPr>
                </pic:pic>
              </a:graphicData>
            </a:graphic>
          </wp:inline>
        </w:drawing>
      </w:r>
    </w:p>
    <w:p w14:paraId="0C63DBC8" w14:textId="43BBDB32" w:rsidR="00677005" w:rsidRDefault="008F5C7C" w:rsidP="008F5C7C">
      <w:pPr>
        <w:pStyle w:val="Descripcin"/>
      </w:pPr>
      <w:r>
        <w:t xml:space="preserve">Ilustración </w:t>
      </w:r>
      <w:r>
        <w:fldChar w:fldCharType="begin"/>
      </w:r>
      <w:r>
        <w:instrText xml:space="preserve"> SEQ Ilustración \* ARABIC </w:instrText>
      </w:r>
      <w:r>
        <w:fldChar w:fldCharType="separate"/>
      </w:r>
      <w:r w:rsidR="00981281">
        <w:rPr>
          <w:noProof/>
        </w:rPr>
        <w:t>50</w:t>
      </w:r>
      <w:r>
        <w:fldChar w:fldCharType="end"/>
      </w:r>
      <w:r>
        <w:t xml:space="preserve"> - Paises tendencia en </w:t>
      </w:r>
      <w:r w:rsidR="002C7AB3">
        <w:t>IoT</w:t>
      </w:r>
    </w:p>
    <w:p w14:paraId="1443BA7B" w14:textId="38CBF8C3" w:rsidR="00071620" w:rsidRDefault="00071620" w:rsidP="00071620">
      <w:pPr>
        <w:pStyle w:val="Descripcin"/>
      </w:pPr>
      <w:r>
        <w:t xml:space="preserve">Fuente: Telefónica Chile – Como emprender en </w:t>
      </w:r>
      <w:r w:rsidR="002C7AB3">
        <w:t>IoT</w:t>
      </w:r>
    </w:p>
    <w:p w14:paraId="705F274C" w14:textId="77777777" w:rsidR="00E833CB" w:rsidRPr="00E833CB" w:rsidRDefault="00E833CB" w:rsidP="00E833CB"/>
    <w:p w14:paraId="42E016AD" w14:textId="74ACA4B8" w:rsidR="001F3275" w:rsidRPr="005308E6" w:rsidRDefault="00243BFF" w:rsidP="00E833CB">
      <w:r>
        <w:t xml:space="preserve">Como se aprecia en la imagen anterior Estados Unidos y Francia son </w:t>
      </w:r>
      <w:r w:rsidR="00430CA0">
        <w:t>los países</w:t>
      </w:r>
      <w:r>
        <w:t xml:space="preserve"> que tiene más desarrollo de este tipo de tecnologías y por otra parte en Latinoamérica </w:t>
      </w:r>
      <w:r w:rsidR="001F3275" w:rsidRPr="005308E6">
        <w:t xml:space="preserve">Brasil y México se embarcaron en proyectos ambiciosos de </w:t>
      </w:r>
      <w:r w:rsidR="002C7AB3">
        <w:t>IoT</w:t>
      </w:r>
      <w:r w:rsidR="001F3275" w:rsidRPr="005308E6">
        <w:t xml:space="preserve"> que dieron resultado dejando a Brasil como en un país en auge en tecnologías de </w:t>
      </w:r>
      <w:r w:rsidR="002C7AB3">
        <w:t>IoT</w:t>
      </w:r>
      <w:r w:rsidR="001F3275" w:rsidRPr="005308E6">
        <w:t xml:space="preserve"> a nivel mundial.</w:t>
      </w:r>
    </w:p>
    <w:p w14:paraId="1F802492" w14:textId="6C2D5E72" w:rsidR="00677005" w:rsidRPr="005308E6" w:rsidRDefault="00677005" w:rsidP="00677005">
      <w:pPr>
        <w:pStyle w:val="Ttulo2"/>
      </w:pPr>
      <w:r w:rsidRPr="005308E6">
        <w:t xml:space="preserve">Evolución de la política de </w:t>
      </w:r>
      <w:r w:rsidR="002C7AB3">
        <w:t>IoT</w:t>
      </w:r>
      <w:r w:rsidRPr="005308E6">
        <w:t xml:space="preserve"> a nivel nacional</w:t>
      </w:r>
    </w:p>
    <w:p w14:paraId="740ADACB" w14:textId="78F63398" w:rsidR="00571D31" w:rsidRPr="005308E6" w:rsidRDefault="00243BFF" w:rsidP="00571D31">
      <w:r>
        <w:t>Anteriormente se habló sobre que se está priorizando, pero ¿Cómo está el desarrollo de las políticas y las prioridades de esta respecto a este tipo de tecnología? l</w:t>
      </w:r>
      <w:r w:rsidRPr="005308E6">
        <w:t>legando</w:t>
      </w:r>
      <w:r w:rsidR="00571D31" w:rsidRPr="005308E6">
        <w:t xml:space="preserve"> a uno de los puntos finales del resultado, este es uno de gran importancia, dado que esta es la forma que actualmente Chile </w:t>
      </w:r>
      <w:r w:rsidR="00437FC6" w:rsidRPr="005308E6">
        <w:t>está</w:t>
      </w:r>
      <w:r w:rsidR="00571D31" w:rsidRPr="005308E6">
        <w:t xml:space="preserve"> tratando el </w:t>
      </w:r>
      <w:r w:rsidR="00437FC6" w:rsidRPr="005308E6">
        <w:t xml:space="preserve">mercado del </w:t>
      </w:r>
      <w:r w:rsidR="002C7AB3">
        <w:t>IoT</w:t>
      </w:r>
      <w:r w:rsidR="00437FC6" w:rsidRPr="005308E6">
        <w:t xml:space="preserve"> nacional.</w:t>
      </w:r>
    </w:p>
    <w:p w14:paraId="448C6F17" w14:textId="77777777" w:rsidR="007A5C3F" w:rsidRPr="005308E6" w:rsidRDefault="007A5C3F" w:rsidP="00571D31"/>
    <w:p w14:paraId="2EF3294C" w14:textId="0D231F05" w:rsidR="00437FC6" w:rsidRPr="005308E6" w:rsidRDefault="00437FC6" w:rsidP="00571D31">
      <w:r w:rsidRPr="005308E6">
        <w:t xml:space="preserve">Se </w:t>
      </w:r>
      <w:r w:rsidR="007A5C3F" w:rsidRPr="005308E6">
        <w:t>presentará</w:t>
      </w:r>
      <w:r w:rsidRPr="005308E6">
        <w:t xml:space="preserve"> la agenda de </w:t>
      </w:r>
      <w:r w:rsidR="002C7AB3">
        <w:t>IoT</w:t>
      </w:r>
      <w:r w:rsidRPr="005308E6">
        <w:t xml:space="preserve">, como también la forma que </w:t>
      </w:r>
      <w:r w:rsidR="007A5C3F" w:rsidRPr="005308E6">
        <w:t>está</w:t>
      </w:r>
      <w:r w:rsidRPr="005308E6">
        <w:t xml:space="preserve"> impulsando estas tecnologías</w:t>
      </w:r>
      <w:r w:rsidR="007A5C3F" w:rsidRPr="005308E6">
        <w:t>,</w:t>
      </w:r>
      <w:r w:rsidRPr="005308E6">
        <w:t xml:space="preserve"> que se debe tener en cuenta al memento de manejar volúmenes de </w:t>
      </w:r>
      <w:r w:rsidR="007A5C3F" w:rsidRPr="005308E6">
        <w:t>información</w:t>
      </w:r>
      <w:r w:rsidRPr="005308E6">
        <w:t xml:space="preserve">, tanto de las personas, como también de </w:t>
      </w:r>
      <w:r w:rsidR="007A5C3F" w:rsidRPr="005308E6">
        <w:t>datos obtenidos mediante sensores y comportamiento.</w:t>
      </w:r>
    </w:p>
    <w:p w14:paraId="08D0920F" w14:textId="7B5EC6DE" w:rsidR="007A5C3F" w:rsidRPr="005308E6" w:rsidRDefault="007A5C3F" w:rsidP="00571D31"/>
    <w:p w14:paraId="7E003DF0" w14:textId="538411C6" w:rsidR="007A5C3F" w:rsidRPr="005308E6" w:rsidRDefault="007A5C3F" w:rsidP="00571D31">
      <w:r w:rsidRPr="005308E6">
        <w:t>Muchas empresas tienen sus propias políticas en cuanto a los datos, estas tienen que está dentro del marco de políticas del país donde están.</w:t>
      </w:r>
    </w:p>
    <w:p w14:paraId="7C0E1377" w14:textId="77777777" w:rsidR="007A5C3F" w:rsidRPr="005308E6" w:rsidRDefault="007A5C3F" w:rsidP="00571D31"/>
    <w:p w14:paraId="1A0CBEF2" w14:textId="5E83F0F7" w:rsidR="00D47FCC" w:rsidRDefault="004E7DE8" w:rsidP="00571D31">
      <w:pPr>
        <w:pStyle w:val="Ttulo2"/>
      </w:pPr>
      <w:r w:rsidRPr="00810871">
        <w:t>Estándares</w:t>
      </w:r>
      <w:r w:rsidR="00677005" w:rsidRPr="00810871">
        <w:t xml:space="preserve"> </w:t>
      </w:r>
      <w:r w:rsidRPr="00810871">
        <w:t xml:space="preserve">de productos </w:t>
      </w:r>
      <w:r w:rsidR="002C7AB3">
        <w:t>IoT</w:t>
      </w:r>
      <w:r w:rsidRPr="00810871">
        <w:t xml:space="preserve"> </w:t>
      </w:r>
      <w:commentRangeStart w:id="243"/>
      <w:r w:rsidRPr="00810871">
        <w:t>chilenos</w:t>
      </w:r>
      <w:commentRangeEnd w:id="243"/>
      <w:r w:rsidR="00E833CB" w:rsidRPr="00810871">
        <w:rPr>
          <w:rStyle w:val="Refdecomentario"/>
          <w:b w:val="0"/>
        </w:rPr>
        <w:commentReference w:id="243"/>
      </w:r>
      <w:r w:rsidRPr="00810871">
        <w:t>.</w:t>
      </w:r>
      <w:r w:rsidR="00677005" w:rsidRPr="00810871">
        <w:t xml:space="preserve"> </w:t>
      </w:r>
    </w:p>
    <w:p w14:paraId="06C00EEC" w14:textId="663F5563" w:rsidR="009A3C7C" w:rsidRDefault="009A3C7C" w:rsidP="009A3C7C">
      <w:r w:rsidRPr="009A3C7C">
        <w:lastRenderedPageBreak/>
        <w:t xml:space="preserve">Si bien el IoT es una tendencia clara en </w:t>
      </w:r>
      <w:r>
        <w:t>esta</w:t>
      </w:r>
      <w:r w:rsidRPr="009A3C7C">
        <w:t xml:space="preserve"> era digital, pero la falta de estándares dominantes es una barrera a la hora de adoptar e implantar esta tecnología y lograr que se extienda en el mercado.</w:t>
      </w:r>
    </w:p>
    <w:p w14:paraId="1391BE9E" w14:textId="77777777" w:rsidR="009A3C7C" w:rsidRPr="009A3C7C" w:rsidRDefault="009A3C7C" w:rsidP="009A3C7C"/>
    <w:p w14:paraId="4FC2F5DF" w14:textId="77777777" w:rsidR="00D47FCC" w:rsidRPr="00D47FCC" w:rsidRDefault="00D47FCC" w:rsidP="00D47FCC">
      <w:pPr>
        <w:widowControl/>
        <w:autoSpaceDE/>
        <w:autoSpaceDN/>
        <w:spacing w:line="240" w:lineRule="auto"/>
        <w:jc w:val="left"/>
        <w:rPr>
          <w:rFonts w:ascii="Gautami" w:hAnsi="Gautami"/>
          <w:b/>
          <w:bCs/>
          <w:color w:val="666666"/>
          <w:sz w:val="18"/>
          <w:szCs w:val="18"/>
          <w:lang w:bidi="ar-SA"/>
        </w:rPr>
      </w:pPr>
      <w:r w:rsidRPr="00D47FCC">
        <w:rPr>
          <w:rFonts w:ascii="Gautami" w:hAnsi="Gautami"/>
          <w:b/>
          <w:bCs/>
          <w:color w:val="666666"/>
          <w:sz w:val="18"/>
          <w:szCs w:val="18"/>
          <w:lang w:bidi="ar-SA"/>
        </w:rPr>
        <w:t>Andrea Benito</w:t>
      </w:r>
    </w:p>
    <w:p w14:paraId="055F5152" w14:textId="5EC4CC0C" w:rsidR="00D47FCC" w:rsidRPr="00D47FCC" w:rsidRDefault="00D47FCC" w:rsidP="00D47FCC">
      <w:pPr>
        <w:widowControl/>
        <w:shd w:val="clear" w:color="auto" w:fill="FFFFFF"/>
        <w:autoSpaceDE/>
        <w:autoSpaceDN/>
        <w:spacing w:after="180" w:line="360" w:lineRule="atLeast"/>
        <w:jc w:val="left"/>
        <w:rPr>
          <w:rFonts w:ascii="Gautami" w:hAnsi="Gautami"/>
          <w:color w:val="2B2B2B"/>
          <w:szCs w:val="24"/>
          <w:lang w:bidi="ar-SA"/>
        </w:rPr>
      </w:pPr>
      <w:r w:rsidRPr="00D47FCC">
        <w:rPr>
          <w:rFonts w:ascii="Gautami" w:hAnsi="Gautami"/>
          <w:color w:val="2B2B2B"/>
          <w:szCs w:val="24"/>
          <w:lang w:bidi="ar-SA"/>
        </w:rPr>
        <w:t>En el </w:t>
      </w:r>
      <w:r w:rsidRPr="00D47FCC">
        <w:rPr>
          <w:rFonts w:ascii="Gautami" w:hAnsi="Gautami"/>
          <w:b/>
          <w:bCs/>
          <w:color w:val="2B2B2B"/>
          <w:szCs w:val="24"/>
          <w:lang w:bidi="ar-SA"/>
        </w:rPr>
        <w:t>año 1999, cuando sólo el 4% de la población estaba en línea, Kevin Ashton acuñó el término Internet of things</w:t>
      </w:r>
      <w:r w:rsidRPr="00D47FCC">
        <w:rPr>
          <w:rFonts w:ascii="Gautami" w:hAnsi="Gautami"/>
          <w:color w:val="2B2B2B"/>
          <w:szCs w:val="24"/>
          <w:lang w:bidi="ar-SA"/>
        </w:rPr>
        <w:t xml:space="preserve">, 19 años después el 49% de la población mundial está conectada. En la sociedad actual, la rápida evolución del mercado del  </w:t>
      </w:r>
      <w:r w:rsidR="002C7AB3">
        <w:rPr>
          <w:rFonts w:ascii="Gautami" w:hAnsi="Gautami"/>
          <w:color w:val="2B2B2B"/>
          <w:szCs w:val="24"/>
          <w:lang w:bidi="ar-SA"/>
        </w:rPr>
        <w:t>IoT</w:t>
      </w:r>
      <w:r w:rsidRPr="00D47FCC">
        <w:rPr>
          <w:rFonts w:ascii="Gautami" w:hAnsi="Gautami"/>
          <w:color w:val="2B2B2B"/>
          <w:szCs w:val="24"/>
          <w:lang w:bidi="ar-SA"/>
        </w:rPr>
        <w:t xml:space="preserve"> conlleva unas mejoras tecnológicas a las que todas las empresas y organizaciones quieren sumarse, no sólo para ampliar su acceso a la información sino para garantizar una mayor experiencia al cliente y por lo tanto un crecimiento dentro de la empresa. Según estimaciones de IDC, el mercado español del </w:t>
      </w:r>
      <w:r w:rsidR="002C7AB3">
        <w:rPr>
          <w:rFonts w:ascii="Gautami" w:hAnsi="Gautami"/>
          <w:color w:val="2B2B2B"/>
          <w:szCs w:val="24"/>
          <w:lang w:bidi="ar-SA"/>
        </w:rPr>
        <w:t>IoT</w:t>
      </w:r>
      <w:r w:rsidRPr="00D47FCC">
        <w:rPr>
          <w:rFonts w:ascii="Gautami" w:hAnsi="Gautami"/>
          <w:color w:val="2B2B2B"/>
          <w:szCs w:val="24"/>
          <w:lang w:bidi="ar-SA"/>
        </w:rPr>
        <w:t xml:space="preserve"> representa el 9% del mercado en Europa, con un crecimiento que se duplicará en los próximos años.</w:t>
      </w:r>
    </w:p>
    <w:p w14:paraId="34BF5A15" w14:textId="04FC9B41" w:rsidR="00D47FCC" w:rsidRPr="00D47FCC" w:rsidRDefault="00D47FCC" w:rsidP="00D47FCC">
      <w:pPr>
        <w:widowControl/>
        <w:shd w:val="clear" w:color="auto" w:fill="FFFFFF"/>
        <w:autoSpaceDE/>
        <w:autoSpaceDN/>
        <w:spacing w:after="180" w:line="360" w:lineRule="atLeast"/>
        <w:jc w:val="left"/>
        <w:rPr>
          <w:rFonts w:ascii="Gautami" w:hAnsi="Gautami"/>
          <w:color w:val="2B2B2B"/>
          <w:szCs w:val="24"/>
          <w:lang w:bidi="ar-SA"/>
        </w:rPr>
      </w:pPr>
      <w:r w:rsidRPr="00D47FCC">
        <w:rPr>
          <w:rFonts w:ascii="Gautami" w:hAnsi="Gautami"/>
          <w:color w:val="2B2B2B"/>
          <w:szCs w:val="24"/>
          <w:lang w:bidi="ar-SA"/>
        </w:rPr>
        <w:t xml:space="preserve">En un mundo hiperconectado, son innumerables las ventajas que ofrece esta tecnología pero, la montaña de datos que está generando el </w:t>
      </w:r>
      <w:r w:rsidR="002C7AB3">
        <w:rPr>
          <w:rFonts w:ascii="Gautami" w:hAnsi="Gautami"/>
          <w:color w:val="2B2B2B"/>
          <w:szCs w:val="24"/>
          <w:lang w:bidi="ar-SA"/>
        </w:rPr>
        <w:t>IoT</w:t>
      </w:r>
      <w:r w:rsidRPr="00D47FCC">
        <w:rPr>
          <w:rFonts w:ascii="Gautami" w:hAnsi="Gautami"/>
          <w:color w:val="2B2B2B"/>
          <w:szCs w:val="24"/>
          <w:lang w:bidi="ar-SA"/>
        </w:rPr>
        <w:t xml:space="preserve"> necesita ser almacenada y darle un sentido, y es aquí donde cobra importancia la necesidad de implementar unos estándares en común. Esta hiperconectividad deja abierto una serie de vulnerabilidades de seguridad y vigilancia, cada cosa conectada es susceptible al ataque o mal uso. En el desarrollo de esta tecnología, fabricantes y proveedores se han lanzado al mercado tomando como referencia su propia oferta y buscando la diferenciación y no la compatibilidad. Además, se ha partido de una perspectiva muy orientada al </w:t>
      </w:r>
      <w:r w:rsidRPr="00D47FCC">
        <w:rPr>
          <w:rFonts w:ascii="Gautami" w:hAnsi="Gautami"/>
          <w:i/>
          <w:iCs/>
          <w:color w:val="2B2B2B"/>
          <w:szCs w:val="24"/>
          <w:lang w:bidi="ar-SA"/>
        </w:rPr>
        <w:t>hardware</w:t>
      </w:r>
      <w:r w:rsidRPr="00D47FCC">
        <w:rPr>
          <w:rFonts w:ascii="Gautami" w:hAnsi="Gautami"/>
          <w:color w:val="2B2B2B"/>
          <w:szCs w:val="24"/>
          <w:lang w:bidi="ar-SA"/>
        </w:rPr>
        <w:t>, y no al servicio que se pueda construir sobre dicho </w:t>
      </w:r>
      <w:r w:rsidRPr="00D47FCC">
        <w:rPr>
          <w:rFonts w:ascii="Gautami" w:hAnsi="Gautami"/>
          <w:i/>
          <w:iCs/>
          <w:color w:val="2B2B2B"/>
          <w:szCs w:val="24"/>
          <w:lang w:bidi="ar-SA"/>
        </w:rPr>
        <w:t>hardware</w:t>
      </w:r>
      <w:r w:rsidRPr="00D47FCC">
        <w:rPr>
          <w:rFonts w:ascii="Gautami" w:hAnsi="Gautami"/>
          <w:color w:val="2B2B2B"/>
          <w:szCs w:val="24"/>
          <w:lang w:bidi="ar-SA"/>
        </w:rPr>
        <w:t>. La reflexión sobre la necesidad de interoperabilidad ha tenido lugar más tarde, cuando ya se ha producido la explosión de productos y estándares en el mercado. </w:t>
      </w:r>
    </w:p>
    <w:p w14:paraId="2BEFA050" w14:textId="77777777" w:rsidR="00D47FCC" w:rsidRPr="00D47FCC" w:rsidRDefault="00D47FCC" w:rsidP="00D47FCC">
      <w:pPr>
        <w:widowControl/>
        <w:shd w:val="clear" w:color="auto" w:fill="FFFFFF"/>
        <w:autoSpaceDE/>
        <w:autoSpaceDN/>
        <w:spacing w:after="180" w:line="360" w:lineRule="atLeast"/>
        <w:jc w:val="left"/>
        <w:rPr>
          <w:rFonts w:ascii="Gautami" w:hAnsi="Gautami"/>
          <w:color w:val="2B2B2B"/>
          <w:szCs w:val="24"/>
          <w:lang w:bidi="ar-SA"/>
        </w:rPr>
      </w:pPr>
      <w:r w:rsidRPr="00D47FCC">
        <w:rPr>
          <w:rFonts w:ascii="Gautami" w:hAnsi="Gautami"/>
          <w:b/>
          <w:bCs/>
          <w:color w:val="2B2B2B"/>
          <w:szCs w:val="24"/>
          <w:lang w:bidi="ar-SA"/>
        </w:rPr>
        <w:t>Internet de las cosas abre la puerta a una transformación </w:t>
      </w:r>
      <w:r w:rsidRPr="00D47FCC">
        <w:rPr>
          <w:rFonts w:ascii="Gautami" w:hAnsi="Gautami"/>
          <w:color w:val="2B2B2B"/>
          <w:szCs w:val="24"/>
          <w:lang w:bidi="ar-SA"/>
        </w:rPr>
        <w:t>no solo de los productos, que pueden personalizarse en tiempo real, sino también </w:t>
      </w:r>
      <w:r w:rsidRPr="00D47FCC">
        <w:rPr>
          <w:rFonts w:ascii="Gautami" w:hAnsi="Gautami"/>
          <w:b/>
          <w:bCs/>
          <w:color w:val="2B2B2B"/>
          <w:szCs w:val="24"/>
          <w:lang w:bidi="ar-SA"/>
        </w:rPr>
        <w:t>de los modelos de negocio</w:t>
      </w:r>
      <w:r w:rsidRPr="00D47FCC">
        <w:rPr>
          <w:rFonts w:ascii="Gautami" w:hAnsi="Gautami"/>
          <w:color w:val="2B2B2B"/>
          <w:szCs w:val="24"/>
          <w:lang w:bidi="ar-SA"/>
        </w:rPr>
        <w:t>, con la creación de servicios y pago por uso donde nunca había existido antes, junto con la entrada del dato en el mercado de producto 'material' a completo.</w:t>
      </w:r>
    </w:p>
    <w:p w14:paraId="22E5D7E2" w14:textId="09518911" w:rsidR="00D47FCC" w:rsidRPr="00D47FCC" w:rsidRDefault="00D47FCC" w:rsidP="00D47FCC">
      <w:pPr>
        <w:widowControl/>
        <w:shd w:val="clear" w:color="auto" w:fill="FFFFFF"/>
        <w:autoSpaceDE/>
        <w:autoSpaceDN/>
        <w:spacing w:line="360" w:lineRule="atLeast"/>
        <w:jc w:val="left"/>
        <w:rPr>
          <w:rFonts w:ascii="Gautami" w:hAnsi="Gautami"/>
          <w:color w:val="2B2B2B"/>
          <w:szCs w:val="24"/>
          <w:lang w:bidi="ar-SA"/>
        </w:rPr>
      </w:pPr>
      <w:r w:rsidRPr="00D47FCC">
        <w:rPr>
          <w:rFonts w:ascii="Gautami" w:hAnsi="Gautami"/>
          <w:color w:val="2B2B2B"/>
          <w:szCs w:val="24"/>
          <w:lang w:bidi="ar-SA"/>
        </w:rPr>
        <w:t xml:space="preserve">¿Son la falta de estándares dominantes una barrera a la hora de adoptar e implantar esta tecnología y lograr que se extienda en el mercado? “Una solución </w:t>
      </w:r>
      <w:r w:rsidR="002C7AB3">
        <w:rPr>
          <w:rFonts w:ascii="Gautami" w:hAnsi="Gautami"/>
          <w:color w:val="2B2B2B"/>
          <w:szCs w:val="24"/>
          <w:lang w:bidi="ar-SA"/>
        </w:rPr>
        <w:t>IoT</w:t>
      </w:r>
      <w:r w:rsidRPr="00D47FCC">
        <w:rPr>
          <w:rFonts w:ascii="Gautami" w:hAnsi="Gautami"/>
          <w:color w:val="2B2B2B"/>
          <w:szCs w:val="24"/>
          <w:lang w:bidi="ar-SA"/>
        </w:rPr>
        <w:t xml:space="preserve">, permite que distintos tipos de dispositivos y cualquier otra fuente, por ejemplo las redes sociales, estén conectados entre sí y que, además, lo hagan a través de internet. Esto significa que su orientación necesita ser abierta creando diferentes servicios que no necesariamente están predefinidos”, aseveró Fernando Maldonado, analista principal de Delfos Research. “Sin embargo, dado que </w:t>
      </w:r>
      <w:r w:rsidRPr="00D47FCC">
        <w:rPr>
          <w:rFonts w:ascii="Gautami" w:hAnsi="Gautami"/>
          <w:color w:val="2B2B2B"/>
          <w:szCs w:val="24"/>
          <w:lang w:bidi="ar-SA"/>
        </w:rPr>
        <w:lastRenderedPageBreak/>
        <w:t xml:space="preserve">no existe ningún proveedor que abarque toda la cadena de valor de </w:t>
      </w:r>
      <w:r w:rsidR="002C7AB3">
        <w:rPr>
          <w:rFonts w:ascii="Gautami" w:hAnsi="Gautami"/>
          <w:color w:val="2B2B2B"/>
          <w:szCs w:val="24"/>
          <w:lang w:bidi="ar-SA"/>
        </w:rPr>
        <w:t>IoT</w:t>
      </w:r>
      <w:r w:rsidRPr="00D47FCC">
        <w:rPr>
          <w:rFonts w:ascii="Gautami" w:hAnsi="Gautami"/>
          <w:color w:val="2B2B2B"/>
          <w:szCs w:val="24"/>
          <w:lang w:bidi="ar-SA"/>
        </w:rPr>
        <w:t>, para que esto sea posible es necesario que existan estándares en el mercado que permitan que distintos dispositivos se 'hablen', y para poder crear una capa de servicios, de forma transparente para el cliente”.</w:t>
      </w:r>
    </w:p>
    <w:p w14:paraId="50FFD549" w14:textId="677A6DA4" w:rsidR="00D47FCC" w:rsidRPr="005308E6" w:rsidRDefault="00D47FCC" w:rsidP="00571D31">
      <w:r>
        <w:t xml:space="preserve"> </w:t>
      </w:r>
      <w:r>
        <w:tab/>
        <w:t xml:space="preserve"> </w:t>
      </w:r>
      <w:r>
        <w:tab/>
      </w:r>
    </w:p>
    <w:p w14:paraId="5886F252" w14:textId="1CA9C68A" w:rsidR="005D4BA1" w:rsidRPr="00E10146" w:rsidRDefault="00D12B87" w:rsidP="005D4BA1">
      <w:pPr>
        <w:pStyle w:val="Ttulo2"/>
      </w:pPr>
      <w:r w:rsidRPr="00E10146">
        <w:t>Casos de estudios</w:t>
      </w:r>
    </w:p>
    <w:p w14:paraId="38324C50" w14:textId="15D59F48" w:rsidR="00D12B87" w:rsidRPr="00E10146" w:rsidRDefault="00D12B87" w:rsidP="00D12B87">
      <w:r w:rsidRPr="00E10146">
        <w:t xml:space="preserve">En este subcapítulo se analizarán dos empresas que utilizan este tipo de tecnologías y como están abordando los desafíos </w:t>
      </w:r>
      <w:r w:rsidR="00FC03B5" w:rsidRPr="00E10146">
        <w:t>de seguridad y privacidad.</w:t>
      </w:r>
    </w:p>
    <w:p w14:paraId="3F4C38FD" w14:textId="6DBD4621" w:rsidR="00FC03B5" w:rsidRPr="00E10146" w:rsidRDefault="00FC03B5" w:rsidP="00D12B87">
      <w:r w:rsidRPr="00E10146">
        <w:t>El primero en estudio será el caso de una empresa que tiene una aplicación de móviles</w:t>
      </w:r>
      <w:r w:rsidR="00D31442">
        <w:t xml:space="preserve"> que integra los datos obtenido por medio del </w:t>
      </w:r>
      <w:r w:rsidR="002C7AB3">
        <w:t>IoT</w:t>
      </w:r>
      <w:r w:rsidR="00D31442">
        <w:t xml:space="preserve"> a nivel empresarial de la misma manera se analizara una empresa que</w:t>
      </w:r>
      <w:r w:rsidRPr="00E10146">
        <w:t xml:space="preserve"> ofrece servicios de control de energía, esta última está ligada a la universidad UTEM.</w:t>
      </w:r>
    </w:p>
    <w:p w14:paraId="19618EC2" w14:textId="3CD59BBA" w:rsidR="004D1193" w:rsidRDefault="004D1193" w:rsidP="004D1193">
      <w:pPr>
        <w:pStyle w:val="Ttulo3"/>
      </w:pPr>
      <w:r>
        <w:t>Testify</w:t>
      </w:r>
    </w:p>
    <w:p w14:paraId="02F810AC" w14:textId="39D7D4AC" w:rsidR="004D1193" w:rsidRDefault="004D1193" w:rsidP="004D1193">
      <w:r>
        <w:t xml:space="preserve">Testify, una compañía de lanzamiento en Linz, Austria, fue fundada en </w:t>
      </w:r>
      <w:r w:rsidRPr="00D31442">
        <w:t xml:space="preserve">respuesta a una tendencia sorprendente. A pesar del uso generalizado de la tecnología digital, muchas empresas manufactureras e industriales aún usan listas de verificación en papel y hojas de cálculo para administrar el control de calidad. Testify creó una solución digital de </w:t>
      </w:r>
      <w:r w:rsidR="002C7AB3">
        <w:t>IoT</w:t>
      </w:r>
      <w:r w:rsidRPr="00D31442">
        <w:t>, basada en Microsoft Azure, para ayudar a las empresas a automatizar sus procesos de control de calidad, aumentar la eficiencia, mejorar la transparencia y la colaboración, y ahorrar tiempo y dinero.</w:t>
      </w:r>
    </w:p>
    <w:p w14:paraId="3618AB35" w14:textId="77777777" w:rsidR="004D1193" w:rsidRDefault="004D1193" w:rsidP="004D1193"/>
    <w:p w14:paraId="6B6CD676" w14:textId="245C00E1" w:rsidR="004D1193" w:rsidRDefault="004D1193" w:rsidP="004D1193">
      <w:r>
        <w:t>La tecnología digital está transformando las industrias en todo el mundo, sin embargo, un número sorprendente de empresas manufactureras e industriales líderes aún confían en listas de verificación en papel y hojas de cálculo para controlar la calidad de sus productos. Gestionar el control de calidad en papel es costoso, lento y potencialmente catastrófico.</w:t>
      </w:r>
    </w:p>
    <w:p w14:paraId="789A8104" w14:textId="77777777" w:rsidR="004D1193" w:rsidRDefault="004D1193" w:rsidP="004D1193"/>
    <w:p w14:paraId="496C4E46" w14:textId="084DB483" w:rsidR="004D1193" w:rsidRDefault="004D1193" w:rsidP="004D1193">
      <w:r>
        <w:t xml:space="preserve">Los sistemas basados ​​en papel son propensos a errores. Las empresas no pueden ejecutar análisis en listas de verificación en papel, por lo que eventualmente los datos deben transferirse manualmente a un formato digital, que es una gran fuente de posibles errores. Los ingenieros de calidad terminan gastando demasiado tiempo en el control de versiones y guiando documentos a través de ciclos de revisión, y un documento perdido o perdido puede crear una pesadilla reglamentaria y de cumplimiento. Además, los sistemas basados ​​en papel </w:t>
      </w:r>
      <w:r>
        <w:lastRenderedPageBreak/>
        <w:t>brindan poca visibilidad o información sobre el funcionamiento de una empresa, y no ofrecen ninguna oportunidad de mejora continua.</w:t>
      </w:r>
    </w:p>
    <w:p w14:paraId="2812AE5B" w14:textId="77777777" w:rsidR="004D1193" w:rsidRDefault="004D1193" w:rsidP="004D1193"/>
    <w:p w14:paraId="5B03B25D" w14:textId="6A4D5DAB" w:rsidR="004D1193" w:rsidRDefault="004D1193" w:rsidP="004D1193">
      <w:r>
        <w:t>Dataformers, una compañía de desarrollo de software en Linz, Austria, vio este punto débil de la industria como una oportunidad. En 2015, el CEO de Dataformers, Thomas Gratz, fundó Testify como una empresa independiente para aprovechar el enorme potencial de ayudar a las empresas manufactureras e industriales a mejorar la eficiencia de sus procesos de control de calidad. Testify estima que entre el 80% y el 90% de esas empresas todavía usan listas de verificación en papel para el control de calidad, un proceso que ralentiza las pruebas e inspecciones de productos y frustra a los trabajadores.</w:t>
      </w:r>
    </w:p>
    <w:p w14:paraId="350F5B50" w14:textId="77777777" w:rsidR="004D1193" w:rsidRDefault="004D1193" w:rsidP="004D1193"/>
    <w:p w14:paraId="3573CB57" w14:textId="32976ABC" w:rsidR="004D1193" w:rsidRDefault="004D1193" w:rsidP="004D1193">
      <w:r>
        <w:t>"En un momento en el que todo el mundo habla de producción inteligente y transformación digital, nos pareció inimaginable que tantas empresas sigan confiando en el papel", dice Sebastian Spindler, Key Account &amp; Partner Manager en Testify. "Decidimos desarrollar una solución digital simple que facilitara a las empresas eliminar las listas de verificación en papel, ahorrar tiempo y dinero y mejorar su control de calidad".</w:t>
      </w:r>
    </w:p>
    <w:p w14:paraId="4F5179C2" w14:textId="0E66B919" w:rsidR="004D1193" w:rsidRPr="004D1193" w:rsidRDefault="004D1193" w:rsidP="004D1193">
      <w:pPr>
        <w:pStyle w:val="NormalWeb"/>
        <w:shd w:val="clear" w:color="auto" w:fill="FFFFFF"/>
        <w:spacing w:before="0" w:beforeAutospacing="0" w:after="360" w:afterAutospacing="0"/>
        <w:rPr>
          <w:rFonts w:ascii="Helvetica" w:hAnsi="Helvetica"/>
          <w:b/>
          <w:sz w:val="23"/>
          <w:szCs w:val="23"/>
        </w:rPr>
      </w:pPr>
      <w:r>
        <w:br/>
      </w:r>
      <w:r w:rsidRPr="004D1193">
        <w:rPr>
          <w:rFonts w:ascii="Arial" w:hAnsi="Arial" w:cs="Arial"/>
          <w:b/>
          <w:color w:val="212121"/>
          <w:shd w:val="clear" w:color="auto" w:fill="FFFFFF"/>
        </w:rPr>
        <w:t>Automatizando el control de calidad con Internet of Things</w:t>
      </w:r>
    </w:p>
    <w:p w14:paraId="03B8F8EC" w14:textId="77777777" w:rsidR="004D1193" w:rsidRPr="004D1193" w:rsidRDefault="004D1193" w:rsidP="00D31442">
      <w:r w:rsidRPr="004D1193">
        <w:t>Testify desarrolló una aplicación móvil para IOS y Android, basada en la plataforma Microsoft Azure, que automatiza muchas tareas manuales y hace que las listas de verificación en papel y otros procesos basados ​​en papel y control de calidad se vuelvan obsoletos. "Microsoft Azure es muy flexible, por lo que podemos ajustarlo a nuestras necesidades y las de nuestros clientes. Es fácil de escalar y fácil de usar ", dice Spindler. "Se podría decir que las fortalezas de Microsoft Azure -integración simple, flexibilidad, escalabilidad y facilidad de uso- son las mismas fortalezas que ofrece Testify. Es perfecto para nosotros ".</w:t>
      </w:r>
    </w:p>
    <w:p w14:paraId="38EFE586" w14:textId="44B49466" w:rsidR="00354BC8" w:rsidRDefault="004D1193" w:rsidP="00D31442">
      <w:r w:rsidRPr="004D1193">
        <w:t xml:space="preserve">La aplicación Testify es una solución "móvil primero" de SaaS (software como servicio) que está diseñada para teléfonos inteligentes y tabletas. Todos los datos se recopilan en tiempo real. Los clientes pueden usar la solución Testify para detectar problemas y rastrear problemas, además de agregar comentarios, fotos y otros medios para mejorar la comunicación y evitar costosos malentendidos o retrasos. La plataforma Azure </w:t>
      </w:r>
      <w:r w:rsidR="002C7AB3">
        <w:t>IoT</w:t>
      </w:r>
      <w:r w:rsidRPr="004D1193">
        <w:t xml:space="preserve"> también hace posible que los clientes de Testify integren sensores y datos medidos para proporcionar una visión más completa de sus operaciones.</w:t>
      </w:r>
    </w:p>
    <w:p w14:paraId="5EADE4DE" w14:textId="77777777" w:rsidR="001164E7" w:rsidRPr="00354BC8" w:rsidRDefault="001164E7" w:rsidP="00D31442"/>
    <w:p w14:paraId="66451D1E" w14:textId="03958309" w:rsidR="00354BC8" w:rsidRDefault="00354BC8" w:rsidP="00D31442">
      <w:r w:rsidRPr="00354BC8">
        <w:lastRenderedPageBreak/>
        <w:t>"Desarrollamos Testify para ayudar a nuestros clientes a obtener eficiencia, construir integridad de datos y eliminar fuentes de error", dice Spindler. "Testify comenzó como un proyecto de Dataformers con un cliente, BombardierTransportation, pero rápidamente nos dimos cuenta de que la solución respondía a las necesidades de muchas compañías en múltiples industrias que enfrentaban los mismos desafíos. Así que nos separamos como una compañía separada en 2015. "Además del control de calidad, Spindler dice que Testify también puede ayudar a las compañías con la gestión de la cadena de suministro, prevención de incendios, mantenimiento predictivo, auditoría, seguridad alimentaria y muchas otras necesidades.</w:t>
      </w:r>
    </w:p>
    <w:p w14:paraId="19D0A133" w14:textId="77777777" w:rsidR="009271AF" w:rsidRPr="00354BC8" w:rsidRDefault="009271AF" w:rsidP="00D31442"/>
    <w:p w14:paraId="047B0721" w14:textId="711E3A2C" w:rsidR="00354BC8" w:rsidRDefault="00354BC8" w:rsidP="00D31442">
      <w:r w:rsidRPr="00354BC8">
        <w:t>Testify es una solución móvil que también funciona bien en computadoras de escritorio. "Nuestra solución es única porque es realmente fácil de usar", dice Spindler. "Desde el principio, diseñamos nuestra arquitectura para una fácil integración". Spindler dice que Testify ha realizado integraciones con SharePoint, Microsoft Dynamics y muchas otras tecnologías. Testify también se integra con Microsoft Power BI para análisis e informes, y proporciona información basada en datos que pueden ayudar a los clientes a evitar futuros errores.</w:t>
      </w:r>
    </w:p>
    <w:p w14:paraId="2FAA9E80" w14:textId="77777777" w:rsidR="009271AF" w:rsidRPr="00354BC8" w:rsidRDefault="009271AF" w:rsidP="00D31442"/>
    <w:p w14:paraId="2B451273" w14:textId="446F9325" w:rsidR="00354BC8" w:rsidRDefault="00354BC8" w:rsidP="00D31442">
      <w:r w:rsidRPr="00354BC8">
        <w:t>"Elegimos Power BI porque es muy flexible y fácil de usar, y también porque es muy fácil de integrar con nuestra aplicación", dice Spindler. "Las necesidades de panel de control, análisis e informes son diferentes para cada cliente, pero podemos marcar todo como parte de Testify para que sea una experiencia perfecta para ellos. Nuestros clientes no están limitados a Power BI, pero lo recomendamos y a los clientes realmente les gusta ".</w:t>
      </w:r>
    </w:p>
    <w:p w14:paraId="076CBECC" w14:textId="77777777" w:rsidR="009271AF" w:rsidRPr="00354BC8" w:rsidRDefault="009271AF" w:rsidP="00D31442"/>
    <w:p w14:paraId="13E18432" w14:textId="5E8FD931" w:rsidR="00354BC8" w:rsidRDefault="00354BC8" w:rsidP="00D31442">
      <w:r w:rsidRPr="00354BC8">
        <w:t xml:space="preserve">Spindler dice que Testify tiene otra característica distintiva que permite la plataforma Microsoft Azure </w:t>
      </w:r>
      <w:r w:rsidR="002C7AB3">
        <w:t>IoT</w:t>
      </w:r>
      <w:r w:rsidRPr="00354BC8">
        <w:t xml:space="preserve">. "Nuestros clientes pueden realizar no solo revisiones manuales sino también controles automáticos de sus equipos", afirma. "Pueden conectar la aplicación Testify a sus máquinas a través del Testify </w:t>
      </w:r>
      <w:r w:rsidR="002C7AB3">
        <w:t>IoT</w:t>
      </w:r>
      <w:r w:rsidRPr="00354BC8">
        <w:t xml:space="preserve"> Box, ya sea una pieza de equipo de fabricación o un tranvía ferroviario, y la máquina se comunica automáticamente con la aplicación. No conocemos ninguna otra solución que proporcione esa capacidad.</w:t>
      </w:r>
    </w:p>
    <w:p w14:paraId="2EE0E611" w14:textId="77777777" w:rsidR="009271AF" w:rsidRPr="00354BC8" w:rsidRDefault="009271AF" w:rsidP="00D31442"/>
    <w:p w14:paraId="4D993167" w14:textId="147E785C" w:rsidR="00354BC8" w:rsidRDefault="00354BC8" w:rsidP="00D31442">
      <w:r w:rsidRPr="00354BC8">
        <w:t xml:space="preserve">Spindler dice que Testify llena el nicho entre sistemas en papel y sistemas digitales como CAQ (calidad asistida por computadora) o ERP (planificación </w:t>
      </w:r>
      <w:r w:rsidRPr="00354BC8">
        <w:lastRenderedPageBreak/>
        <w:t>de recursos empresariales). "Esos sistemas a menudo son muy sofisticados, pero o bien no tienen ninguna capacidad móvil o no son fáciles de usar en un dispositivo móvil", dice. "Lo que brindamos con Testify es un sistema que es digital, móvil y fácil de usar".</w:t>
      </w:r>
    </w:p>
    <w:p w14:paraId="52DC2EE6" w14:textId="77777777" w:rsidR="009271AF" w:rsidRPr="00354BC8" w:rsidRDefault="009271AF" w:rsidP="00D31442"/>
    <w:p w14:paraId="6648942A" w14:textId="090921F3" w:rsidR="00354BC8" w:rsidRDefault="00354BC8" w:rsidP="00D31442">
      <w:r w:rsidRPr="00354BC8">
        <w:t>Al reemplazar las listas de verificación en papel con tecnología digital, automatizar muchos procesos que se realizaban manualmente e integrar datos en tiempo real de múltiples fuentes, Testify ayuda a las empresas a aumentar la eficiencia y eficacia de sus sistemas de garantía de calidad, mejorar la transparencia y la colaboración y ahorrar tiempo y dinero "Testify es un ejemplo perfecto de una solución conectada", dice Jürgen Mayrbäurl, Cloud Solution Architect en Microsoft. "Proporciona procesamiento de información en tiempo real, mejoras de eficiencia y una fácil integración entre sistemas y fuentes de datos".</w:t>
      </w:r>
    </w:p>
    <w:p w14:paraId="44ABDA97" w14:textId="54F0EADC" w:rsidR="00354BC8" w:rsidRPr="00D31442" w:rsidRDefault="00354BC8" w:rsidP="00354BC8">
      <w:pPr>
        <w:pStyle w:val="NormalWeb"/>
        <w:shd w:val="clear" w:color="auto" w:fill="FFFFFF"/>
        <w:spacing w:before="0" w:beforeAutospacing="0" w:after="360" w:afterAutospacing="0"/>
        <w:rPr>
          <w:rFonts w:ascii="Helvetica" w:hAnsi="Helvetica"/>
          <w:b/>
          <w:sz w:val="13"/>
          <w:szCs w:val="23"/>
        </w:rPr>
      </w:pPr>
      <w:r>
        <w:br/>
      </w:r>
      <w:r w:rsidRPr="00D31442">
        <w:rPr>
          <w:rFonts w:ascii="Arial" w:hAnsi="Arial" w:cs="Arial"/>
          <w:b/>
          <w:color w:val="212121"/>
          <w:szCs w:val="44"/>
          <w:shd w:val="clear" w:color="auto" w:fill="FFFFFF"/>
        </w:rPr>
        <w:t>Ahorro de tiempo y dinero al aumentar la eficiencia</w:t>
      </w:r>
    </w:p>
    <w:p w14:paraId="2362FA73" w14:textId="354D7847" w:rsidR="00354BC8" w:rsidRDefault="00354BC8" w:rsidP="00D31442">
      <w:r w:rsidRPr="00354BC8">
        <w:t>Bombardier, Inc., un fabricante líder de planes y trenes, es una compañía de $ 16.2 mil millones con 73 sitios de producción e ingeniería en 28 países, y una red mundial de centros de servicio. Bombardier Transportation, que produce cerca de 70 modernos tranvías de tren ligero anualmente en su fábrica en Viena y exporta el 80 por ciento de esos vagones a países de todo el mundo, usa la aplicación Testify para conectarse con las unidades de control vehicular y realice la inspección final en todos los tranvías. El ahorro de tiempo y costo es dramático.</w:t>
      </w:r>
    </w:p>
    <w:p w14:paraId="780C12C8" w14:textId="77777777" w:rsidR="009271AF" w:rsidRPr="00354BC8" w:rsidRDefault="009271AF" w:rsidP="00D31442"/>
    <w:p w14:paraId="615F7AA8" w14:textId="789949B9" w:rsidR="00354BC8" w:rsidRDefault="00354BC8" w:rsidP="00D31442">
      <w:r w:rsidRPr="00354BC8">
        <w:t>"Testify nos ahorra 42 horas en tiempo de trabajo directamente asignable por ciclo de prueba y máquina, eliminando la transferencia manual de datos y reduciendo la posibilidad de errores costosos", dice Johann Zoppoth, Gerente de Calidad del Sitio en las instalaciones de producción de Bombardier en Viena. "Las pruebas solían tomar dos trabajadores cinco días para completar. Con Testify, las mismas pruebas ahora se pueden completar con un ahorro de tiempo de hasta 50 por ciento, lo que permite a nuestros empleados capacitados dedicar más tiempo a otro trabajo valioso ".</w:t>
      </w:r>
    </w:p>
    <w:p w14:paraId="7242ED0F" w14:textId="77777777" w:rsidR="00354BC8" w:rsidRPr="00354BC8" w:rsidRDefault="00354BC8" w:rsidP="00D31442"/>
    <w:p w14:paraId="0C8D5A3A" w14:textId="3C17EADE" w:rsidR="00354BC8" w:rsidRDefault="00354BC8" w:rsidP="00D31442">
      <w:r w:rsidRPr="00354BC8">
        <w:t xml:space="preserve">Según Spindler, los ahorros de tiempo de Bombardier no son únicos. "Depende del cliente y del caso de uso específico, por supuesto, pero en general los clientes pueden ahorrar aproximadamente el 40 por ciento de su tiempo utilizando la </w:t>
      </w:r>
      <w:r w:rsidRPr="00354BC8">
        <w:lastRenderedPageBreak/>
        <w:t>solución Testify", dice. "Esto incluye ahorros en procesamiento manual, resolución de problemas, informes y muchas otras operaciones".</w:t>
      </w:r>
    </w:p>
    <w:p w14:paraId="7C9A27D4" w14:textId="77777777" w:rsidR="009271AF" w:rsidRPr="00354BC8" w:rsidRDefault="009271AF" w:rsidP="00D31442"/>
    <w:p w14:paraId="25CB2DA0" w14:textId="1053A834" w:rsidR="00354BC8" w:rsidRDefault="00354BC8" w:rsidP="00D31442">
      <w:r w:rsidRPr="00354BC8">
        <w:t>Zoppoth dice que Bombardier está viendo eficiencias similares en sus procesos de inspección, porque Testify permite a las compañías completar las inspecciones más rápidamente y responder rápidamente a cualquier problema que se detecte. "La inspección final de un vehículo, que incluye tanto la inspección en sí misma como las reparaciones necesarias, solía tomar tres días en promedio", dice. "Con Testify, podemos ahorrar un día completo".</w:t>
      </w:r>
    </w:p>
    <w:p w14:paraId="746893ED" w14:textId="77777777" w:rsidR="009271AF" w:rsidRPr="00354BC8" w:rsidRDefault="009271AF" w:rsidP="00D31442"/>
    <w:p w14:paraId="7EA222B2" w14:textId="40EF21DF" w:rsidR="00354BC8" w:rsidRDefault="00354BC8" w:rsidP="00D31442">
      <w:r w:rsidRPr="00354BC8">
        <w:t>Según Zoppoth, el tiempo de respuesta más rápido es otra eficacia importante que permite Testify, porque los trabajadores ya no tienen que esperar hasta que finalicen las pruebas o las inspecciones para poder abordar cualquier problema que detecten esos procesos. "Antes, el inspector tenía que completar su inspección completa, tomar nota de todos los problemas y problemas que encontró, y luego entregar ese documento a las cuadrillas que tenían que hacer las reparaciones", dice. "Ahora, el inspector puede plantear un problema en la herramienta Testify, asignarlo de inmediato a un pintor o electricista que recibe la tarea en su tableta o teléfono inteligente, y el trabajo puede comenzar de inmediato a medida que continúa la inspección".</w:t>
      </w:r>
    </w:p>
    <w:p w14:paraId="30F33723" w14:textId="77777777" w:rsidR="009271AF" w:rsidRPr="00354BC8" w:rsidRDefault="009271AF" w:rsidP="00D31442"/>
    <w:p w14:paraId="2D1A031F" w14:textId="1FC3CC80" w:rsidR="00354BC8" w:rsidRDefault="00354BC8" w:rsidP="00D31442">
      <w:r w:rsidRPr="00354BC8">
        <w:t>Spindler dice que eliminar las fuentes de error es otra forma en que Testify ayuda a los clientes a mejorar la eficiencia, ahorrar tiempo y reducir costos. "Se produce un gran ahorro en tiempo y dinero cuando nuestra solución ayuda a los clientes a evitar un error", dice Spindler. "Si piensas en una línea ferroviaria que tiene un desglose menos durante el tráfico, es un gran ahorro en costos evitados. Ayudamos a las empresas a lograr una mejor calidad del producto ".</w:t>
      </w:r>
    </w:p>
    <w:p w14:paraId="3589070B" w14:textId="77777777" w:rsidR="009271AF" w:rsidRPr="00354BC8" w:rsidRDefault="009271AF" w:rsidP="00D31442"/>
    <w:p w14:paraId="2BAE30D9" w14:textId="59F68ADC" w:rsidR="00354BC8" w:rsidRDefault="00354BC8" w:rsidP="00D31442">
      <w:r w:rsidRPr="00354BC8">
        <w:t>Zoppoth coincide: "Con Testify, eliminamos tareas que no agregaban valor, reducían el potencial de fallas y mejoraban la eficiencia de nuestros procesos".</w:t>
      </w:r>
    </w:p>
    <w:p w14:paraId="7F04E8E4" w14:textId="77777777" w:rsidR="00354BC8" w:rsidRPr="00354BC8" w:rsidRDefault="00354BC8" w:rsidP="004D1193">
      <w:pPr>
        <w:pStyle w:val="NormalWeb"/>
        <w:shd w:val="clear" w:color="auto" w:fill="FFFFFF"/>
        <w:spacing w:before="0" w:beforeAutospacing="0" w:after="360" w:afterAutospacing="0"/>
        <w:rPr>
          <w:rFonts w:ascii="Arial" w:hAnsi="Arial" w:cs="Arial"/>
          <w:b/>
          <w:color w:val="212121"/>
          <w:shd w:val="clear" w:color="auto" w:fill="FFFFFF"/>
        </w:rPr>
      </w:pPr>
      <w:r>
        <w:br/>
      </w:r>
      <w:r w:rsidRPr="00354BC8">
        <w:rPr>
          <w:rFonts w:ascii="Arial" w:hAnsi="Arial" w:cs="Arial"/>
          <w:b/>
          <w:color w:val="212121"/>
          <w:shd w:val="clear" w:color="auto" w:fill="FFFFFF"/>
        </w:rPr>
        <w:t>Mejora de la calidad del producto en tiempo real a través de la integración y la colaboración</w:t>
      </w:r>
    </w:p>
    <w:p w14:paraId="719B6B24" w14:textId="400D3D0A" w:rsidR="00354BC8" w:rsidRDefault="00354BC8" w:rsidP="00D31442">
      <w:r w:rsidRPr="00354BC8">
        <w:t xml:space="preserve">Spindler dice que las organizaciones de hoy quieren soluciones que puedan incorporar datos en tiempo real de una variedad de fuentes, e integrarse con sistemas de planificación de recursos empresariales (ERP) y otras herramientas para proporcionar una mayor transparencia y visibilidad en todos sus procesos </w:t>
      </w:r>
      <w:r w:rsidRPr="00354BC8">
        <w:lastRenderedPageBreak/>
        <w:t>comerciales. También quieren herramientas que permitan una colaboración más profunda, tanto interna como externamente.</w:t>
      </w:r>
    </w:p>
    <w:p w14:paraId="56EB877E" w14:textId="77777777" w:rsidR="009271AF" w:rsidRPr="00354BC8" w:rsidRDefault="009271AF" w:rsidP="00D31442"/>
    <w:p w14:paraId="726A2CD3" w14:textId="334CEFE2" w:rsidR="00354BC8" w:rsidRDefault="00354BC8" w:rsidP="00D31442">
      <w:r w:rsidRPr="00354BC8">
        <w:t>"En Testify, hacemos hincapié en la colaboración, el uso de datos en tiempo real para que sea más fácil para las personas trabajar juntas como equipo y lograr mejores resultados en menos tiempo", dice Spindler. "Y debido a que estamos usando Microsoft Azure, podemos ofrecer colaboración global, para que nuestros clientes puedan usarla en cualquier sitio o en cualquier país y cada usuario esté en la misma base de datos".</w:t>
      </w:r>
    </w:p>
    <w:p w14:paraId="299B865F" w14:textId="77777777" w:rsidR="009271AF" w:rsidRPr="00354BC8" w:rsidRDefault="009271AF" w:rsidP="00D31442"/>
    <w:p w14:paraId="6E469874" w14:textId="78AD9751" w:rsidR="00354BC8" w:rsidRDefault="00354BC8" w:rsidP="00D31442">
      <w:r w:rsidRPr="00354BC8">
        <w:t>Thomas Grossauer, Jefe de Calidad en Haidlmair Tool Construction, dice que su empresa valora la integración y la colaboración que ofrece Testify. "Con Testify podemos garantizar nuestro estándar de calidad, como nuestra certificación ISO 9001, a través de documentación integral sin papel y comunicación en tiempo real dentro de nuestros equipos", afirma. "La interfaz entre Testify y nuestro sistema ERP ayuda a evitar la duplicación y el procesamiento innecesario".</w:t>
      </w:r>
    </w:p>
    <w:p w14:paraId="3692E8D3" w14:textId="77777777" w:rsidR="009271AF" w:rsidRPr="00354BC8" w:rsidRDefault="009271AF" w:rsidP="00D31442"/>
    <w:p w14:paraId="25539972" w14:textId="419FB5D7" w:rsidR="00354BC8" w:rsidRDefault="00354BC8" w:rsidP="00D31442">
      <w:r w:rsidRPr="00354BC8">
        <w:t>Klaus Frauenhuber, vicepresidente de servicios de metales de Primetals Technologies, está de acuerdo. "Las listas de verificación digitales multilingües, incluidas las instrucciones de trabajo, nos ayudan a impulsar un control de calidad eficiente dentro de nuestro negocio de mantenimiento, así como también en nuestra área de logística", afirma. "La aplicación Testify abre nuevos modelos comerciales para Primetals Technologies y contribuye a optimizar nuestros propios procesos y los de nuestros clientes. Esto conduce a un mejor uso de los recursos existentes. La transferencia de conocimiento, así como la calidad de los datos entre nuestras ubicaciones en todo el mundo, se puede hacer de una manera fácil ".</w:t>
      </w:r>
    </w:p>
    <w:p w14:paraId="270FC8F2" w14:textId="77777777" w:rsidR="009271AF" w:rsidRPr="00354BC8" w:rsidRDefault="009271AF" w:rsidP="00D31442"/>
    <w:p w14:paraId="13327545" w14:textId="77777777" w:rsidR="00354BC8" w:rsidRPr="00354BC8" w:rsidRDefault="00354BC8" w:rsidP="00D31442">
      <w:r w:rsidRPr="00354BC8">
        <w:t>Zoppoth dice que Bombardier usa Testify para interactuar directamente con las unidades de control del vehículo en sus tranvías, lo que él llama "el cerebro del vehículo", lo que les ayuda a automatizar algunas de sus pruebas críticas.</w:t>
      </w:r>
    </w:p>
    <w:p w14:paraId="31EEE639" w14:textId="091B38DB" w:rsidR="00354BC8" w:rsidRDefault="00354BC8" w:rsidP="00D31442">
      <w:r w:rsidRPr="00354BC8">
        <w:t xml:space="preserve">"Estamos utilizando Microsoft Azure y Azure </w:t>
      </w:r>
      <w:r w:rsidR="002C7AB3">
        <w:t>IoT</w:t>
      </w:r>
      <w:r w:rsidRPr="00354BC8">
        <w:t xml:space="preserve"> Hub, y las unidades de control del vehículo están conectadas a través de nuestro Testify </w:t>
      </w:r>
      <w:r w:rsidR="002C7AB3">
        <w:t>IoT</w:t>
      </w:r>
      <w:r w:rsidRPr="00354BC8">
        <w:t xml:space="preserve"> Box", dice Spindler. "La información que se comunica desde las unidades de control a través del </w:t>
      </w:r>
      <w:r w:rsidR="002C7AB3">
        <w:t>IoT</w:t>
      </w:r>
      <w:r w:rsidRPr="00354BC8">
        <w:t xml:space="preserve"> Box al </w:t>
      </w:r>
      <w:r w:rsidR="002C7AB3">
        <w:t>IoT</w:t>
      </w:r>
      <w:r w:rsidRPr="00354BC8">
        <w:t xml:space="preserve"> Hub en Azure se transforma en controles a través de nuestra API en la solución Testify".</w:t>
      </w:r>
    </w:p>
    <w:p w14:paraId="3E35CA2F" w14:textId="77777777" w:rsidR="009271AF" w:rsidRDefault="009271AF" w:rsidP="00D31442"/>
    <w:p w14:paraId="76055941" w14:textId="0BA4566F" w:rsidR="00354BC8" w:rsidRDefault="00354BC8" w:rsidP="00D31442">
      <w:r w:rsidRPr="00354BC8">
        <w:t>En una era de transformación digital, dice Spindler, Bombardier y otras compañías tienen muchas ventajas de utilizar tecnología innovadora como la aplicación Testify, desde una mayor calidad del producto hasta una mejor marca del empleador para mejorar la satisfacción de los empleados. "Los trabajadores aprecian trabajar con herramientas nuevas e intuitivas que se pueden utilizar de una manera fácil y directa", dice.</w:t>
      </w:r>
    </w:p>
    <w:p w14:paraId="3A948890" w14:textId="77777777" w:rsidR="009271AF" w:rsidRPr="00354BC8" w:rsidRDefault="009271AF" w:rsidP="00D31442"/>
    <w:p w14:paraId="463E1956" w14:textId="6884D35D" w:rsidR="00354BC8" w:rsidRDefault="00354BC8" w:rsidP="00D31442">
      <w:r w:rsidRPr="00354BC8">
        <w:t>Mientras tanto, Bombardier también está buscando nuevas formas de utilizar la solución Testify incorporando datos de una variedad de otras fuentes. En el futuro, Zoppoth dice que Bombardier planea usar datos de códigos de barras y chips RFID para identificar partes y documentar la configuración del vehículo con la herramienta Testify. La compañía también planea expandir su uso de datos de sensores dentro de Testify.</w:t>
      </w:r>
    </w:p>
    <w:p w14:paraId="4AAD8082" w14:textId="77777777" w:rsidR="009271AF" w:rsidRPr="00354BC8" w:rsidRDefault="009271AF" w:rsidP="00D31442"/>
    <w:p w14:paraId="575EC27F" w14:textId="72271C47" w:rsidR="00354BC8" w:rsidRDefault="00354BC8" w:rsidP="00D31442">
      <w:r w:rsidRPr="00354BC8">
        <w:t>"Los datos del sensor ya están almacenados en la herramienta, pero estamos pensando en casos en los que podemos utilizar Testify para documentar nuestros procedimientos de pintura y unión al incorporar datos del entorno como la temperatura y la humedad", dice. "Estamos planeando integrar esta información de los sensores ambientales en Testify para que tengamos protocolos automatizados para esos procesos".</w:t>
      </w:r>
    </w:p>
    <w:p w14:paraId="6174C847" w14:textId="77777777" w:rsidR="009271AF" w:rsidRPr="00354BC8" w:rsidRDefault="009271AF" w:rsidP="00D31442"/>
    <w:p w14:paraId="69585C33" w14:textId="6620639E" w:rsidR="00354BC8" w:rsidRDefault="00354BC8" w:rsidP="00D31442">
      <w:r w:rsidRPr="00354BC8">
        <w:t>Además, Bombardier planea usar Testify con sus equipos de servicio al cliente en el futuro. "Cuando entregamos vehículos a un cliente, también hay un equipo de servicio al cliente de Bombardier en el lugar para apoyar a nuestros clientes durante los primeros años cuando usan los vehículos", dice Zoppoth. "Durante este tiempo, hay modificaciones continuas de los vehículos, y planeamos administrar todas estas tareas con Testify".</w:t>
      </w:r>
    </w:p>
    <w:p w14:paraId="039A856F" w14:textId="77777777" w:rsidR="009271AF" w:rsidRPr="00354BC8" w:rsidRDefault="009271AF" w:rsidP="00D31442"/>
    <w:p w14:paraId="04828D87" w14:textId="7DD5F71A" w:rsidR="00354BC8" w:rsidRDefault="00354BC8" w:rsidP="00D31442">
      <w:r w:rsidRPr="00354BC8">
        <w:t>Zoppoth dice que hay otro gran beneficio con la solución Testify, debido al intercambio de datos y la colaboración que permite. "Todos los equipos tendrán acceso a la información sobre los problemas que ya detectamos durante las pruebas e inspecciones, antes de que los clientes reciban el vehículo", dice. "Toda esa información estará disponible a través de la herramienta. Por lo tanto, la transparencia de los datos será mucho mejor de lo que es hoy en día ".</w:t>
      </w:r>
    </w:p>
    <w:p w14:paraId="5D49E585" w14:textId="69A7945C" w:rsidR="004D1193" w:rsidRDefault="00354BC8" w:rsidP="009271AF">
      <w:r>
        <w:br/>
      </w:r>
      <w:r>
        <w:rPr>
          <w:shd w:val="clear" w:color="auto" w:fill="FFFFFF"/>
        </w:rPr>
        <w:t>¿Seguridad de datos? ¿Cumplimiento normativo? No hay problema</w:t>
      </w:r>
    </w:p>
    <w:p w14:paraId="113F9752" w14:textId="77777777" w:rsidR="00354BC8" w:rsidRPr="00354BC8" w:rsidRDefault="00354BC8" w:rsidP="009271AF">
      <w:pPr>
        <w:rPr>
          <w:rFonts w:ascii="Helvetica" w:hAnsi="Helvetica"/>
          <w:sz w:val="23"/>
          <w:szCs w:val="23"/>
          <w:lang w:bidi="ar-SA"/>
        </w:rPr>
      </w:pPr>
    </w:p>
    <w:p w14:paraId="4F9CE274" w14:textId="116BEF5B" w:rsidR="00354BC8" w:rsidRDefault="00354BC8" w:rsidP="009271AF">
      <w:pPr>
        <w:rPr>
          <w:lang w:bidi="ar-SA"/>
        </w:rPr>
      </w:pPr>
      <w:r w:rsidRPr="00354BC8">
        <w:rPr>
          <w:lang w:bidi="ar-SA"/>
        </w:rPr>
        <w:t>La seguridad de los datos y el cumplimiento normativo son cuestiones cada vez más críticas para muchas empresas, y la solución de Testify resuelve esas preocupaciones.</w:t>
      </w:r>
    </w:p>
    <w:p w14:paraId="74CA3692" w14:textId="77777777" w:rsidR="00354BC8" w:rsidRPr="00354BC8" w:rsidRDefault="00354BC8" w:rsidP="009271AF">
      <w:pPr>
        <w:rPr>
          <w:lang w:bidi="ar-SA"/>
        </w:rPr>
      </w:pPr>
    </w:p>
    <w:p w14:paraId="50A868C9" w14:textId="77777777" w:rsidR="00354BC8" w:rsidRPr="00354BC8" w:rsidRDefault="00354BC8" w:rsidP="009271AF">
      <w:pPr>
        <w:rPr>
          <w:lang w:bidi="ar-SA"/>
        </w:rPr>
      </w:pPr>
      <w:r w:rsidRPr="00354BC8">
        <w:rPr>
          <w:lang w:bidi="ar-SA"/>
        </w:rPr>
        <w:t>"Cuanto más grande es la compañía, más regulaciones y problemas de cumplimiento tienen que administrar", dice Spindler. "Realmente ayuda que podamos asegurarles que confiamos en Microsoft Azure, porque hay mucha confianza en la seguridad que ofrece la tecnología de Microsoft".</w:t>
      </w:r>
    </w:p>
    <w:p w14:paraId="67C8CF64" w14:textId="3EE7EF52" w:rsidR="00354BC8" w:rsidRDefault="00354BC8" w:rsidP="009271AF">
      <w:pPr>
        <w:rPr>
          <w:lang w:bidi="ar-SA"/>
        </w:rPr>
      </w:pPr>
      <w:r w:rsidRPr="00354BC8">
        <w:rPr>
          <w:lang w:bidi="ar-SA"/>
        </w:rPr>
        <w:t>Muchas empresas internacionales que operan en la Unión Europea también se enfrentan a nuevos desafíos debido a las recientes actualizaciones del Reglamento General de Protección de Datos, que están diseñadas para dar a los residentes de la UE más control sobre sus datos personales. Spindler dice que Microsoft Azure y el compromiso que Microsoft brinda a la seguridad de los datos también ayuda a Testify a enfrentar esos desafíos para sus clientes.</w:t>
      </w:r>
    </w:p>
    <w:p w14:paraId="62D4EF5C" w14:textId="77777777" w:rsidR="00354BC8" w:rsidRPr="00354BC8" w:rsidRDefault="00354BC8" w:rsidP="009271AF">
      <w:pPr>
        <w:rPr>
          <w:lang w:bidi="ar-SA"/>
        </w:rPr>
      </w:pPr>
    </w:p>
    <w:p w14:paraId="062587E3" w14:textId="2766ABDE" w:rsidR="00FC03B5" w:rsidRPr="00E10146" w:rsidRDefault="00354BC8" w:rsidP="00FC03B5">
      <w:r w:rsidRPr="00354BC8">
        <w:rPr>
          <w:lang w:bidi="ar-SA"/>
        </w:rPr>
        <w:t xml:space="preserve"> "Azure y Microsoft Trust Center cumplen con todos los estándares de regulación", afirma. "El estándar de EE. UU. Puede no ser el mismo que el estándar de la UE, pero nuestros centros de datos se encuentran en la región de Europa occidental y Microsoft Azure cumple con todas las reglamentaciones de la UE. Eso nos permite asegurar a nuestros clientes que sus datos están seguros en la nube ".</w:t>
      </w:r>
    </w:p>
    <w:p w14:paraId="240BE8CB" w14:textId="78118A81" w:rsidR="00FC03B5" w:rsidRPr="00E10146" w:rsidRDefault="00354BC8" w:rsidP="00FC03B5">
      <w:pPr>
        <w:pStyle w:val="Ttulo3"/>
      </w:pPr>
      <w:r>
        <w:t>DOMERGY</w:t>
      </w:r>
    </w:p>
    <w:p w14:paraId="54B5D4B4" w14:textId="3BF94303" w:rsidR="004A7214" w:rsidRPr="00E10146" w:rsidRDefault="00354BC8" w:rsidP="004A7214">
      <w:r>
        <w:t xml:space="preserve">A continuación, se expondrá información sobre </w:t>
      </w:r>
      <w:r w:rsidR="004A7214" w:rsidRPr="00E10146">
        <w:t>la empresa DOMERGY que trabaja en el programa de energías renovables y no convencionales para el desarrollo sustentable</w:t>
      </w:r>
      <w:r>
        <w:t>, esta em</w:t>
      </w:r>
      <w:r w:rsidR="00D31442">
        <w:t xml:space="preserve">presa es completamente </w:t>
      </w:r>
      <w:r w:rsidR="00D31442" w:rsidRPr="00D31442">
        <w:rPr>
          <w:highlight w:val="yellow"/>
        </w:rPr>
        <w:t>Particular</w:t>
      </w:r>
      <w:r w:rsidRPr="00D31442">
        <w:rPr>
          <w:highlight w:val="yellow"/>
        </w:rPr>
        <w:t>,</w:t>
      </w:r>
      <w:r>
        <w:t xml:space="preserve"> y se comprara con </w:t>
      </w:r>
      <w:r w:rsidR="00D31442">
        <w:t>T</w:t>
      </w:r>
      <w:r w:rsidR="000B2F5E">
        <w:t>estify en cunado a sus regulaciones de datos y sensores y esas cosas.</w:t>
      </w:r>
    </w:p>
    <w:p w14:paraId="40D7545F" w14:textId="04685497" w:rsidR="00FC03B5" w:rsidRPr="00E10146" w:rsidRDefault="00FC03B5" w:rsidP="00FC03B5"/>
    <w:p w14:paraId="13EF0888" w14:textId="5D75E51D" w:rsidR="003A7D13" w:rsidRPr="00FC03B5" w:rsidRDefault="003A7D13" w:rsidP="00FC03B5"/>
    <w:p w14:paraId="10B85A4F" w14:textId="1BB1E778" w:rsidR="00EF7120" w:rsidRDefault="00334DBD" w:rsidP="00EF7120">
      <w:pPr>
        <w:pStyle w:val="Ttulo2"/>
        <w:rPr>
          <w:rFonts w:eastAsiaTheme="minorHAnsi"/>
          <w:lang w:eastAsia="en-US" w:bidi="ar-SA"/>
        </w:rPr>
      </w:pPr>
      <w:r w:rsidRPr="005308E6">
        <w:rPr>
          <w:rFonts w:eastAsiaTheme="minorHAnsi"/>
          <w:lang w:eastAsia="en-US" w:bidi="ar-SA"/>
        </w:rPr>
        <w:t xml:space="preserve">Potenciamiento al desarrollo </w:t>
      </w:r>
      <w:r w:rsidR="002C7AB3">
        <w:rPr>
          <w:rFonts w:eastAsiaTheme="minorHAnsi"/>
          <w:lang w:eastAsia="en-US" w:bidi="ar-SA"/>
        </w:rPr>
        <w:t>IoT</w:t>
      </w:r>
      <w:r w:rsidRPr="005308E6">
        <w:rPr>
          <w:rFonts w:eastAsiaTheme="minorHAnsi"/>
          <w:lang w:eastAsia="en-US" w:bidi="ar-SA"/>
        </w:rPr>
        <w:t xml:space="preserve"> nacional</w:t>
      </w:r>
    </w:p>
    <w:p w14:paraId="55F4E33D" w14:textId="44E29502" w:rsidR="00EF7120" w:rsidRDefault="00EF7120" w:rsidP="00EF7120">
      <w:pPr>
        <w:rPr>
          <w:rFonts w:eastAsiaTheme="minorHAnsi"/>
          <w:lang w:eastAsia="en-US" w:bidi="ar-SA"/>
        </w:rPr>
      </w:pPr>
      <w:r>
        <w:rPr>
          <w:rFonts w:eastAsiaTheme="minorHAnsi"/>
          <w:lang w:eastAsia="en-US" w:bidi="ar-SA"/>
        </w:rPr>
        <w:t>El potenciamiento viene de diversas identidades, como el caso del documento que presento País Digital junto con Corfo y IF, “</w:t>
      </w:r>
      <w:r w:rsidRPr="00CF23F5">
        <w:rPr>
          <w:rFonts w:eastAsiaTheme="minorHAnsi"/>
          <w:lang w:eastAsia="en-US" w:bidi="ar-SA"/>
        </w:rPr>
        <w:t xml:space="preserve">Como emprender en Internet de las Cosas: Conceptos practico” [27]. Este documento habla de cómo tratar el </w:t>
      </w:r>
      <w:r w:rsidR="002C7AB3">
        <w:rPr>
          <w:rFonts w:eastAsiaTheme="minorHAnsi"/>
          <w:lang w:eastAsia="en-US" w:bidi="ar-SA"/>
        </w:rPr>
        <w:t>IoT</w:t>
      </w:r>
      <w:r w:rsidRPr="00CF23F5">
        <w:rPr>
          <w:rFonts w:eastAsiaTheme="minorHAnsi"/>
          <w:lang w:eastAsia="en-US" w:bidi="ar-SA"/>
        </w:rPr>
        <w:t xml:space="preserve"> como oportunidad de negocio, ejemplo de sensores y sus usos, la forma que se conecta el </w:t>
      </w:r>
      <w:r w:rsidR="002C7AB3">
        <w:rPr>
          <w:rFonts w:eastAsiaTheme="minorHAnsi"/>
          <w:lang w:eastAsia="en-US" w:bidi="ar-SA"/>
        </w:rPr>
        <w:t>IoT</w:t>
      </w:r>
      <w:r w:rsidRPr="00CF23F5">
        <w:rPr>
          <w:rFonts w:eastAsiaTheme="minorHAnsi"/>
          <w:lang w:eastAsia="en-US" w:bidi="ar-SA"/>
        </w:rPr>
        <w:t xml:space="preserve"> (tecnología utilizada), BIG DATA, seguridad, entre otros. Pero </w:t>
      </w:r>
      <w:r w:rsidRPr="00CF23F5">
        <w:rPr>
          <w:rFonts w:eastAsiaTheme="minorHAnsi"/>
          <w:lang w:eastAsia="en-US" w:bidi="ar-SA"/>
        </w:rPr>
        <w:lastRenderedPageBreak/>
        <w:t>este documento va dirigido a emprendedores que</w:t>
      </w:r>
      <w:r>
        <w:rPr>
          <w:rFonts w:eastAsiaTheme="minorHAnsi"/>
          <w:lang w:eastAsia="en-US" w:bidi="ar-SA"/>
        </w:rPr>
        <w:t xml:space="preserve"> toman como oportunidad al </w:t>
      </w:r>
      <w:r w:rsidR="002C7AB3">
        <w:rPr>
          <w:rFonts w:eastAsiaTheme="minorHAnsi"/>
          <w:lang w:eastAsia="en-US" w:bidi="ar-SA"/>
        </w:rPr>
        <w:t>IoT</w:t>
      </w:r>
      <w:r>
        <w:rPr>
          <w:rFonts w:eastAsiaTheme="minorHAnsi"/>
          <w:lang w:eastAsia="en-US" w:bidi="ar-SA"/>
        </w:rPr>
        <w:t xml:space="preserve"> como desarrollo de su negocio. Otra empresa que apoya potencia el desarrollo de forma directa es el departamento de I+D de Telefónica, donde tiene una sección donde informa todo el desarrollo de la actividad </w:t>
      </w:r>
      <w:r w:rsidR="002C7AB3">
        <w:rPr>
          <w:rFonts w:eastAsiaTheme="minorHAnsi"/>
          <w:lang w:eastAsia="en-US" w:bidi="ar-SA"/>
        </w:rPr>
        <w:t>IoT</w:t>
      </w:r>
      <w:r>
        <w:rPr>
          <w:rFonts w:eastAsiaTheme="minorHAnsi"/>
          <w:lang w:eastAsia="en-US" w:bidi="ar-SA"/>
        </w:rPr>
        <w:t xml:space="preserve"> de esta empresa.</w:t>
      </w:r>
    </w:p>
    <w:p w14:paraId="2EBE71C7" w14:textId="77777777" w:rsidR="00EF7120" w:rsidRDefault="00EF7120" w:rsidP="00EF7120">
      <w:pPr>
        <w:rPr>
          <w:rFonts w:eastAsiaTheme="minorHAnsi"/>
          <w:lang w:eastAsia="en-US" w:bidi="ar-SA"/>
        </w:rPr>
      </w:pPr>
    </w:p>
    <w:p w14:paraId="5B1FB83B" w14:textId="77777777" w:rsidR="00EF7120" w:rsidRDefault="00EF7120" w:rsidP="00EF7120">
      <w:pPr>
        <w:rPr>
          <w:rFonts w:eastAsiaTheme="minorHAnsi"/>
          <w:lang w:eastAsia="en-US" w:bidi="ar-SA"/>
        </w:rPr>
      </w:pPr>
      <w:r>
        <w:rPr>
          <w:rFonts w:eastAsiaTheme="minorHAnsi"/>
          <w:lang w:eastAsia="en-US" w:bidi="ar-SA"/>
        </w:rPr>
        <w:t>De esta misma forma, muchas universidades están presentado públicamente charlas sobre este tema, mostrando sus beneficios, entre otras cosas importantes que se mencionan.</w:t>
      </w:r>
    </w:p>
    <w:p w14:paraId="6AEBA093" w14:textId="77777777" w:rsidR="00EF7120" w:rsidRDefault="00EF7120" w:rsidP="00EF7120">
      <w:pPr>
        <w:rPr>
          <w:rFonts w:eastAsiaTheme="minorHAnsi"/>
          <w:lang w:eastAsia="en-US" w:bidi="ar-SA"/>
        </w:rPr>
      </w:pPr>
    </w:p>
    <w:p w14:paraId="6C7C0BE1" w14:textId="6D1064DA" w:rsidR="00EF7120" w:rsidRDefault="00EF7120" w:rsidP="00EF7120">
      <w:pPr>
        <w:rPr>
          <w:rFonts w:eastAsiaTheme="minorHAnsi"/>
          <w:lang w:eastAsia="en-US" w:bidi="ar-SA"/>
        </w:rPr>
      </w:pPr>
      <w:r>
        <w:rPr>
          <w:rFonts w:eastAsiaTheme="minorHAnsi"/>
          <w:lang w:eastAsia="en-US" w:bidi="ar-SA"/>
        </w:rPr>
        <w:t xml:space="preserve">También existen “startup”, “meeting” y otras reuniones de ese tipo, donde se hablan de proyecto, tecnologías, etc. Donde se está utilizando </w:t>
      </w:r>
      <w:r w:rsidR="002C7AB3">
        <w:rPr>
          <w:rFonts w:eastAsiaTheme="minorHAnsi"/>
          <w:lang w:eastAsia="en-US" w:bidi="ar-SA"/>
        </w:rPr>
        <w:t>IoT</w:t>
      </w:r>
      <w:r>
        <w:rPr>
          <w:rFonts w:eastAsiaTheme="minorHAnsi"/>
          <w:lang w:eastAsia="en-US" w:bidi="ar-SA"/>
        </w:rPr>
        <w:t>, estas (en su mayoría) son abierta a cualquier público. Se explica cómo se está usando en proyectos, como se está tratando la seguridad, sensores, recolección de datos, etc.</w:t>
      </w:r>
    </w:p>
    <w:p w14:paraId="6DE0A6E7" w14:textId="77777777" w:rsidR="00EF7120" w:rsidRDefault="00EF7120" w:rsidP="00EF7120">
      <w:pPr>
        <w:rPr>
          <w:rFonts w:eastAsiaTheme="minorHAnsi"/>
          <w:lang w:eastAsia="en-US" w:bidi="ar-SA"/>
        </w:rPr>
      </w:pPr>
    </w:p>
    <w:p w14:paraId="5E6FE8F9" w14:textId="755ABC11" w:rsidR="00EF7120" w:rsidRDefault="00EF7120" w:rsidP="00EF7120">
      <w:pPr>
        <w:rPr>
          <w:rFonts w:eastAsiaTheme="minorHAnsi"/>
          <w:lang w:eastAsia="en-US" w:bidi="ar-SA"/>
        </w:rPr>
      </w:pPr>
      <w:r>
        <w:rPr>
          <w:rFonts w:eastAsiaTheme="minorHAnsi"/>
          <w:lang w:eastAsia="en-US" w:bidi="ar-SA"/>
        </w:rPr>
        <w:t>Si bien se ha estado potenciando el desarrollo, se hace principalmente enfoque en sus beneficios y su manera de abordar este tema, pero está quedando atrás el tema de seguridad, amenazas, privacidad o no se están priorizando como se debería, como mencione anteriormente, para el desarrollo en el uso de estas tecnologías la seguridad debe estar implantada desde el comienzo de cualquier proyecto para que este no se quede atrás y no hacer soluciones “parches” a problemas que se pueden haber prevenido.</w:t>
      </w:r>
    </w:p>
    <w:p w14:paraId="1292F96A" w14:textId="407AB170" w:rsidR="00EF7120" w:rsidRDefault="00EF7120" w:rsidP="00EF7120">
      <w:pPr>
        <w:rPr>
          <w:rFonts w:eastAsiaTheme="minorHAnsi"/>
          <w:lang w:eastAsia="en-US" w:bidi="ar-SA"/>
        </w:rPr>
      </w:pPr>
    </w:p>
    <w:p w14:paraId="3DF5F73F" w14:textId="40DE3193" w:rsidR="008F703F" w:rsidRDefault="001164E7" w:rsidP="00EF7120">
      <w:pPr>
        <w:rPr>
          <w:rFonts w:eastAsiaTheme="minorHAnsi"/>
          <w:lang w:eastAsia="en-US" w:bidi="ar-SA"/>
        </w:rPr>
      </w:pPr>
      <w:r>
        <w:rPr>
          <w:rFonts w:eastAsiaTheme="minorHAnsi"/>
          <w:lang w:eastAsia="en-US" w:bidi="ar-SA"/>
        </w:rPr>
        <w:t>Se podría decir</w:t>
      </w:r>
      <w:r w:rsidR="008F703F">
        <w:rPr>
          <w:rFonts w:eastAsiaTheme="minorHAnsi"/>
          <w:lang w:eastAsia="en-US" w:bidi="ar-SA"/>
        </w:rPr>
        <w:t xml:space="preserve"> en general el potenciamiento sobre </w:t>
      </w:r>
      <w:r w:rsidR="002C7AB3">
        <w:rPr>
          <w:rFonts w:eastAsiaTheme="minorHAnsi"/>
          <w:lang w:eastAsia="en-US" w:bidi="ar-SA"/>
        </w:rPr>
        <w:t>IoT</w:t>
      </w:r>
      <w:r w:rsidR="008F703F">
        <w:rPr>
          <w:rFonts w:eastAsiaTheme="minorHAnsi"/>
          <w:lang w:eastAsia="en-US" w:bidi="ar-SA"/>
        </w:rPr>
        <w:t xml:space="preserve"> lo está guiando principalmente CORFO</w:t>
      </w:r>
      <w:r>
        <w:rPr>
          <w:rFonts w:eastAsiaTheme="minorHAnsi"/>
          <w:lang w:eastAsia="en-US" w:bidi="ar-SA"/>
        </w:rPr>
        <w:t>, es decir el gobierno chileno a través de esta identidad</w:t>
      </w:r>
      <w:r w:rsidR="008F703F">
        <w:rPr>
          <w:rFonts w:eastAsiaTheme="minorHAnsi"/>
          <w:lang w:eastAsia="en-US" w:bidi="ar-SA"/>
        </w:rPr>
        <w:t>.</w:t>
      </w:r>
    </w:p>
    <w:p w14:paraId="6179E206" w14:textId="77777777" w:rsidR="001164E7" w:rsidRDefault="001164E7" w:rsidP="00EF7120">
      <w:pPr>
        <w:rPr>
          <w:rFonts w:eastAsiaTheme="minorHAnsi"/>
          <w:lang w:eastAsia="en-US" w:bidi="ar-SA"/>
        </w:rPr>
      </w:pPr>
    </w:p>
    <w:p w14:paraId="2E553D16" w14:textId="07B22798" w:rsidR="008F703F" w:rsidRDefault="008F703F" w:rsidP="00EF7120">
      <w:pPr>
        <w:rPr>
          <w:rFonts w:eastAsiaTheme="minorHAnsi"/>
          <w:lang w:eastAsia="en-US" w:bidi="ar-SA"/>
        </w:rPr>
      </w:pPr>
      <w:r>
        <w:rPr>
          <w:rFonts w:eastAsiaTheme="minorHAnsi"/>
          <w:lang w:eastAsia="en-US" w:bidi="ar-SA"/>
        </w:rPr>
        <w:t xml:space="preserve">Por otro </w:t>
      </w:r>
      <w:r w:rsidR="001164E7">
        <w:rPr>
          <w:rFonts w:eastAsiaTheme="minorHAnsi"/>
          <w:lang w:eastAsia="en-US" w:bidi="ar-SA"/>
        </w:rPr>
        <w:t>lado,</w:t>
      </w:r>
      <w:r>
        <w:rPr>
          <w:rFonts w:eastAsiaTheme="minorHAnsi"/>
          <w:lang w:eastAsia="en-US" w:bidi="ar-SA"/>
        </w:rPr>
        <w:t xml:space="preserve"> también se </w:t>
      </w:r>
      <w:r w:rsidR="00003565">
        <w:rPr>
          <w:rFonts w:eastAsiaTheme="minorHAnsi"/>
          <w:lang w:eastAsia="en-US" w:bidi="ar-SA"/>
        </w:rPr>
        <w:t>está</w:t>
      </w:r>
      <w:r>
        <w:rPr>
          <w:rFonts w:eastAsiaTheme="minorHAnsi"/>
          <w:lang w:eastAsia="en-US" w:bidi="ar-SA"/>
        </w:rPr>
        <w:t xml:space="preserve"> potenciando las SmatCity donde el </w:t>
      </w:r>
      <w:r w:rsidR="002C7AB3">
        <w:rPr>
          <w:rFonts w:eastAsiaTheme="minorHAnsi"/>
          <w:lang w:eastAsia="en-US" w:bidi="ar-SA"/>
        </w:rPr>
        <w:t>IoT</w:t>
      </w:r>
      <w:r>
        <w:rPr>
          <w:rFonts w:eastAsiaTheme="minorHAnsi"/>
          <w:lang w:eastAsia="en-US" w:bidi="ar-SA"/>
        </w:rPr>
        <w:t xml:space="preserve"> juega un papel fundamental en este ámbito</w:t>
      </w:r>
      <w:r w:rsidR="001164E7">
        <w:rPr>
          <w:rFonts w:eastAsiaTheme="minorHAnsi"/>
          <w:lang w:eastAsia="en-US" w:bidi="ar-SA"/>
        </w:rPr>
        <w:t>, es aquí donde se podría decir que se está potencian de forma indirecta.</w:t>
      </w:r>
    </w:p>
    <w:p w14:paraId="460E6E6B" w14:textId="57DCC94A" w:rsidR="001164E7" w:rsidRPr="00EF7120" w:rsidRDefault="001164E7" w:rsidP="00EF7120">
      <w:pPr>
        <w:rPr>
          <w:rFonts w:eastAsiaTheme="minorHAnsi"/>
          <w:lang w:eastAsia="en-US" w:bidi="ar-SA"/>
        </w:rPr>
      </w:pPr>
    </w:p>
    <w:p w14:paraId="76849692" w14:textId="3528466C" w:rsidR="00EF7120" w:rsidRDefault="00D31442" w:rsidP="00EF7120">
      <w:pPr>
        <w:pStyle w:val="Ttulo3"/>
        <w:rPr>
          <w:rFonts w:eastAsiaTheme="minorHAnsi"/>
          <w:lang w:eastAsia="en-US" w:bidi="ar-SA"/>
        </w:rPr>
      </w:pPr>
      <w:r>
        <w:rPr>
          <w:rFonts w:eastAsiaTheme="minorHAnsi"/>
          <w:lang w:eastAsia="en-US" w:bidi="ar-SA"/>
        </w:rPr>
        <w:t>Proyecto de ley chilena “Protección de datos de carácter personal”</w:t>
      </w:r>
    </w:p>
    <w:p w14:paraId="722DF7FB" w14:textId="77777777" w:rsidR="00EF7120" w:rsidRPr="00EF7120" w:rsidRDefault="00EF7120" w:rsidP="00EF7120">
      <w:pPr>
        <w:rPr>
          <w:rFonts w:eastAsiaTheme="minorHAnsi"/>
          <w:lang w:eastAsia="en-US" w:bidi="ar-SA"/>
        </w:rPr>
      </w:pPr>
      <w:r w:rsidRPr="00EF7120">
        <w:rPr>
          <w:rFonts w:eastAsiaTheme="minorHAnsi"/>
          <w:lang w:eastAsia="en-US" w:bidi="ar-SA"/>
        </w:rPr>
        <w:t>ANEXO</w:t>
      </w:r>
    </w:p>
    <w:p w14:paraId="688F529D" w14:textId="77777777" w:rsidR="00EF7120" w:rsidRPr="00EF7120" w:rsidRDefault="00EF7120" w:rsidP="00EF7120">
      <w:pPr>
        <w:rPr>
          <w:rFonts w:eastAsiaTheme="minorHAnsi"/>
          <w:lang w:eastAsia="en-US" w:bidi="ar-SA"/>
        </w:rPr>
      </w:pPr>
      <w:r w:rsidRPr="00EF7120">
        <w:rPr>
          <w:rFonts w:eastAsiaTheme="minorHAnsi"/>
          <w:lang w:eastAsia="en-US" w:bidi="ar-SA"/>
        </w:rPr>
        <w:t>PROYECTO DE LEY</w:t>
      </w:r>
    </w:p>
    <w:p w14:paraId="5D6149BE" w14:textId="77777777" w:rsidR="00EF7120" w:rsidRPr="00EF7120" w:rsidRDefault="00EF7120" w:rsidP="00EF7120">
      <w:pPr>
        <w:rPr>
          <w:rFonts w:eastAsiaTheme="minorHAnsi"/>
          <w:lang w:eastAsia="en-US" w:bidi="ar-SA"/>
        </w:rPr>
      </w:pPr>
    </w:p>
    <w:p w14:paraId="7856EFC3" w14:textId="77777777" w:rsidR="00EF7120" w:rsidRPr="00EF7120" w:rsidRDefault="00EF7120" w:rsidP="00EF7120">
      <w:pPr>
        <w:rPr>
          <w:rFonts w:eastAsiaTheme="minorHAnsi"/>
          <w:lang w:eastAsia="en-US" w:bidi="ar-SA"/>
        </w:rPr>
      </w:pPr>
      <w:r w:rsidRPr="00EF7120">
        <w:rPr>
          <w:rFonts w:eastAsiaTheme="minorHAnsi"/>
          <w:lang w:eastAsia="en-US" w:bidi="ar-SA"/>
        </w:rPr>
        <w:lastRenderedPageBreak/>
        <w:t>PROTECCION DE DATOS DE CARACTER PERSONAL</w:t>
      </w:r>
    </w:p>
    <w:p w14:paraId="3A3901B4" w14:textId="77777777" w:rsidR="00EF7120" w:rsidRPr="00EF7120" w:rsidRDefault="00EF7120" w:rsidP="00EF7120">
      <w:pPr>
        <w:rPr>
          <w:rFonts w:eastAsiaTheme="minorHAnsi"/>
          <w:lang w:eastAsia="en-US" w:bidi="ar-SA"/>
        </w:rPr>
      </w:pPr>
    </w:p>
    <w:p w14:paraId="38032597" w14:textId="77777777" w:rsidR="00EF7120" w:rsidRPr="00EF7120" w:rsidRDefault="00EF7120" w:rsidP="00EF7120">
      <w:pPr>
        <w:rPr>
          <w:rFonts w:eastAsiaTheme="minorHAnsi"/>
          <w:lang w:eastAsia="en-US" w:bidi="ar-SA"/>
        </w:rPr>
      </w:pPr>
      <w:r w:rsidRPr="00EF7120">
        <w:rPr>
          <w:rFonts w:eastAsiaTheme="minorHAnsi"/>
          <w:lang w:eastAsia="en-US" w:bidi="ar-SA"/>
        </w:rPr>
        <w:t>Título Preliminar</w:t>
      </w:r>
    </w:p>
    <w:p w14:paraId="6BC5EB78" w14:textId="77777777" w:rsidR="00EF7120" w:rsidRPr="00EF7120" w:rsidRDefault="00EF7120" w:rsidP="00EF7120">
      <w:pPr>
        <w:rPr>
          <w:rFonts w:eastAsiaTheme="minorHAnsi"/>
          <w:lang w:eastAsia="en-US" w:bidi="ar-SA"/>
        </w:rPr>
      </w:pPr>
    </w:p>
    <w:p w14:paraId="22E73DBA" w14:textId="77777777" w:rsidR="00EF7120" w:rsidRPr="00EF7120" w:rsidRDefault="00EF7120" w:rsidP="00EF7120">
      <w:pPr>
        <w:rPr>
          <w:rFonts w:eastAsiaTheme="minorHAnsi"/>
          <w:lang w:eastAsia="en-US" w:bidi="ar-SA"/>
        </w:rPr>
      </w:pPr>
      <w:r w:rsidRPr="00EF7120">
        <w:rPr>
          <w:rFonts w:eastAsiaTheme="minorHAnsi"/>
          <w:lang w:eastAsia="en-US" w:bidi="ar-SA"/>
        </w:rPr>
        <w:t>Disposiciones generales</w:t>
      </w:r>
    </w:p>
    <w:p w14:paraId="1C37C809" w14:textId="77777777" w:rsidR="00EF7120" w:rsidRPr="00EF7120" w:rsidRDefault="00EF7120" w:rsidP="00EF7120">
      <w:pPr>
        <w:rPr>
          <w:rFonts w:eastAsiaTheme="minorHAnsi"/>
          <w:lang w:eastAsia="en-US" w:bidi="ar-SA"/>
        </w:rPr>
      </w:pPr>
    </w:p>
    <w:p w14:paraId="2301D557" w14:textId="24F0D86D" w:rsidR="00EF7120" w:rsidRPr="00EF7120" w:rsidRDefault="00EF7120" w:rsidP="00EF7120">
      <w:pPr>
        <w:rPr>
          <w:rFonts w:eastAsiaTheme="minorHAnsi"/>
          <w:lang w:eastAsia="en-US" w:bidi="ar-SA"/>
        </w:rPr>
      </w:pPr>
      <w:r w:rsidRPr="00EF7120">
        <w:rPr>
          <w:rFonts w:eastAsiaTheme="minorHAnsi"/>
          <w:lang w:eastAsia="en-US" w:bidi="ar-SA"/>
        </w:rPr>
        <w:t xml:space="preserve">Artículo 1º.- El tratamiento de los datos de </w:t>
      </w:r>
      <w:r w:rsidR="00D31442" w:rsidRPr="00EF7120">
        <w:rPr>
          <w:rFonts w:eastAsiaTheme="minorHAnsi"/>
          <w:lang w:eastAsia="en-US" w:bidi="ar-SA"/>
        </w:rPr>
        <w:t>carácter personal</w:t>
      </w:r>
      <w:r w:rsidRPr="00EF7120">
        <w:rPr>
          <w:rFonts w:eastAsiaTheme="minorHAnsi"/>
          <w:lang w:eastAsia="en-US" w:bidi="ar-SA"/>
        </w:rPr>
        <w:t xml:space="preserve"> en registros o bancos de datos por organismos públicos o por particulares se sujetará a las disposiciones de esta ley, con excepción del que se efectúe en ejercicio de las libertades de emitir opinión y de informar, el que se regulará por la ley a que se refiere el artículo 19, N° 12, de la Constitución Política.</w:t>
      </w:r>
    </w:p>
    <w:p w14:paraId="18623CCE" w14:textId="77777777" w:rsidR="00EF7120" w:rsidRPr="00EF7120" w:rsidRDefault="00EF7120" w:rsidP="00EF7120">
      <w:pPr>
        <w:rPr>
          <w:rFonts w:eastAsiaTheme="minorHAnsi"/>
          <w:lang w:eastAsia="en-US" w:bidi="ar-SA"/>
        </w:rPr>
      </w:pPr>
    </w:p>
    <w:p w14:paraId="0BC36848" w14:textId="77777777" w:rsidR="00EF7120" w:rsidRPr="00EF7120" w:rsidRDefault="00EF7120" w:rsidP="00EF7120">
      <w:pPr>
        <w:rPr>
          <w:rFonts w:eastAsiaTheme="minorHAnsi"/>
          <w:lang w:eastAsia="en-US" w:bidi="ar-SA"/>
        </w:rPr>
      </w:pPr>
      <w:r w:rsidRPr="00EF7120">
        <w:rPr>
          <w:rFonts w:eastAsiaTheme="minorHAnsi"/>
          <w:lang w:eastAsia="en-US" w:bidi="ar-SA"/>
        </w:rPr>
        <w:t>Toda persona puede efectuar el tratamiento de datos personales, siempre que lo haga de manera concordante con esta ley y para finalidades permitidas por el ordenamiento jurídico. En todo caso deberá respetar el pleno ejercicio de los derechos fundamentales de los titulares de los datos y de las facultades que esta ley les reconoce.</w:t>
      </w:r>
    </w:p>
    <w:p w14:paraId="62844388" w14:textId="77777777" w:rsidR="00EF7120" w:rsidRPr="00EF7120" w:rsidRDefault="00EF7120" w:rsidP="00EF7120">
      <w:pPr>
        <w:rPr>
          <w:rFonts w:eastAsiaTheme="minorHAnsi"/>
          <w:lang w:eastAsia="en-US" w:bidi="ar-SA"/>
        </w:rPr>
      </w:pPr>
    </w:p>
    <w:p w14:paraId="071FAD26" w14:textId="05913233" w:rsidR="00EF7120" w:rsidRPr="00EF7120" w:rsidRDefault="00EF7120" w:rsidP="00EF7120">
      <w:pPr>
        <w:rPr>
          <w:rFonts w:eastAsiaTheme="minorHAnsi"/>
          <w:lang w:eastAsia="en-US" w:bidi="ar-SA"/>
        </w:rPr>
      </w:pPr>
      <w:r w:rsidRPr="00EF7120">
        <w:rPr>
          <w:rFonts w:eastAsiaTheme="minorHAnsi"/>
          <w:lang w:eastAsia="en-US" w:bidi="ar-SA"/>
        </w:rPr>
        <w:t>Artículo 2</w:t>
      </w:r>
      <w:r w:rsidR="00D31442" w:rsidRPr="00EF7120">
        <w:rPr>
          <w:rFonts w:eastAsiaTheme="minorHAnsi"/>
          <w:lang w:eastAsia="en-US" w:bidi="ar-SA"/>
        </w:rPr>
        <w:t>°. -</w:t>
      </w:r>
      <w:r w:rsidRPr="00EF7120">
        <w:rPr>
          <w:rFonts w:eastAsiaTheme="minorHAnsi"/>
          <w:lang w:eastAsia="en-US" w:bidi="ar-SA"/>
        </w:rPr>
        <w:t xml:space="preserve"> Para los efectos de esta ley se entenderá por:</w:t>
      </w:r>
    </w:p>
    <w:p w14:paraId="65423E21" w14:textId="77777777" w:rsidR="00EF7120" w:rsidRPr="00EF7120" w:rsidRDefault="00EF7120" w:rsidP="00EF7120">
      <w:pPr>
        <w:rPr>
          <w:rFonts w:eastAsiaTheme="minorHAnsi"/>
          <w:lang w:eastAsia="en-US" w:bidi="ar-SA"/>
        </w:rPr>
      </w:pPr>
      <w:r w:rsidRPr="00EF7120">
        <w:rPr>
          <w:rFonts w:eastAsiaTheme="minorHAnsi"/>
          <w:lang w:eastAsia="en-US" w:bidi="ar-SA"/>
        </w:rPr>
        <w:t>a) Almacenamiento de datos, la conservación o custodia de datos en un registro o banco de datos.</w:t>
      </w:r>
    </w:p>
    <w:p w14:paraId="39566216" w14:textId="77777777" w:rsidR="00EF7120" w:rsidRPr="00EF7120" w:rsidRDefault="00EF7120" w:rsidP="00EF7120">
      <w:pPr>
        <w:rPr>
          <w:rFonts w:eastAsiaTheme="minorHAnsi"/>
          <w:lang w:eastAsia="en-US" w:bidi="ar-SA"/>
        </w:rPr>
      </w:pPr>
      <w:r w:rsidRPr="00EF7120">
        <w:rPr>
          <w:rFonts w:eastAsiaTheme="minorHAnsi"/>
          <w:lang w:eastAsia="en-US" w:bidi="ar-SA"/>
        </w:rPr>
        <w:t>b) Bloqueo de datos, la suspensión temporal de cualquier operación de tratamiento de los datos almacenados.</w:t>
      </w:r>
    </w:p>
    <w:p w14:paraId="41FDC7A0" w14:textId="77777777" w:rsidR="00EF7120" w:rsidRPr="00EF7120" w:rsidRDefault="00EF7120" w:rsidP="00EF7120">
      <w:pPr>
        <w:rPr>
          <w:rFonts w:eastAsiaTheme="minorHAnsi"/>
          <w:lang w:eastAsia="en-US" w:bidi="ar-SA"/>
        </w:rPr>
      </w:pPr>
      <w:r w:rsidRPr="00EF7120">
        <w:rPr>
          <w:rFonts w:eastAsiaTheme="minorHAnsi"/>
          <w:lang w:eastAsia="en-US" w:bidi="ar-SA"/>
        </w:rPr>
        <w:t>c) Comunicación o transmisión de datos, dar a conocer de cualquier forma los datos de carácter personal a personas distintas del titular, sean determinadas o indeterminadas.</w:t>
      </w:r>
    </w:p>
    <w:p w14:paraId="3FE0129A" w14:textId="77777777" w:rsidR="00EF7120" w:rsidRPr="00EF7120" w:rsidRDefault="00EF7120" w:rsidP="00EF7120">
      <w:pPr>
        <w:rPr>
          <w:rFonts w:eastAsiaTheme="minorHAnsi"/>
          <w:lang w:eastAsia="en-US" w:bidi="ar-SA"/>
        </w:rPr>
      </w:pPr>
      <w:r w:rsidRPr="00EF7120">
        <w:rPr>
          <w:rFonts w:eastAsiaTheme="minorHAnsi"/>
          <w:lang w:eastAsia="en-US" w:bidi="ar-SA"/>
        </w:rPr>
        <w:t>d) Dato caduco, el que ha perdido actualidad por disposición de la ley, por el cumplimiento de la condición o la expiración del plazo señalado para su vigencia o, si no hubiese norma expresa, por el cambio de los hechos o circunstancias que consigna.</w:t>
      </w:r>
    </w:p>
    <w:p w14:paraId="123670BF" w14:textId="77777777" w:rsidR="00EF7120" w:rsidRPr="00EF7120" w:rsidRDefault="00EF7120" w:rsidP="00EF7120">
      <w:pPr>
        <w:rPr>
          <w:rFonts w:eastAsiaTheme="minorHAnsi"/>
          <w:lang w:eastAsia="en-US" w:bidi="ar-SA"/>
        </w:rPr>
      </w:pPr>
      <w:r w:rsidRPr="00EF7120">
        <w:rPr>
          <w:rFonts w:eastAsiaTheme="minorHAnsi"/>
          <w:lang w:eastAsia="en-US" w:bidi="ar-SA"/>
        </w:rPr>
        <w:t>e) Dato estadístico, el dato que, en su origen, o como consecuencia de su tratamiento, no puede ser asociado a un titular identificado o identificable.</w:t>
      </w:r>
    </w:p>
    <w:p w14:paraId="4D8FF7D9" w14:textId="77777777" w:rsidR="00EF7120" w:rsidRPr="00EF7120" w:rsidRDefault="00EF7120" w:rsidP="00EF7120">
      <w:pPr>
        <w:rPr>
          <w:rFonts w:eastAsiaTheme="minorHAnsi"/>
          <w:lang w:eastAsia="en-US" w:bidi="ar-SA"/>
        </w:rPr>
      </w:pPr>
      <w:r w:rsidRPr="00EF7120">
        <w:rPr>
          <w:rFonts w:eastAsiaTheme="minorHAnsi"/>
          <w:lang w:eastAsia="en-US" w:bidi="ar-SA"/>
        </w:rPr>
        <w:t>f) Datos de carácter personal o datos personales, los relativos a cualquier información concerniente a personas naturales, identificadas o identificables.</w:t>
      </w:r>
    </w:p>
    <w:p w14:paraId="27241CF8" w14:textId="77777777" w:rsidR="00EF7120" w:rsidRPr="00EF7120" w:rsidRDefault="00EF7120" w:rsidP="00EF7120">
      <w:pPr>
        <w:rPr>
          <w:rFonts w:eastAsiaTheme="minorHAnsi"/>
          <w:lang w:eastAsia="en-US" w:bidi="ar-SA"/>
        </w:rPr>
      </w:pPr>
      <w:r w:rsidRPr="00EF7120">
        <w:rPr>
          <w:rFonts w:eastAsiaTheme="minorHAnsi"/>
          <w:lang w:eastAsia="en-US" w:bidi="ar-SA"/>
        </w:rPr>
        <w:t xml:space="preserve">g) Datos sensibles, aquellos datos personales que se refieren a las características físicas o morales de las personas o a hechos o circunstancias de su vida privada o intimidad, tales como los hábitos personales, el origen racial, las ideologías y </w:t>
      </w:r>
      <w:r w:rsidRPr="00EF7120">
        <w:rPr>
          <w:rFonts w:eastAsiaTheme="minorHAnsi"/>
          <w:lang w:eastAsia="en-US" w:bidi="ar-SA"/>
        </w:rPr>
        <w:lastRenderedPageBreak/>
        <w:t>opiniones políticas, las creencias o convicciones religiosas, los estados de salud físicos o psíquicos y la vida sexual.</w:t>
      </w:r>
    </w:p>
    <w:p w14:paraId="2F782778" w14:textId="77777777" w:rsidR="00EF7120" w:rsidRPr="00EF7120" w:rsidRDefault="00EF7120" w:rsidP="00EF7120">
      <w:pPr>
        <w:rPr>
          <w:rFonts w:eastAsiaTheme="minorHAnsi"/>
          <w:lang w:eastAsia="en-US" w:bidi="ar-SA"/>
        </w:rPr>
      </w:pPr>
      <w:r w:rsidRPr="00EF7120">
        <w:rPr>
          <w:rFonts w:eastAsiaTheme="minorHAnsi"/>
          <w:lang w:eastAsia="en-US" w:bidi="ar-SA"/>
        </w:rPr>
        <w:t>h) Eliminación o cancelación de datos, la destrucción de datos almacenados en registros o bancos de datos, cualquiera fuere el procedimiento empleado para ello.</w:t>
      </w:r>
    </w:p>
    <w:p w14:paraId="2F8EE41C" w14:textId="77777777" w:rsidR="00EF7120" w:rsidRPr="00EF7120" w:rsidRDefault="00EF7120" w:rsidP="00EF7120">
      <w:pPr>
        <w:rPr>
          <w:rFonts w:eastAsiaTheme="minorHAnsi"/>
          <w:lang w:eastAsia="en-US" w:bidi="ar-SA"/>
        </w:rPr>
      </w:pPr>
      <w:r w:rsidRPr="00EF7120">
        <w:rPr>
          <w:rFonts w:eastAsiaTheme="minorHAnsi"/>
          <w:lang w:eastAsia="en-US" w:bidi="ar-SA"/>
        </w:rPr>
        <w:t>i) Fuentes accesibles al público, los registros o recopilaciones de datos personales, públicos o privados, de acceso no restringido o reservado a los solicitantes.</w:t>
      </w:r>
    </w:p>
    <w:p w14:paraId="17D1E4E2" w14:textId="77777777" w:rsidR="00EF7120" w:rsidRPr="00EF7120" w:rsidRDefault="00EF7120" w:rsidP="00EF7120">
      <w:pPr>
        <w:rPr>
          <w:rFonts w:eastAsiaTheme="minorHAnsi"/>
          <w:lang w:eastAsia="en-US" w:bidi="ar-SA"/>
        </w:rPr>
      </w:pPr>
      <w:r w:rsidRPr="00EF7120">
        <w:rPr>
          <w:rFonts w:eastAsiaTheme="minorHAnsi"/>
          <w:lang w:eastAsia="en-US" w:bidi="ar-SA"/>
        </w:rPr>
        <w:t>j) Modificación de datos, todo cambio en el contenido de los datos almacenados en registros o bancos de datos.</w:t>
      </w:r>
    </w:p>
    <w:p w14:paraId="6A467C5A" w14:textId="77777777" w:rsidR="00EF7120" w:rsidRPr="00EF7120" w:rsidRDefault="00EF7120" w:rsidP="00EF7120">
      <w:pPr>
        <w:rPr>
          <w:rFonts w:eastAsiaTheme="minorHAnsi"/>
          <w:lang w:eastAsia="en-US" w:bidi="ar-SA"/>
        </w:rPr>
      </w:pPr>
      <w:r w:rsidRPr="00EF7120">
        <w:rPr>
          <w:rFonts w:eastAsiaTheme="minorHAnsi"/>
          <w:lang w:eastAsia="en-US" w:bidi="ar-SA"/>
        </w:rPr>
        <w:t>k) Organismos públicos, las autoridades, órganos del Estado y organismos, descritos y regulados por la Constitución Política de la República, y los comprendidos en el inciso segundo del artículo 1º de la ley N° 18.575, Orgánica Constitucional de Bases Generales de la Administración del Estado.</w:t>
      </w:r>
    </w:p>
    <w:p w14:paraId="2D1D8920" w14:textId="77777777" w:rsidR="00EF7120" w:rsidRPr="00EF7120" w:rsidRDefault="00EF7120" w:rsidP="00EF7120">
      <w:pPr>
        <w:rPr>
          <w:rFonts w:eastAsiaTheme="minorHAnsi"/>
          <w:lang w:eastAsia="en-US" w:bidi="ar-SA"/>
        </w:rPr>
      </w:pPr>
      <w:r w:rsidRPr="00EF7120">
        <w:rPr>
          <w:rFonts w:eastAsiaTheme="minorHAnsi"/>
          <w:lang w:eastAsia="en-US" w:bidi="ar-SA"/>
        </w:rPr>
        <w:t>l) Procedimiento de disociación de datos, todo tratamiento de datos personales de manera que la información que se obtenga no pueda asociarse a persona determinada o determinable.</w:t>
      </w:r>
    </w:p>
    <w:p w14:paraId="612250D6" w14:textId="77777777" w:rsidR="00EF7120" w:rsidRPr="00EF7120" w:rsidRDefault="00EF7120" w:rsidP="00EF7120">
      <w:pPr>
        <w:rPr>
          <w:rFonts w:eastAsiaTheme="minorHAnsi"/>
          <w:lang w:eastAsia="en-US" w:bidi="ar-SA"/>
        </w:rPr>
      </w:pPr>
      <w:r w:rsidRPr="00EF7120">
        <w:rPr>
          <w:rFonts w:eastAsiaTheme="minorHAnsi"/>
          <w:lang w:eastAsia="en-US" w:bidi="ar-SA"/>
        </w:rPr>
        <w:t>m) Registro o banco de datos, el conjunto organizado de datos de carácter personal, sea automatizado o no y cualquiera sea la forma o modalidad de su creación u organización, que permita relacionar los datos entre sí, así como realizar todo tipo de tratamiento de datos.</w:t>
      </w:r>
    </w:p>
    <w:p w14:paraId="7C841521" w14:textId="77777777" w:rsidR="00EF7120" w:rsidRPr="00EF7120" w:rsidRDefault="00EF7120" w:rsidP="00EF7120">
      <w:pPr>
        <w:rPr>
          <w:rFonts w:eastAsiaTheme="minorHAnsi"/>
          <w:lang w:eastAsia="en-US" w:bidi="ar-SA"/>
        </w:rPr>
      </w:pPr>
      <w:r w:rsidRPr="00EF7120">
        <w:rPr>
          <w:rFonts w:eastAsiaTheme="minorHAnsi"/>
          <w:lang w:eastAsia="en-US" w:bidi="ar-SA"/>
        </w:rPr>
        <w:t>n) Responsable del registro o banco de datos, la persona natural o jurídica privada, o el respectivo organismo público, a quien compete las decisiones relacionadas con el tratamiento de los datos de carácter personal.</w:t>
      </w:r>
    </w:p>
    <w:p w14:paraId="722B88B3" w14:textId="77777777" w:rsidR="00EF7120" w:rsidRPr="00EF7120" w:rsidRDefault="00EF7120" w:rsidP="00EF7120">
      <w:pPr>
        <w:rPr>
          <w:rFonts w:eastAsiaTheme="minorHAnsi"/>
          <w:lang w:eastAsia="en-US" w:bidi="ar-SA"/>
        </w:rPr>
      </w:pPr>
      <w:r w:rsidRPr="00EF7120">
        <w:rPr>
          <w:rFonts w:eastAsiaTheme="minorHAnsi"/>
          <w:lang w:eastAsia="en-US" w:bidi="ar-SA"/>
        </w:rPr>
        <w:t>ñ) Titular de los datos, la persona natural a la que se refieren los datos de carácter personal.</w:t>
      </w:r>
    </w:p>
    <w:p w14:paraId="0B2822A8" w14:textId="77777777" w:rsidR="00EF7120" w:rsidRPr="00EF7120" w:rsidRDefault="00EF7120" w:rsidP="00EF7120">
      <w:pPr>
        <w:rPr>
          <w:rFonts w:eastAsiaTheme="minorHAnsi"/>
          <w:lang w:eastAsia="en-US" w:bidi="ar-SA"/>
        </w:rPr>
      </w:pPr>
      <w:r w:rsidRPr="00EF7120">
        <w:rPr>
          <w:rFonts w:eastAsiaTheme="minorHAnsi"/>
          <w:lang w:eastAsia="en-US" w:bidi="ar-SA"/>
        </w:rPr>
        <w:t>o) Tratamiento de datos, cualquier operación o complejo de operaciones o procedimientos técnicos, de carácter automatizado o no, que permitan recolectar, almacenar, grabar, organizar, elaborar, seleccionar, extraer, confrontar, interconectar, disociar, comunicar, ceder, transferir, transmitir o cancelar datos de carácter personal, o utilizarlos en cualquier otra forma.</w:t>
      </w:r>
    </w:p>
    <w:p w14:paraId="1DC6429A" w14:textId="77777777" w:rsidR="00EF7120" w:rsidRPr="00EF7120" w:rsidRDefault="00EF7120" w:rsidP="00EF7120">
      <w:pPr>
        <w:rPr>
          <w:rFonts w:eastAsiaTheme="minorHAnsi"/>
          <w:lang w:eastAsia="en-US" w:bidi="ar-SA"/>
        </w:rPr>
      </w:pPr>
    </w:p>
    <w:p w14:paraId="59F5D0EE" w14:textId="77777777" w:rsidR="00EF7120" w:rsidRPr="00EF7120" w:rsidRDefault="00EF7120" w:rsidP="00EF7120">
      <w:pPr>
        <w:rPr>
          <w:rFonts w:eastAsiaTheme="minorHAnsi"/>
          <w:lang w:eastAsia="en-US" w:bidi="ar-SA"/>
        </w:rPr>
      </w:pPr>
      <w:r w:rsidRPr="00EF7120">
        <w:rPr>
          <w:rFonts w:eastAsiaTheme="minorHAnsi"/>
          <w:lang w:eastAsia="en-US" w:bidi="ar-SA"/>
        </w:rPr>
        <w:t xml:space="preserve">Artículo 3°.- En toda recolección de datos personales que se realice a través de encuestas, estudios de mercado o sondeos de opinión pública u otros instrumentos semejantes, sin perjuicio de los demás derechos y obligaciones que esta ley regula, se deberá informar a las personas del carácter obligatorio o facultativo de las respuestas y el propósito para el cual se está solicitando la </w:t>
      </w:r>
      <w:r w:rsidRPr="00EF7120">
        <w:rPr>
          <w:rFonts w:eastAsiaTheme="minorHAnsi"/>
          <w:lang w:eastAsia="en-US" w:bidi="ar-SA"/>
        </w:rPr>
        <w:lastRenderedPageBreak/>
        <w:t>información. La comunicación de sus resultados debe omitir las señas que puedan permitir la identificación de las personas consultadas.</w:t>
      </w:r>
    </w:p>
    <w:p w14:paraId="465D2323" w14:textId="77777777" w:rsidR="00EF7120" w:rsidRPr="00EF7120" w:rsidRDefault="00EF7120" w:rsidP="00EF7120">
      <w:pPr>
        <w:rPr>
          <w:rFonts w:eastAsiaTheme="minorHAnsi"/>
          <w:lang w:eastAsia="en-US" w:bidi="ar-SA"/>
        </w:rPr>
      </w:pPr>
      <w:r w:rsidRPr="00EF7120">
        <w:rPr>
          <w:rFonts w:eastAsiaTheme="minorHAnsi"/>
          <w:lang w:eastAsia="en-US" w:bidi="ar-SA"/>
        </w:rPr>
        <w:t>El titular puede oponerse a la utilización de sus datos personales con fines de publicidad, investigación de mercado o encuestas de opinión.</w:t>
      </w:r>
    </w:p>
    <w:p w14:paraId="7E19C609" w14:textId="77777777" w:rsidR="00EF7120" w:rsidRPr="00EF7120" w:rsidRDefault="00EF7120" w:rsidP="00EF7120">
      <w:pPr>
        <w:rPr>
          <w:rFonts w:eastAsiaTheme="minorHAnsi"/>
          <w:lang w:eastAsia="en-US" w:bidi="ar-SA"/>
        </w:rPr>
      </w:pPr>
    </w:p>
    <w:p w14:paraId="3DCF3CAF" w14:textId="77777777" w:rsidR="00EF7120" w:rsidRPr="00EF7120" w:rsidRDefault="00EF7120" w:rsidP="00EF7120">
      <w:pPr>
        <w:rPr>
          <w:rFonts w:eastAsiaTheme="minorHAnsi"/>
          <w:lang w:eastAsia="en-US" w:bidi="ar-SA"/>
        </w:rPr>
      </w:pPr>
      <w:r w:rsidRPr="00EF7120">
        <w:rPr>
          <w:rFonts w:eastAsiaTheme="minorHAnsi"/>
          <w:lang w:eastAsia="en-US" w:bidi="ar-SA"/>
        </w:rPr>
        <w:t>Título I</w:t>
      </w:r>
    </w:p>
    <w:p w14:paraId="5257D153" w14:textId="77777777" w:rsidR="00EF7120" w:rsidRPr="00EF7120" w:rsidRDefault="00EF7120" w:rsidP="00EF7120">
      <w:pPr>
        <w:rPr>
          <w:rFonts w:eastAsiaTheme="minorHAnsi"/>
          <w:lang w:eastAsia="en-US" w:bidi="ar-SA"/>
        </w:rPr>
      </w:pPr>
    </w:p>
    <w:p w14:paraId="0E064F7F" w14:textId="77777777" w:rsidR="00EF7120" w:rsidRPr="00EF7120" w:rsidRDefault="00EF7120" w:rsidP="00EF7120">
      <w:pPr>
        <w:rPr>
          <w:rFonts w:eastAsiaTheme="minorHAnsi"/>
          <w:lang w:eastAsia="en-US" w:bidi="ar-SA"/>
        </w:rPr>
      </w:pPr>
      <w:r w:rsidRPr="00EF7120">
        <w:rPr>
          <w:rFonts w:eastAsiaTheme="minorHAnsi"/>
          <w:lang w:eastAsia="en-US" w:bidi="ar-SA"/>
        </w:rPr>
        <w:t>De la utilización de datos personales</w:t>
      </w:r>
    </w:p>
    <w:p w14:paraId="232475A8" w14:textId="77777777" w:rsidR="00EF7120" w:rsidRPr="00EF7120" w:rsidRDefault="00EF7120" w:rsidP="00EF7120">
      <w:pPr>
        <w:rPr>
          <w:rFonts w:eastAsiaTheme="minorHAnsi"/>
          <w:lang w:eastAsia="en-US" w:bidi="ar-SA"/>
        </w:rPr>
      </w:pPr>
    </w:p>
    <w:p w14:paraId="48C2828D" w14:textId="77777777" w:rsidR="00EF7120" w:rsidRPr="00EF7120" w:rsidRDefault="00EF7120" w:rsidP="00EF7120">
      <w:pPr>
        <w:rPr>
          <w:rFonts w:eastAsiaTheme="minorHAnsi"/>
          <w:lang w:eastAsia="en-US" w:bidi="ar-SA"/>
        </w:rPr>
      </w:pPr>
      <w:r w:rsidRPr="00EF7120">
        <w:rPr>
          <w:rFonts w:eastAsiaTheme="minorHAnsi"/>
          <w:lang w:eastAsia="en-US" w:bidi="ar-SA"/>
        </w:rPr>
        <w:t>Artículo 4°.- El tratamiento de los datos personales sólo puede efectuarse cuando esta ley u otras disposiciones legales lo autoricen o el titular consienta expresamente en ello. La persona que autoriza debe ser debidamente informada respecto del propósito del almacenamiento de sus datos personales y su posible comunicación al público.</w:t>
      </w:r>
    </w:p>
    <w:p w14:paraId="691730DD" w14:textId="77777777" w:rsidR="00EF7120" w:rsidRPr="00EF7120" w:rsidRDefault="00EF7120" w:rsidP="00EF7120">
      <w:pPr>
        <w:rPr>
          <w:rFonts w:eastAsiaTheme="minorHAnsi"/>
          <w:lang w:eastAsia="en-US" w:bidi="ar-SA"/>
        </w:rPr>
      </w:pPr>
    </w:p>
    <w:p w14:paraId="39BA7FBA" w14:textId="77777777" w:rsidR="00EF7120" w:rsidRPr="00EF7120" w:rsidRDefault="00EF7120" w:rsidP="00EF7120">
      <w:pPr>
        <w:rPr>
          <w:rFonts w:eastAsiaTheme="minorHAnsi"/>
          <w:lang w:eastAsia="en-US" w:bidi="ar-SA"/>
        </w:rPr>
      </w:pPr>
      <w:r w:rsidRPr="00EF7120">
        <w:rPr>
          <w:rFonts w:eastAsiaTheme="minorHAnsi"/>
          <w:lang w:eastAsia="en-US" w:bidi="ar-SA"/>
        </w:rPr>
        <w:t>La autorización debe constar por escrito. La autorización puede ser revocada, aunque sin efecto retroactivo, lo que también deberá hacerse por escrito. No requiere autorización el tratamiento de datos personales que provengan o que se recolecten de fuentes accesibles al público, cuando sean de carácter económico, financiero, bancario o comercial, se contengan en listados relativos a una categoría de</w:t>
      </w:r>
    </w:p>
    <w:p w14:paraId="42C2DC8F" w14:textId="77777777" w:rsidR="00EF7120" w:rsidRPr="00EF7120" w:rsidRDefault="00EF7120" w:rsidP="00EF7120">
      <w:pPr>
        <w:rPr>
          <w:rFonts w:eastAsiaTheme="minorHAnsi"/>
          <w:lang w:eastAsia="en-US" w:bidi="ar-SA"/>
        </w:rPr>
      </w:pPr>
      <w:r w:rsidRPr="00EF7120">
        <w:rPr>
          <w:rFonts w:eastAsiaTheme="minorHAnsi"/>
          <w:lang w:eastAsia="en-US" w:bidi="ar-SA"/>
        </w:rPr>
        <w:t>personas que se limiten a indicar antecedentes tales como la pertenencia del individuo a ese grupo, su profesión o actividad, sus títulos educativos, dirección o fecha de nacimiento, o sean necesarios para comunicaciones comerciales de respuesta directa o comercialización o venta directa de bienes o servicios.</w:t>
      </w:r>
    </w:p>
    <w:p w14:paraId="4894398F" w14:textId="77777777" w:rsidR="00EF7120" w:rsidRPr="00EF7120" w:rsidRDefault="00EF7120" w:rsidP="00EF7120">
      <w:pPr>
        <w:rPr>
          <w:rFonts w:eastAsiaTheme="minorHAnsi"/>
          <w:lang w:eastAsia="en-US" w:bidi="ar-SA"/>
        </w:rPr>
      </w:pPr>
    </w:p>
    <w:p w14:paraId="7970F418" w14:textId="77777777" w:rsidR="00EF7120" w:rsidRPr="00EF7120" w:rsidRDefault="00EF7120" w:rsidP="00EF7120">
      <w:pPr>
        <w:rPr>
          <w:rFonts w:eastAsiaTheme="minorHAnsi"/>
          <w:lang w:eastAsia="en-US" w:bidi="ar-SA"/>
        </w:rPr>
      </w:pPr>
      <w:r w:rsidRPr="00EF7120">
        <w:rPr>
          <w:rFonts w:eastAsiaTheme="minorHAnsi"/>
          <w:lang w:eastAsia="en-US" w:bidi="ar-SA"/>
        </w:rPr>
        <w:t>Tampoco requerirá de esta autorización el tratamiento de datos personales que realicen personas jurídicas privadas para el uso exclusivo suyo, de sus asociados y de las entidades a que están afiliadas, con fines estadísticos, de tarificación u otros de beneficio general de aquéllos.</w:t>
      </w:r>
    </w:p>
    <w:p w14:paraId="7D51320E" w14:textId="77777777" w:rsidR="00EF7120" w:rsidRPr="00EF7120" w:rsidRDefault="00EF7120" w:rsidP="00EF7120">
      <w:pPr>
        <w:rPr>
          <w:rFonts w:eastAsiaTheme="minorHAnsi"/>
          <w:lang w:eastAsia="en-US" w:bidi="ar-SA"/>
        </w:rPr>
      </w:pPr>
    </w:p>
    <w:p w14:paraId="2EFA2E4F" w14:textId="77777777" w:rsidR="00EF7120" w:rsidRPr="00EF7120" w:rsidRDefault="00EF7120" w:rsidP="00EF7120">
      <w:pPr>
        <w:rPr>
          <w:rFonts w:eastAsiaTheme="minorHAnsi"/>
          <w:lang w:eastAsia="en-US" w:bidi="ar-SA"/>
        </w:rPr>
      </w:pPr>
      <w:r w:rsidRPr="00EF7120">
        <w:rPr>
          <w:rFonts w:eastAsiaTheme="minorHAnsi"/>
          <w:lang w:eastAsia="en-US" w:bidi="ar-SA"/>
        </w:rPr>
        <w:t>Artículo 5º.- El responsable del registro o banco de datos personales podrá establecer un procedimiento automatizado de transmisión, siempre que se cautelen los derechos de los titulares y la transmisión guarde relación con las tareas y finalidades de los organismos participantes.</w:t>
      </w:r>
    </w:p>
    <w:p w14:paraId="4ECF63D7" w14:textId="77777777" w:rsidR="00EF7120" w:rsidRPr="00EF7120" w:rsidRDefault="00EF7120" w:rsidP="00EF7120">
      <w:pPr>
        <w:rPr>
          <w:rFonts w:eastAsiaTheme="minorHAnsi"/>
          <w:lang w:eastAsia="en-US" w:bidi="ar-SA"/>
        </w:rPr>
      </w:pPr>
      <w:r w:rsidRPr="00EF7120">
        <w:rPr>
          <w:rFonts w:eastAsiaTheme="minorHAnsi"/>
          <w:lang w:eastAsia="en-US" w:bidi="ar-SA"/>
        </w:rPr>
        <w:t>Frente a un requerimiento de datos personales mediante una red electrónica, deberá dejarse constancia de:</w:t>
      </w:r>
    </w:p>
    <w:p w14:paraId="05361277" w14:textId="77777777" w:rsidR="00EF7120" w:rsidRPr="00EF7120" w:rsidRDefault="00EF7120" w:rsidP="00EF7120">
      <w:pPr>
        <w:rPr>
          <w:rFonts w:eastAsiaTheme="minorHAnsi"/>
          <w:lang w:eastAsia="en-US" w:bidi="ar-SA"/>
        </w:rPr>
      </w:pPr>
      <w:r w:rsidRPr="00EF7120">
        <w:rPr>
          <w:rFonts w:eastAsiaTheme="minorHAnsi"/>
          <w:lang w:eastAsia="en-US" w:bidi="ar-SA"/>
        </w:rPr>
        <w:lastRenderedPageBreak/>
        <w:t>a) La individualización del requirente;</w:t>
      </w:r>
    </w:p>
    <w:p w14:paraId="066F0D2A" w14:textId="77777777" w:rsidR="00EF7120" w:rsidRPr="00EF7120" w:rsidRDefault="00EF7120" w:rsidP="00EF7120">
      <w:pPr>
        <w:rPr>
          <w:rFonts w:eastAsiaTheme="minorHAnsi"/>
          <w:lang w:eastAsia="en-US" w:bidi="ar-SA"/>
        </w:rPr>
      </w:pPr>
      <w:r w:rsidRPr="00EF7120">
        <w:rPr>
          <w:rFonts w:eastAsiaTheme="minorHAnsi"/>
          <w:lang w:eastAsia="en-US" w:bidi="ar-SA"/>
        </w:rPr>
        <w:t>b) El motivo y el propósito del requerimiento, y</w:t>
      </w:r>
    </w:p>
    <w:p w14:paraId="6D58C4FE" w14:textId="77777777" w:rsidR="00EF7120" w:rsidRPr="00EF7120" w:rsidRDefault="00EF7120" w:rsidP="00EF7120">
      <w:pPr>
        <w:rPr>
          <w:rFonts w:eastAsiaTheme="minorHAnsi"/>
          <w:lang w:eastAsia="en-US" w:bidi="ar-SA"/>
        </w:rPr>
      </w:pPr>
      <w:r w:rsidRPr="00EF7120">
        <w:rPr>
          <w:rFonts w:eastAsiaTheme="minorHAnsi"/>
          <w:lang w:eastAsia="en-US" w:bidi="ar-SA"/>
        </w:rPr>
        <w:t>c) El tipo de datos que se transmiten.</w:t>
      </w:r>
    </w:p>
    <w:p w14:paraId="018A4215" w14:textId="77777777" w:rsidR="00EF7120" w:rsidRPr="00EF7120" w:rsidRDefault="00EF7120" w:rsidP="00EF7120">
      <w:pPr>
        <w:rPr>
          <w:rFonts w:eastAsiaTheme="minorHAnsi"/>
          <w:lang w:eastAsia="en-US" w:bidi="ar-SA"/>
        </w:rPr>
      </w:pPr>
      <w:r w:rsidRPr="00EF7120">
        <w:rPr>
          <w:rFonts w:eastAsiaTheme="minorHAnsi"/>
          <w:lang w:eastAsia="en-US" w:bidi="ar-SA"/>
        </w:rPr>
        <w:t>La admisibilidad del requerimiento será evaluada por el responsable del banco de datos que lo recibe, pero la responsabilidad por dicha petición será de quien la haga.</w:t>
      </w:r>
    </w:p>
    <w:p w14:paraId="3015D235" w14:textId="77777777" w:rsidR="00EF7120" w:rsidRPr="00EF7120" w:rsidRDefault="00EF7120" w:rsidP="00EF7120">
      <w:pPr>
        <w:rPr>
          <w:rFonts w:eastAsiaTheme="minorHAnsi"/>
          <w:lang w:eastAsia="en-US" w:bidi="ar-SA"/>
        </w:rPr>
      </w:pPr>
    </w:p>
    <w:p w14:paraId="502E0608" w14:textId="77777777" w:rsidR="00EF7120" w:rsidRPr="00EF7120" w:rsidRDefault="00EF7120" w:rsidP="00EF7120">
      <w:pPr>
        <w:rPr>
          <w:rFonts w:eastAsiaTheme="minorHAnsi"/>
          <w:lang w:eastAsia="en-US" w:bidi="ar-SA"/>
        </w:rPr>
      </w:pPr>
      <w:r w:rsidRPr="00EF7120">
        <w:rPr>
          <w:rFonts w:eastAsiaTheme="minorHAnsi"/>
          <w:lang w:eastAsia="en-US" w:bidi="ar-SA"/>
        </w:rPr>
        <w:t>El receptor sólo puede utilizar los datos personales para los fines que motivaron la transmisión.</w:t>
      </w:r>
    </w:p>
    <w:p w14:paraId="10AA50E4" w14:textId="77777777" w:rsidR="00EF7120" w:rsidRPr="00EF7120" w:rsidRDefault="00EF7120" w:rsidP="00EF7120">
      <w:pPr>
        <w:rPr>
          <w:rFonts w:eastAsiaTheme="minorHAnsi"/>
          <w:lang w:eastAsia="en-US" w:bidi="ar-SA"/>
        </w:rPr>
      </w:pPr>
      <w:r w:rsidRPr="00EF7120">
        <w:rPr>
          <w:rFonts w:eastAsiaTheme="minorHAnsi"/>
          <w:lang w:eastAsia="en-US" w:bidi="ar-SA"/>
        </w:rPr>
        <w:t>No se aplicará este artículo cuando se trate de datos personales accesibles al público en general.</w:t>
      </w:r>
    </w:p>
    <w:p w14:paraId="70EDECE1" w14:textId="77777777" w:rsidR="00EF7120" w:rsidRPr="00EF7120" w:rsidRDefault="00EF7120" w:rsidP="00EF7120">
      <w:pPr>
        <w:rPr>
          <w:rFonts w:eastAsiaTheme="minorHAnsi"/>
          <w:lang w:eastAsia="en-US" w:bidi="ar-SA"/>
        </w:rPr>
      </w:pPr>
      <w:r w:rsidRPr="00EF7120">
        <w:rPr>
          <w:rFonts w:eastAsiaTheme="minorHAnsi"/>
          <w:lang w:eastAsia="en-US" w:bidi="ar-SA"/>
        </w:rPr>
        <w:t>Esta disposición tampoco es aplicable cuando se transmiten datos personales a organizaciones internacionales en cumplimiento de lo dispuesto en los tratados y convenios vigentes.</w:t>
      </w:r>
    </w:p>
    <w:p w14:paraId="72A55A76" w14:textId="77777777" w:rsidR="00EF7120" w:rsidRPr="00EF7120" w:rsidRDefault="00EF7120" w:rsidP="00EF7120">
      <w:pPr>
        <w:rPr>
          <w:rFonts w:eastAsiaTheme="minorHAnsi"/>
          <w:lang w:eastAsia="en-US" w:bidi="ar-SA"/>
        </w:rPr>
      </w:pPr>
    </w:p>
    <w:p w14:paraId="4C8C6245" w14:textId="77777777" w:rsidR="00EF7120" w:rsidRPr="00EF7120" w:rsidRDefault="00EF7120" w:rsidP="00EF7120">
      <w:pPr>
        <w:rPr>
          <w:rFonts w:eastAsiaTheme="minorHAnsi"/>
          <w:lang w:eastAsia="en-US" w:bidi="ar-SA"/>
        </w:rPr>
      </w:pPr>
      <w:r w:rsidRPr="00EF7120">
        <w:rPr>
          <w:rFonts w:eastAsiaTheme="minorHAnsi"/>
          <w:lang w:eastAsia="en-US" w:bidi="ar-SA"/>
        </w:rPr>
        <w:t>Artículo 6°.- Los datos personales deberán ser eliminados o cancelados cuando su almacenamiento carezca de fundamento legal o cuando hayan caducado.</w:t>
      </w:r>
    </w:p>
    <w:p w14:paraId="40A2BF38" w14:textId="40853FF2" w:rsidR="00EF7120" w:rsidRDefault="00EF7120" w:rsidP="00EF7120">
      <w:pPr>
        <w:rPr>
          <w:rFonts w:eastAsiaTheme="minorHAnsi"/>
          <w:lang w:eastAsia="en-US" w:bidi="ar-SA"/>
        </w:rPr>
      </w:pPr>
      <w:r w:rsidRPr="00EF7120">
        <w:rPr>
          <w:rFonts w:eastAsiaTheme="minorHAnsi"/>
          <w:lang w:eastAsia="en-US" w:bidi="ar-SA"/>
        </w:rPr>
        <w:t>Han de ser modificados cuando sean erróneos, inexactos, equívocos o incompletos.</w:t>
      </w:r>
    </w:p>
    <w:p w14:paraId="52F308B2" w14:textId="77777777" w:rsidR="008F703F" w:rsidRPr="00EF7120" w:rsidRDefault="008F703F" w:rsidP="00EF7120">
      <w:pPr>
        <w:rPr>
          <w:rFonts w:eastAsiaTheme="minorHAnsi"/>
          <w:lang w:eastAsia="en-US" w:bidi="ar-SA"/>
        </w:rPr>
      </w:pPr>
    </w:p>
    <w:p w14:paraId="3E8E8C21" w14:textId="77777777" w:rsidR="00EF7120" w:rsidRPr="00EF7120" w:rsidRDefault="00EF7120" w:rsidP="00EF7120">
      <w:pPr>
        <w:rPr>
          <w:rFonts w:eastAsiaTheme="minorHAnsi"/>
          <w:lang w:eastAsia="en-US" w:bidi="ar-SA"/>
        </w:rPr>
      </w:pPr>
      <w:r w:rsidRPr="00EF7120">
        <w:rPr>
          <w:rFonts w:eastAsiaTheme="minorHAnsi"/>
          <w:lang w:eastAsia="en-US" w:bidi="ar-SA"/>
        </w:rPr>
        <w:t>Se bloquearán los datos personales cuya exactitud no pueda ser establecida o cuya vigencia sea dudosa y respecto de los cuales no corresponda la cancelación.</w:t>
      </w:r>
    </w:p>
    <w:p w14:paraId="7DA29E15" w14:textId="77777777" w:rsidR="00EF7120" w:rsidRPr="00EF7120" w:rsidRDefault="00EF7120" w:rsidP="00EF7120">
      <w:pPr>
        <w:rPr>
          <w:rFonts w:eastAsiaTheme="minorHAnsi"/>
          <w:lang w:eastAsia="en-US" w:bidi="ar-SA"/>
        </w:rPr>
      </w:pPr>
      <w:r w:rsidRPr="00EF7120">
        <w:rPr>
          <w:rFonts w:eastAsiaTheme="minorHAnsi"/>
          <w:lang w:eastAsia="en-US" w:bidi="ar-SA"/>
        </w:rPr>
        <w:t>El responsable del banco de datos personales procederá a la eliminación, modificación o bloqueo de los datos, en su caso, sin necesidad de requerimiento del titular.</w:t>
      </w:r>
    </w:p>
    <w:p w14:paraId="6297927F" w14:textId="77777777" w:rsidR="00EF7120" w:rsidRPr="00EF7120" w:rsidRDefault="00EF7120" w:rsidP="00EF7120">
      <w:pPr>
        <w:rPr>
          <w:rFonts w:eastAsiaTheme="minorHAnsi"/>
          <w:lang w:eastAsia="en-US" w:bidi="ar-SA"/>
        </w:rPr>
      </w:pPr>
    </w:p>
    <w:p w14:paraId="6BDC108A" w14:textId="77777777" w:rsidR="00EF7120" w:rsidRPr="00EF7120" w:rsidRDefault="00EF7120" w:rsidP="00EF7120">
      <w:pPr>
        <w:rPr>
          <w:rFonts w:eastAsiaTheme="minorHAnsi"/>
          <w:lang w:eastAsia="en-US" w:bidi="ar-SA"/>
        </w:rPr>
      </w:pPr>
      <w:r w:rsidRPr="00EF7120">
        <w:rPr>
          <w:rFonts w:eastAsiaTheme="minorHAnsi"/>
          <w:lang w:eastAsia="en-US" w:bidi="ar-SA"/>
        </w:rPr>
        <w:t>Artículo 7°.- Las personas que trabajan en el tratamiento de datos personales, tanto en organismos públicos como privados, están obligadas a guardar secreto sobre los mismos, cuando provengan o hayan sido recolectados de fuentes no accesibles al público, como asimismo sobre los demás datos y antecedentes relacionados con el banco de datos, obligación que no cesa por haber terminado sus actividades en ese campo.</w:t>
      </w:r>
    </w:p>
    <w:p w14:paraId="74736861" w14:textId="77777777" w:rsidR="00EF7120" w:rsidRPr="00EF7120" w:rsidRDefault="00EF7120" w:rsidP="00EF7120">
      <w:pPr>
        <w:rPr>
          <w:rFonts w:eastAsiaTheme="minorHAnsi"/>
          <w:lang w:eastAsia="en-US" w:bidi="ar-SA"/>
        </w:rPr>
      </w:pPr>
    </w:p>
    <w:p w14:paraId="0A7840F6" w14:textId="77777777" w:rsidR="00EF7120" w:rsidRPr="00EF7120" w:rsidRDefault="00EF7120" w:rsidP="00EF7120">
      <w:pPr>
        <w:rPr>
          <w:rFonts w:eastAsiaTheme="minorHAnsi"/>
          <w:lang w:eastAsia="en-US" w:bidi="ar-SA"/>
        </w:rPr>
      </w:pPr>
      <w:r w:rsidRPr="00EF7120">
        <w:rPr>
          <w:rFonts w:eastAsiaTheme="minorHAnsi"/>
          <w:lang w:eastAsia="en-US" w:bidi="ar-SA"/>
        </w:rPr>
        <w:t>Artículo 8°.- En el caso de que el tratamiento de datos personales se efectúe por mandato, se aplicarán las reglas generales.</w:t>
      </w:r>
    </w:p>
    <w:p w14:paraId="4260CA40" w14:textId="77777777" w:rsidR="00EF7120" w:rsidRPr="00EF7120" w:rsidRDefault="00EF7120" w:rsidP="00EF7120">
      <w:pPr>
        <w:rPr>
          <w:rFonts w:eastAsiaTheme="minorHAnsi"/>
          <w:lang w:eastAsia="en-US" w:bidi="ar-SA"/>
        </w:rPr>
      </w:pPr>
      <w:r w:rsidRPr="00EF7120">
        <w:rPr>
          <w:rFonts w:eastAsiaTheme="minorHAnsi"/>
          <w:lang w:eastAsia="en-US" w:bidi="ar-SA"/>
        </w:rPr>
        <w:t>El mandato deberá ser otorgado por escrito, dejando especial constancia de las condiciones de la utilización de los datos.</w:t>
      </w:r>
    </w:p>
    <w:p w14:paraId="163BCB86" w14:textId="77777777" w:rsidR="00EF7120" w:rsidRPr="00EF7120" w:rsidRDefault="00EF7120" w:rsidP="00EF7120">
      <w:pPr>
        <w:rPr>
          <w:rFonts w:eastAsiaTheme="minorHAnsi"/>
          <w:lang w:eastAsia="en-US" w:bidi="ar-SA"/>
        </w:rPr>
      </w:pPr>
      <w:r w:rsidRPr="00EF7120">
        <w:rPr>
          <w:rFonts w:eastAsiaTheme="minorHAnsi"/>
          <w:lang w:eastAsia="en-US" w:bidi="ar-SA"/>
        </w:rPr>
        <w:lastRenderedPageBreak/>
        <w:t>El mandatario deberá respetar esas estipulaciones en el cumplimiento de su encargo.</w:t>
      </w:r>
    </w:p>
    <w:p w14:paraId="0EFB9818" w14:textId="77777777" w:rsidR="00EF7120" w:rsidRPr="00EF7120" w:rsidRDefault="00EF7120" w:rsidP="00EF7120">
      <w:pPr>
        <w:rPr>
          <w:rFonts w:eastAsiaTheme="minorHAnsi"/>
          <w:lang w:eastAsia="en-US" w:bidi="ar-SA"/>
        </w:rPr>
      </w:pPr>
    </w:p>
    <w:p w14:paraId="65067DF9" w14:textId="77777777" w:rsidR="00EF7120" w:rsidRPr="00EF7120" w:rsidRDefault="00EF7120" w:rsidP="00EF7120">
      <w:pPr>
        <w:rPr>
          <w:rFonts w:eastAsiaTheme="minorHAnsi"/>
          <w:lang w:eastAsia="en-US" w:bidi="ar-SA"/>
        </w:rPr>
      </w:pPr>
      <w:r w:rsidRPr="00EF7120">
        <w:rPr>
          <w:rFonts w:eastAsiaTheme="minorHAnsi"/>
          <w:lang w:eastAsia="en-US" w:bidi="ar-SA"/>
        </w:rPr>
        <w:t>Artículo 9°.- Los datos personales deben utilizarse sólo para los fines para los cuales hubieren sido recolectados, salvo que provengan o se hayan recolectado de fuentes accesibles al público.</w:t>
      </w:r>
    </w:p>
    <w:p w14:paraId="451BAE92" w14:textId="77777777" w:rsidR="00EF7120" w:rsidRPr="00EF7120" w:rsidRDefault="00EF7120" w:rsidP="00EF7120">
      <w:pPr>
        <w:rPr>
          <w:rFonts w:eastAsiaTheme="minorHAnsi"/>
          <w:lang w:eastAsia="en-US" w:bidi="ar-SA"/>
        </w:rPr>
      </w:pPr>
      <w:r w:rsidRPr="00EF7120">
        <w:rPr>
          <w:rFonts w:eastAsiaTheme="minorHAnsi"/>
          <w:lang w:eastAsia="en-US" w:bidi="ar-SA"/>
        </w:rPr>
        <w:t>En todo caso, la información debe ser exacta, actualizada y responder con veracidad a la situación real del titular de los datos.</w:t>
      </w:r>
    </w:p>
    <w:p w14:paraId="5204ED35" w14:textId="77777777" w:rsidR="00EF7120" w:rsidRPr="00EF7120" w:rsidRDefault="00EF7120" w:rsidP="00EF7120">
      <w:pPr>
        <w:rPr>
          <w:rFonts w:eastAsiaTheme="minorHAnsi"/>
          <w:lang w:eastAsia="en-US" w:bidi="ar-SA"/>
        </w:rPr>
      </w:pPr>
      <w:r w:rsidRPr="00EF7120">
        <w:rPr>
          <w:rFonts w:eastAsiaTheme="minorHAnsi"/>
          <w:lang w:eastAsia="en-US" w:bidi="ar-SA"/>
        </w:rPr>
        <w:t>Prohíbese la realización de todo tipo de predicciones o evaluaciones de riesgo comercial que no estén basadas únicamente en información objetiva relativa a las morosidades o protestos de las personas naturales o jurídicas de las cuales se informa. La infracción a esta prohibición obligará a la eliminación inmediata de dicha información por parte del responsable de la base de datos y dará lugar a la indemnización de perjuicios que corresponda.</w:t>
      </w:r>
    </w:p>
    <w:p w14:paraId="220CDFC0" w14:textId="77777777" w:rsidR="00EF7120" w:rsidRPr="00EF7120" w:rsidRDefault="00EF7120" w:rsidP="00EF7120">
      <w:pPr>
        <w:rPr>
          <w:rFonts w:eastAsiaTheme="minorHAnsi"/>
          <w:lang w:eastAsia="en-US" w:bidi="ar-SA"/>
        </w:rPr>
      </w:pPr>
    </w:p>
    <w:p w14:paraId="62F085E4" w14:textId="77777777" w:rsidR="00EF7120" w:rsidRPr="00EF7120" w:rsidRDefault="00EF7120" w:rsidP="00EF7120">
      <w:pPr>
        <w:rPr>
          <w:rFonts w:eastAsiaTheme="minorHAnsi"/>
          <w:lang w:eastAsia="en-US" w:bidi="ar-SA"/>
        </w:rPr>
      </w:pPr>
      <w:r w:rsidRPr="00EF7120">
        <w:rPr>
          <w:rFonts w:eastAsiaTheme="minorHAnsi"/>
          <w:lang w:eastAsia="en-US" w:bidi="ar-SA"/>
        </w:rPr>
        <w:t>Ley 20521</w:t>
      </w:r>
    </w:p>
    <w:p w14:paraId="404D5E0F" w14:textId="77777777" w:rsidR="00EF7120" w:rsidRPr="00EF7120" w:rsidRDefault="00EF7120" w:rsidP="00EF7120">
      <w:pPr>
        <w:rPr>
          <w:rFonts w:eastAsiaTheme="minorHAnsi"/>
          <w:lang w:eastAsia="en-US" w:bidi="ar-SA"/>
        </w:rPr>
      </w:pPr>
      <w:r w:rsidRPr="00EF7120">
        <w:rPr>
          <w:rFonts w:eastAsiaTheme="minorHAnsi"/>
          <w:lang w:eastAsia="en-US" w:bidi="ar-SA"/>
        </w:rPr>
        <w:t>Art. UNICO</w:t>
      </w:r>
    </w:p>
    <w:p w14:paraId="731E444E" w14:textId="77777777" w:rsidR="00EF7120" w:rsidRPr="00EF7120" w:rsidRDefault="00EF7120" w:rsidP="00EF7120">
      <w:pPr>
        <w:rPr>
          <w:rFonts w:eastAsiaTheme="minorHAnsi"/>
          <w:lang w:eastAsia="en-US" w:bidi="ar-SA"/>
        </w:rPr>
      </w:pPr>
      <w:r w:rsidRPr="00EF7120">
        <w:rPr>
          <w:rFonts w:eastAsiaTheme="minorHAnsi"/>
          <w:lang w:eastAsia="en-US" w:bidi="ar-SA"/>
        </w:rPr>
        <w:t>D.O. 23.07.2011</w:t>
      </w:r>
    </w:p>
    <w:p w14:paraId="6B2F62E3" w14:textId="77777777" w:rsidR="00EF7120" w:rsidRPr="00EF7120" w:rsidRDefault="00EF7120" w:rsidP="00EF7120">
      <w:pPr>
        <w:rPr>
          <w:rFonts w:eastAsiaTheme="minorHAnsi"/>
          <w:lang w:eastAsia="en-US" w:bidi="ar-SA"/>
        </w:rPr>
      </w:pPr>
    </w:p>
    <w:p w14:paraId="13F196BA" w14:textId="77777777" w:rsidR="00EF7120" w:rsidRPr="00EF7120" w:rsidRDefault="00EF7120" w:rsidP="00EF7120">
      <w:pPr>
        <w:rPr>
          <w:rFonts w:eastAsiaTheme="minorHAnsi"/>
          <w:lang w:eastAsia="en-US" w:bidi="ar-SA"/>
        </w:rPr>
      </w:pPr>
      <w:r w:rsidRPr="00EF7120">
        <w:rPr>
          <w:rFonts w:eastAsiaTheme="minorHAnsi"/>
          <w:lang w:eastAsia="en-US" w:bidi="ar-SA"/>
        </w:rPr>
        <w:t>Artículo 10.- No pueden ser objeto de tratamiento los datos sensibles, salvo cuando la ley lo autorice, exista consentimiento del titular o sean datos necesarios para la determinación u otorgamiento de beneficios de salud que correspondan a sus titulares.</w:t>
      </w:r>
    </w:p>
    <w:p w14:paraId="36302594" w14:textId="77777777" w:rsidR="00EF7120" w:rsidRPr="00EF7120" w:rsidRDefault="00EF7120" w:rsidP="00EF7120">
      <w:pPr>
        <w:rPr>
          <w:rFonts w:eastAsiaTheme="minorHAnsi"/>
          <w:lang w:eastAsia="en-US" w:bidi="ar-SA"/>
        </w:rPr>
      </w:pPr>
    </w:p>
    <w:p w14:paraId="58E9DFFF" w14:textId="701E6798" w:rsidR="00EF7120" w:rsidRPr="00EF7120" w:rsidRDefault="00EF7120" w:rsidP="00EF7120">
      <w:pPr>
        <w:rPr>
          <w:rFonts w:eastAsiaTheme="minorHAnsi"/>
          <w:lang w:eastAsia="en-US" w:bidi="ar-SA"/>
        </w:rPr>
      </w:pPr>
      <w:r w:rsidRPr="00EF7120">
        <w:rPr>
          <w:rFonts w:eastAsiaTheme="minorHAnsi"/>
          <w:lang w:eastAsia="en-US" w:bidi="ar-SA"/>
        </w:rPr>
        <w:t>Artículo 11.- El responsable de los registros o bases donde se almacenen datos personales con posterioridad a su recolección deberá cuidar de ellos con la debida diligencia, haciéndose responsable de los daños.</w:t>
      </w:r>
    </w:p>
    <w:p w14:paraId="08DB8524" w14:textId="5D64634D" w:rsidR="008F0BEC" w:rsidRDefault="008F0BEC" w:rsidP="008F0BEC">
      <w:pPr>
        <w:rPr>
          <w:rFonts w:eastAsiaTheme="minorHAnsi"/>
          <w:lang w:eastAsia="en-US" w:bidi="ar-SA"/>
        </w:rPr>
      </w:pPr>
      <w:r>
        <w:rPr>
          <w:rFonts w:eastAsiaTheme="minorHAnsi"/>
          <w:lang w:eastAsia="en-US" w:bidi="ar-SA"/>
        </w:rPr>
        <w:t xml:space="preserve">Se están potenciando el desarrollo de </w:t>
      </w:r>
      <w:r w:rsidR="002C7AB3">
        <w:rPr>
          <w:rFonts w:eastAsiaTheme="minorHAnsi"/>
          <w:lang w:eastAsia="en-US" w:bidi="ar-SA"/>
        </w:rPr>
        <w:t>IoT</w:t>
      </w:r>
      <w:r>
        <w:rPr>
          <w:rFonts w:eastAsiaTheme="minorHAnsi"/>
          <w:lang w:eastAsia="en-US" w:bidi="ar-SA"/>
        </w:rPr>
        <w:t xml:space="preserve"> en Chile en diversos ámbitos, ya sea en salud, auto cultivo, para empresas, entre otros. </w:t>
      </w:r>
    </w:p>
    <w:p w14:paraId="365F0A4D" w14:textId="77777777" w:rsidR="00CF23F5" w:rsidRDefault="00CF23F5" w:rsidP="008F0BEC">
      <w:pPr>
        <w:rPr>
          <w:rFonts w:eastAsiaTheme="minorHAnsi"/>
          <w:lang w:eastAsia="en-US" w:bidi="ar-SA"/>
        </w:rPr>
      </w:pPr>
    </w:p>
    <w:p w14:paraId="324EEB58" w14:textId="5BF7DED6" w:rsidR="005D4BA1" w:rsidRPr="005308E6" w:rsidRDefault="005D4BA1" w:rsidP="005D4BA1">
      <w:pPr>
        <w:pStyle w:val="Ttulo2"/>
        <w:rPr>
          <w:rFonts w:eastAsiaTheme="minorHAnsi"/>
          <w:lang w:eastAsia="en-US" w:bidi="ar-SA"/>
        </w:rPr>
      </w:pPr>
      <w:commentRangeStart w:id="244"/>
      <w:r w:rsidRPr="005308E6">
        <w:rPr>
          <w:rFonts w:eastAsiaTheme="minorHAnsi"/>
          <w:lang w:eastAsia="en-US" w:bidi="ar-SA"/>
        </w:rPr>
        <w:t>Análisis</w:t>
      </w:r>
    </w:p>
    <w:p w14:paraId="34175849" w14:textId="1ABBEA8D" w:rsidR="002E7E7C" w:rsidRDefault="00C02E05" w:rsidP="002E7E7C">
      <w:r>
        <w:t xml:space="preserve">Todos los datos presentados con anterioridad muestran el estado del </w:t>
      </w:r>
      <w:r w:rsidR="002C7AB3">
        <w:t>IoT</w:t>
      </w:r>
      <w:r>
        <w:t xml:space="preserve">, como se compone, el modo de que se aborda, lo que se debe tener claro para comenzar con un proyecto de este tipo y como la seguridad está ligado a cada uno de estos temas, ya sea de infraestructura, de software entre otros. </w:t>
      </w:r>
      <w:r w:rsidR="00A9256B">
        <w:t xml:space="preserve">En relación a Chile, si bien esta por un buen camino, este es un poco tardío, ya que </w:t>
      </w:r>
      <w:r w:rsidR="00117566">
        <w:t>muchos otros países</w:t>
      </w:r>
      <w:r w:rsidR="00A9256B">
        <w:t xml:space="preserve"> </w:t>
      </w:r>
      <w:r w:rsidR="00A9256B">
        <w:lastRenderedPageBreak/>
        <w:t xml:space="preserve">como Brasil y Mexico ya se embarcaron </w:t>
      </w:r>
      <w:r w:rsidR="00117566">
        <w:t>en proyectos</w:t>
      </w:r>
      <w:r w:rsidR="00A9256B">
        <w:t xml:space="preserve"> de grandes envergaduras que los posicionaron en el desarrollo de tecnologías </w:t>
      </w:r>
      <w:r w:rsidR="002C7AB3">
        <w:t>IoT</w:t>
      </w:r>
      <w:r w:rsidR="00A9256B">
        <w:t>a a nivel global. En cuanto a políticas, normativas y estándares Chile presenta interés y ha trabajado con diversas instituciones para impulsar este tipo de tecnologías, pero aún</w:t>
      </w:r>
      <w:r w:rsidR="000071D0">
        <w:t xml:space="preserve"> no existe nada concreto, sino solo recomendaciones.</w:t>
      </w:r>
    </w:p>
    <w:p w14:paraId="4B695872" w14:textId="77777777" w:rsidR="000071D0" w:rsidRPr="005308E6" w:rsidRDefault="000071D0" w:rsidP="000071D0"/>
    <w:p w14:paraId="1777D3C0" w14:textId="4C83D3B2" w:rsidR="000071D0" w:rsidRDefault="000071D0" w:rsidP="000071D0">
      <w:pPr>
        <w:rPr>
          <w:rStyle w:val="nfasis"/>
          <w:i w:val="0"/>
        </w:rPr>
      </w:pPr>
      <w:r w:rsidRPr="00CF23F5">
        <w:rPr>
          <w:rStyle w:val="nfasis"/>
          <w:i w:val="0"/>
        </w:rPr>
        <w:t xml:space="preserve">Como </w:t>
      </w:r>
      <w:r w:rsidR="00117566" w:rsidRPr="00CF23F5">
        <w:rPr>
          <w:rStyle w:val="nfasis"/>
          <w:i w:val="0"/>
        </w:rPr>
        <w:t xml:space="preserve">se </w:t>
      </w:r>
      <w:r w:rsidRPr="00CF23F5">
        <w:rPr>
          <w:rStyle w:val="nfasis"/>
          <w:i w:val="0"/>
        </w:rPr>
        <w:t xml:space="preserve">menciona </w:t>
      </w:r>
      <w:r w:rsidR="00117566" w:rsidRPr="00CF23F5">
        <w:rPr>
          <w:rStyle w:val="nfasis"/>
          <w:i w:val="0"/>
        </w:rPr>
        <w:t xml:space="preserve">en </w:t>
      </w:r>
      <w:r w:rsidRPr="00CF23F5">
        <w:rPr>
          <w:rStyle w:val="nfasis"/>
          <w:i w:val="0"/>
        </w:rPr>
        <w:t>un artículo</w:t>
      </w:r>
      <w:r w:rsidR="00CF23F5" w:rsidRPr="00CF23F5">
        <w:rPr>
          <w:rStyle w:val="nfasis"/>
          <w:i w:val="0"/>
        </w:rPr>
        <w:t xml:space="preserve"> [27]</w:t>
      </w:r>
      <w:r w:rsidRPr="00CF23F5">
        <w:rPr>
          <w:rStyle w:val="nfasis"/>
          <w:i w:val="0"/>
        </w:rPr>
        <w:t xml:space="preserve"> “</w:t>
      </w:r>
      <w:r w:rsidR="00334DBD" w:rsidRPr="000071D0">
        <w:rPr>
          <w:rStyle w:val="nfasis"/>
          <w:i w:val="0"/>
        </w:rPr>
        <w:t>La incorporación de tecnología en las pequeñas y medianas empresas impacta directamente en la productividad, ya que permite sustituir labores rutinarias por otras que generan mayor valor, además de generar innovación en procesos y productos.</w:t>
      </w:r>
      <w:r w:rsidRPr="000071D0">
        <w:rPr>
          <w:rStyle w:val="nfasis"/>
          <w:i w:val="0"/>
        </w:rPr>
        <w:t>”</w:t>
      </w:r>
      <w:r>
        <w:rPr>
          <w:rStyle w:val="nfasis"/>
          <w:i w:val="0"/>
        </w:rPr>
        <w:t xml:space="preserve">. Esto está relacionado directamente con el </w:t>
      </w:r>
      <w:r w:rsidR="002C7AB3">
        <w:rPr>
          <w:rStyle w:val="nfasis"/>
          <w:i w:val="0"/>
        </w:rPr>
        <w:t>IoT</w:t>
      </w:r>
      <w:r>
        <w:rPr>
          <w:rStyle w:val="nfasis"/>
          <w:i w:val="0"/>
        </w:rPr>
        <w:t xml:space="preserve">, ya que este tipo de tecnologías </w:t>
      </w:r>
    </w:p>
    <w:p w14:paraId="1F88BC5B" w14:textId="77777777" w:rsidR="000071D0" w:rsidRPr="000071D0" w:rsidRDefault="000071D0" w:rsidP="000071D0">
      <w:pPr>
        <w:rPr>
          <w:iCs/>
        </w:rPr>
      </w:pPr>
    </w:p>
    <w:p w14:paraId="3622583F" w14:textId="2C510E3A" w:rsidR="00334DBD" w:rsidRDefault="00334DBD" w:rsidP="000071D0">
      <w:r w:rsidRPr="005308E6">
        <w:t>(Santiago, marzo 2018) Las pequeñas y medianas empresas son parte importante de la economía nacional y, a medida que pasa el tiempo, se han tenido que adaptar a la incorporación de nueva tecnología y al uso masivo de internet.</w:t>
      </w:r>
    </w:p>
    <w:p w14:paraId="3C9B8B7B" w14:textId="77777777" w:rsidR="000071D0" w:rsidRPr="005308E6" w:rsidRDefault="000071D0" w:rsidP="000071D0"/>
    <w:p w14:paraId="5EA02A39" w14:textId="37F595F0" w:rsidR="00334DBD" w:rsidRDefault="00334DBD" w:rsidP="000071D0">
      <w:r w:rsidRPr="005308E6">
        <w:t>Desde Fundación País Digital aseguraron que, a la hora de entrar en esta nueva era, las pymes deben separar su organización en cinco sectores y analizar cada uno de ellos:</w:t>
      </w:r>
    </w:p>
    <w:p w14:paraId="6385ECA1" w14:textId="77777777" w:rsidR="000071D0" w:rsidRPr="005308E6" w:rsidRDefault="000071D0" w:rsidP="000071D0"/>
    <w:p w14:paraId="4180B588" w14:textId="094E4FCD" w:rsidR="00334DBD" w:rsidRDefault="00334DBD" w:rsidP="00962705">
      <w:pPr>
        <w:pStyle w:val="Prrafodelista"/>
        <w:numPr>
          <w:ilvl w:val="0"/>
          <w:numId w:val="40"/>
        </w:numPr>
      </w:pPr>
      <w:r w:rsidRPr="00962705">
        <w:rPr>
          <w:rStyle w:val="nfasis"/>
          <w:b/>
          <w:bCs/>
          <w:i w:val="0"/>
        </w:rPr>
        <w:t>Uso de factura electrónica:</w:t>
      </w:r>
      <w:r w:rsidRPr="005308E6">
        <w:t xml:space="preserve"> En materia de cadena de proveedores, se debe avanzar en incluir información de compras sobre bienes y servicios y manejo de órdenes electrónicas de las compras en línea o tradicional, así como también el uso de la banca electrónica para realizar transacciones financieras.</w:t>
      </w:r>
    </w:p>
    <w:p w14:paraId="1C581FED" w14:textId="77777777" w:rsidR="000071D0" w:rsidRPr="005308E6" w:rsidRDefault="000071D0" w:rsidP="000071D0"/>
    <w:p w14:paraId="01C100AC" w14:textId="4ECC1E5A" w:rsidR="00334DBD" w:rsidRDefault="00334DBD" w:rsidP="00962705">
      <w:pPr>
        <w:pStyle w:val="Prrafodelista"/>
        <w:numPr>
          <w:ilvl w:val="0"/>
          <w:numId w:val="40"/>
        </w:numPr>
      </w:pPr>
      <w:r w:rsidRPr="00962705">
        <w:rPr>
          <w:rStyle w:val="nfasis"/>
          <w:b/>
          <w:bCs/>
          <w:i w:val="0"/>
        </w:rPr>
        <w:t>Automatización de procesos:</w:t>
      </w:r>
      <w:r w:rsidRPr="005308E6">
        <w:t xml:space="preserve"> Es importante avanzar en tecnologías que ayuden en la automatización de los procesos internos a través de sistemas de planificación de recursos empresariales (ERP), sistemas de gestión de clientes (CRM) u otros similares, a fin de dichos procesos </w:t>
      </w:r>
      <w:r w:rsidR="000071D0">
        <w:t xml:space="preserve">sean más eficientes </w:t>
      </w:r>
      <w:r w:rsidRPr="005308E6">
        <w:t>y generar mayor valor en las labores que realizan los trabajadores de una empresa.</w:t>
      </w:r>
    </w:p>
    <w:p w14:paraId="07B52F0D" w14:textId="77777777" w:rsidR="000071D0" w:rsidRPr="005308E6" w:rsidRDefault="000071D0" w:rsidP="000071D0"/>
    <w:p w14:paraId="644366ED" w14:textId="11BE8616" w:rsidR="00334DBD" w:rsidRDefault="00334DBD" w:rsidP="00962705">
      <w:pPr>
        <w:pStyle w:val="Prrafodelista"/>
        <w:numPr>
          <w:ilvl w:val="0"/>
          <w:numId w:val="40"/>
        </w:numPr>
      </w:pPr>
      <w:r w:rsidRPr="00962705">
        <w:rPr>
          <w:rStyle w:val="nfasis"/>
          <w:b/>
          <w:bCs/>
          <w:i w:val="0"/>
        </w:rPr>
        <w:t>Comercio en línea:</w:t>
      </w:r>
      <w:r w:rsidRPr="005308E6">
        <w:t xml:space="preserve"> Las pymes hoy tienen como desafío, en el sector de venta, </w:t>
      </w:r>
      <w:r w:rsidR="00C13D83" w:rsidRPr="005308E6">
        <w:t>disponibilidad</w:t>
      </w:r>
      <w:r w:rsidRPr="005308E6">
        <w:t xml:space="preserve"> sus productos a través de portales de internet y, </w:t>
      </w:r>
      <w:r w:rsidRPr="005308E6">
        <w:lastRenderedPageBreak/>
        <w:t>simultáneamente, deben tener la capacidad para recibir órdenes de pedidos. En esta línea, también es relevante que las pequeñas empresas puedan proporcionar atención del cliente en línea.</w:t>
      </w:r>
    </w:p>
    <w:p w14:paraId="1FBC52CC" w14:textId="77777777" w:rsidR="000071D0" w:rsidRPr="005308E6" w:rsidRDefault="000071D0" w:rsidP="000071D0"/>
    <w:p w14:paraId="08D084E5" w14:textId="32080581" w:rsidR="00334DBD" w:rsidRDefault="00334DBD" w:rsidP="00962705">
      <w:pPr>
        <w:pStyle w:val="Prrafodelista"/>
        <w:numPr>
          <w:ilvl w:val="0"/>
          <w:numId w:val="40"/>
        </w:numPr>
      </w:pPr>
      <w:r w:rsidRPr="00962705">
        <w:rPr>
          <w:rStyle w:val="nfasis"/>
          <w:b/>
          <w:bCs/>
          <w:i w:val="0"/>
        </w:rPr>
        <w:t>Seguridad:</w:t>
      </w:r>
      <w:r w:rsidRPr="005308E6">
        <w:t xml:space="preserve"> Uno de los grandes desafíos que tienen las empresas es contar con plataformas suficientemente seguras para poder operar con tranquilidad y confianza, siendo esto primordial a la hora de poder avanzar como empresa, </w:t>
      </w:r>
      <w:r w:rsidR="00C13D83" w:rsidRPr="005308E6">
        <w:t>ya que,</w:t>
      </w:r>
      <w:r w:rsidRPr="005308E6">
        <w:t xml:space="preserve"> si integramos a la organización con una política clara y si la educamos en este sentido, dejamos de exponer a nuestra compañía a potenciales descuidos y vulnerabilidades en sus propios sistemas.</w:t>
      </w:r>
    </w:p>
    <w:p w14:paraId="158AE7DE" w14:textId="77777777" w:rsidR="000071D0" w:rsidRPr="005308E6" w:rsidRDefault="000071D0" w:rsidP="000071D0"/>
    <w:p w14:paraId="4286F3CC" w14:textId="7F5178E5" w:rsidR="00334DBD" w:rsidRDefault="00334DBD" w:rsidP="00962705">
      <w:pPr>
        <w:pStyle w:val="Prrafodelista"/>
        <w:numPr>
          <w:ilvl w:val="0"/>
          <w:numId w:val="40"/>
        </w:numPr>
      </w:pPr>
      <w:r w:rsidRPr="00962705">
        <w:rPr>
          <w:rStyle w:val="nfasis"/>
          <w:b/>
          <w:bCs/>
          <w:i w:val="0"/>
        </w:rPr>
        <w:t>Infraestructura:</w:t>
      </w:r>
      <w:r w:rsidRPr="005308E6">
        <w:t xml:space="preserve"> Es relevante contar con tecnología informática sofisticada en el uso de ordenadores, software operativo y redes informáticas (cableado e inalámbrico). Además, es importante estar continuamente monitoreando organizaciones similares, para estar a la vanguardia de las tecnologías que se están utilizando.</w:t>
      </w:r>
    </w:p>
    <w:p w14:paraId="7397E93E" w14:textId="77777777" w:rsidR="003475AB" w:rsidRPr="005308E6" w:rsidRDefault="003475AB" w:rsidP="000071D0"/>
    <w:p w14:paraId="1618273F" w14:textId="3781AF2D" w:rsidR="00334DBD" w:rsidRDefault="00334DBD" w:rsidP="00513D22">
      <w:pPr>
        <w:pStyle w:val="Prrafodelista"/>
        <w:numPr>
          <w:ilvl w:val="0"/>
          <w:numId w:val="40"/>
        </w:numPr>
      </w:pPr>
      <w:r w:rsidRPr="001164E7">
        <w:rPr>
          <w:rStyle w:val="Textoennegrita"/>
          <w:b/>
        </w:rPr>
        <w:t>Beneficios</w:t>
      </w:r>
      <w:r w:rsidR="001164E7">
        <w:rPr>
          <w:rStyle w:val="Textoennegrita"/>
          <w:b/>
        </w:rPr>
        <w:t xml:space="preserve">: </w:t>
      </w:r>
      <w:r w:rsidRPr="005308E6">
        <w:t>La incorporación de tecnología en las empresas impacta directamente en la productividad, ya que permite la sustitución de labores rutinarias e innovar en procesos y productos si se realiza una inversión en la gestión del cambio y la capacitación del capital humano, además de lo que implica invertir en tecnologías de información.</w:t>
      </w:r>
    </w:p>
    <w:p w14:paraId="1FD60BBD" w14:textId="77777777" w:rsidR="003475AB" w:rsidRPr="005308E6" w:rsidRDefault="003475AB" w:rsidP="003475AB"/>
    <w:p w14:paraId="37A651C3" w14:textId="77777777" w:rsidR="00334DBD" w:rsidRPr="005308E6" w:rsidRDefault="00334DBD" w:rsidP="003475AB">
      <w:r w:rsidRPr="005308E6">
        <w:t>En este sentido, la productividad se ve influenciada por la transformación digital que otorgan las TI, ya que hacen pensar de forma más inteligente y a largo plazo sobre el negocio que se esté llevando a cabo. Esto se traduce en el mejoramiento de la competitividad en la industria, lo cual se refleja en la creación de oportunidades, nuevos productos y procesos, en coordinación activa entre distintas locaciones, información y venta en línea, análisis eficientes y conversación directa con los usuarios, entre otras opciones.</w:t>
      </w:r>
    </w:p>
    <w:p w14:paraId="733643CF" w14:textId="295DAE0E" w:rsidR="00103C8F" w:rsidRPr="005308E6" w:rsidRDefault="009931F4" w:rsidP="003475AB">
      <w:r w:rsidRPr="00810871">
        <w:t>Es imposible administrar una solución integral en relación a la seguridad y privacidad por ahora…</w:t>
      </w:r>
      <w:commentRangeEnd w:id="244"/>
      <w:r w:rsidR="00C13D83" w:rsidRPr="00810871">
        <w:rPr>
          <w:rStyle w:val="Refdecomentario"/>
        </w:rPr>
        <w:commentReference w:id="244"/>
      </w:r>
      <w:r w:rsidR="00BD7FD0" w:rsidRPr="005308E6">
        <w:br w:type="page"/>
      </w:r>
    </w:p>
    <w:p w14:paraId="685DC732" w14:textId="0E465B52" w:rsidR="00B63F8D" w:rsidRPr="005308E6" w:rsidRDefault="004F0360" w:rsidP="00B63F8D">
      <w:pPr>
        <w:pStyle w:val="Ttulo1"/>
        <w:spacing w:after="240"/>
      </w:pPr>
      <w:commentRangeStart w:id="245"/>
      <w:r w:rsidRPr="005308E6">
        <w:lastRenderedPageBreak/>
        <w:t>CONCLUSION</w:t>
      </w:r>
      <w:bookmarkEnd w:id="227"/>
      <w:commentRangeEnd w:id="245"/>
      <w:r w:rsidR="00A618B5">
        <w:rPr>
          <w:rStyle w:val="Refdecomentario"/>
          <w:b w:val="0"/>
        </w:rPr>
        <w:commentReference w:id="245"/>
      </w:r>
    </w:p>
    <w:p w14:paraId="3CFA88A2" w14:textId="40CC4768" w:rsidR="00AE1024" w:rsidRPr="005308E6" w:rsidRDefault="00AE1024" w:rsidP="00AE1024">
      <w:r w:rsidRPr="005308E6">
        <w:t xml:space="preserve">En el actual trabajo de título en modalidad de investigación, nace la iniciativa por entender todo lo que tenga relación a la seguridad y privacidad del Internet de las Cosas, Internet of Things o </w:t>
      </w:r>
      <w:r w:rsidR="002C7AB3">
        <w:t>IoT</w:t>
      </w:r>
      <w:r w:rsidRPr="005308E6">
        <w:t xml:space="preserve">, ver cómo ha ido evolucionando a través del tiempo, cuales son los desafíos con respecto a seguridad, mencionando algunas definiciones respecto a seguridad y privacidad de los datos, además de lo que se está haciendo actualmente para solucionar o prevenir problemas de este tipo, que es lo que afecta, entre otras cosas. Si bien, en primera parte se buscó limitar y estructurar el tema de estudio, resultó algo bastante difícil debido a que es un entorno relacionado que involucra a la tecnología, política, marcos de trabajo, metodologías, medios sociales, etc., significando un análisis más profundo en el ámbito del conocimiento y de las aportaciones que actualmente se desarrollan para esta disciplina de estudio, utilizando bases de datos bibliográficas y referenciales que son reconocidas internacionalmente, en conjunto con un análisis bibliométrico del tipo descriptivo e incorporando uno de tipo almetric. Cabe mencionar que la seguridad y privacidad es algo que está tomando gran importancia en el mundo del </w:t>
      </w:r>
      <w:r w:rsidR="002C7AB3">
        <w:t>IoT</w:t>
      </w:r>
      <w:r w:rsidRPr="005308E6">
        <w:t xml:space="preserve"> en los últimos años, si bien esto debería haber sido tomado en cuenta desde el inicio como algo propio de él, esto no se dio como debía, lo cual acarreó muchos problemas hasta el día de hoy, provocando que ahora este tema sea de gran relevancia debido al crecimiento exponencial que ha tenido el </w:t>
      </w:r>
      <w:r w:rsidR="002C7AB3">
        <w:t>IoT</w:t>
      </w:r>
      <w:r w:rsidRPr="005308E6">
        <w:t xml:space="preserve"> en el mundo, por lo que en algunas organizaciones y países se están tomando cartas en el asunto, junto a esto también existen nuevos desafíos y oportunidades en relación a la seguridad y privacidad de la información.</w:t>
      </w:r>
    </w:p>
    <w:p w14:paraId="6D01D81D" w14:textId="77777777" w:rsidR="00AE1024" w:rsidRPr="005308E6" w:rsidRDefault="00AE1024" w:rsidP="00AE1024"/>
    <w:p w14:paraId="72587D13" w14:textId="45C4457F" w:rsidR="00AE1024" w:rsidRPr="005308E6" w:rsidRDefault="00AE1024" w:rsidP="00AE1024">
      <w:r w:rsidRPr="005308E6">
        <w:t xml:space="preserve">Por otra parte, luego de la revisión de la principal aportación sobre éste, se prosiguió a investigar cómo se está comportando Chile en relación al </w:t>
      </w:r>
      <w:r w:rsidR="002C7AB3">
        <w:t>IoT</w:t>
      </w:r>
      <w:r w:rsidRPr="005308E6">
        <w:t xml:space="preserve">, donde se pudo observar que se están desarrollando varios proyectos relacionados a él, pero no existe ningún tipo de legislación relacionada, por lo que se prosiguió a analizar al resto de Latinoamérica, lo que arrojó que Chile es uno de los pocos países de Latinoamérica donde no existe normativa de </w:t>
      </w:r>
      <w:r w:rsidR="002C7AB3">
        <w:t>IoT</w:t>
      </w:r>
      <w:r w:rsidRPr="005308E6">
        <w:t>, si bien se está trabajando en un proyecto relacionado, este comenzó el año 2017, el cual es realizado por SUBTEL con CORFO, pero no existe nada más aparte de esto.</w:t>
      </w:r>
    </w:p>
    <w:p w14:paraId="47C33405" w14:textId="77777777" w:rsidR="00AE1024" w:rsidRPr="005308E6" w:rsidRDefault="00AE1024" w:rsidP="00AE1024"/>
    <w:p w14:paraId="26AF6FDF" w14:textId="7A6674A8" w:rsidR="00AE1024" w:rsidRPr="005308E6" w:rsidRDefault="00AE1024" w:rsidP="00AE1024">
      <w:r w:rsidRPr="005308E6">
        <w:t xml:space="preserve">Otro tema que es bastante importante en la seguridad y privacidad del </w:t>
      </w:r>
      <w:r w:rsidR="002C7AB3">
        <w:t>IoT</w:t>
      </w:r>
      <w:r w:rsidRPr="005308E6">
        <w:t xml:space="preserve"> es la caracterización del problema presente, que fueron descritos en 3 niveles: bajo, </w:t>
      </w:r>
      <w:r w:rsidRPr="005308E6">
        <w:lastRenderedPageBreak/>
        <w:t xml:space="preserve">medio y alto, donde se puede ver que capa es la afectada y cuáles son sus posibles soluciones por diversos autores, los cuales exponen sus puntos de vistas de cómo deben ser abordados, desde la manufactura hasta el retiro de estos dispositivos </w:t>
      </w:r>
      <w:r w:rsidR="002C7AB3">
        <w:t>IoT</w:t>
      </w:r>
      <w:r w:rsidRPr="005308E6">
        <w:t>. Al respecto también está la privacidad de los datos, esta es la parte más complicada según diversos autores, ya que puede variar de compañía en compañía y de gobierno en gobierno, por lo que el control general es bastante difícil y es uno de los pasos más complicados.</w:t>
      </w:r>
    </w:p>
    <w:p w14:paraId="46E2A933" w14:textId="77777777" w:rsidR="00AE1024" w:rsidRPr="005308E6" w:rsidRDefault="00AE1024" w:rsidP="00AE1024"/>
    <w:p w14:paraId="33637F80" w14:textId="53F42BCF" w:rsidR="00AE1024" w:rsidRPr="005308E6" w:rsidRDefault="00AE1024" w:rsidP="00AE1024">
      <w:r w:rsidRPr="005308E6">
        <w:t xml:space="preserve">Para la segunda etapa de esta investigación, se seguirá haciendo revisión de  la  literatura  como complemento, pero el enfoque estará dirigido a obtener  y  describir  la  situación chilena, en torno a la seguridad y privacidad del </w:t>
      </w:r>
      <w:r w:rsidR="002C7AB3">
        <w:t>IoT</w:t>
      </w:r>
      <w:r w:rsidRPr="005308E6">
        <w:t xml:space="preserve"> como iniciativa, a partir de la metodología planteada en este documento aplicando distintos instrumentos de medición y análisis,  lo  cual  considera  la forma en que se presentaran estos resultados, cuál será su impacto en las propuestas de modelo y describir distintos desafíos para nuestra industria nacional. Es importante destacar el enfoque de cada propuesta y solución que se va a generar, ya que esta puede contemplar solo seguridad o privacidad, como también una propuesta que tenga relacionado los dos conceptos para la industria chilena, teniendo en cuenta diversos criterios,  consideraciones  y  recomendaciones,  las cuales sean aplicables e impulsen este tipo de iniciativas en el país o instruirlas tecnológicamente, siendo un aporte de éxito para las distintas organizaciones promoviendo nuevas medidas y perspectivas para la seguridad y privacidad de la información en el </w:t>
      </w:r>
      <w:r w:rsidR="002C7AB3">
        <w:t>IoT</w:t>
      </w:r>
      <w:r w:rsidRPr="005308E6">
        <w:t>.</w:t>
      </w:r>
    </w:p>
    <w:p w14:paraId="2350CD14" w14:textId="77777777" w:rsidR="00173BA2" w:rsidRPr="005308E6" w:rsidRDefault="00173BA2" w:rsidP="00AE1024"/>
    <w:p w14:paraId="0F12891B" w14:textId="77777777" w:rsidR="002C53CD" w:rsidRDefault="002C53CD" w:rsidP="002C53CD">
      <w:pPr>
        <w:pStyle w:val="NormalWeb"/>
        <w:shd w:val="clear" w:color="auto" w:fill="FFFFFF"/>
        <w:spacing w:before="135" w:beforeAutospacing="0" w:after="135" w:afterAutospacing="0"/>
        <w:rPr>
          <w:rFonts w:ascii="Georgia" w:hAnsi="Georgia"/>
          <w:color w:val="445555"/>
          <w:sz w:val="21"/>
          <w:szCs w:val="21"/>
        </w:rPr>
      </w:pPr>
      <w:r>
        <w:rPr>
          <w:rFonts w:ascii="Georgia" w:hAnsi="Georgia"/>
          <w:color w:val="445555"/>
          <w:sz w:val="21"/>
          <w:szCs w:val="21"/>
        </w:rPr>
        <w:t>1. El Internet de las cosas, mejorará la vida de las personas, ya que para muchos es considerado una utopía completamente salida de lugar, porque en realidad con el internet de las cosas se puedes lograr accesibilidad a una parte de </w:t>
      </w:r>
      <w:hyperlink r:id="rId74" w:history="1">
        <w:r>
          <w:rPr>
            <w:rStyle w:val="Hipervnculo"/>
            <w:rFonts w:ascii="Georgia" w:hAnsi="Georgia"/>
            <w:color w:val="008040"/>
            <w:sz w:val="21"/>
            <w:szCs w:val="21"/>
          </w:rPr>
          <w:t>la ciencia</w:t>
        </w:r>
      </w:hyperlink>
      <w:r>
        <w:rPr>
          <w:rFonts w:ascii="Georgia" w:hAnsi="Georgia"/>
          <w:color w:val="445555"/>
          <w:sz w:val="21"/>
          <w:szCs w:val="21"/>
        </w:rPr>
        <w:t> que antes ni si quiera se los imaginaba.</w:t>
      </w:r>
    </w:p>
    <w:p w14:paraId="55227B38" w14:textId="77777777" w:rsidR="002C53CD" w:rsidRDefault="002C53CD" w:rsidP="002C53CD">
      <w:pPr>
        <w:pStyle w:val="NormalWeb"/>
        <w:shd w:val="clear" w:color="auto" w:fill="FFFFFF"/>
        <w:spacing w:before="135" w:beforeAutospacing="0" w:after="135" w:afterAutospacing="0"/>
        <w:rPr>
          <w:rFonts w:ascii="Georgia" w:hAnsi="Georgia"/>
          <w:color w:val="445555"/>
          <w:sz w:val="21"/>
          <w:szCs w:val="21"/>
        </w:rPr>
      </w:pPr>
      <w:r>
        <w:rPr>
          <w:rFonts w:ascii="Georgia" w:hAnsi="Georgia"/>
          <w:color w:val="445555"/>
          <w:sz w:val="21"/>
          <w:szCs w:val="21"/>
        </w:rPr>
        <w:t>2. Pero aun así podemos decir también, hablando explícitamente de la seguridad en el Internet de las Cosas, que aunque parezca salido de contexto, este tema también tienes sus contras, dado que con la información necesario y los implementos necesarios, que pueda obtener una persona, pueden llegar a lograr el mismo objetivo al que queremos llegar nosotros, lograr acceder o manipular un objeto mediante el internet para su uso, lo que significa una gran desventaja en este tema.</w:t>
      </w:r>
    </w:p>
    <w:p w14:paraId="26DDE5D7" w14:textId="77777777" w:rsidR="002C53CD" w:rsidRDefault="002C53CD" w:rsidP="002C53CD">
      <w:pPr>
        <w:pStyle w:val="NormalWeb"/>
        <w:shd w:val="clear" w:color="auto" w:fill="FFFFFF"/>
        <w:spacing w:before="135" w:beforeAutospacing="0" w:after="135" w:afterAutospacing="0"/>
        <w:rPr>
          <w:rFonts w:ascii="Georgia" w:hAnsi="Georgia"/>
          <w:color w:val="445555"/>
          <w:sz w:val="21"/>
          <w:szCs w:val="21"/>
        </w:rPr>
      </w:pPr>
      <w:r>
        <w:rPr>
          <w:rFonts w:ascii="Georgia" w:hAnsi="Georgia"/>
          <w:color w:val="445555"/>
          <w:sz w:val="21"/>
          <w:szCs w:val="21"/>
        </w:rPr>
        <w:t>3. Así también podemos decir que en base al problema anterior, que se refiere a la seguridad, algunas impresas como Intel, Cisco o Telefónica, están basados exclusivamente a encontrar la solución inmediata al problema. Dado que el internet de las cosas se viene en crecimiento bastante acelerado, dado que es uno de los mejores </w:t>
      </w:r>
      <w:hyperlink r:id="rId75" w:history="1">
        <w:r>
          <w:rPr>
            <w:rStyle w:val="Hipervnculo"/>
            <w:rFonts w:ascii="Georgia" w:hAnsi="Georgia"/>
            <w:color w:val="008040"/>
            <w:sz w:val="21"/>
            <w:szCs w:val="21"/>
          </w:rPr>
          <w:t>métodos</w:t>
        </w:r>
      </w:hyperlink>
      <w:r>
        <w:rPr>
          <w:rFonts w:ascii="Georgia" w:hAnsi="Georgia"/>
          <w:color w:val="445555"/>
          <w:sz w:val="21"/>
          <w:szCs w:val="21"/>
        </w:rPr>
        <w:t> de aplicación para lograr miles de objetivos en nuestra casa, carro, </w:t>
      </w:r>
      <w:hyperlink r:id="rId76" w:history="1">
        <w:r>
          <w:rPr>
            <w:rStyle w:val="Hipervnculo"/>
            <w:rFonts w:ascii="Georgia" w:hAnsi="Georgia"/>
            <w:color w:val="008040"/>
            <w:sz w:val="21"/>
            <w:szCs w:val="21"/>
          </w:rPr>
          <w:t>oficina</w:t>
        </w:r>
      </w:hyperlink>
      <w:r>
        <w:rPr>
          <w:rFonts w:ascii="Georgia" w:hAnsi="Georgia"/>
          <w:color w:val="445555"/>
          <w:sz w:val="21"/>
          <w:szCs w:val="21"/>
        </w:rPr>
        <w:t>, etc.</w:t>
      </w:r>
    </w:p>
    <w:p w14:paraId="29C7426C" w14:textId="4B4C305D" w:rsidR="002C53CD" w:rsidRDefault="002C53CD" w:rsidP="002C53CD">
      <w:pPr>
        <w:pStyle w:val="NormalWeb"/>
        <w:shd w:val="clear" w:color="auto" w:fill="FFFFFF"/>
        <w:spacing w:before="135" w:beforeAutospacing="0" w:after="135" w:afterAutospacing="0"/>
        <w:rPr>
          <w:rFonts w:ascii="Georgia" w:hAnsi="Georgia"/>
          <w:color w:val="445555"/>
          <w:sz w:val="21"/>
          <w:szCs w:val="21"/>
        </w:rPr>
      </w:pPr>
      <w:r>
        <w:rPr>
          <w:rFonts w:ascii="Georgia" w:hAnsi="Georgia"/>
          <w:color w:val="445555"/>
          <w:sz w:val="21"/>
          <w:szCs w:val="21"/>
        </w:rPr>
        <w:t xml:space="preserve">4. Algunos de los papers que hemos revisado son escasos en la solución oportuna en estos casos basados en la seguridad del Internet de las Cosas. Por lo </w:t>
      </w:r>
      <w:r w:rsidR="001E1A26">
        <w:rPr>
          <w:rFonts w:ascii="Georgia" w:hAnsi="Georgia"/>
          <w:color w:val="445555"/>
          <w:sz w:val="21"/>
          <w:szCs w:val="21"/>
        </w:rPr>
        <w:t>tanto,</w:t>
      </w:r>
      <w:r>
        <w:rPr>
          <w:rFonts w:ascii="Georgia" w:hAnsi="Georgia"/>
          <w:color w:val="445555"/>
          <w:sz w:val="21"/>
          <w:szCs w:val="21"/>
        </w:rPr>
        <w:t xml:space="preserve"> en nuestro paper hemos querido abrir las oportunidades necesarias para que se </w:t>
      </w:r>
      <w:r>
        <w:rPr>
          <w:rFonts w:ascii="Georgia" w:hAnsi="Georgia"/>
          <w:color w:val="445555"/>
          <w:sz w:val="21"/>
          <w:szCs w:val="21"/>
        </w:rPr>
        <w:lastRenderedPageBreak/>
        <w:t>generen estudios más sistematizados y adecuados a la búsqueda de solución a este problema. Para así lograr mermar los riesgos potenciales que se generan en el gran </w:t>
      </w:r>
      <w:hyperlink r:id="rId77" w:history="1">
        <w:r>
          <w:rPr>
            <w:rStyle w:val="Hipervnculo"/>
            <w:rFonts w:ascii="Georgia" w:hAnsi="Georgia"/>
            <w:color w:val="008040"/>
            <w:sz w:val="21"/>
            <w:szCs w:val="21"/>
          </w:rPr>
          <w:t>universo</w:t>
        </w:r>
      </w:hyperlink>
      <w:r>
        <w:rPr>
          <w:rFonts w:ascii="Georgia" w:hAnsi="Georgia"/>
          <w:color w:val="445555"/>
          <w:sz w:val="21"/>
          <w:szCs w:val="21"/>
        </w:rPr>
        <w:t> del Internet de las Cosas o IoT.</w:t>
      </w:r>
    </w:p>
    <w:p w14:paraId="3395C3F7" w14:textId="5D076FEC" w:rsidR="002C53CD" w:rsidRDefault="002C53CD">
      <w:pPr>
        <w:spacing w:line="240" w:lineRule="auto"/>
        <w:jc w:val="left"/>
        <w:rPr>
          <w:color w:val="FFFFFF" w:themeColor="background1"/>
        </w:rPr>
      </w:pPr>
      <w:r>
        <w:rPr>
          <w:color w:val="FFFFFF" w:themeColor="background1"/>
        </w:rPr>
        <w:br w:type="page"/>
      </w:r>
    </w:p>
    <w:p w14:paraId="24A7C4C8" w14:textId="1559DD91" w:rsidR="00A5535C" w:rsidRPr="005308E6" w:rsidRDefault="007F280E" w:rsidP="00BD792A">
      <w:pPr>
        <w:pStyle w:val="Ttulo1"/>
        <w:numPr>
          <w:ilvl w:val="0"/>
          <w:numId w:val="0"/>
        </w:numPr>
        <w:ind w:left="360" w:hanging="360"/>
      </w:pPr>
      <w:bookmarkStart w:id="246" w:name="_Toc500975763"/>
      <w:r w:rsidRPr="005308E6">
        <w:rPr>
          <w:color w:val="FFFFFF" w:themeColor="background1"/>
        </w:rPr>
        <w:lastRenderedPageBreak/>
        <w:t>6</w:t>
      </w:r>
      <w:r w:rsidRPr="005308E6">
        <w:t xml:space="preserve"> BIBLIOGRAFÍA</w:t>
      </w:r>
      <w:bookmarkEnd w:id="246"/>
    </w:p>
    <w:p w14:paraId="5334E7D9" w14:textId="77777777" w:rsidR="00A5535C" w:rsidRPr="005308E6" w:rsidRDefault="00A5535C" w:rsidP="00A61F0A"/>
    <w:p w14:paraId="0145F3C7" w14:textId="1EF7B1A2" w:rsidR="00E02755" w:rsidRPr="005308E6" w:rsidRDefault="00EB71FB" w:rsidP="006166DE">
      <w:pPr>
        <w:pStyle w:val="Prrafodelista"/>
        <w:numPr>
          <w:ilvl w:val="0"/>
          <w:numId w:val="13"/>
        </w:numPr>
        <w:rPr>
          <w:sz w:val="20"/>
          <w:szCs w:val="20"/>
        </w:rPr>
      </w:pPr>
      <w:bookmarkStart w:id="247" w:name="_GoBack"/>
      <w:r w:rsidRPr="005308E6">
        <w:rPr>
          <w:sz w:val="20"/>
          <w:szCs w:val="20"/>
        </w:rPr>
        <w:t>Ángel Santiago, “</w:t>
      </w:r>
      <w:r w:rsidR="00E02755" w:rsidRPr="005308E6">
        <w:rPr>
          <w:sz w:val="20"/>
          <w:szCs w:val="20"/>
        </w:rPr>
        <w:t xml:space="preserve">Los beneficios de la integración de </w:t>
      </w:r>
      <w:r w:rsidR="002C7AB3">
        <w:rPr>
          <w:sz w:val="20"/>
          <w:szCs w:val="20"/>
        </w:rPr>
        <w:t>IoT</w:t>
      </w:r>
      <w:r w:rsidR="00E02755" w:rsidRPr="005308E6">
        <w:rPr>
          <w:sz w:val="20"/>
          <w:szCs w:val="20"/>
        </w:rPr>
        <w:t xml:space="preserve"> a nuestra vida cotidiana</w:t>
      </w:r>
      <w:r w:rsidRPr="005308E6">
        <w:rPr>
          <w:sz w:val="20"/>
          <w:szCs w:val="20"/>
        </w:rPr>
        <w:t>”,</w:t>
      </w:r>
      <w:r w:rsidR="00E02755" w:rsidRPr="005308E6">
        <w:rPr>
          <w:sz w:val="20"/>
          <w:szCs w:val="20"/>
        </w:rPr>
        <w:t xml:space="preserve"> Diciembre, de Mircrosoft Sitio web: </w:t>
      </w:r>
      <w:hyperlink r:id="rId78" w:history="1">
        <w:r w:rsidR="000B2EC9" w:rsidRPr="005308E6">
          <w:rPr>
            <w:sz w:val="20"/>
            <w:szCs w:val="20"/>
          </w:rPr>
          <w:t>https://news.microsoft.com/es-xl/los-beneficios-de-la-integracion-de-</w:t>
        </w:r>
        <w:r w:rsidR="002C7AB3">
          <w:rPr>
            <w:sz w:val="20"/>
            <w:szCs w:val="20"/>
          </w:rPr>
          <w:t>IoT</w:t>
        </w:r>
        <w:r w:rsidR="000B2EC9" w:rsidRPr="005308E6">
          <w:rPr>
            <w:sz w:val="20"/>
            <w:szCs w:val="20"/>
          </w:rPr>
          <w:t>-a-nuestra-vida-cotidiana/</w:t>
        </w:r>
      </w:hyperlink>
      <w:r w:rsidRPr="005308E6">
        <w:rPr>
          <w:sz w:val="20"/>
          <w:szCs w:val="20"/>
        </w:rPr>
        <w:t>, 2017.</w:t>
      </w:r>
    </w:p>
    <w:p w14:paraId="2EE61565" w14:textId="298003DF" w:rsidR="000B2EC9" w:rsidRPr="00446E3A" w:rsidRDefault="000B2EC9" w:rsidP="006166DE">
      <w:pPr>
        <w:pStyle w:val="Prrafodelista"/>
        <w:numPr>
          <w:ilvl w:val="0"/>
          <w:numId w:val="13"/>
        </w:numPr>
        <w:rPr>
          <w:sz w:val="20"/>
          <w:szCs w:val="20"/>
          <w:lang w:val="en-US"/>
        </w:rPr>
      </w:pPr>
      <w:r w:rsidRPr="00446E3A">
        <w:rPr>
          <w:sz w:val="20"/>
          <w:szCs w:val="20"/>
          <w:lang w:val="en-US"/>
        </w:rPr>
        <w:t>Luigi Alfredo Grieco, “Architecting information centric ETSI-M2M systems”, Pervasive Computing and Communications Workshops (PERCOM Workshops), Budapest, Hungary, mayo, 2014.</w:t>
      </w:r>
    </w:p>
    <w:p w14:paraId="29205892" w14:textId="2CA54E8E" w:rsidR="00621462" w:rsidRDefault="00547979" w:rsidP="006166DE">
      <w:pPr>
        <w:pStyle w:val="Prrafodelista"/>
        <w:numPr>
          <w:ilvl w:val="0"/>
          <w:numId w:val="13"/>
        </w:numPr>
        <w:rPr>
          <w:sz w:val="20"/>
          <w:szCs w:val="20"/>
          <w:lang w:val="en-US"/>
        </w:rPr>
      </w:pPr>
      <w:r w:rsidRPr="00446E3A">
        <w:rPr>
          <w:sz w:val="20"/>
          <w:szCs w:val="20"/>
          <w:lang w:val="en-US"/>
        </w:rPr>
        <w:t>Minhaj Ahmad Khan, Khaled Salah, “</w:t>
      </w:r>
      <w:r w:rsidR="002C7AB3">
        <w:rPr>
          <w:sz w:val="20"/>
          <w:szCs w:val="20"/>
          <w:lang w:val="en-US"/>
        </w:rPr>
        <w:t>IoT</w:t>
      </w:r>
      <w:r w:rsidR="00621462" w:rsidRPr="00446E3A">
        <w:rPr>
          <w:sz w:val="20"/>
          <w:szCs w:val="20"/>
          <w:lang w:val="en-US"/>
        </w:rPr>
        <w:t xml:space="preserve"> security: Review, blockchain solutions, and open challenges</w:t>
      </w:r>
      <w:r w:rsidRPr="00446E3A">
        <w:rPr>
          <w:sz w:val="20"/>
          <w:szCs w:val="20"/>
          <w:lang w:val="en-US"/>
        </w:rPr>
        <w:t xml:space="preserve">”, Bahauddin Zakariya University Multan, Pakistan, Khalifa University of Science, Technology &amp; Research, Sharjah, United Arab Emirates, noviembre, </w:t>
      </w:r>
      <w:r w:rsidR="00CE723F" w:rsidRPr="00446E3A">
        <w:rPr>
          <w:sz w:val="20"/>
          <w:szCs w:val="20"/>
          <w:lang w:val="en-US"/>
        </w:rPr>
        <w:t>2017.</w:t>
      </w:r>
    </w:p>
    <w:p w14:paraId="5CC3661D" w14:textId="5151C41F" w:rsidR="00513D22" w:rsidRDefault="00513D22" w:rsidP="00513D22">
      <w:pPr>
        <w:pStyle w:val="Prrafodelista"/>
        <w:numPr>
          <w:ilvl w:val="0"/>
          <w:numId w:val="13"/>
        </w:numPr>
        <w:rPr>
          <w:rStyle w:val="darker"/>
          <w:lang w:val="en-US"/>
        </w:rPr>
      </w:pPr>
      <w:r w:rsidRPr="00C97C1B">
        <w:rPr>
          <w:rStyle w:val="darker"/>
          <w:lang w:val="en-US"/>
        </w:rPr>
        <w:t>Internet of things Security: A Survey,</w:t>
      </w:r>
      <w:r w:rsidRPr="00C97C1B">
        <w:rPr>
          <w:lang w:val="en-US"/>
        </w:rPr>
        <w:t xml:space="preserve"> </w:t>
      </w:r>
      <w:r w:rsidRPr="00C97C1B">
        <w:rPr>
          <w:rStyle w:val="darker"/>
          <w:lang w:val="en-US"/>
        </w:rPr>
        <w:t>Fadele Ayotunde Alaba, Mazliza Othman, Ibrahim Abaker Targio Hashema , Faiz Alotaibib Faculty of Computer Science and information Technology, University of Malaya, 50603, Kuala Lumpur, Malaysia.Faculty of Computer Science and information Technology, Universiti Putra Malaysia, 43400 Serdang, Selangor, Malaysia.</w:t>
      </w:r>
    </w:p>
    <w:p w14:paraId="48DDCCBA" w14:textId="2162F2F4" w:rsidR="00513D22" w:rsidRPr="00513D22" w:rsidRDefault="00513D22" w:rsidP="00513D22">
      <w:pPr>
        <w:pStyle w:val="Prrafodelista"/>
        <w:numPr>
          <w:ilvl w:val="0"/>
          <w:numId w:val="13"/>
        </w:numPr>
        <w:rPr>
          <w:lang w:val="en-US"/>
        </w:rPr>
      </w:pPr>
      <w:r w:rsidRPr="00155497">
        <w:rPr>
          <w:lang w:val="en-US"/>
        </w:rPr>
        <w:t>Security for the Internet of Things: A Survey of Existing Protocols and Open Research issues 123 Jorge Granjal, Edmundo Monteiro, and Jorge Sá Silva</w:t>
      </w:r>
    </w:p>
    <w:p w14:paraId="5AE48DF5" w14:textId="4FA93633" w:rsidR="00EB71FB" w:rsidRPr="005308E6" w:rsidRDefault="00EB71FB" w:rsidP="006166DE">
      <w:pPr>
        <w:pStyle w:val="Prrafodelista"/>
        <w:numPr>
          <w:ilvl w:val="0"/>
          <w:numId w:val="13"/>
        </w:numPr>
        <w:rPr>
          <w:sz w:val="20"/>
          <w:szCs w:val="20"/>
        </w:rPr>
      </w:pPr>
      <w:r w:rsidRPr="00446E3A">
        <w:rPr>
          <w:sz w:val="20"/>
          <w:szCs w:val="20"/>
          <w:lang w:val="en-US"/>
        </w:rPr>
        <w:t xml:space="preserve">Calum McClelland. The Internet of Things – What is a Gateway? </w:t>
      </w:r>
      <w:r w:rsidRPr="005308E6">
        <w:rPr>
          <w:sz w:val="20"/>
          <w:szCs w:val="20"/>
        </w:rPr>
        <w:t xml:space="preserve">Noviembre, de </w:t>
      </w:r>
      <w:r w:rsidR="002C7AB3">
        <w:rPr>
          <w:sz w:val="20"/>
          <w:szCs w:val="20"/>
        </w:rPr>
        <w:t>IoT</w:t>
      </w:r>
      <w:r w:rsidRPr="005308E6">
        <w:rPr>
          <w:sz w:val="20"/>
          <w:szCs w:val="20"/>
        </w:rPr>
        <w:t xml:space="preserve">ForAll Sitio web: </w:t>
      </w:r>
      <w:hyperlink r:id="rId79" w:history="1">
        <w:r w:rsidRPr="005308E6">
          <w:rPr>
            <w:sz w:val="20"/>
            <w:szCs w:val="20"/>
          </w:rPr>
          <w:t>https://www.</w:t>
        </w:r>
        <w:r w:rsidR="002C7AB3">
          <w:rPr>
            <w:sz w:val="20"/>
            <w:szCs w:val="20"/>
          </w:rPr>
          <w:t>IoT</w:t>
        </w:r>
        <w:r w:rsidRPr="005308E6">
          <w:rPr>
            <w:sz w:val="20"/>
            <w:szCs w:val="20"/>
          </w:rPr>
          <w:t>forall.com/what-is-a-gateway/</w:t>
        </w:r>
      </w:hyperlink>
      <w:r w:rsidRPr="005308E6">
        <w:rPr>
          <w:sz w:val="20"/>
          <w:szCs w:val="20"/>
        </w:rPr>
        <w:t>, 2016.</w:t>
      </w:r>
    </w:p>
    <w:p w14:paraId="014C7800" w14:textId="3D42479C" w:rsidR="00EB71FB" w:rsidRPr="00446E3A" w:rsidRDefault="00EB71FB" w:rsidP="006166DE">
      <w:pPr>
        <w:pStyle w:val="Prrafodelista"/>
        <w:numPr>
          <w:ilvl w:val="0"/>
          <w:numId w:val="13"/>
        </w:numPr>
        <w:spacing w:line="240" w:lineRule="auto"/>
        <w:jc w:val="left"/>
        <w:rPr>
          <w:sz w:val="20"/>
          <w:szCs w:val="20"/>
          <w:lang w:val="en-US"/>
        </w:rPr>
      </w:pPr>
      <w:r w:rsidRPr="00446E3A">
        <w:rPr>
          <w:sz w:val="20"/>
          <w:szCs w:val="20"/>
          <w:lang w:val="en-US"/>
        </w:rPr>
        <w:t xml:space="preserve">Ronak Sutaria, “Making sense of interoperability: Protocols and Standardization initiatives in </w:t>
      </w:r>
      <w:r w:rsidR="002C7AB3">
        <w:rPr>
          <w:sz w:val="20"/>
          <w:szCs w:val="20"/>
          <w:lang w:val="en-US"/>
        </w:rPr>
        <w:t>IOT</w:t>
      </w:r>
      <w:r w:rsidRPr="00446E3A">
        <w:rPr>
          <w:sz w:val="20"/>
          <w:szCs w:val="20"/>
          <w:lang w:val="en-US"/>
        </w:rPr>
        <w:t>”, Mindtree Research Labs, Bengaluru, India, 2017.</w:t>
      </w:r>
    </w:p>
    <w:p w14:paraId="75B28551" w14:textId="550A4A69" w:rsidR="00EB71FB" w:rsidRPr="00446E3A" w:rsidRDefault="00EB71FB" w:rsidP="006166DE">
      <w:pPr>
        <w:pStyle w:val="Prrafodelista"/>
        <w:numPr>
          <w:ilvl w:val="0"/>
          <w:numId w:val="13"/>
        </w:numPr>
        <w:rPr>
          <w:rStyle w:val="Hipervnculo"/>
          <w:color w:val="auto"/>
          <w:sz w:val="20"/>
          <w:szCs w:val="20"/>
          <w:u w:val="none"/>
          <w:lang w:val="en-US" w:bidi="ar-SA"/>
        </w:rPr>
      </w:pPr>
      <w:r w:rsidRPr="00446E3A">
        <w:rPr>
          <w:rStyle w:val="Hipervnculo"/>
          <w:color w:val="000000" w:themeColor="text1"/>
          <w:sz w:val="20"/>
          <w:szCs w:val="20"/>
          <w:u w:val="none"/>
          <w:lang w:val="en-US"/>
        </w:rPr>
        <w:t xml:space="preserve">Huawei, “A Building a Trusted and Managed </w:t>
      </w:r>
      <w:r w:rsidR="002C7AB3">
        <w:rPr>
          <w:rStyle w:val="Hipervnculo"/>
          <w:color w:val="000000" w:themeColor="text1"/>
          <w:sz w:val="20"/>
          <w:szCs w:val="20"/>
          <w:u w:val="none"/>
          <w:lang w:val="en-US"/>
        </w:rPr>
        <w:t>IoT</w:t>
      </w:r>
      <w:r w:rsidRPr="00446E3A">
        <w:rPr>
          <w:rStyle w:val="Hipervnculo"/>
          <w:color w:val="000000" w:themeColor="text1"/>
          <w:sz w:val="20"/>
          <w:szCs w:val="20"/>
          <w:u w:val="none"/>
          <w:lang w:val="en-US"/>
        </w:rPr>
        <w:t xml:space="preserve"> World”, 2017</w:t>
      </w:r>
    </w:p>
    <w:p w14:paraId="0D08C78C" w14:textId="140154CF" w:rsidR="00DB77D8" w:rsidRDefault="00DB77D8" w:rsidP="006166DE">
      <w:pPr>
        <w:pStyle w:val="Prrafodelista"/>
        <w:numPr>
          <w:ilvl w:val="0"/>
          <w:numId w:val="13"/>
        </w:numPr>
        <w:rPr>
          <w:rStyle w:val="Hipervnculo"/>
          <w:color w:val="000000" w:themeColor="text1"/>
          <w:sz w:val="20"/>
          <w:szCs w:val="20"/>
          <w:u w:val="none"/>
        </w:rPr>
      </w:pPr>
      <w:r w:rsidRPr="005308E6">
        <w:rPr>
          <w:rStyle w:val="Hipervnculo"/>
          <w:color w:val="000000" w:themeColor="text1"/>
          <w:sz w:val="20"/>
          <w:szCs w:val="20"/>
          <w:u w:val="none"/>
        </w:rPr>
        <w:t>María Elena Estavillo Flores, “Retos de la seguridad pública en ciudades inteligentes”, Instituto federal de telecomunicaciones, México, noviembre, 2016.</w:t>
      </w:r>
    </w:p>
    <w:p w14:paraId="121F4B84" w14:textId="0774A9B1" w:rsidR="00513D22" w:rsidRPr="00513D22" w:rsidRDefault="00513D22" w:rsidP="00513D22">
      <w:pPr>
        <w:pStyle w:val="Prrafodelista"/>
        <w:numPr>
          <w:ilvl w:val="0"/>
          <w:numId w:val="13"/>
        </w:numPr>
        <w:rPr>
          <w:color w:val="000000" w:themeColor="text1"/>
          <w:sz w:val="20"/>
          <w:szCs w:val="20"/>
        </w:rPr>
      </w:pPr>
      <w:r w:rsidRPr="005308E6">
        <w:rPr>
          <w:rStyle w:val="Hipervnculo"/>
          <w:color w:val="000000" w:themeColor="text1"/>
          <w:sz w:val="20"/>
          <w:szCs w:val="20"/>
          <w:u w:val="none"/>
        </w:rPr>
        <w:t xml:space="preserve">Américas 5G, “Planes para </w:t>
      </w:r>
      <w:r>
        <w:rPr>
          <w:rStyle w:val="Hipervnculo"/>
          <w:color w:val="000000" w:themeColor="text1"/>
          <w:sz w:val="20"/>
          <w:szCs w:val="20"/>
          <w:u w:val="none"/>
        </w:rPr>
        <w:t>IoT</w:t>
      </w:r>
      <w:r w:rsidRPr="005308E6">
        <w:rPr>
          <w:rStyle w:val="Hipervnculo"/>
          <w:color w:val="000000" w:themeColor="text1"/>
          <w:sz w:val="20"/>
          <w:szCs w:val="20"/>
          <w:u w:val="none"/>
        </w:rPr>
        <w:t xml:space="preserve"> y Ciudades inteligentes en América latina”, 5G américas, Sudamérica, octubre, 2016.</w:t>
      </w:r>
    </w:p>
    <w:p w14:paraId="351C2498" w14:textId="6FB50D50" w:rsidR="008F5C7C" w:rsidRPr="00B01104" w:rsidRDefault="00B01104" w:rsidP="00B01104">
      <w:pPr>
        <w:pStyle w:val="Prrafodelista"/>
        <w:numPr>
          <w:ilvl w:val="0"/>
          <w:numId w:val="13"/>
        </w:numPr>
        <w:rPr>
          <w:color w:val="000000" w:themeColor="text1"/>
          <w:sz w:val="20"/>
          <w:szCs w:val="20"/>
        </w:rPr>
      </w:pPr>
      <w:r>
        <w:rPr>
          <w:rStyle w:val="Hipervnculo"/>
          <w:color w:val="000000" w:themeColor="text1"/>
          <w:sz w:val="20"/>
          <w:szCs w:val="20"/>
          <w:u w:val="none"/>
        </w:rPr>
        <w:t>Corfo, País Digital</w:t>
      </w:r>
      <w:r w:rsidRPr="005308E6">
        <w:rPr>
          <w:rStyle w:val="Hipervnculo"/>
          <w:color w:val="000000" w:themeColor="text1"/>
          <w:sz w:val="20"/>
          <w:szCs w:val="20"/>
          <w:u w:val="none"/>
        </w:rPr>
        <w:t>, “</w:t>
      </w:r>
      <w:r>
        <w:rPr>
          <w:rStyle w:val="Hipervnculo"/>
          <w:color w:val="000000" w:themeColor="text1"/>
          <w:sz w:val="20"/>
          <w:szCs w:val="20"/>
          <w:u w:val="none"/>
        </w:rPr>
        <w:t>Cómo emprender en el internet de las cosas: Conceptos prácticos</w:t>
      </w:r>
      <w:r w:rsidRPr="005308E6">
        <w:rPr>
          <w:rStyle w:val="Hipervnculo"/>
          <w:color w:val="000000" w:themeColor="text1"/>
          <w:sz w:val="20"/>
          <w:szCs w:val="20"/>
          <w:u w:val="none"/>
        </w:rPr>
        <w:t xml:space="preserve">”, Documento público, </w:t>
      </w:r>
      <w:r>
        <w:rPr>
          <w:rStyle w:val="Hipervnculo"/>
          <w:color w:val="000000" w:themeColor="text1"/>
          <w:sz w:val="20"/>
          <w:szCs w:val="20"/>
          <w:u w:val="none"/>
        </w:rPr>
        <w:t>Plaza Tecnológica, Chile, 2018</w:t>
      </w:r>
      <w:r w:rsidRPr="005308E6">
        <w:rPr>
          <w:rStyle w:val="Hipervnculo"/>
          <w:color w:val="000000" w:themeColor="text1"/>
          <w:sz w:val="20"/>
          <w:szCs w:val="20"/>
          <w:u w:val="none"/>
        </w:rPr>
        <w:t>.</w:t>
      </w:r>
      <w:r w:rsidR="00413F79" w:rsidRPr="005308E6">
        <w:tab/>
      </w:r>
    </w:p>
    <w:p w14:paraId="7F0D6F2D" w14:textId="3A17AA0C" w:rsidR="00413F79" w:rsidRDefault="00B01104" w:rsidP="00B01104">
      <w:pPr>
        <w:pStyle w:val="Prrafodelista"/>
        <w:numPr>
          <w:ilvl w:val="0"/>
          <w:numId w:val="13"/>
        </w:numPr>
        <w:rPr>
          <w:rStyle w:val="Hipervnculo"/>
          <w:color w:val="000000" w:themeColor="text1"/>
          <w:sz w:val="20"/>
          <w:szCs w:val="20"/>
          <w:u w:val="none"/>
        </w:rPr>
      </w:pPr>
      <w:r w:rsidRPr="00B01104">
        <w:rPr>
          <w:rStyle w:val="Hipervnculo"/>
          <w:color w:val="000000" w:themeColor="text1"/>
          <w:sz w:val="20"/>
          <w:szCs w:val="20"/>
          <w:u w:val="none"/>
        </w:rPr>
        <w:t xml:space="preserve">Telefónica </w:t>
      </w:r>
      <w:r w:rsidR="002C7AB3">
        <w:rPr>
          <w:rStyle w:val="Hipervnculo"/>
          <w:color w:val="000000" w:themeColor="text1"/>
          <w:sz w:val="20"/>
          <w:szCs w:val="20"/>
          <w:u w:val="none"/>
        </w:rPr>
        <w:t>IoT</w:t>
      </w:r>
      <w:r w:rsidRPr="00B01104">
        <w:rPr>
          <w:rStyle w:val="Hipervnculo"/>
          <w:color w:val="000000" w:themeColor="text1"/>
          <w:sz w:val="20"/>
          <w:szCs w:val="20"/>
          <w:u w:val="none"/>
        </w:rPr>
        <w:t xml:space="preserve">, Team </w:t>
      </w:r>
      <w:r w:rsidR="002C7AB3">
        <w:rPr>
          <w:rStyle w:val="Hipervnculo"/>
          <w:color w:val="000000" w:themeColor="text1"/>
          <w:sz w:val="20"/>
          <w:szCs w:val="20"/>
          <w:u w:val="none"/>
        </w:rPr>
        <w:t>IoT</w:t>
      </w:r>
      <w:r w:rsidRPr="00B01104">
        <w:rPr>
          <w:rStyle w:val="Hipervnculo"/>
          <w:color w:val="000000" w:themeColor="text1"/>
          <w:sz w:val="20"/>
          <w:szCs w:val="20"/>
          <w:u w:val="none"/>
        </w:rPr>
        <w:t xml:space="preserve"> Connectivity Hub “La nueva tecnología lpwa revoluciona el </w:t>
      </w:r>
      <w:r w:rsidR="002C7AB3">
        <w:rPr>
          <w:rStyle w:val="Hipervnculo"/>
          <w:color w:val="000000" w:themeColor="text1"/>
          <w:sz w:val="20"/>
          <w:szCs w:val="20"/>
          <w:u w:val="none"/>
        </w:rPr>
        <w:t>IoT</w:t>
      </w:r>
      <w:r w:rsidRPr="00B01104">
        <w:rPr>
          <w:rStyle w:val="Hipervnculo"/>
          <w:color w:val="000000" w:themeColor="text1"/>
          <w:sz w:val="20"/>
          <w:szCs w:val="20"/>
          <w:u w:val="none"/>
        </w:rPr>
        <w:t>”, Documento público</w:t>
      </w:r>
      <w:r>
        <w:rPr>
          <w:rStyle w:val="Hipervnculo"/>
          <w:color w:val="000000" w:themeColor="text1"/>
          <w:sz w:val="20"/>
          <w:szCs w:val="20"/>
          <w:u w:val="none"/>
        </w:rPr>
        <w:t xml:space="preserve"> Telefónica,</w:t>
      </w:r>
      <w:r w:rsidRPr="00B01104">
        <w:rPr>
          <w:rStyle w:val="Hipervnculo"/>
          <w:color w:val="000000" w:themeColor="text1"/>
          <w:sz w:val="20"/>
          <w:szCs w:val="20"/>
          <w:u w:val="none"/>
        </w:rPr>
        <w:t xml:space="preserve"> </w:t>
      </w:r>
      <w:r w:rsidR="007C0BAA">
        <w:rPr>
          <w:rStyle w:val="Hipervnculo"/>
          <w:color w:val="000000" w:themeColor="text1"/>
          <w:sz w:val="20"/>
          <w:szCs w:val="20"/>
          <w:u w:val="none"/>
        </w:rPr>
        <w:t xml:space="preserve">España, </w:t>
      </w:r>
      <w:r w:rsidRPr="00B01104">
        <w:rPr>
          <w:rStyle w:val="Hipervnculo"/>
          <w:color w:val="000000" w:themeColor="text1"/>
          <w:sz w:val="20"/>
          <w:szCs w:val="20"/>
          <w:u w:val="none"/>
        </w:rPr>
        <w:t xml:space="preserve">noviembre </w:t>
      </w:r>
      <w:r>
        <w:rPr>
          <w:rStyle w:val="Hipervnculo"/>
          <w:color w:val="000000" w:themeColor="text1"/>
          <w:sz w:val="20"/>
          <w:szCs w:val="20"/>
          <w:u w:val="none"/>
        </w:rPr>
        <w:t>2015.</w:t>
      </w:r>
    </w:p>
    <w:p w14:paraId="38E34F53" w14:textId="5F795CE0" w:rsidR="00E62FB9" w:rsidRDefault="00E62FB9" w:rsidP="00E62FB9">
      <w:pPr>
        <w:pStyle w:val="Prrafodelista"/>
        <w:numPr>
          <w:ilvl w:val="0"/>
          <w:numId w:val="13"/>
        </w:numPr>
        <w:rPr>
          <w:rStyle w:val="Hipervnculo"/>
          <w:color w:val="000000" w:themeColor="text1"/>
          <w:sz w:val="20"/>
          <w:szCs w:val="20"/>
          <w:u w:val="none"/>
          <w:lang w:val="en-US"/>
        </w:rPr>
      </w:pPr>
      <w:r w:rsidRPr="00E62FB9">
        <w:rPr>
          <w:rStyle w:val="Hipervnculo"/>
          <w:color w:val="000000" w:themeColor="text1"/>
          <w:sz w:val="20"/>
          <w:szCs w:val="20"/>
          <w:u w:val="none"/>
          <w:lang w:val="en-US"/>
        </w:rPr>
        <w:t>LPWA Technology Security Comparison A White Paper from</w:t>
      </w:r>
      <w:r>
        <w:rPr>
          <w:rStyle w:val="Hipervnculo"/>
          <w:color w:val="000000" w:themeColor="text1"/>
          <w:sz w:val="20"/>
          <w:szCs w:val="20"/>
          <w:u w:val="none"/>
          <w:lang w:val="en-US"/>
        </w:rPr>
        <w:t xml:space="preserve"> </w:t>
      </w:r>
      <w:r w:rsidRPr="00E62FB9">
        <w:rPr>
          <w:rStyle w:val="Hipervnculo"/>
          <w:color w:val="000000" w:themeColor="text1"/>
          <w:sz w:val="20"/>
          <w:szCs w:val="20"/>
          <w:u w:val="none"/>
          <w:lang w:val="en-US"/>
        </w:rPr>
        <w:t>Franklin Heath Ltd</w:t>
      </w:r>
    </w:p>
    <w:p w14:paraId="05D6673A" w14:textId="77777777" w:rsidR="00EA5CC9" w:rsidRPr="00CF23F5" w:rsidRDefault="00EA5CC9" w:rsidP="00EA5CC9">
      <w:pPr>
        <w:pStyle w:val="Prrafodelista"/>
        <w:numPr>
          <w:ilvl w:val="0"/>
          <w:numId w:val="13"/>
        </w:numPr>
        <w:rPr>
          <w:rStyle w:val="Hipervnculo"/>
          <w:color w:val="000000" w:themeColor="text1"/>
          <w:sz w:val="20"/>
          <w:szCs w:val="20"/>
          <w:u w:val="none"/>
        </w:rPr>
      </w:pPr>
      <w:r w:rsidRPr="00CF23F5">
        <w:rPr>
          <w:rStyle w:val="Hipervnculo"/>
          <w:color w:val="000000" w:themeColor="text1"/>
          <w:sz w:val="20"/>
          <w:szCs w:val="20"/>
          <w:u w:val="none"/>
        </w:rPr>
        <w:t>Elías Rodríguez García , “</w:t>
      </w:r>
      <w:r>
        <w:rPr>
          <w:rStyle w:val="Hipervnculo"/>
          <w:color w:val="000000" w:themeColor="text1"/>
          <w:sz w:val="20"/>
          <w:szCs w:val="20"/>
          <w:u w:val="none"/>
        </w:rPr>
        <w:t>IoT</w:t>
      </w:r>
      <w:r w:rsidRPr="00CF23F5">
        <w:rPr>
          <w:rStyle w:val="Hipervnculo"/>
          <w:color w:val="000000" w:themeColor="text1"/>
          <w:sz w:val="20"/>
          <w:szCs w:val="20"/>
          <w:u w:val="none"/>
        </w:rPr>
        <w:t xml:space="preserve"> para transformar nuestro mundo, lo último de </w:t>
      </w:r>
      <w:r w:rsidRPr="00CF23F5">
        <w:rPr>
          <w:rStyle w:val="Hipervnculo"/>
          <w:color w:val="000000" w:themeColor="text1"/>
          <w:sz w:val="20"/>
          <w:szCs w:val="20"/>
          <w:u w:val="none"/>
        </w:rPr>
        <w:lastRenderedPageBreak/>
        <w:t xml:space="preserve">Qualcomm” , sitio web: </w:t>
      </w:r>
      <w:hyperlink r:id="rId80" w:history="1">
        <w:r w:rsidRPr="00CF23F5">
          <w:rPr>
            <w:rStyle w:val="Hipervnculo"/>
            <w:color w:val="000000" w:themeColor="text1"/>
            <w:sz w:val="20"/>
            <w:szCs w:val="20"/>
            <w:u w:val="none"/>
          </w:rPr>
          <w:t>https://omicrono.elespanol.com/2018/02/nuevo-kit-desarrollo-qualcomm-internet-de-las-cosas/,OMICRONO</w:t>
        </w:r>
      </w:hyperlink>
      <w:r w:rsidRPr="00CF23F5">
        <w:rPr>
          <w:rStyle w:val="Hipervnculo"/>
          <w:color w:val="000000" w:themeColor="text1"/>
          <w:sz w:val="20"/>
          <w:szCs w:val="20"/>
          <w:u w:val="none"/>
        </w:rPr>
        <w:t>,  febrero 2018.</w:t>
      </w:r>
    </w:p>
    <w:p w14:paraId="2AC9909D" w14:textId="2E56BF9C" w:rsidR="00EA5CC9" w:rsidRDefault="00EA5CC9" w:rsidP="00EA5CC9">
      <w:pPr>
        <w:pStyle w:val="Prrafodelista"/>
        <w:numPr>
          <w:ilvl w:val="0"/>
          <w:numId w:val="13"/>
        </w:numPr>
        <w:rPr>
          <w:rStyle w:val="Hipervnculo"/>
          <w:color w:val="000000" w:themeColor="text1"/>
          <w:sz w:val="20"/>
          <w:szCs w:val="20"/>
          <w:u w:val="none"/>
          <w:lang w:val="en-US"/>
        </w:rPr>
      </w:pPr>
      <w:r w:rsidRPr="00EA5CC9">
        <w:rPr>
          <w:rStyle w:val="Hipervnculo"/>
          <w:color w:val="000000" w:themeColor="text1"/>
          <w:sz w:val="20"/>
          <w:szCs w:val="20"/>
          <w:u w:val="none"/>
          <w:lang w:val="en-US"/>
        </w:rPr>
        <w:t>Charles McLellan, “XaaS: Why 'everything' is now a service”, Sitio web: https://www.zdnet.com/article/xaas-why-everything-is-now-a-service/, Zdnet, noviembre 2017.</w:t>
      </w:r>
    </w:p>
    <w:p w14:paraId="51019B0A" w14:textId="084E7C45" w:rsidR="00EA5CC9" w:rsidRDefault="00EA5CC9" w:rsidP="00EA5CC9">
      <w:pPr>
        <w:pStyle w:val="Prrafodelista"/>
        <w:numPr>
          <w:ilvl w:val="0"/>
          <w:numId w:val="13"/>
        </w:numPr>
        <w:rPr>
          <w:rStyle w:val="Hipervnculo"/>
          <w:color w:val="000000" w:themeColor="text1"/>
          <w:sz w:val="20"/>
          <w:szCs w:val="20"/>
          <w:u w:val="none"/>
          <w:lang w:val="en-US"/>
        </w:rPr>
      </w:pPr>
      <w:r>
        <w:rPr>
          <w:rStyle w:val="Hipervnculo"/>
          <w:color w:val="000000" w:themeColor="text1"/>
          <w:sz w:val="20"/>
          <w:szCs w:val="20"/>
          <w:u w:val="none"/>
          <w:lang w:val="en-US"/>
        </w:rPr>
        <w:t>Cisco</w:t>
      </w:r>
    </w:p>
    <w:p w14:paraId="6DEC9D58" w14:textId="796425F6" w:rsidR="00EA5CC9" w:rsidRDefault="00EA5CC9" w:rsidP="00EA5CC9">
      <w:pPr>
        <w:pStyle w:val="Prrafodelista"/>
        <w:numPr>
          <w:ilvl w:val="0"/>
          <w:numId w:val="13"/>
        </w:numPr>
        <w:rPr>
          <w:rStyle w:val="Hipervnculo"/>
          <w:color w:val="000000" w:themeColor="text1"/>
          <w:sz w:val="20"/>
          <w:szCs w:val="20"/>
          <w:u w:val="none"/>
          <w:lang w:val="en-US"/>
        </w:rPr>
      </w:pPr>
      <w:r w:rsidRPr="00155497">
        <w:rPr>
          <w:rStyle w:val="Hipervnculo"/>
          <w:color w:val="000000" w:themeColor="text1"/>
          <w:sz w:val="20"/>
          <w:szCs w:val="20"/>
          <w:u w:val="none"/>
          <w:lang w:val="en-US"/>
        </w:rPr>
        <w:t>MITHUN MUKHERJEE, (Member, IEEE), RAKESH MATAM, (Member, IEEE), LEI SHU, (Senior Member, IEEE), LEANDROS MAGLARAS, (Senior Member, IEEE), MOHAMED AMINE FERRAG, NIKUMANI CHOUDHURY2, (Student Member, IEEE), AND VIKAS KUMAR7, (Member, IEEE)</w:t>
      </w:r>
      <w:r w:rsidRPr="00155497">
        <w:rPr>
          <w:rStyle w:val="Hipervnculo"/>
          <w:color w:val="000000" w:themeColor="text1"/>
          <w:sz w:val="20"/>
          <w:szCs w:val="20"/>
          <w:u w:val="none"/>
          <w:lang w:val="en-US"/>
        </w:rPr>
        <w:tab/>
        <w:t>, “Security and Privacy in Fog Computing: Challenges”, IEEE Access, Octubre 2081.</w:t>
      </w:r>
    </w:p>
    <w:p w14:paraId="5A3A1EB6" w14:textId="179D7AD8" w:rsidR="00EA5CC9" w:rsidRDefault="00EA5CC9" w:rsidP="00EA5CC9">
      <w:pPr>
        <w:pStyle w:val="Prrafodelista"/>
        <w:numPr>
          <w:ilvl w:val="0"/>
          <w:numId w:val="13"/>
        </w:numPr>
        <w:rPr>
          <w:rStyle w:val="Hipervnculo"/>
          <w:color w:val="000000" w:themeColor="text1"/>
          <w:sz w:val="20"/>
          <w:szCs w:val="20"/>
          <w:u w:val="none"/>
          <w:lang w:val="en-US"/>
        </w:rPr>
      </w:pPr>
      <w:r w:rsidRPr="00155497">
        <w:rPr>
          <w:rStyle w:val="Hipervnculo"/>
          <w:color w:val="000000" w:themeColor="text1"/>
          <w:sz w:val="20"/>
          <w:szCs w:val="20"/>
          <w:u w:val="none"/>
          <w:lang w:val="en-US"/>
        </w:rPr>
        <w:t xml:space="preserve">OSWAP, “IoT Attack Surface Areas”, Noviembre 2015. </w:t>
      </w:r>
    </w:p>
    <w:p w14:paraId="121135FF" w14:textId="1778099A" w:rsidR="00EA5CC9" w:rsidRDefault="00493234" w:rsidP="00EA5CC9">
      <w:pPr>
        <w:pStyle w:val="Prrafodelista"/>
        <w:numPr>
          <w:ilvl w:val="0"/>
          <w:numId w:val="13"/>
        </w:numPr>
        <w:rPr>
          <w:rStyle w:val="Hipervnculo"/>
          <w:color w:val="000000" w:themeColor="text1"/>
          <w:sz w:val="20"/>
          <w:szCs w:val="20"/>
          <w:u w:val="none"/>
          <w:lang w:val="en-US"/>
        </w:rPr>
      </w:pPr>
      <w:hyperlink r:id="rId81" w:history="1">
        <w:r w:rsidRPr="00732AFF">
          <w:rPr>
            <w:rStyle w:val="Hipervnculo"/>
            <w:sz w:val="20"/>
            <w:szCs w:val="20"/>
            <w:lang w:val="en-US"/>
          </w:rPr>
          <w:t>https://www.eset.com/do/acerca-de-eset/sala-de-prensa/comunicados-de-prensa/articulos-de-prensa/el-70-de-los-usuarios-cree-que-los-dispositivos-iot-no-son-seguros-1/</w:t>
        </w:r>
      </w:hyperlink>
    </w:p>
    <w:p w14:paraId="14B5F59E" w14:textId="00B166B2" w:rsidR="00493234" w:rsidRDefault="00493234" w:rsidP="00EA5CC9">
      <w:pPr>
        <w:pStyle w:val="Prrafodelista"/>
        <w:numPr>
          <w:ilvl w:val="0"/>
          <w:numId w:val="13"/>
        </w:numPr>
        <w:rPr>
          <w:rStyle w:val="Hipervnculo"/>
          <w:color w:val="000000" w:themeColor="text1"/>
          <w:sz w:val="20"/>
          <w:szCs w:val="20"/>
          <w:u w:val="none"/>
          <w:lang w:val="en-US"/>
        </w:rPr>
      </w:pPr>
      <w:r w:rsidRPr="00155497">
        <w:rPr>
          <w:rStyle w:val="Hipervnculo"/>
          <w:color w:val="000000" w:themeColor="text1"/>
          <w:sz w:val="20"/>
          <w:szCs w:val="20"/>
          <w:u w:val="none"/>
          <w:lang w:val="en-US"/>
        </w:rPr>
        <w:t>Wunmi Bamiduro, Gartner, “Gartner Says Worldwide IoT Security Spending Will Reach $1.5 Billion in 2018”, Press release, STAMFORD, Conn., Marzo 21, 2018</w:t>
      </w:r>
    </w:p>
    <w:p w14:paraId="30BD6B25" w14:textId="6681623F" w:rsidR="00493234" w:rsidRDefault="00493234" w:rsidP="00493234">
      <w:pPr>
        <w:pStyle w:val="Prrafodelista"/>
        <w:widowControl/>
        <w:numPr>
          <w:ilvl w:val="0"/>
          <w:numId w:val="13"/>
        </w:numPr>
        <w:autoSpaceDE/>
        <w:autoSpaceDN/>
        <w:spacing w:before="100" w:beforeAutospacing="1" w:after="100" w:afterAutospacing="1" w:line="240" w:lineRule="auto"/>
        <w:jc w:val="left"/>
        <w:rPr>
          <w:rStyle w:val="Hipervnculo"/>
          <w:color w:val="000000" w:themeColor="text1"/>
          <w:sz w:val="20"/>
          <w:szCs w:val="20"/>
          <w:u w:val="none"/>
        </w:rPr>
      </w:pPr>
      <w:r w:rsidRPr="00B24299">
        <w:rPr>
          <w:rStyle w:val="Hipervnculo"/>
          <w:color w:val="000000" w:themeColor="text1"/>
          <w:sz w:val="20"/>
          <w:szCs w:val="20"/>
          <w:u w:val="none"/>
        </w:rPr>
        <w:t>CSO COMPUTERWORLD from IDG</w:t>
      </w:r>
      <w:r>
        <w:rPr>
          <w:rStyle w:val="Hipervnculo"/>
          <w:color w:val="000000" w:themeColor="text1"/>
          <w:sz w:val="20"/>
          <w:szCs w:val="20"/>
          <w:u w:val="none"/>
        </w:rPr>
        <w:t xml:space="preserve">, </w:t>
      </w:r>
      <w:r w:rsidRPr="00B24299">
        <w:rPr>
          <w:rStyle w:val="Hipervnculo"/>
          <w:color w:val="000000" w:themeColor="text1"/>
          <w:sz w:val="20"/>
          <w:szCs w:val="20"/>
          <w:u w:val="none"/>
        </w:rPr>
        <w:t xml:space="preserve">“El gasto para proteger entornos </w:t>
      </w:r>
      <w:r>
        <w:rPr>
          <w:rStyle w:val="Hipervnculo"/>
          <w:color w:val="000000" w:themeColor="text1"/>
          <w:sz w:val="20"/>
          <w:szCs w:val="20"/>
          <w:u w:val="none"/>
        </w:rPr>
        <w:t>IoT</w:t>
      </w:r>
      <w:r w:rsidRPr="00B24299">
        <w:rPr>
          <w:rStyle w:val="Hipervnculo"/>
          <w:color w:val="000000" w:themeColor="text1"/>
          <w:sz w:val="20"/>
          <w:szCs w:val="20"/>
          <w:u w:val="none"/>
        </w:rPr>
        <w:t xml:space="preserve"> crecerá un 28% en 2018” ,sitio web: </w:t>
      </w:r>
      <w:hyperlink r:id="rId82" w:history="1">
        <w:r w:rsidRPr="00B24299">
          <w:rPr>
            <w:rStyle w:val="Hipervnculo"/>
            <w:color w:val="000000" w:themeColor="text1"/>
            <w:sz w:val="20"/>
            <w:szCs w:val="20"/>
            <w:u w:val="none"/>
          </w:rPr>
          <w:t>http://cso.computerworld.es/tendencias/el-gasto-para-proteger-entornos-</w:t>
        </w:r>
        <w:r>
          <w:rPr>
            <w:rStyle w:val="Hipervnculo"/>
            <w:color w:val="000000" w:themeColor="text1"/>
            <w:sz w:val="20"/>
            <w:szCs w:val="20"/>
            <w:u w:val="none"/>
          </w:rPr>
          <w:t>IoT</w:t>
        </w:r>
        <w:r w:rsidRPr="00B24299">
          <w:rPr>
            <w:rStyle w:val="Hipervnculo"/>
            <w:color w:val="000000" w:themeColor="text1"/>
            <w:sz w:val="20"/>
            <w:szCs w:val="20"/>
            <w:u w:val="none"/>
          </w:rPr>
          <w:t>-crecera-un-28-en-2018</w:t>
        </w:r>
      </w:hyperlink>
      <w:r w:rsidRPr="00B24299">
        <w:rPr>
          <w:rStyle w:val="Hipervnculo"/>
          <w:color w:val="000000" w:themeColor="text1"/>
          <w:sz w:val="20"/>
          <w:szCs w:val="20"/>
          <w:u w:val="none"/>
        </w:rPr>
        <w:t>, España, marzo 2018.</w:t>
      </w:r>
    </w:p>
    <w:p w14:paraId="0CA30A31" w14:textId="00C12EA9" w:rsidR="00493234" w:rsidRPr="00493234" w:rsidRDefault="00493234" w:rsidP="00493234">
      <w:pPr>
        <w:pStyle w:val="Prrafodelista"/>
        <w:widowControl/>
        <w:numPr>
          <w:ilvl w:val="0"/>
          <w:numId w:val="13"/>
        </w:numPr>
        <w:autoSpaceDE/>
        <w:autoSpaceDN/>
        <w:spacing w:before="100" w:beforeAutospacing="1" w:after="100" w:afterAutospacing="1" w:line="240" w:lineRule="auto"/>
        <w:jc w:val="left"/>
        <w:rPr>
          <w:rStyle w:val="Hipervnculo"/>
          <w:color w:val="000000" w:themeColor="text1"/>
          <w:sz w:val="20"/>
          <w:szCs w:val="20"/>
          <w:u w:val="none"/>
        </w:rPr>
      </w:pPr>
      <w:hyperlink r:id="rId83" w:history="1">
        <w:r w:rsidRPr="0075202B">
          <w:rPr>
            <w:rStyle w:val="Hipervnculo"/>
          </w:rPr>
          <w:t>http://sedici.unlp.edu.ar/bitstream/handle/10915/63929/Documento_completo.pdf?sequence=1</w:t>
        </w:r>
      </w:hyperlink>
    </w:p>
    <w:p w14:paraId="0E27C09F" w14:textId="3318371B" w:rsidR="00493234" w:rsidRPr="00493234" w:rsidRDefault="00493234" w:rsidP="00493234">
      <w:pPr>
        <w:pStyle w:val="Prrafodelista"/>
        <w:numPr>
          <w:ilvl w:val="0"/>
          <w:numId w:val="13"/>
        </w:numPr>
        <w:rPr>
          <w:rStyle w:val="Hipervnculo"/>
          <w:color w:val="000000" w:themeColor="text1"/>
          <w:sz w:val="20"/>
          <w:szCs w:val="20"/>
          <w:u w:val="none"/>
        </w:rPr>
      </w:pPr>
      <w:hyperlink r:id="rId84" w:history="1">
        <w:r w:rsidRPr="00756CE3">
          <w:rPr>
            <w:rStyle w:val="Hipervnculo"/>
            <w:sz w:val="20"/>
            <w:szCs w:val="20"/>
          </w:rPr>
          <w:t>http://www.pulso.cl/conneted-business/industria-manufacturera-podria-aumentar-productividad-30-</w:t>
        </w:r>
        <w:r>
          <w:rPr>
            <w:rStyle w:val="Hipervnculo"/>
            <w:sz w:val="20"/>
            <w:szCs w:val="20"/>
          </w:rPr>
          <w:t>IoT</w:t>
        </w:r>
        <w:r w:rsidRPr="00756CE3">
          <w:rPr>
            <w:rStyle w:val="Hipervnculo"/>
            <w:sz w:val="20"/>
            <w:szCs w:val="20"/>
          </w:rPr>
          <w:t>/</w:t>
        </w:r>
      </w:hyperlink>
    </w:p>
    <w:p w14:paraId="2308ADE8" w14:textId="77777777" w:rsidR="00493234" w:rsidRDefault="00493234" w:rsidP="00493234">
      <w:pPr>
        <w:pStyle w:val="Prrafodelista"/>
        <w:numPr>
          <w:ilvl w:val="0"/>
          <w:numId w:val="13"/>
        </w:numPr>
        <w:rPr>
          <w:rStyle w:val="Hipervnculo"/>
          <w:color w:val="000000" w:themeColor="text1"/>
          <w:sz w:val="20"/>
          <w:szCs w:val="20"/>
          <w:u w:val="none"/>
        </w:rPr>
      </w:pPr>
      <w:hyperlink r:id="rId85" w:history="1">
        <w:r w:rsidRPr="00756CE3">
          <w:rPr>
            <w:rStyle w:val="Hipervnculo"/>
            <w:sz w:val="20"/>
            <w:szCs w:val="20"/>
          </w:rPr>
          <w:t>http://www.america-retail.com/opinion/opinion-internet-de-las-cosas-y-la-transformacion-de-las-industrias/</w:t>
        </w:r>
      </w:hyperlink>
    </w:p>
    <w:p w14:paraId="5FBFF800" w14:textId="22030452" w:rsidR="00493234" w:rsidRPr="00493234" w:rsidRDefault="00493234" w:rsidP="00493234">
      <w:pPr>
        <w:pStyle w:val="Prrafodelista"/>
        <w:numPr>
          <w:ilvl w:val="0"/>
          <w:numId w:val="13"/>
        </w:numPr>
        <w:rPr>
          <w:rStyle w:val="Hipervnculo"/>
          <w:color w:val="000000" w:themeColor="text1"/>
          <w:u w:val="none"/>
        </w:rPr>
      </w:pPr>
      <w:r w:rsidRPr="00B24299">
        <w:rPr>
          <w:rStyle w:val="Hipervnculo"/>
          <w:color w:val="000000" w:themeColor="text1"/>
          <w:sz w:val="20"/>
          <w:szCs w:val="20"/>
          <w:u w:val="none"/>
        </w:rPr>
        <w:t>David Iacobucci</w:t>
      </w:r>
      <w:r w:rsidRPr="00B24299">
        <w:rPr>
          <w:rStyle w:val="Hipervnculo"/>
          <w:color w:val="000000" w:themeColor="text1"/>
          <w:u w:val="none"/>
        </w:rPr>
        <w:t xml:space="preserve"> , </w:t>
      </w:r>
      <w:r w:rsidRPr="00B24299">
        <w:rPr>
          <w:rStyle w:val="Hipervnculo"/>
          <w:color w:val="000000" w:themeColor="text1"/>
          <w:sz w:val="20"/>
          <w:szCs w:val="20"/>
          <w:u w:val="none"/>
        </w:rPr>
        <w:t>“</w:t>
      </w:r>
      <w:r>
        <w:rPr>
          <w:rStyle w:val="Hipervnculo"/>
          <w:color w:val="000000" w:themeColor="text1"/>
          <w:sz w:val="20"/>
          <w:szCs w:val="20"/>
          <w:u w:val="none"/>
        </w:rPr>
        <w:t>IOT</w:t>
      </w:r>
      <w:r w:rsidRPr="00B24299">
        <w:rPr>
          <w:rStyle w:val="Hipervnculo"/>
          <w:color w:val="000000" w:themeColor="text1"/>
          <w:sz w:val="20"/>
          <w:szCs w:val="20"/>
          <w:u w:val="none"/>
        </w:rPr>
        <w:t xml:space="preserve">: UNA SEGURIDAD HOLÍSTICA”, </w:t>
      </w:r>
      <w:r w:rsidRPr="00B24299">
        <w:rPr>
          <w:rStyle w:val="Hipervnculo"/>
          <w:color w:val="000000" w:themeColor="text1"/>
          <w:u w:val="none"/>
        </w:rPr>
        <w:t xml:space="preserve">innovacionchilena, </w:t>
      </w:r>
      <w:hyperlink r:id="rId86" w:history="1">
        <w:r w:rsidRPr="00B24299">
          <w:rPr>
            <w:rStyle w:val="Hipervnculo"/>
            <w:color w:val="000000" w:themeColor="text1"/>
            <w:sz w:val="20"/>
            <w:szCs w:val="20"/>
            <w:u w:val="none"/>
          </w:rPr>
          <w:t>julio</w:t>
        </w:r>
      </w:hyperlink>
      <w:r w:rsidRPr="00B24299">
        <w:rPr>
          <w:rStyle w:val="Hipervnculo"/>
          <w:color w:val="000000" w:themeColor="text1"/>
          <w:sz w:val="20"/>
          <w:szCs w:val="20"/>
          <w:u w:val="none"/>
        </w:rPr>
        <w:t xml:space="preserve"> 2018</w:t>
      </w:r>
      <w:r>
        <w:rPr>
          <w:rStyle w:val="Hipervnculo"/>
          <w:color w:val="000000" w:themeColor="text1"/>
          <w:sz w:val="20"/>
          <w:szCs w:val="20"/>
          <w:u w:val="none"/>
        </w:rPr>
        <w:t>.</w:t>
      </w:r>
    </w:p>
    <w:commentRangeStart w:id="248"/>
    <w:p w14:paraId="68C96FEA" w14:textId="30D2638B" w:rsidR="00493234" w:rsidRPr="00493234" w:rsidRDefault="00493234" w:rsidP="00493234">
      <w:pPr>
        <w:pStyle w:val="Prrafodelista"/>
        <w:numPr>
          <w:ilvl w:val="0"/>
          <w:numId w:val="13"/>
        </w:numPr>
        <w:rPr>
          <w:rStyle w:val="Hipervnculo"/>
          <w:lang w:eastAsia="en-US" w:bidi="ar-SA"/>
        </w:rPr>
      </w:pPr>
      <w:r>
        <w:fldChar w:fldCharType="begin"/>
      </w:r>
      <w:r w:rsidRPr="00493234">
        <w:instrText xml:space="preserve"> HYPERLINK "https://www.pressreader.com/chile/pulso/20170223/2818615282748854" </w:instrText>
      </w:r>
      <w:r>
        <w:fldChar w:fldCharType="separate"/>
      </w:r>
      <w:r w:rsidRPr="00493234">
        <w:rPr>
          <w:rStyle w:val="Hipervnculo"/>
          <w:lang w:eastAsia="en-US" w:bidi="ar-SA"/>
        </w:rPr>
        <w:t>https://www.pressreader.com/chile/pulso/20170223/2818615282748854</w:t>
      </w:r>
      <w:r>
        <w:rPr>
          <w:rStyle w:val="Hipervnculo"/>
          <w:lang w:val="en-US" w:eastAsia="en-US" w:bidi="ar-SA"/>
        </w:rPr>
        <w:fldChar w:fldCharType="end"/>
      </w:r>
      <w:commentRangeEnd w:id="248"/>
      <w:r>
        <w:rPr>
          <w:rStyle w:val="Refdecomentario"/>
        </w:rPr>
        <w:commentReference w:id="248"/>
      </w:r>
    </w:p>
    <w:p w14:paraId="124189FD" w14:textId="73B9764E" w:rsidR="00493234" w:rsidRPr="00493234" w:rsidRDefault="00493234" w:rsidP="00493234">
      <w:pPr>
        <w:pStyle w:val="Prrafodelista"/>
        <w:numPr>
          <w:ilvl w:val="0"/>
          <w:numId w:val="13"/>
        </w:numPr>
        <w:rPr>
          <w:rStyle w:val="Hipervnculo"/>
          <w:color w:val="000000" w:themeColor="text1"/>
          <w:sz w:val="20"/>
          <w:szCs w:val="20"/>
          <w:u w:val="none"/>
        </w:rPr>
      </w:pPr>
      <w:hyperlink r:id="rId87" w:history="1">
        <w:r w:rsidRPr="00756CE3">
          <w:rPr>
            <w:rStyle w:val="Hipervnculo"/>
            <w:sz w:val="20"/>
            <w:szCs w:val="20"/>
          </w:rPr>
          <w:t>https://testify.io/en</w:t>
        </w:r>
      </w:hyperlink>
    </w:p>
    <w:p w14:paraId="2CFC955C" w14:textId="423AF462" w:rsidR="00493234" w:rsidRPr="00493234" w:rsidRDefault="00BF60C5" w:rsidP="00BF60C5">
      <w:pPr>
        <w:pStyle w:val="Prrafodelista"/>
        <w:numPr>
          <w:ilvl w:val="0"/>
          <w:numId w:val="13"/>
        </w:numPr>
        <w:rPr>
          <w:rStyle w:val="Hipervnculo"/>
          <w:color w:val="000000" w:themeColor="text1"/>
          <w:sz w:val="20"/>
          <w:szCs w:val="20"/>
          <w:u w:val="none"/>
        </w:rPr>
      </w:pPr>
      <w:r w:rsidRPr="00BF60C5">
        <w:rPr>
          <w:rStyle w:val="Hipervnculo"/>
          <w:color w:val="000000" w:themeColor="text1"/>
          <w:sz w:val="20"/>
          <w:szCs w:val="20"/>
          <w:u w:val="none"/>
        </w:rPr>
        <w:t>https://www.leychile.cl/Navegar?idNorma=141599</w:t>
      </w:r>
    </w:p>
    <w:p w14:paraId="727CF368" w14:textId="2C9B626E" w:rsidR="00413F79" w:rsidRPr="00B01104" w:rsidRDefault="00B01104" w:rsidP="00B01104">
      <w:pPr>
        <w:pStyle w:val="Prrafodelista"/>
        <w:numPr>
          <w:ilvl w:val="0"/>
          <w:numId w:val="13"/>
        </w:numPr>
        <w:rPr>
          <w:rStyle w:val="Hipervnculo"/>
          <w:color w:val="000000" w:themeColor="text1"/>
          <w:sz w:val="20"/>
          <w:szCs w:val="20"/>
          <w:u w:val="none"/>
        </w:rPr>
      </w:pPr>
      <w:r w:rsidRPr="00B01104">
        <w:rPr>
          <w:rStyle w:val="Hipervnculo"/>
          <w:color w:val="000000" w:themeColor="text1"/>
          <w:sz w:val="20"/>
          <w:szCs w:val="20"/>
          <w:u w:val="none"/>
        </w:rPr>
        <w:t xml:space="preserve">Fernando de Miguel, "Tecnologías LPWA en el contexto del </w:t>
      </w:r>
      <w:r w:rsidR="002C7AB3">
        <w:rPr>
          <w:rStyle w:val="Hipervnculo"/>
          <w:color w:val="000000" w:themeColor="text1"/>
          <w:sz w:val="20"/>
          <w:szCs w:val="20"/>
          <w:u w:val="none"/>
        </w:rPr>
        <w:t>IoT</w:t>
      </w:r>
      <w:r w:rsidRPr="00B01104">
        <w:rPr>
          <w:rStyle w:val="Hipervnculo"/>
          <w:color w:val="000000" w:themeColor="text1"/>
          <w:sz w:val="20"/>
          <w:szCs w:val="20"/>
          <w:u w:val="none"/>
        </w:rPr>
        <w:t xml:space="preserve">”, Teldat, </w:t>
      </w:r>
      <w:r w:rsidR="007C0BAA">
        <w:rPr>
          <w:rStyle w:val="Hipervnculo"/>
          <w:color w:val="000000" w:themeColor="text1"/>
          <w:sz w:val="20"/>
          <w:szCs w:val="20"/>
          <w:u w:val="none"/>
        </w:rPr>
        <w:t xml:space="preserve">Chile, </w:t>
      </w:r>
      <w:r w:rsidRPr="00B01104">
        <w:rPr>
          <w:rStyle w:val="Hipervnculo"/>
          <w:color w:val="000000" w:themeColor="text1"/>
          <w:sz w:val="20"/>
          <w:szCs w:val="20"/>
          <w:u w:val="none"/>
        </w:rPr>
        <w:t>septiembre 2017.</w:t>
      </w:r>
    </w:p>
    <w:p w14:paraId="39ACDBE0" w14:textId="649E6F79" w:rsidR="00A52D86" w:rsidRPr="00155497" w:rsidRDefault="00B01104" w:rsidP="00B01104">
      <w:pPr>
        <w:pStyle w:val="Prrafodelista"/>
        <w:numPr>
          <w:ilvl w:val="0"/>
          <w:numId w:val="13"/>
        </w:numPr>
        <w:rPr>
          <w:rStyle w:val="Hipervnculo"/>
          <w:color w:val="000000" w:themeColor="text1"/>
          <w:sz w:val="20"/>
          <w:szCs w:val="20"/>
          <w:u w:val="none"/>
          <w:lang w:val="en-US"/>
        </w:rPr>
      </w:pPr>
      <w:r w:rsidRPr="00155497">
        <w:rPr>
          <w:rStyle w:val="Hipervnculo"/>
          <w:color w:val="000000" w:themeColor="text1"/>
          <w:sz w:val="20"/>
          <w:szCs w:val="20"/>
          <w:u w:val="none"/>
          <w:lang w:val="en-US"/>
        </w:rPr>
        <w:t>Franklin Heath Ltd, “LPWA Technology Security Comparison”,</w:t>
      </w:r>
      <w:r w:rsidR="007C0BAA" w:rsidRPr="00155497">
        <w:rPr>
          <w:rStyle w:val="Hipervnculo"/>
          <w:color w:val="000000" w:themeColor="text1"/>
          <w:sz w:val="20"/>
          <w:szCs w:val="20"/>
          <w:u w:val="none"/>
          <w:lang w:val="en-US"/>
        </w:rPr>
        <w:t>Ufton Fields, Leamington Spa, mayo 2018.</w:t>
      </w:r>
      <w:r w:rsidRPr="00155497">
        <w:rPr>
          <w:rStyle w:val="Hipervnculo"/>
          <w:color w:val="000000" w:themeColor="text1"/>
          <w:sz w:val="20"/>
          <w:szCs w:val="20"/>
          <w:u w:val="none"/>
          <w:lang w:val="en-US"/>
        </w:rPr>
        <w:t xml:space="preserve"> </w:t>
      </w:r>
    </w:p>
    <w:p w14:paraId="5FB852AE" w14:textId="0EA04521" w:rsidR="00A52D86" w:rsidRPr="007C0BAA" w:rsidRDefault="007C0BAA" w:rsidP="00A52D86">
      <w:pPr>
        <w:pStyle w:val="Prrafodelista"/>
        <w:widowControl/>
        <w:numPr>
          <w:ilvl w:val="0"/>
          <w:numId w:val="13"/>
        </w:numPr>
        <w:adjustRightInd w:val="0"/>
        <w:spacing w:line="240" w:lineRule="auto"/>
        <w:jc w:val="left"/>
        <w:rPr>
          <w:rFonts w:ascii="OpenSans-Regular" w:eastAsiaTheme="minorHAnsi" w:hAnsi="OpenSans-Regular" w:cs="OpenSans-Regular"/>
          <w:color w:val="000000"/>
          <w:sz w:val="18"/>
          <w:szCs w:val="18"/>
          <w:lang w:eastAsia="en-US" w:bidi="ar-SA"/>
        </w:rPr>
      </w:pPr>
      <w:r>
        <w:rPr>
          <w:rStyle w:val="Hipervnculo"/>
          <w:color w:val="000000" w:themeColor="text1"/>
          <w:sz w:val="20"/>
          <w:szCs w:val="20"/>
          <w:u w:val="none"/>
        </w:rPr>
        <w:t xml:space="preserve">Diario Financiero, </w:t>
      </w:r>
      <w:r>
        <w:rPr>
          <w:rFonts w:ascii="OpenSans-Regular" w:eastAsiaTheme="minorHAnsi" w:hAnsi="OpenSans-Regular" w:cs="OpenSans-Regular"/>
          <w:sz w:val="18"/>
          <w:szCs w:val="18"/>
          <w:lang w:eastAsia="en-US" w:bidi="ar-SA"/>
        </w:rPr>
        <w:t>“</w:t>
      </w:r>
      <w:r w:rsidRPr="007C0BAA">
        <w:rPr>
          <w:rStyle w:val="Hipervnculo"/>
          <w:color w:val="000000" w:themeColor="text1"/>
          <w:sz w:val="20"/>
          <w:szCs w:val="20"/>
          <w:u w:val="none"/>
        </w:rPr>
        <w:t>chile a paso lento en el desarrollo del internet de las cosas y será”,</w:t>
      </w:r>
      <w:r>
        <w:rPr>
          <w:rStyle w:val="Hipervnculo"/>
          <w:color w:val="000000" w:themeColor="text1"/>
          <w:sz w:val="20"/>
          <w:szCs w:val="20"/>
          <w:u w:val="none"/>
        </w:rPr>
        <w:t xml:space="preserve">Diario Financiero, </w:t>
      </w:r>
      <w:r w:rsidRPr="007C0BAA">
        <w:rPr>
          <w:rStyle w:val="Hipervnculo"/>
          <w:color w:val="000000" w:themeColor="text1"/>
          <w:sz w:val="20"/>
          <w:szCs w:val="20"/>
          <w:u w:val="none"/>
        </w:rPr>
        <w:t>Chile, Febrero 2018</w:t>
      </w:r>
    </w:p>
    <w:p w14:paraId="0F11A9D2" w14:textId="3841346A" w:rsidR="000D7729" w:rsidRPr="00821A1A" w:rsidRDefault="00821A1A" w:rsidP="00821A1A">
      <w:pPr>
        <w:pStyle w:val="Prrafodelista"/>
        <w:numPr>
          <w:ilvl w:val="0"/>
          <w:numId w:val="13"/>
        </w:numPr>
        <w:rPr>
          <w:rStyle w:val="Hipervnculo"/>
          <w:color w:val="000000" w:themeColor="text1"/>
          <w:sz w:val="20"/>
          <w:szCs w:val="20"/>
          <w:u w:val="none"/>
          <w:lang w:val="en-US"/>
        </w:rPr>
      </w:pPr>
      <w:r w:rsidRPr="00821A1A">
        <w:rPr>
          <w:rStyle w:val="Hipervnculo"/>
          <w:color w:val="000000" w:themeColor="text1"/>
          <w:sz w:val="20"/>
          <w:szCs w:val="20"/>
          <w:u w:val="none"/>
          <w:lang w:val="en-US"/>
        </w:rPr>
        <w:lastRenderedPageBreak/>
        <w:t>Brian Ray</w:t>
      </w:r>
      <w:r w:rsidRPr="00155497">
        <w:rPr>
          <w:rStyle w:val="Hipervnculo"/>
          <w:color w:val="000000" w:themeColor="text1"/>
          <w:sz w:val="20"/>
          <w:szCs w:val="20"/>
          <w:u w:val="none"/>
          <w:lang w:val="en-US"/>
        </w:rPr>
        <w:t>, “</w:t>
      </w:r>
      <w:r w:rsidRPr="00821A1A">
        <w:rPr>
          <w:rStyle w:val="Hipervnculo"/>
          <w:color w:val="000000" w:themeColor="text1"/>
          <w:sz w:val="20"/>
          <w:szCs w:val="20"/>
          <w:u w:val="none"/>
          <w:lang w:val="en-US"/>
        </w:rPr>
        <w:t xml:space="preserve">The Role of Cloud Computing and Fog Computing in </w:t>
      </w:r>
      <w:r w:rsidR="002C7AB3">
        <w:rPr>
          <w:rStyle w:val="Hipervnculo"/>
          <w:color w:val="000000" w:themeColor="text1"/>
          <w:sz w:val="20"/>
          <w:szCs w:val="20"/>
          <w:u w:val="none"/>
          <w:lang w:val="en-US"/>
        </w:rPr>
        <w:t>IoT</w:t>
      </w:r>
      <w:r w:rsidRPr="00155497">
        <w:rPr>
          <w:rStyle w:val="Hipervnculo"/>
          <w:color w:val="000000" w:themeColor="text1"/>
          <w:sz w:val="20"/>
          <w:szCs w:val="20"/>
          <w:u w:val="none"/>
          <w:lang w:val="en-US"/>
        </w:rPr>
        <w:t>”, s</w:t>
      </w:r>
      <w:r w:rsidRPr="00821A1A">
        <w:rPr>
          <w:rStyle w:val="Hipervnculo"/>
          <w:color w:val="000000" w:themeColor="text1"/>
          <w:sz w:val="20"/>
          <w:szCs w:val="20"/>
          <w:u w:val="none"/>
          <w:lang w:val="en-US"/>
        </w:rPr>
        <w:t xml:space="preserve">itio web: </w:t>
      </w:r>
      <w:hyperlink r:id="rId88" w:history="1">
        <w:r w:rsidR="000D7729" w:rsidRPr="00821A1A">
          <w:rPr>
            <w:rStyle w:val="Hipervnculo"/>
            <w:color w:val="000000" w:themeColor="text1"/>
            <w:sz w:val="20"/>
            <w:szCs w:val="20"/>
            <w:u w:val="none"/>
            <w:lang w:val="en-US"/>
          </w:rPr>
          <w:t>https://www.</w:t>
        </w:r>
        <w:r w:rsidR="002C7AB3">
          <w:rPr>
            <w:rStyle w:val="Hipervnculo"/>
            <w:color w:val="000000" w:themeColor="text1"/>
            <w:sz w:val="20"/>
            <w:szCs w:val="20"/>
            <w:u w:val="none"/>
            <w:lang w:val="en-US"/>
          </w:rPr>
          <w:t>IoT</w:t>
        </w:r>
        <w:r w:rsidR="000D7729" w:rsidRPr="00821A1A">
          <w:rPr>
            <w:rStyle w:val="Hipervnculo"/>
            <w:color w:val="000000" w:themeColor="text1"/>
            <w:sz w:val="20"/>
            <w:szCs w:val="20"/>
            <w:u w:val="none"/>
            <w:lang w:val="en-US"/>
          </w:rPr>
          <w:t>forall.com/cloud-fog-computing-</w:t>
        </w:r>
        <w:r w:rsidR="002C7AB3">
          <w:rPr>
            <w:rStyle w:val="Hipervnculo"/>
            <w:color w:val="000000" w:themeColor="text1"/>
            <w:sz w:val="20"/>
            <w:szCs w:val="20"/>
            <w:u w:val="none"/>
            <w:lang w:val="en-US"/>
          </w:rPr>
          <w:t>IoT</w:t>
        </w:r>
        <w:r w:rsidR="000D7729" w:rsidRPr="00821A1A">
          <w:rPr>
            <w:rStyle w:val="Hipervnculo"/>
            <w:color w:val="000000" w:themeColor="text1"/>
            <w:sz w:val="20"/>
            <w:szCs w:val="20"/>
            <w:u w:val="none"/>
            <w:lang w:val="en-US"/>
          </w:rPr>
          <w:t>/</w:t>
        </w:r>
      </w:hyperlink>
      <w:r w:rsidRPr="00821A1A">
        <w:rPr>
          <w:rStyle w:val="Hipervnculo"/>
          <w:color w:val="000000" w:themeColor="text1"/>
          <w:sz w:val="20"/>
          <w:szCs w:val="20"/>
          <w:u w:val="none"/>
          <w:lang w:val="en-US"/>
        </w:rPr>
        <w:t xml:space="preserve">, </w:t>
      </w:r>
      <w:r w:rsidR="002C7AB3">
        <w:rPr>
          <w:rStyle w:val="Hipervnculo"/>
          <w:color w:val="000000" w:themeColor="text1"/>
          <w:sz w:val="20"/>
          <w:szCs w:val="20"/>
          <w:u w:val="none"/>
          <w:lang w:val="en-US"/>
        </w:rPr>
        <w:t>IoT</w:t>
      </w:r>
      <w:r w:rsidRPr="00821A1A">
        <w:rPr>
          <w:rStyle w:val="Hipervnculo"/>
          <w:color w:val="000000" w:themeColor="text1"/>
          <w:sz w:val="20"/>
          <w:szCs w:val="20"/>
          <w:u w:val="none"/>
          <w:lang w:val="en-US"/>
        </w:rPr>
        <w:t>forAll, junio 2017.</w:t>
      </w:r>
    </w:p>
    <w:p w14:paraId="5C108C36" w14:textId="59B1EA4C" w:rsidR="000D7729" w:rsidRPr="00821A1A" w:rsidRDefault="00821A1A" w:rsidP="00821A1A">
      <w:pPr>
        <w:pStyle w:val="Prrafodelista"/>
        <w:numPr>
          <w:ilvl w:val="0"/>
          <w:numId w:val="13"/>
        </w:numPr>
        <w:rPr>
          <w:rStyle w:val="Hipervnculo"/>
          <w:color w:val="000000" w:themeColor="text1"/>
          <w:sz w:val="20"/>
          <w:szCs w:val="20"/>
          <w:u w:val="none"/>
          <w:lang w:val="en-US"/>
        </w:rPr>
      </w:pPr>
      <w:r w:rsidRPr="00821A1A">
        <w:rPr>
          <w:rStyle w:val="Hipervnculo"/>
          <w:color w:val="000000" w:themeColor="text1"/>
          <w:sz w:val="20"/>
          <w:szCs w:val="20"/>
          <w:u w:val="none"/>
          <w:lang w:val="en-US"/>
        </w:rPr>
        <w:t xml:space="preserve">Bob Evans, “Microsoft, Amazon And IBM: Which Cloud Powerhouse Will Top Q1 Revenue Charts?”, Sitio web: </w:t>
      </w:r>
      <w:hyperlink r:id="rId89" w:anchor="4390a26814dc" w:history="1">
        <w:r w:rsidRPr="00821A1A">
          <w:rPr>
            <w:rStyle w:val="Hipervnculo"/>
            <w:color w:val="000000" w:themeColor="text1"/>
            <w:sz w:val="20"/>
            <w:szCs w:val="20"/>
            <w:u w:val="none"/>
            <w:lang w:val="en-US"/>
          </w:rPr>
          <w:t>https://www.forbes.com/sites/bobevans1/2018/04/09 /microsoft-amazon-and-ibm-which-cloud-powerhouse-will-top-q1-revenue-charts/#4390a26814dc</w:t>
        </w:r>
      </w:hyperlink>
      <w:r w:rsidRPr="00821A1A">
        <w:rPr>
          <w:rStyle w:val="Hipervnculo"/>
          <w:color w:val="000000" w:themeColor="text1"/>
          <w:sz w:val="20"/>
          <w:szCs w:val="20"/>
          <w:u w:val="none"/>
          <w:lang w:val="en-US"/>
        </w:rPr>
        <w:t xml:space="preserve">, </w:t>
      </w:r>
      <w:r>
        <w:rPr>
          <w:rStyle w:val="Hipervnculo"/>
          <w:color w:val="000000" w:themeColor="text1"/>
          <w:sz w:val="20"/>
          <w:szCs w:val="20"/>
          <w:u w:val="none"/>
          <w:lang w:val="en-US"/>
        </w:rPr>
        <w:t>Forbes</w:t>
      </w:r>
      <w:r w:rsidRPr="00821A1A">
        <w:rPr>
          <w:rStyle w:val="Hipervnculo"/>
          <w:color w:val="000000" w:themeColor="text1"/>
          <w:sz w:val="20"/>
          <w:szCs w:val="20"/>
          <w:u w:val="none"/>
          <w:lang w:val="en-US"/>
        </w:rPr>
        <w:t>, Abril 2018.</w:t>
      </w:r>
    </w:p>
    <w:p w14:paraId="6CB85256" w14:textId="7A969548" w:rsidR="00071620" w:rsidRPr="00B24299" w:rsidRDefault="00B24299" w:rsidP="00B24299">
      <w:pPr>
        <w:pStyle w:val="Prrafodelista"/>
        <w:numPr>
          <w:ilvl w:val="0"/>
          <w:numId w:val="13"/>
        </w:numPr>
        <w:rPr>
          <w:rStyle w:val="Hipervnculo"/>
          <w:color w:val="000000" w:themeColor="text1"/>
          <w:u w:val="none"/>
        </w:rPr>
      </w:pPr>
      <w:r w:rsidRPr="00B24299">
        <w:rPr>
          <w:rStyle w:val="Hipervnculo"/>
          <w:color w:val="000000" w:themeColor="text1"/>
          <w:sz w:val="20"/>
          <w:szCs w:val="20"/>
          <w:u w:val="none"/>
        </w:rPr>
        <w:t xml:space="preserve">Pais Digital, “Cinco pilares en lo que las pymes deben avanzar en la era de transformación digital” Sitio web: </w:t>
      </w:r>
      <w:hyperlink r:id="rId90" w:history="1">
        <w:r w:rsidR="00C02E05" w:rsidRPr="00B24299">
          <w:rPr>
            <w:rStyle w:val="Hipervnculo"/>
            <w:color w:val="000000" w:themeColor="text1"/>
            <w:sz w:val="20"/>
            <w:szCs w:val="20"/>
            <w:u w:val="none"/>
          </w:rPr>
          <w:t>http://www.paisdigital.org/PD/cinco-pilares-en-lo-que-las-pymes-deben-avanzar-en-la-era-de-transformacion-digital</w:t>
        </w:r>
      </w:hyperlink>
      <w:r w:rsidRPr="00B24299">
        <w:rPr>
          <w:rStyle w:val="Hipervnculo"/>
          <w:color w:val="000000" w:themeColor="text1"/>
          <w:sz w:val="20"/>
          <w:szCs w:val="20"/>
          <w:u w:val="none"/>
        </w:rPr>
        <w:t>, marzo 2018.</w:t>
      </w:r>
    </w:p>
    <w:p w14:paraId="7BD79E88" w14:textId="2F9B0EA7" w:rsidR="00E833CB" w:rsidRPr="00B24299" w:rsidRDefault="007C0BAA" w:rsidP="007C0BAA">
      <w:pPr>
        <w:pStyle w:val="Prrafodelista"/>
        <w:numPr>
          <w:ilvl w:val="0"/>
          <w:numId w:val="13"/>
        </w:numPr>
        <w:rPr>
          <w:rStyle w:val="Hipervnculo"/>
          <w:color w:val="000000" w:themeColor="text1"/>
          <w:sz w:val="20"/>
          <w:szCs w:val="20"/>
          <w:u w:val="none"/>
        </w:rPr>
      </w:pPr>
      <w:r w:rsidRPr="00B24299">
        <w:rPr>
          <w:rStyle w:val="Hipervnculo"/>
          <w:color w:val="000000" w:themeColor="text1"/>
          <w:sz w:val="20"/>
          <w:szCs w:val="20"/>
          <w:u w:val="none"/>
        </w:rPr>
        <w:t xml:space="preserve">Laura Castellano, “El 70% de los </w:t>
      </w:r>
      <w:r w:rsidR="005E205E" w:rsidRPr="00B24299">
        <w:rPr>
          <w:rStyle w:val="Hipervnculo"/>
          <w:color w:val="000000" w:themeColor="text1"/>
          <w:sz w:val="20"/>
          <w:szCs w:val="20"/>
          <w:u w:val="none"/>
        </w:rPr>
        <w:t>usuar</w:t>
      </w:r>
      <w:r w:rsidRPr="00B24299">
        <w:rPr>
          <w:rStyle w:val="Hipervnculo"/>
          <w:color w:val="000000" w:themeColor="text1"/>
          <w:sz w:val="20"/>
          <w:szCs w:val="20"/>
          <w:u w:val="none"/>
        </w:rPr>
        <w:t xml:space="preserve">ios cree que los </w:t>
      </w:r>
      <w:r w:rsidR="005E205E" w:rsidRPr="00B24299">
        <w:rPr>
          <w:rStyle w:val="Hipervnculo"/>
          <w:color w:val="000000" w:themeColor="text1"/>
          <w:sz w:val="20"/>
          <w:szCs w:val="20"/>
          <w:u w:val="none"/>
        </w:rPr>
        <w:t>d</w:t>
      </w:r>
      <w:r w:rsidRPr="00B24299">
        <w:rPr>
          <w:rStyle w:val="Hipervnculo"/>
          <w:color w:val="000000" w:themeColor="text1"/>
          <w:sz w:val="20"/>
          <w:szCs w:val="20"/>
          <w:u w:val="none"/>
        </w:rPr>
        <w:t xml:space="preserve">ispositivos </w:t>
      </w:r>
      <w:r w:rsidR="002C7AB3">
        <w:rPr>
          <w:rStyle w:val="Hipervnculo"/>
          <w:color w:val="000000" w:themeColor="text1"/>
          <w:sz w:val="20"/>
          <w:szCs w:val="20"/>
          <w:u w:val="none"/>
        </w:rPr>
        <w:t>IoT</w:t>
      </w:r>
      <w:r w:rsidRPr="00B24299">
        <w:rPr>
          <w:rStyle w:val="Hipervnculo"/>
          <w:color w:val="000000" w:themeColor="text1"/>
          <w:sz w:val="20"/>
          <w:szCs w:val="20"/>
          <w:u w:val="none"/>
        </w:rPr>
        <w:t xml:space="preserve"> no son seguros”,</w:t>
      </w:r>
      <w:r w:rsidR="00B24299" w:rsidRPr="00B24299">
        <w:rPr>
          <w:rStyle w:val="Hipervnculo"/>
          <w:color w:val="000000" w:themeColor="text1"/>
          <w:sz w:val="20"/>
          <w:szCs w:val="20"/>
          <w:u w:val="none"/>
        </w:rPr>
        <w:t xml:space="preserve"> Global Media, abril 2018.</w:t>
      </w:r>
    </w:p>
    <w:p w14:paraId="1CE919BD" w14:textId="6400652C" w:rsidR="00E833CB" w:rsidRPr="00493234" w:rsidRDefault="007C0BAA" w:rsidP="007C0BAA">
      <w:pPr>
        <w:pStyle w:val="Prrafodelista"/>
        <w:numPr>
          <w:ilvl w:val="0"/>
          <w:numId w:val="13"/>
        </w:numPr>
        <w:rPr>
          <w:rStyle w:val="Hipervnculo"/>
          <w:color w:val="000000" w:themeColor="text1"/>
          <w:sz w:val="20"/>
          <w:szCs w:val="20"/>
          <w:u w:val="none"/>
        </w:rPr>
      </w:pPr>
      <w:r w:rsidRPr="00B24299">
        <w:rPr>
          <w:rStyle w:val="Hipervnculo"/>
          <w:color w:val="000000" w:themeColor="text1"/>
          <w:sz w:val="20"/>
          <w:szCs w:val="20"/>
          <w:u w:val="none"/>
        </w:rPr>
        <w:t xml:space="preserve"> </w:t>
      </w:r>
    </w:p>
    <w:p w14:paraId="3C37C654" w14:textId="0662B5D9" w:rsidR="00A618B5" w:rsidRPr="00155497" w:rsidRDefault="00513D22" w:rsidP="00A618B5">
      <w:pPr>
        <w:pStyle w:val="Prrafodelista"/>
        <w:numPr>
          <w:ilvl w:val="0"/>
          <w:numId w:val="13"/>
        </w:numPr>
        <w:rPr>
          <w:rStyle w:val="Hipervnculo"/>
          <w:color w:val="000000" w:themeColor="text1"/>
          <w:sz w:val="20"/>
          <w:szCs w:val="20"/>
          <w:u w:val="none"/>
          <w:lang w:val="en-US"/>
        </w:rPr>
      </w:pPr>
      <w:hyperlink r:id="rId91" w:history="1">
        <w:r w:rsidR="00A618B5" w:rsidRPr="00155497">
          <w:rPr>
            <w:rStyle w:val="Hipervnculo"/>
            <w:sz w:val="20"/>
            <w:szCs w:val="20"/>
            <w:lang w:val="en-US"/>
          </w:rPr>
          <w:t>http://customers.microsoft.com/en-us/story/testify-bombardier-azure-</w:t>
        </w:r>
        <w:r w:rsidR="002C7AB3" w:rsidRPr="00155497">
          <w:rPr>
            <w:rStyle w:val="Hipervnculo"/>
            <w:sz w:val="20"/>
            <w:szCs w:val="20"/>
            <w:lang w:val="en-US"/>
          </w:rPr>
          <w:t>IoT</w:t>
        </w:r>
        <w:r w:rsidR="00A618B5" w:rsidRPr="00155497">
          <w:rPr>
            <w:rStyle w:val="Hipervnculo"/>
            <w:sz w:val="20"/>
            <w:szCs w:val="20"/>
            <w:lang w:val="en-US"/>
          </w:rPr>
          <w:t>-pwerbi-m365-austria</w:t>
        </w:r>
      </w:hyperlink>
    </w:p>
    <w:p w14:paraId="62C52E51" w14:textId="21F5C666" w:rsidR="00A618B5" w:rsidRPr="00155497" w:rsidRDefault="00513D22" w:rsidP="00A618B5">
      <w:pPr>
        <w:pStyle w:val="Prrafodelista"/>
        <w:numPr>
          <w:ilvl w:val="0"/>
          <w:numId w:val="13"/>
        </w:numPr>
        <w:rPr>
          <w:rStyle w:val="Hipervnculo"/>
          <w:color w:val="000000" w:themeColor="text1"/>
          <w:sz w:val="20"/>
          <w:szCs w:val="20"/>
          <w:u w:val="none"/>
          <w:lang w:val="en-US"/>
        </w:rPr>
      </w:pPr>
      <w:hyperlink r:id="rId92" w:history="1">
        <w:r w:rsidR="00A618B5" w:rsidRPr="00155497">
          <w:rPr>
            <w:rStyle w:val="Hipervnculo"/>
            <w:sz w:val="20"/>
            <w:szCs w:val="20"/>
            <w:lang w:val="en-US"/>
          </w:rPr>
          <w:t>http://customers.microsoft.com/en-us/search?sq=internet%20of%20things&amp;ff=&amp;p=0&amp;so=story_publish_date%20desc</w:t>
        </w:r>
      </w:hyperlink>
    </w:p>
    <w:p w14:paraId="2D47165B" w14:textId="6C86A157" w:rsidR="00A618B5" w:rsidRPr="00155497" w:rsidRDefault="00513D22" w:rsidP="00A618B5">
      <w:pPr>
        <w:pStyle w:val="Prrafodelista"/>
        <w:numPr>
          <w:ilvl w:val="0"/>
          <w:numId w:val="13"/>
        </w:numPr>
        <w:rPr>
          <w:rStyle w:val="Hipervnculo"/>
          <w:color w:val="000000" w:themeColor="text1"/>
          <w:sz w:val="20"/>
          <w:szCs w:val="20"/>
          <w:u w:val="none"/>
          <w:lang w:val="en-US"/>
        </w:rPr>
      </w:pPr>
      <w:hyperlink r:id="rId93" w:history="1">
        <w:r w:rsidR="00A618B5" w:rsidRPr="00155497">
          <w:rPr>
            <w:rStyle w:val="Hipervnculo"/>
            <w:sz w:val="20"/>
            <w:szCs w:val="20"/>
            <w:lang w:val="en-US"/>
          </w:rPr>
          <w:t>https://www.df.cl/noticias/brandcorner/samsung/domotica-el-eje-para-la-irrupcion-del-internet-de-las-cosas-en-chile/2018-01-04/103941.html</w:t>
        </w:r>
      </w:hyperlink>
    </w:p>
    <w:p w14:paraId="7E83DA71" w14:textId="1FC61410" w:rsidR="00A618B5" w:rsidRPr="00493234" w:rsidRDefault="00A618B5" w:rsidP="00A618B5">
      <w:pPr>
        <w:pStyle w:val="Prrafodelista"/>
        <w:numPr>
          <w:ilvl w:val="0"/>
          <w:numId w:val="13"/>
        </w:numPr>
        <w:rPr>
          <w:rStyle w:val="Hipervnculo"/>
          <w:color w:val="000000" w:themeColor="text1"/>
          <w:sz w:val="20"/>
          <w:szCs w:val="20"/>
          <w:u w:val="none"/>
          <w:lang w:val="en-US"/>
        </w:rPr>
      </w:pPr>
      <w:r>
        <w:rPr>
          <w:rStyle w:val="Hipervnculo"/>
          <w:color w:val="000000" w:themeColor="text1"/>
          <w:sz w:val="20"/>
          <w:szCs w:val="20"/>
          <w:u w:val="none"/>
        </w:rPr>
        <w:fldChar w:fldCharType="begin"/>
      </w:r>
      <w:r w:rsidRPr="00493234">
        <w:rPr>
          <w:rStyle w:val="Hipervnculo"/>
          <w:color w:val="000000" w:themeColor="text1"/>
          <w:sz w:val="20"/>
          <w:szCs w:val="20"/>
          <w:u w:val="none"/>
          <w:lang w:val="en-US"/>
        </w:rPr>
        <w:instrText xml:space="preserve"> HYPERLINK "htt</w:instrText>
      </w:r>
      <w:commentRangeStart w:id="249"/>
      <w:r w:rsidRPr="00493234">
        <w:rPr>
          <w:rStyle w:val="Hipervnculo"/>
          <w:color w:val="000000" w:themeColor="text1"/>
          <w:sz w:val="20"/>
          <w:szCs w:val="20"/>
          <w:u w:val="none"/>
          <w:lang w:val="en-US"/>
        </w:rPr>
        <w:instrText>ps://peritoit.com/2017/10/03/normativa-de-seguridad-sobre-el-iot-internet-de-las-cosas-internet-of-things/</w:instrText>
      </w:r>
      <w:commentRangeEnd w:id="249"/>
      <w:r w:rsidRPr="00493234">
        <w:rPr>
          <w:rStyle w:val="Hipervnculo"/>
          <w:color w:val="000000" w:themeColor="text1"/>
          <w:sz w:val="20"/>
          <w:szCs w:val="20"/>
          <w:u w:val="none"/>
          <w:lang w:val="en-US"/>
        </w:rPr>
        <w:instrText xml:space="preserve">" </w:instrText>
      </w:r>
      <w:r>
        <w:rPr>
          <w:rStyle w:val="Hipervnculo"/>
          <w:color w:val="000000" w:themeColor="text1"/>
          <w:sz w:val="20"/>
          <w:szCs w:val="20"/>
          <w:u w:val="none"/>
        </w:rPr>
        <w:fldChar w:fldCharType="separate"/>
      </w:r>
      <w:r w:rsidRPr="00493234">
        <w:rPr>
          <w:rStyle w:val="Hipervnculo"/>
          <w:sz w:val="20"/>
          <w:szCs w:val="20"/>
          <w:lang w:val="en-US"/>
        </w:rPr>
        <w:t>https://peritoit.com/2017/10/03/normativa-de-seguridad-sobre-el-</w:t>
      </w:r>
      <w:r w:rsidR="002C7AB3" w:rsidRPr="00493234">
        <w:rPr>
          <w:rStyle w:val="Hipervnculo"/>
          <w:sz w:val="20"/>
          <w:szCs w:val="20"/>
          <w:lang w:val="en-US"/>
        </w:rPr>
        <w:t>IoT</w:t>
      </w:r>
      <w:r w:rsidRPr="00493234">
        <w:rPr>
          <w:rStyle w:val="Hipervnculo"/>
          <w:sz w:val="20"/>
          <w:szCs w:val="20"/>
          <w:lang w:val="en-US"/>
        </w:rPr>
        <w:t>-internet-de-las-cosas-internet-of-things/</w:t>
      </w:r>
      <w:r>
        <w:rPr>
          <w:rStyle w:val="Hipervnculo"/>
          <w:color w:val="000000" w:themeColor="text1"/>
          <w:sz w:val="20"/>
          <w:szCs w:val="20"/>
          <w:u w:val="none"/>
        </w:rPr>
        <w:fldChar w:fldCharType="end"/>
      </w:r>
      <w:r>
        <w:rPr>
          <w:rStyle w:val="Refdecomentario"/>
        </w:rPr>
        <w:commentReference w:id="249"/>
      </w:r>
    </w:p>
    <w:commentRangeStart w:id="250"/>
    <w:p w14:paraId="65305438" w14:textId="19DEC943" w:rsidR="00A618B5" w:rsidRDefault="00A618B5" w:rsidP="00A618B5">
      <w:pPr>
        <w:pStyle w:val="Prrafodelista"/>
        <w:numPr>
          <w:ilvl w:val="0"/>
          <w:numId w:val="13"/>
        </w:numPr>
        <w:rPr>
          <w:rStyle w:val="Hipervnculo"/>
          <w:color w:val="000000" w:themeColor="text1"/>
          <w:sz w:val="20"/>
          <w:szCs w:val="20"/>
          <w:u w:val="none"/>
        </w:rPr>
      </w:pPr>
      <w:r>
        <w:rPr>
          <w:rStyle w:val="Hipervnculo"/>
          <w:color w:val="000000" w:themeColor="text1"/>
          <w:sz w:val="20"/>
          <w:szCs w:val="20"/>
          <w:u w:val="none"/>
        </w:rPr>
        <w:fldChar w:fldCharType="begin"/>
      </w:r>
      <w:r>
        <w:rPr>
          <w:rStyle w:val="Hipervnculo"/>
          <w:color w:val="000000" w:themeColor="text1"/>
          <w:sz w:val="20"/>
          <w:szCs w:val="20"/>
          <w:u w:val="none"/>
        </w:rPr>
        <w:instrText xml:space="preserve"> HYPERLINK "</w:instrText>
      </w:r>
      <w:r w:rsidRPr="00A618B5">
        <w:rPr>
          <w:rStyle w:val="Hipervnculo"/>
          <w:color w:val="000000" w:themeColor="text1"/>
          <w:sz w:val="20"/>
          <w:szCs w:val="20"/>
          <w:u w:val="none"/>
        </w:rPr>
        <w:instrText>https://ec.europa.eu/digital-single-market/en/policies/internet-things</w:instrText>
      </w:r>
      <w:r>
        <w:rPr>
          <w:rStyle w:val="Hipervnculo"/>
          <w:color w:val="000000" w:themeColor="text1"/>
          <w:sz w:val="20"/>
          <w:szCs w:val="20"/>
          <w:u w:val="none"/>
        </w:rPr>
        <w:instrText xml:space="preserve">" </w:instrText>
      </w:r>
      <w:r>
        <w:rPr>
          <w:rStyle w:val="Hipervnculo"/>
          <w:color w:val="000000" w:themeColor="text1"/>
          <w:sz w:val="20"/>
          <w:szCs w:val="20"/>
          <w:u w:val="none"/>
        </w:rPr>
        <w:fldChar w:fldCharType="separate"/>
      </w:r>
      <w:r w:rsidRPr="00756CE3">
        <w:rPr>
          <w:rStyle w:val="Hipervnculo"/>
          <w:sz w:val="20"/>
          <w:szCs w:val="20"/>
        </w:rPr>
        <w:t>https://ec.europa.eu/digital-single-market/en/policies/internet-things</w:t>
      </w:r>
      <w:r>
        <w:rPr>
          <w:rStyle w:val="Hipervnculo"/>
          <w:color w:val="000000" w:themeColor="text1"/>
          <w:sz w:val="20"/>
          <w:szCs w:val="20"/>
          <w:u w:val="none"/>
        </w:rPr>
        <w:fldChar w:fldCharType="end"/>
      </w:r>
      <w:r>
        <w:rPr>
          <w:rStyle w:val="Hipervnculo"/>
          <w:color w:val="000000" w:themeColor="text1"/>
          <w:sz w:val="20"/>
          <w:szCs w:val="20"/>
          <w:u w:val="none"/>
        </w:rPr>
        <w:t xml:space="preserve"> </w:t>
      </w:r>
    </w:p>
    <w:p w14:paraId="12DBDF4B" w14:textId="04119D09" w:rsidR="00A618B5" w:rsidRDefault="00513D22" w:rsidP="00A618B5">
      <w:pPr>
        <w:pStyle w:val="Prrafodelista"/>
        <w:numPr>
          <w:ilvl w:val="0"/>
          <w:numId w:val="13"/>
        </w:numPr>
        <w:rPr>
          <w:rStyle w:val="Hipervnculo"/>
          <w:color w:val="000000" w:themeColor="text1"/>
          <w:sz w:val="20"/>
          <w:szCs w:val="20"/>
          <w:u w:val="none"/>
        </w:rPr>
      </w:pPr>
      <w:hyperlink r:id="rId94" w:history="1">
        <w:r w:rsidR="00675044" w:rsidRPr="00756CE3">
          <w:rPr>
            <w:rStyle w:val="Hipervnculo"/>
            <w:sz w:val="20"/>
            <w:szCs w:val="20"/>
          </w:rPr>
          <w:t>https://eur-lex.europa.eu/legal-content/EN/TXT/PDF/?uri=CELEX:52016SC0110&amp;from=EN</w:t>
        </w:r>
      </w:hyperlink>
      <w:commentRangeEnd w:id="250"/>
      <w:r w:rsidR="00A618B5">
        <w:rPr>
          <w:rStyle w:val="Refdecomentario"/>
        </w:rPr>
        <w:commentReference w:id="250"/>
      </w:r>
    </w:p>
    <w:p w14:paraId="125BCE8C" w14:textId="62AA63C8" w:rsidR="00675044" w:rsidRDefault="00513D22" w:rsidP="00675044">
      <w:pPr>
        <w:pStyle w:val="Prrafodelista"/>
        <w:numPr>
          <w:ilvl w:val="0"/>
          <w:numId w:val="13"/>
        </w:numPr>
        <w:rPr>
          <w:rStyle w:val="Hipervnculo"/>
          <w:color w:val="000000" w:themeColor="text1"/>
          <w:sz w:val="20"/>
          <w:szCs w:val="20"/>
          <w:u w:val="none"/>
        </w:rPr>
      </w:pPr>
      <w:hyperlink r:id="rId95" w:history="1">
        <w:r w:rsidR="00A57E90" w:rsidRPr="008A00B5">
          <w:rPr>
            <w:rStyle w:val="Hipervnculo"/>
            <w:sz w:val="20"/>
            <w:szCs w:val="20"/>
          </w:rPr>
          <w:t>https://www.powerdata.es/transformacion-digital</w:t>
        </w:r>
      </w:hyperlink>
    </w:p>
    <w:p w14:paraId="04907889" w14:textId="060D675B" w:rsidR="00A57E90" w:rsidRDefault="00A57E90" w:rsidP="00A57E90">
      <w:pPr>
        <w:pStyle w:val="Prrafodelista"/>
        <w:numPr>
          <w:ilvl w:val="0"/>
          <w:numId w:val="13"/>
        </w:numPr>
        <w:rPr>
          <w:rStyle w:val="darker"/>
          <w:lang w:val="en-US"/>
        </w:rPr>
      </w:pPr>
      <w:r w:rsidRPr="00A57E90">
        <w:rPr>
          <w:rFonts w:eastAsiaTheme="minorHAnsi"/>
          <w:lang w:val="en-US" w:eastAsia="en-US" w:bidi="ar-SA"/>
        </w:rPr>
        <w:t>https://</w:t>
      </w:r>
      <w:r w:rsidR="002C7AB3">
        <w:rPr>
          <w:rFonts w:eastAsiaTheme="minorHAnsi"/>
          <w:lang w:val="en-US" w:eastAsia="en-US" w:bidi="ar-SA"/>
        </w:rPr>
        <w:t>IoT</w:t>
      </w:r>
      <w:r w:rsidRPr="00A57E90">
        <w:rPr>
          <w:rFonts w:eastAsiaTheme="minorHAnsi"/>
          <w:lang w:val="en-US" w:eastAsia="en-US" w:bidi="ar-SA"/>
        </w:rPr>
        <w:t>.telefonica.com/blog/la-nueva-tecnologia-lpwa-revoluciona-el-</w:t>
      </w:r>
      <w:r w:rsidR="002C7AB3">
        <w:rPr>
          <w:rFonts w:eastAsiaTheme="minorHAnsi"/>
          <w:lang w:val="en-US" w:eastAsia="en-US" w:bidi="ar-SA"/>
        </w:rPr>
        <w:t>IoT</w:t>
      </w:r>
      <w:r w:rsidRPr="00A57E90">
        <w:rPr>
          <w:rStyle w:val="post-date"/>
          <w:lang w:val="en-US"/>
        </w:rPr>
        <w:t>02 Nov 2015</w:t>
      </w:r>
      <w:r w:rsidRPr="00A57E90">
        <w:rPr>
          <w:rStyle w:val="label-inline"/>
          <w:lang w:val="en-US"/>
        </w:rPr>
        <w:t xml:space="preserve"> Published by </w:t>
      </w:r>
      <w:r w:rsidRPr="00A57E90">
        <w:rPr>
          <w:rStyle w:val="text-muted"/>
          <w:lang w:val="en-US"/>
        </w:rPr>
        <w:t xml:space="preserve">Telefónica </w:t>
      </w:r>
      <w:r w:rsidR="002C7AB3">
        <w:rPr>
          <w:rStyle w:val="text-muted"/>
          <w:lang w:val="en-US"/>
        </w:rPr>
        <w:t>IoT</w:t>
      </w:r>
      <w:r w:rsidRPr="00A57E90">
        <w:rPr>
          <w:rStyle w:val="text-muted"/>
          <w:lang w:val="en-US"/>
        </w:rPr>
        <w:t xml:space="preserve"> Team</w:t>
      </w:r>
      <w:r w:rsidRPr="00A57E90">
        <w:rPr>
          <w:lang w:val="en-US"/>
        </w:rPr>
        <w:t xml:space="preserve"> </w:t>
      </w:r>
      <w:r w:rsidR="002C7AB3">
        <w:rPr>
          <w:rStyle w:val="darker"/>
          <w:lang w:val="en-US"/>
        </w:rPr>
        <w:t>IoT</w:t>
      </w:r>
      <w:r w:rsidRPr="00A57E90">
        <w:rPr>
          <w:rStyle w:val="darker"/>
          <w:lang w:val="en-US"/>
        </w:rPr>
        <w:t xml:space="preserve"> Connectivity Hub</w:t>
      </w:r>
    </w:p>
    <w:p w14:paraId="2CAF032E" w14:textId="340F149E" w:rsidR="00762533" w:rsidRDefault="00DC58B6" w:rsidP="00762533">
      <w:pPr>
        <w:pStyle w:val="Prrafodelista"/>
        <w:numPr>
          <w:ilvl w:val="0"/>
          <w:numId w:val="13"/>
        </w:numPr>
        <w:rPr>
          <w:rStyle w:val="darker"/>
          <w:lang w:val="en-US"/>
        </w:rPr>
      </w:pPr>
      <w:r>
        <w:rPr>
          <w:rStyle w:val="darker"/>
          <w:lang w:val="en-US"/>
        </w:rPr>
        <w:fldChar w:fldCharType="begin"/>
      </w:r>
      <w:r>
        <w:rPr>
          <w:rStyle w:val="darker"/>
          <w:lang w:val="en-US"/>
        </w:rPr>
        <w:instrText xml:space="preserve"> HYPERLINK "</w:instrText>
      </w:r>
      <w:commentRangeStart w:id="251"/>
      <w:r w:rsidRPr="00762533">
        <w:rPr>
          <w:rStyle w:val="darker"/>
          <w:lang w:val="en-US"/>
        </w:rPr>
        <w:instrText>https://www.bbvaopenmind.com/estandarizacion-y-retos-de-implantacion-de-internet-de-las-cosas/</w:instrText>
      </w:r>
      <w:commentRangeEnd w:id="251"/>
      <w:r>
        <w:rPr>
          <w:rStyle w:val="darker"/>
          <w:lang w:val="en-US"/>
        </w:rPr>
        <w:instrText xml:space="preserve">" </w:instrText>
      </w:r>
      <w:r>
        <w:rPr>
          <w:rStyle w:val="darker"/>
          <w:lang w:val="en-US"/>
        </w:rPr>
        <w:fldChar w:fldCharType="separate"/>
      </w:r>
      <w:r w:rsidRPr="00313116">
        <w:rPr>
          <w:rStyle w:val="Hipervnculo"/>
          <w:lang w:val="en-US"/>
        </w:rPr>
        <w:t>https://www.bbvaopenmind.com/estandarizacion-y-retos-de-implantacion-de-internet-de-las-cosas/</w:t>
      </w:r>
      <w:r>
        <w:rPr>
          <w:rStyle w:val="darker"/>
          <w:lang w:val="en-US"/>
        </w:rPr>
        <w:fldChar w:fldCharType="end"/>
      </w:r>
      <w:r w:rsidR="00762533">
        <w:rPr>
          <w:rStyle w:val="Refdecomentario"/>
        </w:rPr>
        <w:commentReference w:id="251"/>
      </w:r>
    </w:p>
    <w:p w14:paraId="684CAE54" w14:textId="4C35E38F" w:rsidR="00C97C1B" w:rsidRDefault="00C97C1B" w:rsidP="00C97C1B">
      <w:pPr>
        <w:pStyle w:val="Prrafodelista"/>
        <w:numPr>
          <w:ilvl w:val="0"/>
          <w:numId w:val="13"/>
        </w:numPr>
        <w:rPr>
          <w:rStyle w:val="darker"/>
          <w:lang w:val="en-US"/>
        </w:rPr>
      </w:pPr>
      <w:r w:rsidRPr="00C97C1B">
        <w:rPr>
          <w:rStyle w:val="darker"/>
          <w:lang w:val="en-US"/>
        </w:rPr>
        <w:t>Internet of things Security: A Survey,</w:t>
      </w:r>
      <w:r w:rsidRPr="00C97C1B">
        <w:rPr>
          <w:lang w:val="en-US"/>
        </w:rPr>
        <w:t xml:space="preserve"> </w:t>
      </w:r>
      <w:r w:rsidRPr="00C97C1B">
        <w:rPr>
          <w:rStyle w:val="darker"/>
          <w:lang w:val="en-US"/>
        </w:rPr>
        <w:t>Fadele Ayotunde Alaba, Mazliza Othman, Ibrahim Abaker Targio Hashema , Faiz Alotaibib Faculty of Computer Science and information Technology, University of Malaya, 50603, Kuala Lumpur, Malaysia.Faculty of Computer Science and information Technology, Universiti Putra Malaysia, 43400 Serdang, Selangor, Malaysia.</w:t>
      </w:r>
    </w:p>
    <w:p w14:paraId="5C6796B4" w14:textId="77777777" w:rsidR="00E62FB9" w:rsidRPr="00446E3A" w:rsidRDefault="00E62FB9" w:rsidP="00E62FB9">
      <w:pPr>
        <w:pStyle w:val="Prrafodelista"/>
        <w:numPr>
          <w:ilvl w:val="0"/>
          <w:numId w:val="13"/>
        </w:numPr>
        <w:rPr>
          <w:sz w:val="20"/>
          <w:szCs w:val="20"/>
          <w:lang w:val="en-US"/>
        </w:rPr>
      </w:pPr>
      <w:r w:rsidRPr="00446E3A">
        <w:rPr>
          <w:sz w:val="20"/>
          <w:szCs w:val="20"/>
          <w:lang w:val="en-US"/>
        </w:rPr>
        <w:lastRenderedPageBreak/>
        <w:t>Rolf H. Weber, Evelyne Studer, “Cybersecurity in the Internet of Things: Legal aspects”, Computer Law &amp; Security Review, Volumen 32, paginas 715-728, octubre, 2017.</w:t>
      </w:r>
    </w:p>
    <w:p w14:paraId="0D0D4C23" w14:textId="77777777" w:rsidR="00E62FB9" w:rsidRPr="00446E3A" w:rsidRDefault="00E62FB9" w:rsidP="00E62FB9">
      <w:pPr>
        <w:pStyle w:val="Prrafodelista"/>
        <w:numPr>
          <w:ilvl w:val="0"/>
          <w:numId w:val="13"/>
        </w:numPr>
        <w:rPr>
          <w:sz w:val="20"/>
          <w:szCs w:val="20"/>
          <w:lang w:val="en-US" w:bidi="ar-SA"/>
        </w:rPr>
      </w:pPr>
      <w:r w:rsidRPr="00446E3A">
        <w:rPr>
          <w:sz w:val="20"/>
          <w:szCs w:val="20"/>
          <w:lang w:val="en-US" w:bidi="ar-SA"/>
        </w:rPr>
        <w:t>S. Sicari, A. Rizzardi, L.A. Grieco, A. Coen-Porisini, “Security, privacy and trust in Internet of Things: The road ahead”, Computer Networks, Volumen 76, páginas 146-164, enero, 2017.</w:t>
      </w:r>
    </w:p>
    <w:p w14:paraId="522E9EE6" w14:textId="77777777" w:rsidR="00E62FB9" w:rsidRPr="005308E6" w:rsidRDefault="00E62FB9" w:rsidP="00E62FB9">
      <w:pPr>
        <w:pStyle w:val="Prrafodelista"/>
        <w:numPr>
          <w:ilvl w:val="0"/>
          <w:numId w:val="13"/>
        </w:numPr>
        <w:rPr>
          <w:sz w:val="20"/>
          <w:szCs w:val="20"/>
        </w:rPr>
      </w:pPr>
      <w:hyperlink r:id="rId96" w:history="1">
        <w:r w:rsidRPr="005308E6">
          <w:rPr>
            <w:rStyle w:val="Hipervnculo"/>
            <w:color w:val="000000" w:themeColor="text1"/>
            <w:sz w:val="20"/>
            <w:szCs w:val="20"/>
            <w:u w:val="none"/>
          </w:rPr>
          <w:t>Macarena Espinilla Estévez</w:t>
        </w:r>
      </w:hyperlink>
      <w:r w:rsidRPr="005308E6">
        <w:rPr>
          <w:rStyle w:val="Hipervnculo"/>
          <w:color w:val="000000" w:themeColor="text1"/>
          <w:sz w:val="20"/>
          <w:szCs w:val="20"/>
          <w:u w:val="none"/>
        </w:rPr>
        <w:t xml:space="preserve">, </w:t>
      </w:r>
      <w:r w:rsidRPr="005308E6">
        <w:rPr>
          <w:color w:val="000000" w:themeColor="text1"/>
          <w:sz w:val="20"/>
          <w:szCs w:val="20"/>
        </w:rPr>
        <w:t>Miguel Castro Sola, “</w:t>
      </w:r>
      <w:hyperlink r:id="rId97" w:history="1">
        <w:r w:rsidRPr="005308E6">
          <w:rPr>
            <w:rStyle w:val="Hipervnculo"/>
            <w:color w:val="000000" w:themeColor="text1"/>
            <w:sz w:val="20"/>
            <w:szCs w:val="20"/>
            <w:u w:val="none"/>
          </w:rPr>
          <w:t>Internet de las cosas. Privacidad y seguridad</w:t>
        </w:r>
      </w:hyperlink>
      <w:r w:rsidRPr="005308E6">
        <w:rPr>
          <w:color w:val="000000" w:themeColor="text1"/>
          <w:sz w:val="20"/>
          <w:szCs w:val="20"/>
        </w:rPr>
        <w:t xml:space="preserve">”, </w:t>
      </w:r>
      <w:r w:rsidRPr="005308E6">
        <w:rPr>
          <w:sz w:val="20"/>
          <w:szCs w:val="20"/>
        </w:rPr>
        <w:t>Universidad de Jaén, Escuela politécnica Superior de Jaén, España, 2017.</w:t>
      </w:r>
    </w:p>
    <w:p w14:paraId="6192C2A2" w14:textId="77777777" w:rsidR="00E62FB9" w:rsidRPr="005308E6" w:rsidRDefault="00E62FB9" w:rsidP="00E62FB9">
      <w:pPr>
        <w:pStyle w:val="Prrafodelista"/>
        <w:numPr>
          <w:ilvl w:val="0"/>
          <w:numId w:val="13"/>
        </w:numPr>
        <w:rPr>
          <w:sz w:val="20"/>
          <w:szCs w:val="20"/>
          <w:lang w:bidi="ar-SA"/>
        </w:rPr>
      </w:pPr>
      <w:hyperlink r:id="rId98" w:history="1">
        <w:r w:rsidRPr="005308E6">
          <w:rPr>
            <w:rStyle w:val="Hipervnculo"/>
            <w:color w:val="000000" w:themeColor="text1"/>
            <w:sz w:val="20"/>
            <w:szCs w:val="20"/>
            <w:u w:val="none"/>
          </w:rPr>
          <w:t>Macarena Espinilla Estévez</w:t>
        </w:r>
      </w:hyperlink>
      <w:r w:rsidRPr="005308E6">
        <w:rPr>
          <w:rStyle w:val="Hipervnculo"/>
          <w:color w:val="000000" w:themeColor="text1"/>
          <w:sz w:val="20"/>
          <w:szCs w:val="20"/>
          <w:u w:val="none"/>
        </w:rPr>
        <w:t xml:space="preserve">, </w:t>
      </w:r>
      <w:r w:rsidRPr="005308E6">
        <w:rPr>
          <w:color w:val="000000" w:themeColor="text1"/>
          <w:sz w:val="20"/>
          <w:szCs w:val="20"/>
        </w:rPr>
        <w:t>Lorenzo Gómez Padilla, “</w:t>
      </w:r>
      <w:hyperlink r:id="rId99" w:history="1">
        <w:r w:rsidRPr="005308E6">
          <w:rPr>
            <w:rStyle w:val="Hipervnculo"/>
            <w:color w:val="000000" w:themeColor="text1"/>
            <w:sz w:val="20"/>
            <w:szCs w:val="20"/>
            <w:u w:val="none"/>
          </w:rPr>
          <w:t>Internet de las cosas. Privacidad y seguridad</w:t>
        </w:r>
      </w:hyperlink>
      <w:r w:rsidRPr="005308E6">
        <w:rPr>
          <w:color w:val="000000" w:themeColor="text1"/>
          <w:sz w:val="20"/>
          <w:szCs w:val="20"/>
        </w:rPr>
        <w:t xml:space="preserve">”, Universidad </w:t>
      </w:r>
      <w:r w:rsidRPr="005308E6">
        <w:rPr>
          <w:sz w:val="20"/>
          <w:szCs w:val="20"/>
        </w:rPr>
        <w:t>de Jaén, Escuela politécnica Superior de Jaén, España, 2017.</w:t>
      </w:r>
    </w:p>
    <w:p w14:paraId="56419BF7" w14:textId="77777777" w:rsidR="00E62FB9" w:rsidRPr="00446E3A" w:rsidRDefault="00E62FB9" w:rsidP="00E62FB9">
      <w:pPr>
        <w:pStyle w:val="Prrafodelista"/>
        <w:numPr>
          <w:ilvl w:val="0"/>
          <w:numId w:val="13"/>
        </w:numPr>
        <w:rPr>
          <w:rStyle w:val="title-text"/>
          <w:sz w:val="20"/>
          <w:szCs w:val="20"/>
          <w:lang w:val="en-US" w:bidi="ar-SA"/>
        </w:rPr>
      </w:pPr>
      <w:r w:rsidRPr="00446E3A">
        <w:rPr>
          <w:rStyle w:val="Hipervnculo"/>
          <w:color w:val="000000" w:themeColor="text1"/>
          <w:sz w:val="20"/>
          <w:szCs w:val="20"/>
          <w:u w:val="none"/>
          <w:lang w:val="en-US"/>
        </w:rPr>
        <w:t>LuigiAtzori</w:t>
      </w:r>
      <w:bookmarkStart w:id="252" w:name="bau0002"/>
      <w:r w:rsidRPr="00446E3A">
        <w:rPr>
          <w:rStyle w:val="Hipervnculo"/>
          <w:color w:val="000000" w:themeColor="text1"/>
          <w:sz w:val="20"/>
          <w:szCs w:val="20"/>
          <w:u w:val="none"/>
          <w:lang w:val="en-US"/>
        </w:rPr>
        <w:t>, AntonioIera</w:t>
      </w:r>
      <w:bookmarkStart w:id="253" w:name="bau0003"/>
      <w:bookmarkEnd w:id="252"/>
      <w:r w:rsidRPr="00446E3A">
        <w:rPr>
          <w:rStyle w:val="Hipervnculo"/>
          <w:color w:val="000000" w:themeColor="text1"/>
          <w:sz w:val="20"/>
          <w:szCs w:val="20"/>
          <w:u w:val="none"/>
          <w:lang w:val="en-US"/>
        </w:rPr>
        <w:t>, GiacomoMorabito</w:t>
      </w:r>
      <w:bookmarkEnd w:id="253"/>
      <w:r w:rsidRPr="00446E3A">
        <w:rPr>
          <w:rStyle w:val="Hipervnculo"/>
          <w:color w:val="000000" w:themeColor="text1"/>
          <w:sz w:val="20"/>
          <w:szCs w:val="20"/>
          <w:u w:val="none"/>
          <w:lang w:val="en-US"/>
        </w:rPr>
        <w:t>, “Understanding the Internet</w:t>
      </w:r>
      <w:r w:rsidRPr="00446E3A">
        <w:rPr>
          <w:rStyle w:val="title-text"/>
          <w:sz w:val="20"/>
          <w:szCs w:val="20"/>
          <w:lang w:val="en-US"/>
        </w:rPr>
        <w:t xml:space="preserve"> of Things: definition, potentials, and societal role of a fast evolving paradigm”, Ad Hoc Networks, Volumen 56, paginas 122-140, Italia, marzo, 2017.</w:t>
      </w:r>
    </w:p>
    <w:p w14:paraId="2E0927C7" w14:textId="77777777" w:rsidR="00E62FB9" w:rsidRDefault="00E62FB9" w:rsidP="00E62FB9">
      <w:pPr>
        <w:pStyle w:val="Prrafodelista"/>
        <w:numPr>
          <w:ilvl w:val="0"/>
          <w:numId w:val="13"/>
        </w:numPr>
        <w:rPr>
          <w:rStyle w:val="Hipervnculo"/>
          <w:color w:val="000000" w:themeColor="text1"/>
          <w:sz w:val="20"/>
          <w:szCs w:val="20"/>
          <w:u w:val="none"/>
        </w:rPr>
      </w:pPr>
      <w:r w:rsidRPr="005308E6">
        <w:rPr>
          <w:rStyle w:val="Hipervnculo"/>
          <w:color w:val="000000" w:themeColor="text1"/>
          <w:sz w:val="20"/>
          <w:szCs w:val="20"/>
          <w:u w:val="none"/>
        </w:rPr>
        <w:t>Unión Europea, “Seguridad en internet de las cosas estado del arte”, Documento público, Unión europea, Fondo de desarrollo regional, Europa, 2016.</w:t>
      </w:r>
    </w:p>
    <w:p w14:paraId="7DF17A15" w14:textId="77777777" w:rsidR="00E62FB9" w:rsidRPr="005308E6" w:rsidRDefault="00E62FB9" w:rsidP="00E62FB9">
      <w:pPr>
        <w:pStyle w:val="Prrafodelista"/>
        <w:numPr>
          <w:ilvl w:val="0"/>
          <w:numId w:val="13"/>
        </w:numPr>
        <w:rPr>
          <w:lang w:bidi="ar-SA"/>
        </w:rPr>
      </w:pPr>
      <w:r w:rsidRPr="005308E6">
        <w:rPr>
          <w:lang w:bidi="ar-SA"/>
        </w:rPr>
        <w:t>https://www.xataka.com/internet-of-things/las-3-tecnologias-clave-para-el-internet-de-las-cosas</w:t>
      </w:r>
    </w:p>
    <w:bookmarkEnd w:id="247"/>
    <w:p w14:paraId="4A67BFD6" w14:textId="77777777" w:rsidR="00E62FB9" w:rsidRPr="00E62FB9" w:rsidRDefault="00E62FB9" w:rsidP="00E62FB9">
      <w:pPr>
        <w:pStyle w:val="Prrafodelista"/>
        <w:ind w:left="786" w:firstLine="0"/>
        <w:rPr>
          <w:rStyle w:val="darker"/>
        </w:rPr>
      </w:pPr>
    </w:p>
    <w:p w14:paraId="322F6BBD" w14:textId="5BF2E41B" w:rsidR="00C97C1B" w:rsidRPr="00E62FB9" w:rsidRDefault="00C97C1B" w:rsidP="00C97C1B">
      <w:pPr>
        <w:pStyle w:val="Prrafodelista"/>
        <w:ind w:left="786" w:firstLine="0"/>
        <w:rPr>
          <w:rStyle w:val="darker"/>
        </w:rPr>
      </w:pPr>
    </w:p>
    <w:p w14:paraId="1D267ECA" w14:textId="77777777" w:rsidR="00A57E90" w:rsidRPr="00E62FB9" w:rsidRDefault="00A57E90" w:rsidP="00A57E90">
      <w:pPr>
        <w:pStyle w:val="Prrafodelista"/>
        <w:ind w:left="786" w:firstLine="0"/>
        <w:rPr>
          <w:rStyle w:val="Hipervnculo"/>
          <w:color w:val="000000" w:themeColor="text1"/>
          <w:sz w:val="20"/>
          <w:szCs w:val="20"/>
          <w:u w:val="none"/>
        </w:rPr>
      </w:pPr>
    </w:p>
    <w:p w14:paraId="19CA6B39" w14:textId="7AFE6D01" w:rsidR="00FE3214" w:rsidRPr="00E62FB9" w:rsidRDefault="00FE3214" w:rsidP="00FE3214">
      <w:pPr>
        <w:rPr>
          <w:sz w:val="26"/>
          <w:szCs w:val="26"/>
          <w:lang w:bidi="ar-SA"/>
        </w:rPr>
      </w:pPr>
    </w:p>
    <w:p w14:paraId="0DA8AA4A" w14:textId="77777777" w:rsidR="00A618B5" w:rsidRPr="00E62FB9" w:rsidRDefault="00A618B5" w:rsidP="00FE3214">
      <w:pPr>
        <w:rPr>
          <w:sz w:val="26"/>
          <w:szCs w:val="26"/>
          <w:lang w:bidi="ar-SA"/>
        </w:rPr>
      </w:pPr>
    </w:p>
    <w:p w14:paraId="00410638" w14:textId="4E73304A" w:rsidR="00D92FB7" w:rsidRPr="00E62FB9" w:rsidRDefault="00D92FB7" w:rsidP="00346B77">
      <w:pPr>
        <w:ind w:left="720"/>
      </w:pPr>
    </w:p>
    <w:sectPr w:rsidR="00D92FB7" w:rsidRPr="00E62FB9" w:rsidSect="0037175E">
      <w:headerReference w:type="default" r:id="rId100"/>
      <w:footerReference w:type="default" r:id="rId101"/>
      <w:pgSz w:w="12247" w:h="19108"/>
      <w:pgMar w:top="1780" w:right="1758" w:bottom="1202" w:left="2892" w:header="0" w:footer="1009" w:gutter="0"/>
      <w:pgNumType w:start="1"/>
      <w:cols w:space="72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13" w:author="Usuario de Windows" w:date="2018-08-22T21:09:00Z" w:initials="UdW">
    <w:p w14:paraId="1E425208" w14:textId="7A1476D6" w:rsidR="00513D22" w:rsidRDefault="00513D22">
      <w:pPr>
        <w:pStyle w:val="Textocomentario"/>
      </w:pPr>
      <w:r>
        <w:rPr>
          <w:rStyle w:val="Refdecomentario"/>
        </w:rPr>
        <w:annotationRef/>
      </w:r>
      <w:r w:rsidRPr="005D4576">
        <w:t>https://www.internetsociety.org/wp-content/uploads/2017/09/report-InternetOfThings-20160817-es-1.pdf</w:t>
      </w:r>
    </w:p>
  </w:comment>
  <w:comment w:id="15" w:author="Usuario de Windows" w:date="2018-08-17T20:30:00Z" w:initials="UdW">
    <w:p w14:paraId="46B4EC91" w14:textId="759F1803" w:rsidR="00513D22" w:rsidRDefault="00513D22">
      <w:pPr>
        <w:pStyle w:val="Textocomentario"/>
      </w:pPr>
      <w:r>
        <w:rPr>
          <w:rStyle w:val="Refdecomentario"/>
        </w:rPr>
        <w:annotationRef/>
      </w:r>
      <w:r>
        <w:t>Revisar</w:t>
      </w:r>
    </w:p>
  </w:comment>
  <w:comment w:id="18" w:author="Usuario de Windows" w:date="2018-08-17T20:41:00Z" w:initials="UdW">
    <w:p w14:paraId="3B24E378" w14:textId="663727F1" w:rsidR="00513D22" w:rsidRDefault="00513D22">
      <w:pPr>
        <w:pStyle w:val="Textocomentario"/>
      </w:pPr>
      <w:r>
        <w:rPr>
          <w:rStyle w:val="Refdecomentario"/>
        </w:rPr>
        <w:annotationRef/>
      </w:r>
      <w:r>
        <w:t>Evaluar</w:t>
      </w:r>
    </w:p>
  </w:comment>
  <w:comment w:id="28" w:author="Usuario de Windows" w:date="2018-08-21T15:29:00Z" w:initials="UdW">
    <w:p w14:paraId="1DE765A9" w14:textId="47EE6B92" w:rsidR="00513D22" w:rsidRDefault="00513D22">
      <w:pPr>
        <w:pStyle w:val="Textocomentario"/>
      </w:pPr>
      <w:r>
        <w:rPr>
          <w:rStyle w:val="Refdecomentario"/>
        </w:rPr>
        <w:annotationRef/>
      </w:r>
      <w:r>
        <w:t>FUnte</w:t>
      </w:r>
    </w:p>
  </w:comment>
  <w:comment w:id="29" w:author="Usuario de Windows" w:date="2018-08-21T15:37:00Z" w:initials="UdW">
    <w:p w14:paraId="11CB6D0D" w14:textId="49E8BBB7" w:rsidR="00513D22" w:rsidRDefault="00513D22">
      <w:pPr>
        <w:pStyle w:val="Textocomentario"/>
      </w:pPr>
      <w:r>
        <w:rPr>
          <w:rStyle w:val="Refdecomentario"/>
        </w:rPr>
        <w:annotationRef/>
      </w:r>
      <w:r>
        <w:t>Ref</w:t>
      </w:r>
    </w:p>
    <w:p w14:paraId="3EFCC57C" w14:textId="77777777" w:rsidR="00513D22" w:rsidRDefault="00513D22">
      <w:pPr>
        <w:pStyle w:val="Textocomentario"/>
      </w:pPr>
    </w:p>
  </w:comment>
  <w:comment w:id="41" w:author="Usuario de Windows" w:date="2018-08-21T15:49:00Z" w:initials="UdW">
    <w:p w14:paraId="2508D41F" w14:textId="64A917FB" w:rsidR="00513D22" w:rsidRDefault="00513D22">
      <w:pPr>
        <w:pStyle w:val="Textocomentario"/>
      </w:pPr>
      <w:r>
        <w:rPr>
          <w:rStyle w:val="Refdecomentario"/>
        </w:rPr>
        <w:annotationRef/>
      </w:r>
      <w:r>
        <w:t>Biblio</w:t>
      </w:r>
    </w:p>
  </w:comment>
  <w:comment w:id="58" w:author="Usuario de Windows" w:date="2018-08-21T15:57:00Z" w:initials="UdW">
    <w:p w14:paraId="08034CCA" w14:textId="731B7940" w:rsidR="00513D22" w:rsidRDefault="00513D22">
      <w:pPr>
        <w:pStyle w:val="Textocomentario"/>
      </w:pPr>
      <w:r>
        <w:rPr>
          <w:rStyle w:val="Refdecomentario"/>
        </w:rPr>
        <w:annotationRef/>
      </w:r>
      <w:r>
        <w:t>Biblio</w:t>
      </w:r>
    </w:p>
  </w:comment>
  <w:comment w:id="229" w:author="Usuario de Windows" w:date="2018-08-09T19:21:00Z" w:initials="UdW">
    <w:p w14:paraId="2BE30E38" w14:textId="2F2B1AE7" w:rsidR="00513D22" w:rsidRDefault="00513D22">
      <w:pPr>
        <w:pStyle w:val="Textocomentario"/>
      </w:pPr>
      <w:r>
        <w:rPr>
          <w:rStyle w:val="Refdecomentario"/>
        </w:rPr>
        <w:annotationRef/>
      </w:r>
      <w:r>
        <w:t>Biblio</w:t>
      </w:r>
    </w:p>
    <w:p w14:paraId="23B3EE11" w14:textId="673E03FA" w:rsidR="00513D22" w:rsidRDefault="00513D22">
      <w:pPr>
        <w:pStyle w:val="Textocomentario"/>
      </w:pPr>
      <w:r>
        <w:t>Anadir notas sobre esto un breve resumen</w:t>
      </w:r>
    </w:p>
  </w:comment>
  <w:comment w:id="230" w:author="Usuario de Windows" w:date="2018-08-09T19:23:00Z" w:initials="UdW">
    <w:p w14:paraId="12E3D146" w14:textId="371B0EB7" w:rsidR="00513D22" w:rsidRDefault="00513D22">
      <w:pPr>
        <w:pStyle w:val="Textocomentario"/>
      </w:pPr>
      <w:r>
        <w:rPr>
          <w:rStyle w:val="Refdecomentario"/>
        </w:rPr>
        <w:annotationRef/>
      </w:r>
      <w:r>
        <w:t>Sera necesario?</w:t>
      </w:r>
    </w:p>
  </w:comment>
  <w:comment w:id="231" w:author="Usuario de Windows" w:date="2018-08-09T19:17:00Z" w:initials="UdW">
    <w:p w14:paraId="6FA29BF4" w14:textId="7CD73397" w:rsidR="00513D22" w:rsidRDefault="00513D22">
      <w:pPr>
        <w:pStyle w:val="Textocomentario"/>
      </w:pPr>
      <w:r>
        <w:rPr>
          <w:rStyle w:val="Refdecomentario"/>
        </w:rPr>
        <w:annotationRef/>
      </w:r>
      <w:r>
        <w:t>BiBlio</w:t>
      </w:r>
    </w:p>
    <w:p w14:paraId="66E31566" w14:textId="77777777" w:rsidR="00513D22" w:rsidRDefault="00513D22">
      <w:pPr>
        <w:pStyle w:val="Textocomentario"/>
      </w:pPr>
    </w:p>
  </w:comment>
  <w:comment w:id="232" w:author="Usuario de Windows" w:date="2018-08-09T19:14:00Z" w:initials="UdW">
    <w:p w14:paraId="474FEE98" w14:textId="64875D31" w:rsidR="00513D22" w:rsidRDefault="00513D22">
      <w:pPr>
        <w:pStyle w:val="Textocomentario"/>
      </w:pPr>
      <w:r>
        <w:rPr>
          <w:rStyle w:val="Refdecomentario"/>
        </w:rPr>
        <w:annotationRef/>
      </w:r>
      <w:r>
        <w:t>Revisar</w:t>
      </w:r>
    </w:p>
  </w:comment>
  <w:comment w:id="233" w:author="Usuario de Windows" w:date="2018-08-20T16:39:00Z" w:initials="UdW">
    <w:p w14:paraId="0D157385" w14:textId="4D7B4A48" w:rsidR="00513D22" w:rsidRDefault="00513D22">
      <w:pPr>
        <w:pStyle w:val="Textocomentario"/>
      </w:pPr>
      <w:r>
        <w:rPr>
          <w:rStyle w:val="Refdecomentario"/>
        </w:rPr>
        <w:annotationRef/>
      </w:r>
      <w:r>
        <w:t>Agregar el ataque</w:t>
      </w:r>
    </w:p>
    <w:p w14:paraId="0DDD7AFC" w14:textId="77777777" w:rsidR="00513D22" w:rsidRDefault="00513D22">
      <w:pPr>
        <w:pStyle w:val="Textocomentario"/>
      </w:pPr>
    </w:p>
  </w:comment>
  <w:comment w:id="234" w:author="Usuario de Windows" w:date="2018-08-22T21:32:00Z" w:initials="UdW">
    <w:p w14:paraId="5301D013" w14:textId="6BB3F724" w:rsidR="00513D22" w:rsidRDefault="00513D22">
      <w:pPr>
        <w:pStyle w:val="Textocomentario"/>
        <w:rPr>
          <w:lang w:bidi="ar-SA"/>
        </w:rPr>
      </w:pPr>
      <w:r>
        <w:rPr>
          <w:rStyle w:val="Refdecomentario"/>
        </w:rPr>
        <w:annotationRef/>
      </w:r>
      <w:hyperlink r:id="rId1" w:history="1">
        <w:r w:rsidRPr="0075202B">
          <w:rPr>
            <w:rStyle w:val="Hipervnculo"/>
            <w:lang w:bidi="ar-SA"/>
          </w:rPr>
          <w:t>http://www.computerworld.es/pubs/cw1345/index.html?page=74</w:t>
        </w:r>
      </w:hyperlink>
    </w:p>
    <w:p w14:paraId="5ACAA6FC" w14:textId="77777777" w:rsidR="00513D22" w:rsidRDefault="00513D22">
      <w:pPr>
        <w:pStyle w:val="Textocomentario"/>
      </w:pPr>
    </w:p>
  </w:comment>
  <w:comment w:id="235" w:author="Usuario de Windows" w:date="2018-08-22T21:32:00Z" w:initials="UdW">
    <w:p w14:paraId="30250FB2" w14:textId="1187B4F6" w:rsidR="00513D22" w:rsidRDefault="00513D22">
      <w:pPr>
        <w:pStyle w:val="Textocomentario"/>
      </w:pPr>
      <w:r>
        <w:rPr>
          <w:rStyle w:val="Refdecomentario"/>
        </w:rPr>
        <w:annotationRef/>
      </w:r>
      <w:hyperlink r:id="rId2" w:history="1">
        <w:r w:rsidRPr="0075202B">
          <w:rPr>
            <w:rStyle w:val="Hipervnculo"/>
          </w:rPr>
          <w:t>http://sedici.unlp.edu.ar/bitstream/handle/10915/63929/Documento_completo.pdf?sequence=1</w:t>
        </w:r>
      </w:hyperlink>
    </w:p>
    <w:p w14:paraId="4E6BD376" w14:textId="77777777" w:rsidR="00513D22" w:rsidRDefault="00513D22">
      <w:pPr>
        <w:pStyle w:val="Textocomentario"/>
      </w:pPr>
    </w:p>
  </w:comment>
  <w:comment w:id="237" w:author="Usuario de Windows" w:date="2018-08-09T19:27:00Z" w:initials="UdW">
    <w:p w14:paraId="5D21D7D0" w14:textId="7B6776D9" w:rsidR="00513D22" w:rsidRDefault="00513D22">
      <w:pPr>
        <w:pStyle w:val="Textocomentario"/>
      </w:pPr>
      <w:r>
        <w:rPr>
          <w:rStyle w:val="Refdecomentario"/>
        </w:rPr>
        <w:annotationRef/>
      </w:r>
      <w:r>
        <w:t>Quien es</w:t>
      </w:r>
    </w:p>
  </w:comment>
  <w:comment w:id="238" w:author="Usuario de Windows" w:date="2018-08-09T19:27:00Z" w:initials="UdW">
    <w:p w14:paraId="74E48863" w14:textId="2843A8DA" w:rsidR="00513D22" w:rsidRDefault="00513D22">
      <w:pPr>
        <w:pStyle w:val="Textocomentario"/>
      </w:pPr>
      <w:r>
        <w:rPr>
          <w:rStyle w:val="Refdecomentario"/>
        </w:rPr>
        <w:annotationRef/>
      </w:r>
      <w:r>
        <w:t>Quien es</w:t>
      </w:r>
    </w:p>
  </w:comment>
  <w:comment w:id="239" w:author="Usuario de Windows" w:date="2018-08-09T19:27:00Z" w:initials="UdW">
    <w:p w14:paraId="1834DE78" w14:textId="2B17DABB" w:rsidR="00513D22" w:rsidRDefault="00513D22">
      <w:pPr>
        <w:pStyle w:val="Textocomentario"/>
      </w:pPr>
      <w:r>
        <w:rPr>
          <w:rStyle w:val="Refdecomentario"/>
        </w:rPr>
        <w:annotationRef/>
      </w:r>
      <w:r>
        <w:t>Quien es</w:t>
      </w:r>
    </w:p>
  </w:comment>
  <w:comment w:id="240" w:author="Usuario de Windows" w:date="2018-08-09T19:27:00Z" w:initials="UdW">
    <w:p w14:paraId="6B96BD03" w14:textId="78DE9F66" w:rsidR="00513D22" w:rsidRDefault="00513D22">
      <w:pPr>
        <w:pStyle w:val="Textocomentario"/>
      </w:pPr>
      <w:r>
        <w:rPr>
          <w:rStyle w:val="Refdecomentario"/>
        </w:rPr>
        <w:annotationRef/>
      </w:r>
      <w:r>
        <w:t>Quienes son</w:t>
      </w:r>
    </w:p>
  </w:comment>
  <w:comment w:id="236" w:author="Usuario de Windows" w:date="2018-08-09T19:27:00Z" w:initials="UdW">
    <w:p w14:paraId="6C9C6F1B" w14:textId="57250995" w:rsidR="00513D22" w:rsidRDefault="00513D22">
      <w:pPr>
        <w:pStyle w:val="Textocomentario"/>
      </w:pPr>
      <w:r>
        <w:rPr>
          <w:rStyle w:val="Refdecomentario"/>
        </w:rPr>
        <w:annotationRef/>
      </w:r>
      <w:r>
        <w:t>Revisar i editar</w:t>
      </w:r>
    </w:p>
  </w:comment>
  <w:comment w:id="242" w:author="Usuario de Windows" w:date="2018-08-17T21:06:00Z" w:initials="UdW">
    <w:p w14:paraId="35AEB254" w14:textId="1978DAEC" w:rsidR="00513D22" w:rsidRDefault="00513D22">
      <w:pPr>
        <w:pStyle w:val="Textocomentario"/>
      </w:pPr>
      <w:r>
        <w:rPr>
          <w:rStyle w:val="Refdecomentario"/>
        </w:rPr>
        <w:annotationRef/>
      </w:r>
      <w:r>
        <w:t>Crear análisis crítico</w:t>
      </w:r>
    </w:p>
  </w:comment>
  <w:comment w:id="241" w:author="Usuario de Windows" w:date="2018-08-09T21:18:00Z" w:initials="UdW">
    <w:p w14:paraId="3535DD23" w14:textId="1018254F" w:rsidR="00513D22" w:rsidRDefault="00513D22">
      <w:pPr>
        <w:pStyle w:val="Textocomentario"/>
      </w:pPr>
      <w:r>
        <w:rPr>
          <w:rStyle w:val="Refdecomentario"/>
        </w:rPr>
        <w:annotationRef/>
      </w:r>
      <w:r>
        <w:t>Revisar</w:t>
      </w:r>
    </w:p>
  </w:comment>
  <w:comment w:id="243" w:author="Usuario de Windows" w:date="2018-08-09T19:13:00Z" w:initials="UdW">
    <w:p w14:paraId="1F8E2262" w14:textId="07272E5A" w:rsidR="00513D22" w:rsidRDefault="00513D22">
      <w:pPr>
        <w:pStyle w:val="Textocomentario"/>
      </w:pPr>
      <w:r>
        <w:rPr>
          <w:rStyle w:val="Refdecomentario"/>
        </w:rPr>
        <w:annotationRef/>
      </w:r>
      <w:r>
        <w:t>Falta</w:t>
      </w:r>
    </w:p>
  </w:comment>
  <w:comment w:id="244" w:author="Usuario de Windows" w:date="2018-08-09T19:28:00Z" w:initials="UdW">
    <w:p w14:paraId="1FF61406" w14:textId="772BEA5C" w:rsidR="00513D22" w:rsidRDefault="00513D22">
      <w:pPr>
        <w:pStyle w:val="Textocomentario"/>
      </w:pPr>
      <w:r>
        <w:rPr>
          <w:rStyle w:val="Refdecomentario"/>
        </w:rPr>
        <w:annotationRef/>
      </w:r>
      <w:r>
        <w:t>¿De dónde salió esto?</w:t>
      </w:r>
    </w:p>
  </w:comment>
  <w:comment w:id="245" w:author="Usuario de Windows" w:date="2018-08-17T20:29:00Z" w:initials="UdW">
    <w:p w14:paraId="337F543A" w14:textId="321F5E2F" w:rsidR="00513D22" w:rsidRDefault="00513D22">
      <w:pPr>
        <w:pStyle w:val="Textocomentario"/>
      </w:pPr>
      <w:r>
        <w:rPr>
          <w:rStyle w:val="Refdecomentario"/>
        </w:rPr>
        <w:annotationRef/>
      </w:r>
      <w:r>
        <w:t>Editar conclusión con respecto a la nueva información</w:t>
      </w:r>
    </w:p>
    <w:p w14:paraId="786D08BD" w14:textId="77777777" w:rsidR="00513D22" w:rsidRDefault="00513D22">
      <w:pPr>
        <w:pStyle w:val="Textocomentario"/>
      </w:pPr>
    </w:p>
  </w:comment>
  <w:comment w:id="248" w:author="Usuario de Windows" w:date="2018-08-09T21:01:00Z" w:initials="UdW">
    <w:p w14:paraId="3D5C85BF" w14:textId="77777777" w:rsidR="00493234" w:rsidRDefault="00493234" w:rsidP="00493234">
      <w:pPr>
        <w:pStyle w:val="Textocomentario"/>
      </w:pPr>
      <w:r>
        <w:rPr>
          <w:rStyle w:val="Refdecomentario"/>
        </w:rPr>
        <w:annotationRef/>
      </w:r>
      <w:r>
        <w:t>buscar</w:t>
      </w:r>
    </w:p>
  </w:comment>
  <w:comment w:id="249" w:author="Usuario de Windows" w:date="2018-08-17T20:33:00Z" w:initials="UdW">
    <w:p w14:paraId="668BE4E7" w14:textId="3D6158B0" w:rsidR="00513D22" w:rsidRDefault="00513D22">
      <w:pPr>
        <w:pStyle w:val="Textocomentario"/>
      </w:pPr>
      <w:r>
        <w:rPr>
          <w:rStyle w:val="Refdecomentario"/>
        </w:rPr>
        <w:annotationRef/>
      </w:r>
      <w:r>
        <w:t>Normativa europa EEUU</w:t>
      </w:r>
    </w:p>
  </w:comment>
  <w:comment w:id="250" w:author="Usuario de Windows" w:date="2018-08-17T20:35:00Z" w:initials="UdW">
    <w:p w14:paraId="31C37CD1" w14:textId="26CB9A4D" w:rsidR="00513D22" w:rsidRDefault="00513D22">
      <w:pPr>
        <w:pStyle w:val="Textocomentario"/>
      </w:pPr>
      <w:r>
        <w:rPr>
          <w:rStyle w:val="Refdecomentario"/>
        </w:rPr>
        <w:annotationRef/>
      </w:r>
      <w:r>
        <w:t>Documento normativa</w:t>
      </w:r>
    </w:p>
  </w:comment>
  <w:comment w:id="251" w:author="Usuario de Windows" w:date="2018-08-20T17:49:00Z" w:initials="UdW">
    <w:p w14:paraId="305BBBA9" w14:textId="3AD7BA4D" w:rsidR="00513D22" w:rsidRDefault="00513D22">
      <w:pPr>
        <w:pStyle w:val="Textocomentario"/>
      </w:pPr>
      <w:r>
        <w:rPr>
          <w:rStyle w:val="Refdecomentario"/>
        </w:rPr>
        <w:annotationRef/>
      </w:r>
      <w:r>
        <w:t>Bueno</w:t>
      </w:r>
    </w:p>
    <w:p w14:paraId="299A6876" w14:textId="426ED12E" w:rsidR="00513D22" w:rsidRDefault="00513D22">
      <w:pPr>
        <w:pStyle w:val="Textocomentario"/>
      </w:pP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1E425208" w15:done="0"/>
  <w15:commentEx w15:paraId="46B4EC91" w15:done="0"/>
  <w15:commentEx w15:paraId="3B24E378" w15:done="0"/>
  <w15:commentEx w15:paraId="1DE765A9" w15:done="0"/>
  <w15:commentEx w15:paraId="3EFCC57C" w15:done="0"/>
  <w15:commentEx w15:paraId="2508D41F" w15:done="0"/>
  <w15:commentEx w15:paraId="08034CCA" w15:done="0"/>
  <w15:commentEx w15:paraId="23B3EE11" w15:done="0"/>
  <w15:commentEx w15:paraId="12E3D146" w15:done="0"/>
  <w15:commentEx w15:paraId="66E31566" w15:done="0"/>
  <w15:commentEx w15:paraId="474FEE98" w15:done="0"/>
  <w15:commentEx w15:paraId="0DDD7AFC" w15:done="0"/>
  <w15:commentEx w15:paraId="5ACAA6FC" w15:done="0"/>
  <w15:commentEx w15:paraId="4E6BD376" w15:done="0"/>
  <w15:commentEx w15:paraId="5D21D7D0" w15:done="0"/>
  <w15:commentEx w15:paraId="74E48863" w15:done="0"/>
  <w15:commentEx w15:paraId="1834DE78" w15:done="0"/>
  <w15:commentEx w15:paraId="6B96BD03" w15:done="0"/>
  <w15:commentEx w15:paraId="6C9C6F1B" w15:done="0"/>
  <w15:commentEx w15:paraId="35AEB254" w15:done="0"/>
  <w15:commentEx w15:paraId="3535DD23" w15:done="0"/>
  <w15:commentEx w15:paraId="1F8E2262" w15:done="0"/>
  <w15:commentEx w15:paraId="1FF61406" w15:done="0"/>
  <w15:commentEx w15:paraId="786D08BD" w15:done="0"/>
  <w15:commentEx w15:paraId="3D5C85BF" w15:done="0"/>
  <w15:commentEx w15:paraId="668BE4E7" w15:done="0"/>
  <w15:commentEx w15:paraId="31C37CD1" w15:done="0"/>
  <w15:commentEx w15:paraId="299A6876" w15:done="0"/>
</w15:commentsEx>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482ECB2" w14:textId="77777777" w:rsidR="00BA1422" w:rsidRDefault="00BA1422" w:rsidP="00A61F0A">
      <w:r>
        <w:separator/>
      </w:r>
    </w:p>
  </w:endnote>
  <w:endnote w:type="continuationSeparator" w:id="0">
    <w:p w14:paraId="124F4806" w14:textId="77777777" w:rsidR="00BA1422" w:rsidRDefault="00BA1422" w:rsidP="00A61F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PT Sans">
    <w:altName w:val="PT Sans"/>
    <w:panose1 w:val="00000000000000000000"/>
    <w:charset w:val="00"/>
    <w:family w:val="swiss"/>
    <w:notTrueType/>
    <w:pitch w:val="default"/>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OpenSans-Regular">
    <w:panose1 w:val="00000000000000000000"/>
    <w:charset w:val="00"/>
    <w:family w:val="swiss"/>
    <w:notTrueType/>
    <w:pitch w:val="default"/>
    <w:sig w:usb0="00000003" w:usb1="00000000" w:usb2="00000000" w:usb3="00000000" w:csb0="00000001" w:csb1="00000000"/>
  </w:font>
  <w:font w:name="TitilliumWeb-Regular">
    <w:panose1 w:val="00000000000000000000"/>
    <w:charset w:val="00"/>
    <w:family w:val="swiss"/>
    <w:notTrueType/>
    <w:pitch w:val="default"/>
    <w:sig w:usb0="00000003" w:usb1="00000000" w:usb2="00000000" w:usb3="00000000" w:csb0="00000001" w:csb1="00000000"/>
  </w:font>
  <w:font w:name="Lato">
    <w:altName w:val="Times New Roman"/>
    <w:panose1 w:val="00000000000000000000"/>
    <w:charset w:val="00"/>
    <w:family w:val="roman"/>
    <w:notTrueType/>
    <w:pitch w:val="default"/>
  </w:font>
  <w:font w:name="Gautami">
    <w:altName w:val="Cambria Math"/>
    <w:panose1 w:val="02000500000000000000"/>
    <w:charset w:val="01"/>
    <w:family w:val="roman"/>
    <w:pitch w:val="variable"/>
  </w:font>
  <w:font w:name="Helvetica">
    <w:panose1 w:val="020B0604020202020204"/>
    <w:charset w:val="00"/>
    <w:family w:val="swiss"/>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BC52968" w14:textId="77777777" w:rsidR="00513D22" w:rsidRDefault="00513D22" w:rsidP="00A61F0A">
    <w:pPr>
      <w:pStyle w:val="Textoindependiente"/>
      <w:rPr>
        <w:sz w:val="20"/>
      </w:rPr>
    </w:pPr>
    <w:r>
      <w:rPr>
        <w:noProof/>
        <w:lang w:bidi="ar-SA"/>
      </w:rPr>
      <mc:AlternateContent>
        <mc:Choice Requires="wps">
          <w:drawing>
            <wp:anchor distT="0" distB="0" distL="114300" distR="114300" simplePos="0" relativeHeight="251659776" behindDoc="1" locked="0" layoutInCell="1" allowOverlap="1" wp14:anchorId="65D255BE" wp14:editId="5130477E">
              <wp:simplePos x="0" y="0"/>
              <wp:positionH relativeFrom="page">
                <wp:posOffset>6892290</wp:posOffset>
              </wp:positionH>
              <wp:positionV relativeFrom="page">
                <wp:posOffset>11100435</wp:posOffset>
              </wp:positionV>
              <wp:extent cx="191135" cy="180975"/>
              <wp:effectExtent l="0" t="3810" r="3175" b="0"/>
              <wp:wrapNone/>
              <wp:docPr id="30"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113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F34CCC" w14:textId="73712435" w:rsidR="00513D22" w:rsidRDefault="00513D22" w:rsidP="00A61F0A"/>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5D255BE" id="_x0000_t202" coordsize="21600,21600" o:spt="202" path="m,l,21600r21600,l21600,xe">
              <v:stroke joinstyle="miter"/>
              <v:path gradientshapeok="t" o:connecttype="rect"/>
            </v:shapetype>
            <v:shape id="Text Box 1" o:spid="_x0000_s1030" type="#_x0000_t202" style="position:absolute;left:0;text-align:left;margin-left:542.7pt;margin-top:874.05pt;width:15.05pt;height:14.25pt;z-index:-2516567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" filled="f" stroked="f">
              <v:textbox inset="0,0,0,0">
                <w:txbxContent>
                  <w:p w14:paraId="5EF34CCC" w14:textId="73712435" w:rsidR="00513D22" w:rsidRDefault="00513D22" w:rsidP="00A61F0A"/>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9E0D27" w14:textId="7A0EE7B0" w:rsidR="00513D22" w:rsidRPr="000B2EC9" w:rsidRDefault="00513D22">
    <w:pPr>
      <w:pStyle w:val="Piedepgina"/>
      <w:jc w:val="center"/>
      <w:rPr>
        <w:caps/>
        <w:color w:val="000000" w:themeColor="text1"/>
      </w:rPr>
    </w:pPr>
    <w:r>
      <w:rPr>
        <w:caps/>
        <w:color w:val="000000" w:themeColor="text1"/>
      </w:rPr>
      <w:tab/>
    </w:r>
    <w:r>
      <w:rPr>
        <w:caps/>
        <w:color w:val="000000" w:themeColor="text1"/>
      </w:rPr>
      <w:tab/>
    </w:r>
    <w:r w:rsidRPr="000B2EC9">
      <w:rPr>
        <w:caps/>
        <w:color w:val="000000" w:themeColor="text1"/>
      </w:rPr>
      <w:fldChar w:fldCharType="begin"/>
    </w:r>
    <w:r w:rsidRPr="000B2EC9">
      <w:rPr>
        <w:caps/>
        <w:color w:val="000000" w:themeColor="text1"/>
      </w:rPr>
      <w:instrText>PAGE   \* MERGEFORMAT</w:instrText>
    </w:r>
    <w:r w:rsidRPr="000B2EC9">
      <w:rPr>
        <w:caps/>
        <w:color w:val="000000" w:themeColor="text1"/>
      </w:rPr>
      <w:fldChar w:fldCharType="separate"/>
    </w:r>
    <w:r w:rsidR="00BF60C5" w:rsidRPr="00BF60C5">
      <w:rPr>
        <w:caps/>
        <w:noProof/>
        <w:color w:val="000000" w:themeColor="text1"/>
        <w:lang w:val="es-ES"/>
      </w:rPr>
      <w:t>112</w:t>
    </w:r>
    <w:r w:rsidRPr="000B2EC9">
      <w:rPr>
        <w:caps/>
        <w:color w:val="000000" w:themeColor="text1"/>
      </w:rPr>
      <w:fldChar w:fldCharType="end"/>
    </w:r>
  </w:p>
  <w:p w14:paraId="4B348109" w14:textId="04EF83C0" w:rsidR="00513D22" w:rsidRDefault="00513D22" w:rsidP="00A61F0A">
    <w:pPr>
      <w:pStyle w:val="Textoindependiente"/>
      <w:rPr>
        <w:sz w:val="2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9F02DB7" w14:textId="77777777" w:rsidR="00BA1422" w:rsidRDefault="00BA1422" w:rsidP="00A61F0A">
      <w:r>
        <w:separator/>
      </w:r>
    </w:p>
  </w:footnote>
  <w:footnote w:type="continuationSeparator" w:id="0">
    <w:p w14:paraId="204C03AE" w14:textId="77777777" w:rsidR="00BA1422" w:rsidRDefault="00BA1422" w:rsidP="00A61F0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052BF1C" w14:textId="77777777" w:rsidR="00513D22" w:rsidRDefault="00513D22">
    <w:pPr>
      <w:pStyle w:val="Encabezado"/>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11018F8" w14:textId="77777777" w:rsidR="00513D22" w:rsidRDefault="00513D22">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E921C4"/>
    <w:multiLevelType w:val="hybridMultilevel"/>
    <w:tmpl w:val="302EBB6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13D1F26"/>
    <w:multiLevelType w:val="hybridMultilevel"/>
    <w:tmpl w:val="3DF6619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3766A1A"/>
    <w:multiLevelType w:val="hybridMultilevel"/>
    <w:tmpl w:val="66F2E58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10B5308E"/>
    <w:multiLevelType w:val="hybridMultilevel"/>
    <w:tmpl w:val="F3F8331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3D33672"/>
    <w:multiLevelType w:val="hybridMultilevel"/>
    <w:tmpl w:val="F904C33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17F40FCC"/>
    <w:multiLevelType w:val="hybridMultilevel"/>
    <w:tmpl w:val="4A68C80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C6624C0"/>
    <w:multiLevelType w:val="hybridMultilevel"/>
    <w:tmpl w:val="2920073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23DC685E"/>
    <w:multiLevelType w:val="hybridMultilevel"/>
    <w:tmpl w:val="36ACBF9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244C3509"/>
    <w:multiLevelType w:val="hybridMultilevel"/>
    <w:tmpl w:val="D33AEE28"/>
    <w:lvl w:ilvl="0" w:tplc="340A000B">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2B731739"/>
    <w:multiLevelType w:val="multilevel"/>
    <w:tmpl w:val="2E18B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7B3E83"/>
    <w:multiLevelType w:val="hybridMultilevel"/>
    <w:tmpl w:val="B13CF02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2E663D19"/>
    <w:multiLevelType w:val="hybridMultilevel"/>
    <w:tmpl w:val="3530F2A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2FB7362A"/>
    <w:multiLevelType w:val="multilevel"/>
    <w:tmpl w:val="CBF6594A"/>
    <w:lvl w:ilvl="0">
      <w:start w:val="1"/>
      <w:numFmt w:val="decimal"/>
      <w:pStyle w:val="Ttulo1"/>
      <w:lvlText w:val="%1."/>
      <w:lvlJc w:val="left"/>
      <w:pPr>
        <w:ind w:left="360" w:hanging="360"/>
      </w:pPr>
      <w:rPr>
        <w:rFonts w:hint="default"/>
        <w:color w:val="FFFFFF" w:themeColor="background1"/>
      </w:rPr>
    </w:lvl>
    <w:lvl w:ilvl="1">
      <w:start w:val="1"/>
      <w:numFmt w:val="decimal"/>
      <w:pStyle w:val="Ttulo2"/>
      <w:lvlText w:val="%1.%2."/>
      <w:lvlJc w:val="left"/>
      <w:pPr>
        <w:ind w:left="792" w:hanging="432"/>
      </w:pPr>
      <w:rPr>
        <w:rFonts w:hint="default"/>
        <w:sz w:val="24"/>
        <w:szCs w:val="24"/>
      </w:rPr>
    </w:lvl>
    <w:lvl w:ilvl="2">
      <w:start w:val="1"/>
      <w:numFmt w:val="decimal"/>
      <w:pStyle w:val="Ttulo3"/>
      <w:lvlText w:val="%1.%2.%3."/>
      <w:lvlJc w:val="left"/>
      <w:pPr>
        <w:ind w:left="1224" w:hanging="504"/>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lowerLetter"/>
      <w:pStyle w:val="Ttulo4"/>
      <w:lvlText w:val="%4)"/>
      <w:lvlJc w:val="left"/>
      <w:pPr>
        <w:ind w:left="1728" w:hanging="648"/>
      </w:pPr>
      <w:rPr>
        <w:rFonts w:hint="default"/>
      </w:rPr>
    </w:lvl>
    <w:lvl w:ilvl="4">
      <w:start w:val="1"/>
      <w:numFmt w:val="decimal"/>
      <w:pStyle w:val="Ttulo5"/>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312C1E28"/>
    <w:multiLevelType w:val="hybridMultilevel"/>
    <w:tmpl w:val="4EC691F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 w15:restartNumberingAfterBreak="0">
    <w:nsid w:val="32DD79BB"/>
    <w:multiLevelType w:val="hybridMultilevel"/>
    <w:tmpl w:val="A09AA24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5" w15:restartNumberingAfterBreak="0">
    <w:nsid w:val="36F80DB4"/>
    <w:multiLevelType w:val="hybridMultilevel"/>
    <w:tmpl w:val="CC3A8C0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38402A24"/>
    <w:multiLevelType w:val="hybridMultilevel"/>
    <w:tmpl w:val="A94AE71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7" w15:restartNumberingAfterBreak="0">
    <w:nsid w:val="3F573EF8"/>
    <w:multiLevelType w:val="hybridMultilevel"/>
    <w:tmpl w:val="CFA0E7E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8" w15:restartNumberingAfterBreak="0">
    <w:nsid w:val="40A962A7"/>
    <w:multiLevelType w:val="hybridMultilevel"/>
    <w:tmpl w:val="9C12C7B0"/>
    <w:lvl w:ilvl="0" w:tplc="284EA71E">
      <w:start w:val="1"/>
      <w:numFmt w:val="decimal"/>
      <w:lvlText w:val="[%1]"/>
      <w:lvlJc w:val="left"/>
      <w:pPr>
        <w:ind w:left="786" w:hanging="786"/>
      </w:pPr>
      <w:rPr>
        <w:rFonts w:hint="default"/>
        <w:sz w:val="24"/>
        <w:szCs w:val="24"/>
      </w:rPr>
    </w:lvl>
    <w:lvl w:ilvl="1" w:tplc="340A0019">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9" w15:restartNumberingAfterBreak="0">
    <w:nsid w:val="43224317"/>
    <w:multiLevelType w:val="hybridMultilevel"/>
    <w:tmpl w:val="367463A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45756017"/>
    <w:multiLevelType w:val="hybridMultilevel"/>
    <w:tmpl w:val="4300DDBE"/>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1" w15:restartNumberingAfterBreak="0">
    <w:nsid w:val="46E91F85"/>
    <w:multiLevelType w:val="hybridMultilevel"/>
    <w:tmpl w:val="DF3A3D7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8CE3A2D"/>
    <w:multiLevelType w:val="hybridMultilevel"/>
    <w:tmpl w:val="398861D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49EC1868"/>
    <w:multiLevelType w:val="hybridMultilevel"/>
    <w:tmpl w:val="F4F880E2"/>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4" w15:restartNumberingAfterBreak="0">
    <w:nsid w:val="4D55085D"/>
    <w:multiLevelType w:val="hybridMultilevel"/>
    <w:tmpl w:val="19EE0F78"/>
    <w:lvl w:ilvl="0" w:tplc="EF485C26">
      <w:numFmt w:val="bullet"/>
      <w:lvlText w:val=""/>
      <w:lvlJc w:val="left"/>
      <w:pPr>
        <w:ind w:left="846" w:hanging="356"/>
      </w:pPr>
      <w:rPr>
        <w:rFonts w:ascii="Symbol" w:eastAsia="Symbol" w:hAnsi="Symbol" w:cs="Symbol" w:hint="default"/>
        <w:w w:val="100"/>
        <w:sz w:val="22"/>
        <w:szCs w:val="22"/>
        <w:lang w:val="en-GB" w:eastAsia="en-GB" w:bidi="en-GB"/>
      </w:rPr>
    </w:lvl>
    <w:lvl w:ilvl="1" w:tplc="BA04CEF6">
      <w:numFmt w:val="bullet"/>
      <w:lvlText w:val=""/>
      <w:lvlJc w:val="left"/>
      <w:pPr>
        <w:ind w:left="958" w:hanging="360"/>
      </w:pPr>
      <w:rPr>
        <w:rFonts w:ascii="Symbol" w:eastAsia="Symbol" w:hAnsi="Symbol" w:cs="Symbol" w:hint="default"/>
        <w:w w:val="100"/>
        <w:sz w:val="22"/>
        <w:szCs w:val="22"/>
        <w:lang w:val="en-GB" w:eastAsia="en-GB" w:bidi="en-GB"/>
      </w:rPr>
    </w:lvl>
    <w:lvl w:ilvl="2" w:tplc="2DF8D4B0">
      <w:numFmt w:val="bullet"/>
      <w:lvlText w:val="•"/>
      <w:lvlJc w:val="left"/>
      <w:pPr>
        <w:ind w:left="1951" w:hanging="360"/>
      </w:pPr>
      <w:rPr>
        <w:rFonts w:hint="default"/>
        <w:lang w:val="en-GB" w:eastAsia="en-GB" w:bidi="en-GB"/>
      </w:rPr>
    </w:lvl>
    <w:lvl w:ilvl="3" w:tplc="1DCA3DC0">
      <w:numFmt w:val="bullet"/>
      <w:lvlText w:val="•"/>
      <w:lvlJc w:val="left"/>
      <w:pPr>
        <w:ind w:left="2943" w:hanging="360"/>
      </w:pPr>
      <w:rPr>
        <w:rFonts w:hint="default"/>
        <w:lang w:val="en-GB" w:eastAsia="en-GB" w:bidi="en-GB"/>
      </w:rPr>
    </w:lvl>
    <w:lvl w:ilvl="4" w:tplc="7C46F730">
      <w:numFmt w:val="bullet"/>
      <w:lvlText w:val="•"/>
      <w:lvlJc w:val="left"/>
      <w:pPr>
        <w:ind w:left="3935" w:hanging="360"/>
      </w:pPr>
      <w:rPr>
        <w:rFonts w:hint="default"/>
        <w:lang w:val="en-GB" w:eastAsia="en-GB" w:bidi="en-GB"/>
      </w:rPr>
    </w:lvl>
    <w:lvl w:ilvl="5" w:tplc="80605CF8">
      <w:numFmt w:val="bullet"/>
      <w:lvlText w:val="•"/>
      <w:lvlJc w:val="left"/>
      <w:pPr>
        <w:ind w:left="4927" w:hanging="360"/>
      </w:pPr>
      <w:rPr>
        <w:rFonts w:hint="default"/>
        <w:lang w:val="en-GB" w:eastAsia="en-GB" w:bidi="en-GB"/>
      </w:rPr>
    </w:lvl>
    <w:lvl w:ilvl="6" w:tplc="FE5A50D0">
      <w:numFmt w:val="bullet"/>
      <w:lvlText w:val="•"/>
      <w:lvlJc w:val="left"/>
      <w:pPr>
        <w:ind w:left="5919" w:hanging="360"/>
      </w:pPr>
      <w:rPr>
        <w:rFonts w:hint="default"/>
        <w:lang w:val="en-GB" w:eastAsia="en-GB" w:bidi="en-GB"/>
      </w:rPr>
    </w:lvl>
    <w:lvl w:ilvl="7" w:tplc="8DE4CCEE">
      <w:numFmt w:val="bullet"/>
      <w:lvlText w:val="•"/>
      <w:lvlJc w:val="left"/>
      <w:pPr>
        <w:ind w:left="6910" w:hanging="360"/>
      </w:pPr>
      <w:rPr>
        <w:rFonts w:hint="default"/>
        <w:lang w:val="en-GB" w:eastAsia="en-GB" w:bidi="en-GB"/>
      </w:rPr>
    </w:lvl>
    <w:lvl w:ilvl="8" w:tplc="7E8C581A">
      <w:numFmt w:val="bullet"/>
      <w:lvlText w:val="•"/>
      <w:lvlJc w:val="left"/>
      <w:pPr>
        <w:ind w:left="7902" w:hanging="360"/>
      </w:pPr>
      <w:rPr>
        <w:rFonts w:hint="default"/>
        <w:lang w:val="en-GB" w:eastAsia="en-GB" w:bidi="en-GB"/>
      </w:rPr>
    </w:lvl>
  </w:abstractNum>
  <w:abstractNum w:abstractNumId="25" w15:restartNumberingAfterBreak="0">
    <w:nsid w:val="565E2D0C"/>
    <w:multiLevelType w:val="hybridMultilevel"/>
    <w:tmpl w:val="AABA19B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6" w15:restartNumberingAfterBreak="0">
    <w:nsid w:val="57BF0A46"/>
    <w:multiLevelType w:val="hybridMultilevel"/>
    <w:tmpl w:val="86E8E39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7" w15:restartNumberingAfterBreak="0">
    <w:nsid w:val="595426D7"/>
    <w:multiLevelType w:val="hybridMultilevel"/>
    <w:tmpl w:val="734CAA8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8" w15:restartNumberingAfterBreak="0">
    <w:nsid w:val="5A524B0C"/>
    <w:multiLevelType w:val="hybridMultilevel"/>
    <w:tmpl w:val="C29EDCE2"/>
    <w:lvl w:ilvl="0" w:tplc="340A000B">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9" w15:restartNumberingAfterBreak="0">
    <w:nsid w:val="5BE119AF"/>
    <w:multiLevelType w:val="hybridMultilevel"/>
    <w:tmpl w:val="F54AC73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0" w15:restartNumberingAfterBreak="0">
    <w:nsid w:val="5C8655CC"/>
    <w:multiLevelType w:val="hybridMultilevel"/>
    <w:tmpl w:val="533C878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1" w15:restartNumberingAfterBreak="0">
    <w:nsid w:val="5CFF7B39"/>
    <w:multiLevelType w:val="hybridMultilevel"/>
    <w:tmpl w:val="865C017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2" w15:restartNumberingAfterBreak="0">
    <w:nsid w:val="618574BA"/>
    <w:multiLevelType w:val="hybridMultilevel"/>
    <w:tmpl w:val="A31E2BF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3" w15:restartNumberingAfterBreak="0">
    <w:nsid w:val="61BB0C46"/>
    <w:multiLevelType w:val="multilevel"/>
    <w:tmpl w:val="340A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4" w15:restartNumberingAfterBreak="0">
    <w:nsid w:val="66FF0878"/>
    <w:multiLevelType w:val="hybridMultilevel"/>
    <w:tmpl w:val="2C58728E"/>
    <w:lvl w:ilvl="0" w:tplc="340A0001">
      <w:start w:val="1"/>
      <w:numFmt w:val="bullet"/>
      <w:lvlText w:val=""/>
      <w:lvlJc w:val="left"/>
      <w:pPr>
        <w:ind w:left="1446" w:hanging="360"/>
      </w:pPr>
      <w:rPr>
        <w:rFonts w:ascii="Symbol" w:hAnsi="Symbol" w:hint="default"/>
      </w:rPr>
    </w:lvl>
    <w:lvl w:ilvl="1" w:tplc="340A0003" w:tentative="1">
      <w:start w:val="1"/>
      <w:numFmt w:val="bullet"/>
      <w:lvlText w:val="o"/>
      <w:lvlJc w:val="left"/>
      <w:pPr>
        <w:ind w:left="2166" w:hanging="360"/>
      </w:pPr>
      <w:rPr>
        <w:rFonts w:ascii="Courier New" w:hAnsi="Courier New" w:cs="Courier New" w:hint="default"/>
      </w:rPr>
    </w:lvl>
    <w:lvl w:ilvl="2" w:tplc="340A0005" w:tentative="1">
      <w:start w:val="1"/>
      <w:numFmt w:val="bullet"/>
      <w:lvlText w:val=""/>
      <w:lvlJc w:val="left"/>
      <w:pPr>
        <w:ind w:left="2886" w:hanging="360"/>
      </w:pPr>
      <w:rPr>
        <w:rFonts w:ascii="Wingdings" w:hAnsi="Wingdings" w:hint="default"/>
      </w:rPr>
    </w:lvl>
    <w:lvl w:ilvl="3" w:tplc="340A0001" w:tentative="1">
      <w:start w:val="1"/>
      <w:numFmt w:val="bullet"/>
      <w:lvlText w:val=""/>
      <w:lvlJc w:val="left"/>
      <w:pPr>
        <w:ind w:left="3606" w:hanging="360"/>
      </w:pPr>
      <w:rPr>
        <w:rFonts w:ascii="Symbol" w:hAnsi="Symbol" w:hint="default"/>
      </w:rPr>
    </w:lvl>
    <w:lvl w:ilvl="4" w:tplc="340A0003" w:tentative="1">
      <w:start w:val="1"/>
      <w:numFmt w:val="bullet"/>
      <w:lvlText w:val="o"/>
      <w:lvlJc w:val="left"/>
      <w:pPr>
        <w:ind w:left="4326" w:hanging="360"/>
      </w:pPr>
      <w:rPr>
        <w:rFonts w:ascii="Courier New" w:hAnsi="Courier New" w:cs="Courier New" w:hint="default"/>
      </w:rPr>
    </w:lvl>
    <w:lvl w:ilvl="5" w:tplc="340A0005" w:tentative="1">
      <w:start w:val="1"/>
      <w:numFmt w:val="bullet"/>
      <w:lvlText w:val=""/>
      <w:lvlJc w:val="left"/>
      <w:pPr>
        <w:ind w:left="5046" w:hanging="360"/>
      </w:pPr>
      <w:rPr>
        <w:rFonts w:ascii="Wingdings" w:hAnsi="Wingdings" w:hint="default"/>
      </w:rPr>
    </w:lvl>
    <w:lvl w:ilvl="6" w:tplc="340A0001" w:tentative="1">
      <w:start w:val="1"/>
      <w:numFmt w:val="bullet"/>
      <w:lvlText w:val=""/>
      <w:lvlJc w:val="left"/>
      <w:pPr>
        <w:ind w:left="5766" w:hanging="360"/>
      </w:pPr>
      <w:rPr>
        <w:rFonts w:ascii="Symbol" w:hAnsi="Symbol" w:hint="default"/>
      </w:rPr>
    </w:lvl>
    <w:lvl w:ilvl="7" w:tplc="340A0003" w:tentative="1">
      <w:start w:val="1"/>
      <w:numFmt w:val="bullet"/>
      <w:lvlText w:val="o"/>
      <w:lvlJc w:val="left"/>
      <w:pPr>
        <w:ind w:left="6486" w:hanging="360"/>
      </w:pPr>
      <w:rPr>
        <w:rFonts w:ascii="Courier New" w:hAnsi="Courier New" w:cs="Courier New" w:hint="default"/>
      </w:rPr>
    </w:lvl>
    <w:lvl w:ilvl="8" w:tplc="340A0005" w:tentative="1">
      <w:start w:val="1"/>
      <w:numFmt w:val="bullet"/>
      <w:lvlText w:val=""/>
      <w:lvlJc w:val="left"/>
      <w:pPr>
        <w:ind w:left="7206" w:hanging="360"/>
      </w:pPr>
      <w:rPr>
        <w:rFonts w:ascii="Wingdings" w:hAnsi="Wingdings" w:hint="default"/>
      </w:rPr>
    </w:lvl>
  </w:abstractNum>
  <w:abstractNum w:abstractNumId="35" w15:restartNumberingAfterBreak="0">
    <w:nsid w:val="6B9D2F80"/>
    <w:multiLevelType w:val="hybridMultilevel"/>
    <w:tmpl w:val="FFD08A9C"/>
    <w:lvl w:ilvl="0" w:tplc="0E647832">
      <w:numFmt w:val="bullet"/>
      <w:lvlText w:val=""/>
      <w:lvlJc w:val="left"/>
      <w:pPr>
        <w:ind w:left="846" w:hanging="356"/>
      </w:pPr>
      <w:rPr>
        <w:rFonts w:ascii="Symbol" w:eastAsia="Symbol" w:hAnsi="Symbol" w:cs="Symbol" w:hint="default"/>
        <w:w w:val="100"/>
        <w:sz w:val="22"/>
        <w:szCs w:val="22"/>
        <w:lang w:val="en-GB" w:eastAsia="en-GB" w:bidi="en-GB"/>
      </w:rPr>
    </w:lvl>
    <w:lvl w:ilvl="1" w:tplc="B442D74C">
      <w:numFmt w:val="bullet"/>
      <w:lvlText w:val=""/>
      <w:lvlJc w:val="left"/>
      <w:pPr>
        <w:ind w:left="958" w:hanging="360"/>
      </w:pPr>
      <w:rPr>
        <w:rFonts w:ascii="Symbol" w:eastAsia="Symbol" w:hAnsi="Symbol" w:cs="Symbol" w:hint="default"/>
        <w:w w:val="100"/>
        <w:sz w:val="22"/>
        <w:szCs w:val="22"/>
        <w:lang w:val="en-GB" w:eastAsia="en-GB" w:bidi="en-GB"/>
      </w:rPr>
    </w:lvl>
    <w:lvl w:ilvl="2" w:tplc="31EC7834">
      <w:numFmt w:val="bullet"/>
      <w:lvlText w:val="•"/>
      <w:lvlJc w:val="left"/>
      <w:pPr>
        <w:ind w:left="1951" w:hanging="360"/>
      </w:pPr>
      <w:rPr>
        <w:rFonts w:hint="default"/>
        <w:lang w:val="en-GB" w:eastAsia="en-GB" w:bidi="en-GB"/>
      </w:rPr>
    </w:lvl>
    <w:lvl w:ilvl="3" w:tplc="EA58CE28">
      <w:numFmt w:val="bullet"/>
      <w:lvlText w:val="•"/>
      <w:lvlJc w:val="left"/>
      <w:pPr>
        <w:ind w:left="2943" w:hanging="360"/>
      </w:pPr>
      <w:rPr>
        <w:rFonts w:hint="default"/>
        <w:lang w:val="en-GB" w:eastAsia="en-GB" w:bidi="en-GB"/>
      </w:rPr>
    </w:lvl>
    <w:lvl w:ilvl="4" w:tplc="6304037A">
      <w:numFmt w:val="bullet"/>
      <w:lvlText w:val="•"/>
      <w:lvlJc w:val="left"/>
      <w:pPr>
        <w:ind w:left="3935" w:hanging="360"/>
      </w:pPr>
      <w:rPr>
        <w:rFonts w:hint="default"/>
        <w:lang w:val="en-GB" w:eastAsia="en-GB" w:bidi="en-GB"/>
      </w:rPr>
    </w:lvl>
    <w:lvl w:ilvl="5" w:tplc="ACFE40A8">
      <w:numFmt w:val="bullet"/>
      <w:lvlText w:val="•"/>
      <w:lvlJc w:val="left"/>
      <w:pPr>
        <w:ind w:left="4927" w:hanging="360"/>
      </w:pPr>
      <w:rPr>
        <w:rFonts w:hint="default"/>
        <w:lang w:val="en-GB" w:eastAsia="en-GB" w:bidi="en-GB"/>
      </w:rPr>
    </w:lvl>
    <w:lvl w:ilvl="6" w:tplc="C5340AAA">
      <w:numFmt w:val="bullet"/>
      <w:lvlText w:val="•"/>
      <w:lvlJc w:val="left"/>
      <w:pPr>
        <w:ind w:left="5919" w:hanging="360"/>
      </w:pPr>
      <w:rPr>
        <w:rFonts w:hint="default"/>
        <w:lang w:val="en-GB" w:eastAsia="en-GB" w:bidi="en-GB"/>
      </w:rPr>
    </w:lvl>
    <w:lvl w:ilvl="7" w:tplc="61CA0790">
      <w:numFmt w:val="bullet"/>
      <w:lvlText w:val="•"/>
      <w:lvlJc w:val="left"/>
      <w:pPr>
        <w:ind w:left="6910" w:hanging="360"/>
      </w:pPr>
      <w:rPr>
        <w:rFonts w:hint="default"/>
        <w:lang w:val="en-GB" w:eastAsia="en-GB" w:bidi="en-GB"/>
      </w:rPr>
    </w:lvl>
    <w:lvl w:ilvl="8" w:tplc="879E4B3C">
      <w:numFmt w:val="bullet"/>
      <w:lvlText w:val="•"/>
      <w:lvlJc w:val="left"/>
      <w:pPr>
        <w:ind w:left="7902" w:hanging="360"/>
      </w:pPr>
      <w:rPr>
        <w:rFonts w:hint="default"/>
        <w:lang w:val="en-GB" w:eastAsia="en-GB" w:bidi="en-GB"/>
      </w:rPr>
    </w:lvl>
  </w:abstractNum>
  <w:abstractNum w:abstractNumId="36" w15:restartNumberingAfterBreak="0">
    <w:nsid w:val="731C5646"/>
    <w:multiLevelType w:val="multilevel"/>
    <w:tmpl w:val="ADE26324"/>
    <w:lvl w:ilvl="0">
      <w:start w:val="1"/>
      <w:numFmt w:val="decimal"/>
      <w:lvlText w:val="%1"/>
      <w:lvlJc w:val="left"/>
      <w:pPr>
        <w:ind w:left="360" w:hanging="360"/>
      </w:pPr>
      <w:rPr>
        <w:rFonts w:hint="default"/>
      </w:rPr>
    </w:lvl>
    <w:lvl w:ilvl="1">
      <w:start w:val="1"/>
      <w:numFmt w:val="decimal"/>
      <w:lvlText w:val="%1.%2"/>
      <w:lvlJc w:val="left"/>
      <w:pPr>
        <w:ind w:left="1776" w:hanging="360"/>
      </w:pPr>
      <w:rPr>
        <w:rFonts w:hint="default"/>
      </w:rPr>
    </w:lvl>
    <w:lvl w:ilvl="2">
      <w:start w:val="1"/>
      <w:numFmt w:val="decimal"/>
      <w:lvlText w:val="%1.%2.%3"/>
      <w:lvlJc w:val="left"/>
      <w:pPr>
        <w:ind w:left="3552" w:hanging="720"/>
      </w:pPr>
      <w:rPr>
        <w:rFonts w:hint="default"/>
      </w:rPr>
    </w:lvl>
    <w:lvl w:ilvl="3">
      <w:start w:val="1"/>
      <w:numFmt w:val="decimal"/>
      <w:lvlText w:val="%1.%2.%3.%4"/>
      <w:lvlJc w:val="left"/>
      <w:pPr>
        <w:ind w:left="4968" w:hanging="720"/>
      </w:pPr>
      <w:rPr>
        <w:rFonts w:hint="default"/>
      </w:rPr>
    </w:lvl>
    <w:lvl w:ilvl="4">
      <w:start w:val="1"/>
      <w:numFmt w:val="decimal"/>
      <w:lvlText w:val="%1.%2.%3.%4.%5"/>
      <w:lvlJc w:val="left"/>
      <w:pPr>
        <w:ind w:left="6744" w:hanging="1080"/>
      </w:pPr>
      <w:rPr>
        <w:rFonts w:hint="default"/>
      </w:rPr>
    </w:lvl>
    <w:lvl w:ilvl="5">
      <w:start w:val="1"/>
      <w:numFmt w:val="decimal"/>
      <w:lvlText w:val="%1.%2.%3.%4.%5.%6"/>
      <w:lvlJc w:val="left"/>
      <w:pPr>
        <w:ind w:left="8160" w:hanging="1080"/>
      </w:pPr>
      <w:rPr>
        <w:rFonts w:hint="default"/>
      </w:rPr>
    </w:lvl>
    <w:lvl w:ilvl="6">
      <w:start w:val="1"/>
      <w:numFmt w:val="decimal"/>
      <w:lvlText w:val="%1.%2.%3.%4.%5.%6.%7"/>
      <w:lvlJc w:val="left"/>
      <w:pPr>
        <w:ind w:left="9936" w:hanging="1440"/>
      </w:pPr>
      <w:rPr>
        <w:rFonts w:hint="default"/>
      </w:rPr>
    </w:lvl>
    <w:lvl w:ilvl="7">
      <w:start w:val="1"/>
      <w:numFmt w:val="decimal"/>
      <w:lvlText w:val="%1.%2.%3.%4.%5.%6.%7.%8"/>
      <w:lvlJc w:val="left"/>
      <w:pPr>
        <w:ind w:left="11712" w:hanging="1800"/>
      </w:pPr>
      <w:rPr>
        <w:rFonts w:hint="default"/>
      </w:rPr>
    </w:lvl>
    <w:lvl w:ilvl="8">
      <w:start w:val="1"/>
      <w:numFmt w:val="decimal"/>
      <w:lvlText w:val="%1.%2.%3.%4.%5.%6.%7.%8.%9"/>
      <w:lvlJc w:val="left"/>
      <w:pPr>
        <w:ind w:left="13128" w:hanging="1800"/>
      </w:pPr>
      <w:rPr>
        <w:rFonts w:hint="default"/>
      </w:rPr>
    </w:lvl>
  </w:abstractNum>
  <w:abstractNum w:abstractNumId="37" w15:restartNumberingAfterBreak="0">
    <w:nsid w:val="76BE32BE"/>
    <w:multiLevelType w:val="hybridMultilevel"/>
    <w:tmpl w:val="AED833B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8" w15:restartNumberingAfterBreak="0">
    <w:nsid w:val="778922E4"/>
    <w:multiLevelType w:val="hybridMultilevel"/>
    <w:tmpl w:val="92BCC83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abstractNumId w:val="12"/>
  </w:num>
  <w:num w:numId="2">
    <w:abstractNumId w:val="36"/>
  </w:num>
  <w:num w:numId="3">
    <w:abstractNumId w:val="28"/>
  </w:num>
  <w:num w:numId="4">
    <w:abstractNumId w:val="33"/>
  </w:num>
  <w:num w:numId="5">
    <w:abstractNumId w:val="32"/>
  </w:num>
  <w:num w:numId="6">
    <w:abstractNumId w:val="21"/>
  </w:num>
  <w:num w:numId="7">
    <w:abstractNumId w:val="19"/>
  </w:num>
  <w:num w:numId="8">
    <w:abstractNumId w:val="5"/>
  </w:num>
  <w:num w:numId="9">
    <w:abstractNumId w:val="1"/>
  </w:num>
  <w:num w:numId="10">
    <w:abstractNumId w:val="20"/>
  </w:num>
  <w:num w:numId="11">
    <w:abstractNumId w:val="17"/>
  </w:num>
  <w:num w:numId="12">
    <w:abstractNumId w:val="6"/>
  </w:num>
  <w:num w:numId="13">
    <w:abstractNumId w:val="18"/>
  </w:num>
  <w:num w:numId="14">
    <w:abstractNumId w:val="9"/>
  </w:num>
  <w:num w:numId="15">
    <w:abstractNumId w:val="38"/>
  </w:num>
  <w:num w:numId="16">
    <w:abstractNumId w:val="34"/>
  </w:num>
  <w:num w:numId="17">
    <w:abstractNumId w:val="10"/>
  </w:num>
  <w:num w:numId="18">
    <w:abstractNumId w:val="0"/>
  </w:num>
  <w:num w:numId="19">
    <w:abstractNumId w:val="3"/>
  </w:num>
  <w:num w:numId="20">
    <w:abstractNumId w:val="22"/>
  </w:num>
  <w:num w:numId="21">
    <w:abstractNumId w:val="37"/>
  </w:num>
  <w:num w:numId="22">
    <w:abstractNumId w:val="26"/>
  </w:num>
  <w:num w:numId="23">
    <w:abstractNumId w:val="30"/>
  </w:num>
  <w:num w:numId="2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25"/>
  </w:num>
  <w:num w:numId="26">
    <w:abstractNumId w:val="31"/>
  </w:num>
  <w:num w:numId="27">
    <w:abstractNumId w:val="29"/>
  </w:num>
  <w:num w:numId="28">
    <w:abstractNumId w:val="4"/>
  </w:num>
  <w:num w:numId="29">
    <w:abstractNumId w:val="15"/>
  </w:num>
  <w:num w:numId="30">
    <w:abstractNumId w:val="24"/>
  </w:num>
  <w:num w:numId="31">
    <w:abstractNumId w:val="35"/>
  </w:num>
  <w:num w:numId="32">
    <w:abstractNumId w:val="11"/>
  </w:num>
  <w:num w:numId="3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13"/>
  </w:num>
  <w:num w:numId="36">
    <w:abstractNumId w:val="16"/>
  </w:num>
  <w:num w:numId="37">
    <w:abstractNumId w:val="7"/>
  </w:num>
  <w:num w:numId="38">
    <w:abstractNumId w:val="14"/>
  </w:num>
  <w:num w:numId="39">
    <w:abstractNumId w:val="23"/>
  </w:num>
  <w:num w:numId="40">
    <w:abstractNumId w:val="27"/>
  </w:num>
  <w:num w:numId="41">
    <w:abstractNumId w:val="8"/>
  </w:num>
  <w:num w:numId="42">
    <w:abstractNumId w:val="2"/>
  </w:num>
  <w:numIdMacAtCleanup w:val="22"/>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Usuario de Windows">
    <w15:presenceInfo w15:providerId="None" w15:userId="Usuario de Window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535C"/>
    <w:rsid w:val="00003565"/>
    <w:rsid w:val="000071D0"/>
    <w:rsid w:val="00014964"/>
    <w:rsid w:val="000228E2"/>
    <w:rsid w:val="00027875"/>
    <w:rsid w:val="0003207E"/>
    <w:rsid w:val="000324D1"/>
    <w:rsid w:val="000421D2"/>
    <w:rsid w:val="00045679"/>
    <w:rsid w:val="00055C8C"/>
    <w:rsid w:val="00060F70"/>
    <w:rsid w:val="00067144"/>
    <w:rsid w:val="00070ACD"/>
    <w:rsid w:val="00070E43"/>
    <w:rsid w:val="00071620"/>
    <w:rsid w:val="00077EF5"/>
    <w:rsid w:val="00082BF3"/>
    <w:rsid w:val="00082F02"/>
    <w:rsid w:val="00084AA3"/>
    <w:rsid w:val="000922B7"/>
    <w:rsid w:val="000927F5"/>
    <w:rsid w:val="000A4DBC"/>
    <w:rsid w:val="000B1F56"/>
    <w:rsid w:val="000B2EC9"/>
    <w:rsid w:val="000B2F5E"/>
    <w:rsid w:val="000B525A"/>
    <w:rsid w:val="000B5DF3"/>
    <w:rsid w:val="000C19FC"/>
    <w:rsid w:val="000C6BFE"/>
    <w:rsid w:val="000D12CE"/>
    <w:rsid w:val="000D5F6F"/>
    <w:rsid w:val="000D7729"/>
    <w:rsid w:val="000E5CE3"/>
    <w:rsid w:val="000F4878"/>
    <w:rsid w:val="00103C8F"/>
    <w:rsid w:val="001055D3"/>
    <w:rsid w:val="00114668"/>
    <w:rsid w:val="001164E7"/>
    <w:rsid w:val="00117566"/>
    <w:rsid w:val="00131719"/>
    <w:rsid w:val="00132B86"/>
    <w:rsid w:val="00150F08"/>
    <w:rsid w:val="00155497"/>
    <w:rsid w:val="00157C5A"/>
    <w:rsid w:val="00173BA2"/>
    <w:rsid w:val="0017409A"/>
    <w:rsid w:val="001754DC"/>
    <w:rsid w:val="00195DBE"/>
    <w:rsid w:val="001A77DE"/>
    <w:rsid w:val="001B1A43"/>
    <w:rsid w:val="001E1A26"/>
    <w:rsid w:val="001E2605"/>
    <w:rsid w:val="001F3275"/>
    <w:rsid w:val="00201D55"/>
    <w:rsid w:val="00202884"/>
    <w:rsid w:val="00207C15"/>
    <w:rsid w:val="002254C8"/>
    <w:rsid w:val="0023404B"/>
    <w:rsid w:val="00236D73"/>
    <w:rsid w:val="00237037"/>
    <w:rsid w:val="0023748C"/>
    <w:rsid w:val="00241FC6"/>
    <w:rsid w:val="002428DA"/>
    <w:rsid w:val="00243BFF"/>
    <w:rsid w:val="00253922"/>
    <w:rsid w:val="00255D78"/>
    <w:rsid w:val="00256D4D"/>
    <w:rsid w:val="00262105"/>
    <w:rsid w:val="002671E8"/>
    <w:rsid w:val="002769EF"/>
    <w:rsid w:val="00281D8D"/>
    <w:rsid w:val="0028288B"/>
    <w:rsid w:val="0028419C"/>
    <w:rsid w:val="002A591D"/>
    <w:rsid w:val="002A7BA3"/>
    <w:rsid w:val="002B7142"/>
    <w:rsid w:val="002B79E0"/>
    <w:rsid w:val="002C3C8B"/>
    <w:rsid w:val="002C53CD"/>
    <w:rsid w:val="002C74E0"/>
    <w:rsid w:val="002C7AB3"/>
    <w:rsid w:val="002D48E4"/>
    <w:rsid w:val="002D66E9"/>
    <w:rsid w:val="002E07CF"/>
    <w:rsid w:val="002E1132"/>
    <w:rsid w:val="002E7E7C"/>
    <w:rsid w:val="002F7A62"/>
    <w:rsid w:val="003000B0"/>
    <w:rsid w:val="00302D0C"/>
    <w:rsid w:val="0031013F"/>
    <w:rsid w:val="003319F2"/>
    <w:rsid w:val="00334DBD"/>
    <w:rsid w:val="00346B77"/>
    <w:rsid w:val="003475AB"/>
    <w:rsid w:val="0035064F"/>
    <w:rsid w:val="00351105"/>
    <w:rsid w:val="00351C72"/>
    <w:rsid w:val="0035360E"/>
    <w:rsid w:val="00354BC8"/>
    <w:rsid w:val="00354D8C"/>
    <w:rsid w:val="00362F66"/>
    <w:rsid w:val="00364A02"/>
    <w:rsid w:val="0037175E"/>
    <w:rsid w:val="00382DB8"/>
    <w:rsid w:val="003A4270"/>
    <w:rsid w:val="003A5B81"/>
    <w:rsid w:val="003A7D13"/>
    <w:rsid w:val="003B0F6E"/>
    <w:rsid w:val="003D01F9"/>
    <w:rsid w:val="003D4BD8"/>
    <w:rsid w:val="003D73F2"/>
    <w:rsid w:val="003E0D6F"/>
    <w:rsid w:val="003E7DC9"/>
    <w:rsid w:val="003F5565"/>
    <w:rsid w:val="004110CE"/>
    <w:rsid w:val="00411BF0"/>
    <w:rsid w:val="00413EB1"/>
    <w:rsid w:val="00413F79"/>
    <w:rsid w:val="00430CA0"/>
    <w:rsid w:val="004334BC"/>
    <w:rsid w:val="00437D05"/>
    <w:rsid w:val="00437FC6"/>
    <w:rsid w:val="00444982"/>
    <w:rsid w:val="00446E3A"/>
    <w:rsid w:val="00453190"/>
    <w:rsid w:val="00454293"/>
    <w:rsid w:val="00455B58"/>
    <w:rsid w:val="0047476F"/>
    <w:rsid w:val="0048461D"/>
    <w:rsid w:val="00487FB8"/>
    <w:rsid w:val="004915DB"/>
    <w:rsid w:val="00493234"/>
    <w:rsid w:val="004A7214"/>
    <w:rsid w:val="004B069C"/>
    <w:rsid w:val="004B684E"/>
    <w:rsid w:val="004C17A3"/>
    <w:rsid w:val="004C2FA5"/>
    <w:rsid w:val="004D1193"/>
    <w:rsid w:val="004D418C"/>
    <w:rsid w:val="004E32D1"/>
    <w:rsid w:val="004E6208"/>
    <w:rsid w:val="004E6699"/>
    <w:rsid w:val="004E7DE8"/>
    <w:rsid w:val="004F0360"/>
    <w:rsid w:val="004F0F02"/>
    <w:rsid w:val="004F4D70"/>
    <w:rsid w:val="004F6244"/>
    <w:rsid w:val="005017F9"/>
    <w:rsid w:val="00502A04"/>
    <w:rsid w:val="00513D22"/>
    <w:rsid w:val="0052035E"/>
    <w:rsid w:val="00524D32"/>
    <w:rsid w:val="005251ED"/>
    <w:rsid w:val="005308E6"/>
    <w:rsid w:val="00531103"/>
    <w:rsid w:val="0053258F"/>
    <w:rsid w:val="005373B7"/>
    <w:rsid w:val="00547979"/>
    <w:rsid w:val="00552B48"/>
    <w:rsid w:val="005573BD"/>
    <w:rsid w:val="005578C9"/>
    <w:rsid w:val="005661D7"/>
    <w:rsid w:val="00566E22"/>
    <w:rsid w:val="00567269"/>
    <w:rsid w:val="00571D31"/>
    <w:rsid w:val="00572B61"/>
    <w:rsid w:val="005A01CF"/>
    <w:rsid w:val="005B1FF0"/>
    <w:rsid w:val="005C657A"/>
    <w:rsid w:val="005C7671"/>
    <w:rsid w:val="005D4576"/>
    <w:rsid w:val="005D4786"/>
    <w:rsid w:val="005D4BA1"/>
    <w:rsid w:val="005E0898"/>
    <w:rsid w:val="005E205E"/>
    <w:rsid w:val="00611689"/>
    <w:rsid w:val="006166DE"/>
    <w:rsid w:val="00621462"/>
    <w:rsid w:val="00621668"/>
    <w:rsid w:val="0062186A"/>
    <w:rsid w:val="00625249"/>
    <w:rsid w:val="006263A2"/>
    <w:rsid w:val="006372B4"/>
    <w:rsid w:val="006455F9"/>
    <w:rsid w:val="006461BA"/>
    <w:rsid w:val="0065007D"/>
    <w:rsid w:val="006519F7"/>
    <w:rsid w:val="00660C1B"/>
    <w:rsid w:val="00661E33"/>
    <w:rsid w:val="006631B3"/>
    <w:rsid w:val="00670F43"/>
    <w:rsid w:val="00675044"/>
    <w:rsid w:val="00677005"/>
    <w:rsid w:val="00697A35"/>
    <w:rsid w:val="006A6456"/>
    <w:rsid w:val="006C47B4"/>
    <w:rsid w:val="006D008C"/>
    <w:rsid w:val="006D5BA0"/>
    <w:rsid w:val="006D786B"/>
    <w:rsid w:val="006E7DFB"/>
    <w:rsid w:val="006F3ACE"/>
    <w:rsid w:val="00700BAF"/>
    <w:rsid w:val="00725C14"/>
    <w:rsid w:val="00726D93"/>
    <w:rsid w:val="007275A2"/>
    <w:rsid w:val="00727AAF"/>
    <w:rsid w:val="0073194A"/>
    <w:rsid w:val="00731AA5"/>
    <w:rsid w:val="00757ECB"/>
    <w:rsid w:val="00762533"/>
    <w:rsid w:val="0076772E"/>
    <w:rsid w:val="00786277"/>
    <w:rsid w:val="00786CEA"/>
    <w:rsid w:val="00787729"/>
    <w:rsid w:val="00794367"/>
    <w:rsid w:val="007A36D6"/>
    <w:rsid w:val="007A5C3F"/>
    <w:rsid w:val="007B657E"/>
    <w:rsid w:val="007C0BAA"/>
    <w:rsid w:val="007E22B8"/>
    <w:rsid w:val="007F0948"/>
    <w:rsid w:val="007F2235"/>
    <w:rsid w:val="007F280E"/>
    <w:rsid w:val="007F6E45"/>
    <w:rsid w:val="00810871"/>
    <w:rsid w:val="00821A1A"/>
    <w:rsid w:val="008342BC"/>
    <w:rsid w:val="00840FB1"/>
    <w:rsid w:val="00850470"/>
    <w:rsid w:val="00864F84"/>
    <w:rsid w:val="00865C89"/>
    <w:rsid w:val="00880E74"/>
    <w:rsid w:val="00882603"/>
    <w:rsid w:val="008900B0"/>
    <w:rsid w:val="008923FA"/>
    <w:rsid w:val="00897F14"/>
    <w:rsid w:val="008A131F"/>
    <w:rsid w:val="008A5BB3"/>
    <w:rsid w:val="008C089E"/>
    <w:rsid w:val="008D079C"/>
    <w:rsid w:val="008D559F"/>
    <w:rsid w:val="008D5AC0"/>
    <w:rsid w:val="008E0A24"/>
    <w:rsid w:val="008E45E6"/>
    <w:rsid w:val="008E730F"/>
    <w:rsid w:val="008F0BEC"/>
    <w:rsid w:val="008F3836"/>
    <w:rsid w:val="008F5C7C"/>
    <w:rsid w:val="008F703F"/>
    <w:rsid w:val="008F79ED"/>
    <w:rsid w:val="00905758"/>
    <w:rsid w:val="00925027"/>
    <w:rsid w:val="009271AF"/>
    <w:rsid w:val="00940414"/>
    <w:rsid w:val="0094207E"/>
    <w:rsid w:val="009441BE"/>
    <w:rsid w:val="00944801"/>
    <w:rsid w:val="00950619"/>
    <w:rsid w:val="009574EE"/>
    <w:rsid w:val="00962705"/>
    <w:rsid w:val="00974D91"/>
    <w:rsid w:val="00980E24"/>
    <w:rsid w:val="00981281"/>
    <w:rsid w:val="00984A31"/>
    <w:rsid w:val="009931F4"/>
    <w:rsid w:val="009A2BFC"/>
    <w:rsid w:val="009A3C7C"/>
    <w:rsid w:val="009A4343"/>
    <w:rsid w:val="009B68D1"/>
    <w:rsid w:val="009D4A85"/>
    <w:rsid w:val="009D7501"/>
    <w:rsid w:val="009F126D"/>
    <w:rsid w:val="009F7544"/>
    <w:rsid w:val="00A03671"/>
    <w:rsid w:val="00A13717"/>
    <w:rsid w:val="00A14ECA"/>
    <w:rsid w:val="00A221FF"/>
    <w:rsid w:val="00A27786"/>
    <w:rsid w:val="00A311A4"/>
    <w:rsid w:val="00A451B5"/>
    <w:rsid w:val="00A46A4E"/>
    <w:rsid w:val="00A46BAE"/>
    <w:rsid w:val="00A46D3B"/>
    <w:rsid w:val="00A47BD8"/>
    <w:rsid w:val="00A509B1"/>
    <w:rsid w:val="00A52D86"/>
    <w:rsid w:val="00A5535C"/>
    <w:rsid w:val="00A57E90"/>
    <w:rsid w:val="00A61695"/>
    <w:rsid w:val="00A618B5"/>
    <w:rsid w:val="00A61F0A"/>
    <w:rsid w:val="00A65375"/>
    <w:rsid w:val="00A70876"/>
    <w:rsid w:val="00A70AAE"/>
    <w:rsid w:val="00A70E70"/>
    <w:rsid w:val="00A73E8F"/>
    <w:rsid w:val="00A745CA"/>
    <w:rsid w:val="00A75EFE"/>
    <w:rsid w:val="00A9222D"/>
    <w:rsid w:val="00A9256B"/>
    <w:rsid w:val="00A928F5"/>
    <w:rsid w:val="00A9490D"/>
    <w:rsid w:val="00A94DD0"/>
    <w:rsid w:val="00AA156E"/>
    <w:rsid w:val="00AA1643"/>
    <w:rsid w:val="00AA47E7"/>
    <w:rsid w:val="00AA6414"/>
    <w:rsid w:val="00AA69FC"/>
    <w:rsid w:val="00AB0CED"/>
    <w:rsid w:val="00AB7048"/>
    <w:rsid w:val="00AC5613"/>
    <w:rsid w:val="00AC5621"/>
    <w:rsid w:val="00AE1024"/>
    <w:rsid w:val="00AE417F"/>
    <w:rsid w:val="00AE4CB6"/>
    <w:rsid w:val="00B0023B"/>
    <w:rsid w:val="00B01104"/>
    <w:rsid w:val="00B11F38"/>
    <w:rsid w:val="00B130A3"/>
    <w:rsid w:val="00B24299"/>
    <w:rsid w:val="00B268E4"/>
    <w:rsid w:val="00B32DFA"/>
    <w:rsid w:val="00B332D4"/>
    <w:rsid w:val="00B37E77"/>
    <w:rsid w:val="00B40C25"/>
    <w:rsid w:val="00B539F2"/>
    <w:rsid w:val="00B56F64"/>
    <w:rsid w:val="00B57736"/>
    <w:rsid w:val="00B5778E"/>
    <w:rsid w:val="00B60A53"/>
    <w:rsid w:val="00B63F8D"/>
    <w:rsid w:val="00B64048"/>
    <w:rsid w:val="00B66E81"/>
    <w:rsid w:val="00B7514B"/>
    <w:rsid w:val="00B86D99"/>
    <w:rsid w:val="00B94311"/>
    <w:rsid w:val="00B9615C"/>
    <w:rsid w:val="00BA1422"/>
    <w:rsid w:val="00BA24E2"/>
    <w:rsid w:val="00BA262C"/>
    <w:rsid w:val="00BC0A3A"/>
    <w:rsid w:val="00BC0B4E"/>
    <w:rsid w:val="00BC7810"/>
    <w:rsid w:val="00BD1715"/>
    <w:rsid w:val="00BD4C1F"/>
    <w:rsid w:val="00BD792A"/>
    <w:rsid w:val="00BD7FD0"/>
    <w:rsid w:val="00BE0163"/>
    <w:rsid w:val="00BE3FB5"/>
    <w:rsid w:val="00BF1DB7"/>
    <w:rsid w:val="00BF60C5"/>
    <w:rsid w:val="00BF7A7F"/>
    <w:rsid w:val="00C02E05"/>
    <w:rsid w:val="00C04714"/>
    <w:rsid w:val="00C04FC9"/>
    <w:rsid w:val="00C07F1C"/>
    <w:rsid w:val="00C12835"/>
    <w:rsid w:val="00C13D83"/>
    <w:rsid w:val="00C17B26"/>
    <w:rsid w:val="00C24234"/>
    <w:rsid w:val="00C353DC"/>
    <w:rsid w:val="00C40F8E"/>
    <w:rsid w:val="00C519CB"/>
    <w:rsid w:val="00C538A6"/>
    <w:rsid w:val="00C62966"/>
    <w:rsid w:val="00C66869"/>
    <w:rsid w:val="00C716F0"/>
    <w:rsid w:val="00C81D1E"/>
    <w:rsid w:val="00C84950"/>
    <w:rsid w:val="00C85814"/>
    <w:rsid w:val="00C85915"/>
    <w:rsid w:val="00C969B5"/>
    <w:rsid w:val="00C97C1B"/>
    <w:rsid w:val="00CA1115"/>
    <w:rsid w:val="00CB18AF"/>
    <w:rsid w:val="00CB51E6"/>
    <w:rsid w:val="00CC353A"/>
    <w:rsid w:val="00CC7E4B"/>
    <w:rsid w:val="00CE526A"/>
    <w:rsid w:val="00CE6662"/>
    <w:rsid w:val="00CE723F"/>
    <w:rsid w:val="00CF23F5"/>
    <w:rsid w:val="00CF251A"/>
    <w:rsid w:val="00CF657C"/>
    <w:rsid w:val="00D00CF6"/>
    <w:rsid w:val="00D033B0"/>
    <w:rsid w:val="00D12B87"/>
    <w:rsid w:val="00D25465"/>
    <w:rsid w:val="00D263EB"/>
    <w:rsid w:val="00D31442"/>
    <w:rsid w:val="00D3726C"/>
    <w:rsid w:val="00D40C52"/>
    <w:rsid w:val="00D444F8"/>
    <w:rsid w:val="00D47FCC"/>
    <w:rsid w:val="00D63351"/>
    <w:rsid w:val="00D715C1"/>
    <w:rsid w:val="00D74EC9"/>
    <w:rsid w:val="00D7544A"/>
    <w:rsid w:val="00D80ACE"/>
    <w:rsid w:val="00D80F6C"/>
    <w:rsid w:val="00D876F1"/>
    <w:rsid w:val="00D92FB7"/>
    <w:rsid w:val="00D954D2"/>
    <w:rsid w:val="00DA0BEF"/>
    <w:rsid w:val="00DA132C"/>
    <w:rsid w:val="00DA2FA6"/>
    <w:rsid w:val="00DB4056"/>
    <w:rsid w:val="00DB77D8"/>
    <w:rsid w:val="00DC58B6"/>
    <w:rsid w:val="00DD10C5"/>
    <w:rsid w:val="00DD3F5E"/>
    <w:rsid w:val="00DD794C"/>
    <w:rsid w:val="00DE2D05"/>
    <w:rsid w:val="00DE62AD"/>
    <w:rsid w:val="00DE76F7"/>
    <w:rsid w:val="00DF0A45"/>
    <w:rsid w:val="00DF52ED"/>
    <w:rsid w:val="00DF627D"/>
    <w:rsid w:val="00DF77C8"/>
    <w:rsid w:val="00E02755"/>
    <w:rsid w:val="00E05AB4"/>
    <w:rsid w:val="00E10146"/>
    <w:rsid w:val="00E17A6D"/>
    <w:rsid w:val="00E20E5F"/>
    <w:rsid w:val="00E2111F"/>
    <w:rsid w:val="00E213E3"/>
    <w:rsid w:val="00E27BD2"/>
    <w:rsid w:val="00E3190D"/>
    <w:rsid w:val="00E34B58"/>
    <w:rsid w:val="00E379DE"/>
    <w:rsid w:val="00E459E7"/>
    <w:rsid w:val="00E51A25"/>
    <w:rsid w:val="00E546FA"/>
    <w:rsid w:val="00E568B0"/>
    <w:rsid w:val="00E6103D"/>
    <w:rsid w:val="00E62FB9"/>
    <w:rsid w:val="00E64ADB"/>
    <w:rsid w:val="00E675B1"/>
    <w:rsid w:val="00E70CF7"/>
    <w:rsid w:val="00E71E84"/>
    <w:rsid w:val="00E833CB"/>
    <w:rsid w:val="00E92233"/>
    <w:rsid w:val="00EA1D7F"/>
    <w:rsid w:val="00EA598B"/>
    <w:rsid w:val="00EA5CC9"/>
    <w:rsid w:val="00EB17CC"/>
    <w:rsid w:val="00EB71FB"/>
    <w:rsid w:val="00ED179C"/>
    <w:rsid w:val="00ED2D0F"/>
    <w:rsid w:val="00EE7D38"/>
    <w:rsid w:val="00EF011C"/>
    <w:rsid w:val="00EF065C"/>
    <w:rsid w:val="00EF0E91"/>
    <w:rsid w:val="00EF1EF5"/>
    <w:rsid w:val="00EF48BA"/>
    <w:rsid w:val="00EF7120"/>
    <w:rsid w:val="00F010B4"/>
    <w:rsid w:val="00F307F8"/>
    <w:rsid w:val="00F31BB9"/>
    <w:rsid w:val="00F35874"/>
    <w:rsid w:val="00F37F52"/>
    <w:rsid w:val="00F57C00"/>
    <w:rsid w:val="00F61735"/>
    <w:rsid w:val="00F7778C"/>
    <w:rsid w:val="00F825F6"/>
    <w:rsid w:val="00F831E6"/>
    <w:rsid w:val="00F94C5E"/>
    <w:rsid w:val="00F97660"/>
    <w:rsid w:val="00FA16E1"/>
    <w:rsid w:val="00FA1D63"/>
    <w:rsid w:val="00FA1E62"/>
    <w:rsid w:val="00FA3392"/>
    <w:rsid w:val="00FA3A42"/>
    <w:rsid w:val="00FB4610"/>
    <w:rsid w:val="00FC03B5"/>
    <w:rsid w:val="00FD4011"/>
    <w:rsid w:val="00FE1EB4"/>
    <w:rsid w:val="00FE3214"/>
    <w:rsid w:val="00FE34BB"/>
    <w:rsid w:val="00FE3DB6"/>
    <w:rsid w:val="00FF49E4"/>
    <w:rsid w:val="00FF597E"/>
    <w:rsid w:val="00FF67EC"/>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9F4C08E"/>
  <w15:docId w15:val="{47CD806B-184C-4BE4-87F9-69715E19CA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A61F0A"/>
    <w:pPr>
      <w:spacing w:line="360" w:lineRule="auto"/>
      <w:jc w:val="both"/>
    </w:pPr>
    <w:rPr>
      <w:rFonts w:ascii="Times New Roman" w:eastAsia="Times New Roman" w:hAnsi="Times New Roman" w:cs="Times New Roman"/>
      <w:sz w:val="24"/>
      <w:lang w:val="es-CL" w:eastAsia="es-CL" w:bidi="es-CL"/>
    </w:rPr>
  </w:style>
  <w:style w:type="paragraph" w:styleId="Ttulo1">
    <w:name w:val="heading 1"/>
    <w:basedOn w:val="Normal"/>
    <w:next w:val="Normal"/>
    <w:link w:val="Ttulo1Car"/>
    <w:uiPriority w:val="1"/>
    <w:qFormat/>
    <w:rsid w:val="00B66E81"/>
    <w:pPr>
      <w:numPr>
        <w:numId w:val="1"/>
      </w:numPr>
      <w:outlineLvl w:val="0"/>
    </w:pPr>
    <w:rPr>
      <w:b/>
      <w:sz w:val="28"/>
    </w:rPr>
  </w:style>
  <w:style w:type="paragraph" w:styleId="Ttulo2">
    <w:name w:val="heading 2"/>
    <w:basedOn w:val="Ttulo1"/>
    <w:next w:val="Normal"/>
    <w:link w:val="Ttulo2Car"/>
    <w:uiPriority w:val="1"/>
    <w:unhideWhenUsed/>
    <w:qFormat/>
    <w:rsid w:val="00572B61"/>
    <w:pPr>
      <w:numPr>
        <w:ilvl w:val="1"/>
      </w:numPr>
      <w:spacing w:before="240" w:after="240"/>
      <w:outlineLvl w:val="1"/>
    </w:pPr>
    <w:rPr>
      <w:sz w:val="24"/>
    </w:rPr>
  </w:style>
  <w:style w:type="paragraph" w:styleId="Ttulo3">
    <w:name w:val="heading 3"/>
    <w:basedOn w:val="Ttulo2"/>
    <w:next w:val="Normal"/>
    <w:link w:val="Ttulo3Car"/>
    <w:uiPriority w:val="9"/>
    <w:unhideWhenUsed/>
    <w:qFormat/>
    <w:rsid w:val="004334BC"/>
    <w:pPr>
      <w:numPr>
        <w:ilvl w:val="2"/>
      </w:numPr>
      <w:outlineLvl w:val="2"/>
    </w:pPr>
  </w:style>
  <w:style w:type="paragraph" w:styleId="Ttulo4">
    <w:name w:val="heading 4"/>
    <w:basedOn w:val="Ttulo3"/>
    <w:next w:val="Normal"/>
    <w:link w:val="Ttulo4Car"/>
    <w:uiPriority w:val="9"/>
    <w:unhideWhenUsed/>
    <w:qFormat/>
    <w:rsid w:val="00BF1DB7"/>
    <w:pPr>
      <w:numPr>
        <w:ilvl w:val="3"/>
      </w:numPr>
      <w:outlineLvl w:val="3"/>
    </w:pPr>
  </w:style>
  <w:style w:type="paragraph" w:styleId="Ttulo5">
    <w:name w:val="heading 5"/>
    <w:basedOn w:val="Ttulo4"/>
    <w:next w:val="Normal"/>
    <w:link w:val="Ttulo5Car"/>
    <w:uiPriority w:val="9"/>
    <w:unhideWhenUsed/>
    <w:qFormat/>
    <w:rsid w:val="00BC0B4E"/>
    <w:pPr>
      <w:numPr>
        <w:ilvl w:val="4"/>
      </w:numPr>
      <w:outlineLvl w:val="4"/>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aliases w:val="Capitulos"/>
    <w:basedOn w:val="Normal"/>
    <w:link w:val="TextoindependienteCar"/>
    <w:uiPriority w:val="1"/>
    <w:qFormat/>
    <w:rsid w:val="004B069C"/>
    <w:pPr>
      <w:spacing w:before="243"/>
      <w:ind w:left="1814"/>
    </w:pPr>
    <w:rPr>
      <w:b/>
      <w:bCs/>
      <w:sz w:val="28"/>
      <w:szCs w:val="28"/>
    </w:rPr>
  </w:style>
  <w:style w:type="paragraph" w:styleId="Prrafodelista">
    <w:name w:val="List Paragraph"/>
    <w:basedOn w:val="Normal"/>
    <w:uiPriority w:val="34"/>
    <w:qFormat/>
    <w:pPr>
      <w:spacing w:before="143"/>
      <w:ind w:left="2254" w:hanging="440"/>
    </w:pPr>
  </w:style>
  <w:style w:type="paragraph" w:customStyle="1" w:styleId="TableParagraph">
    <w:name w:val="Table Paragraph"/>
    <w:basedOn w:val="Normal"/>
    <w:uiPriority w:val="1"/>
    <w:qFormat/>
    <w:pPr>
      <w:ind w:right="27"/>
    </w:pPr>
  </w:style>
  <w:style w:type="character" w:customStyle="1" w:styleId="Ttulo1Car">
    <w:name w:val="Título 1 Car"/>
    <w:basedOn w:val="Fuentedeprrafopredeter"/>
    <w:link w:val="Ttulo1"/>
    <w:uiPriority w:val="1"/>
    <w:rsid w:val="00B66E81"/>
    <w:rPr>
      <w:rFonts w:ascii="Times New Roman" w:eastAsia="Times New Roman" w:hAnsi="Times New Roman" w:cs="Times New Roman"/>
      <w:b/>
      <w:sz w:val="28"/>
      <w:lang w:val="es-CL" w:eastAsia="es-CL" w:bidi="es-CL"/>
    </w:rPr>
  </w:style>
  <w:style w:type="paragraph" w:styleId="TtuloTDC">
    <w:name w:val="TOC Heading"/>
    <w:aliases w:val="Indice"/>
    <w:basedOn w:val="Ttulo1"/>
    <w:next w:val="Normal"/>
    <w:uiPriority w:val="39"/>
    <w:unhideWhenUsed/>
    <w:qFormat/>
    <w:rsid w:val="004B069C"/>
    <w:pPr>
      <w:keepNext/>
      <w:keepLines/>
      <w:widowControl/>
      <w:autoSpaceDE/>
      <w:autoSpaceDN/>
      <w:spacing w:before="240" w:line="259" w:lineRule="auto"/>
      <w:ind w:left="0"/>
      <w:outlineLvl w:val="9"/>
    </w:pPr>
    <w:rPr>
      <w:bCs/>
      <w:szCs w:val="28"/>
    </w:rPr>
  </w:style>
  <w:style w:type="paragraph" w:styleId="TDC1">
    <w:name w:val="toc 1"/>
    <w:basedOn w:val="Normal"/>
    <w:next w:val="Normal"/>
    <w:autoRedefine/>
    <w:uiPriority w:val="39"/>
    <w:unhideWhenUsed/>
    <w:rsid w:val="004B069C"/>
    <w:pPr>
      <w:spacing w:after="100"/>
    </w:pPr>
  </w:style>
  <w:style w:type="character" w:styleId="Hipervnculo">
    <w:name w:val="Hyperlink"/>
    <w:basedOn w:val="Fuentedeprrafopredeter"/>
    <w:uiPriority w:val="99"/>
    <w:unhideWhenUsed/>
    <w:rsid w:val="004B069C"/>
    <w:rPr>
      <w:color w:val="0000FF" w:themeColor="hyperlink"/>
      <w:u w:val="single"/>
    </w:rPr>
  </w:style>
  <w:style w:type="character" w:customStyle="1" w:styleId="Ttulo2Car">
    <w:name w:val="Título 2 Car"/>
    <w:basedOn w:val="Fuentedeprrafopredeter"/>
    <w:link w:val="Ttulo2"/>
    <w:uiPriority w:val="1"/>
    <w:rsid w:val="00572B61"/>
    <w:rPr>
      <w:rFonts w:ascii="Times New Roman" w:eastAsia="Times New Roman" w:hAnsi="Times New Roman" w:cs="Times New Roman"/>
      <w:b/>
      <w:sz w:val="24"/>
      <w:lang w:val="es-CL" w:eastAsia="es-CL" w:bidi="es-CL"/>
    </w:rPr>
  </w:style>
  <w:style w:type="paragraph" w:styleId="TDC2">
    <w:name w:val="toc 2"/>
    <w:basedOn w:val="Normal"/>
    <w:next w:val="Normal"/>
    <w:autoRedefine/>
    <w:uiPriority w:val="39"/>
    <w:unhideWhenUsed/>
    <w:rsid w:val="00E27BD2"/>
    <w:pPr>
      <w:spacing w:after="100"/>
      <w:ind w:left="220"/>
    </w:pPr>
  </w:style>
  <w:style w:type="paragraph" w:styleId="Ttulo">
    <w:name w:val="Title"/>
    <w:basedOn w:val="Ttulo1"/>
    <w:next w:val="Normal"/>
    <w:link w:val="TtuloCar"/>
    <w:uiPriority w:val="10"/>
    <w:qFormat/>
    <w:rsid w:val="00B66E81"/>
    <w:pPr>
      <w:numPr>
        <w:numId w:val="0"/>
      </w:numPr>
      <w:ind w:left="360"/>
    </w:pPr>
  </w:style>
  <w:style w:type="character" w:customStyle="1" w:styleId="TtuloCar">
    <w:name w:val="Título Car"/>
    <w:basedOn w:val="Fuentedeprrafopredeter"/>
    <w:link w:val="Ttulo"/>
    <w:uiPriority w:val="10"/>
    <w:rsid w:val="00B66E81"/>
    <w:rPr>
      <w:rFonts w:ascii="Times New Roman" w:eastAsia="Times New Roman" w:hAnsi="Times New Roman" w:cs="Times New Roman"/>
      <w:b/>
      <w:sz w:val="28"/>
      <w:lang w:val="es-CL" w:eastAsia="es-CL" w:bidi="es-CL"/>
    </w:rPr>
  </w:style>
  <w:style w:type="character" w:styleId="Textoennegrita">
    <w:name w:val="Strong"/>
    <w:uiPriority w:val="22"/>
    <w:qFormat/>
    <w:rsid w:val="00B66E81"/>
  </w:style>
  <w:style w:type="paragraph" w:styleId="Sinespaciado">
    <w:name w:val="No Spacing"/>
    <w:uiPriority w:val="1"/>
    <w:qFormat/>
    <w:rsid w:val="00BD1715"/>
    <w:pPr>
      <w:widowControl/>
      <w:autoSpaceDE/>
      <w:autoSpaceDN/>
      <w:jc w:val="both"/>
    </w:pPr>
    <w:rPr>
      <w:rFonts w:ascii="Cambria" w:hAnsi="Cambria"/>
      <w:lang w:val="es-ES"/>
    </w:rPr>
  </w:style>
  <w:style w:type="table" w:styleId="Tablaconcuadrcula">
    <w:name w:val="Table Grid"/>
    <w:basedOn w:val="Tablanormal"/>
    <w:uiPriority w:val="59"/>
    <w:rsid w:val="00D033B0"/>
    <w:pPr>
      <w:widowControl/>
      <w:autoSpaceDE/>
      <w:autoSpaceDN/>
    </w:pPr>
    <w:rPr>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9F7544"/>
    <w:pPr>
      <w:keepNext/>
      <w:spacing w:line="240" w:lineRule="auto"/>
    </w:pPr>
    <w:rPr>
      <w:i/>
      <w:iCs/>
      <w:color w:val="000000" w:themeColor="text1"/>
      <w:sz w:val="18"/>
      <w:szCs w:val="18"/>
    </w:rPr>
  </w:style>
  <w:style w:type="character" w:styleId="Referenciasutil">
    <w:name w:val="Subtle Reference"/>
    <w:uiPriority w:val="31"/>
    <w:qFormat/>
    <w:rsid w:val="009F7544"/>
    <w:rPr>
      <w:b w:val="0"/>
      <w:sz w:val="18"/>
      <w:szCs w:val="18"/>
    </w:rPr>
  </w:style>
  <w:style w:type="character" w:customStyle="1" w:styleId="Ttulo3Car">
    <w:name w:val="Título 3 Car"/>
    <w:basedOn w:val="Fuentedeprrafopredeter"/>
    <w:link w:val="Ttulo3"/>
    <w:uiPriority w:val="9"/>
    <w:rsid w:val="004334BC"/>
    <w:rPr>
      <w:rFonts w:ascii="Times New Roman" w:eastAsia="Times New Roman" w:hAnsi="Times New Roman" w:cs="Times New Roman"/>
      <w:b/>
      <w:sz w:val="24"/>
      <w:lang w:val="es-CL" w:eastAsia="es-CL" w:bidi="es-CL"/>
    </w:rPr>
  </w:style>
  <w:style w:type="paragraph" w:styleId="TDC3">
    <w:name w:val="toc 3"/>
    <w:basedOn w:val="Normal"/>
    <w:next w:val="Normal"/>
    <w:autoRedefine/>
    <w:uiPriority w:val="39"/>
    <w:unhideWhenUsed/>
    <w:rsid w:val="003A5B81"/>
    <w:pPr>
      <w:spacing w:after="100"/>
      <w:ind w:left="480"/>
    </w:pPr>
  </w:style>
  <w:style w:type="paragraph" w:styleId="Cita">
    <w:name w:val="Quote"/>
    <w:basedOn w:val="Normal"/>
    <w:next w:val="Normal"/>
    <w:link w:val="CitaCar"/>
    <w:uiPriority w:val="29"/>
    <w:qFormat/>
    <w:rsid w:val="009F7544"/>
    <w:pPr>
      <w:spacing w:after="160"/>
      <w:ind w:left="864" w:right="864"/>
      <w:jc w:val="center"/>
    </w:pPr>
    <w:rPr>
      <w:b/>
      <w:i/>
      <w:iCs/>
      <w:color w:val="404040" w:themeColor="text1" w:themeTint="BF"/>
      <w:sz w:val="20"/>
    </w:rPr>
  </w:style>
  <w:style w:type="character" w:customStyle="1" w:styleId="CitaCar">
    <w:name w:val="Cita Car"/>
    <w:basedOn w:val="Fuentedeprrafopredeter"/>
    <w:link w:val="Cita"/>
    <w:uiPriority w:val="29"/>
    <w:rsid w:val="009F7544"/>
    <w:rPr>
      <w:rFonts w:ascii="Times New Roman" w:eastAsia="Times New Roman" w:hAnsi="Times New Roman" w:cs="Times New Roman"/>
      <w:b/>
      <w:i/>
      <w:iCs/>
      <w:color w:val="404040" w:themeColor="text1" w:themeTint="BF"/>
      <w:sz w:val="20"/>
      <w:lang w:val="es-CL" w:eastAsia="es-CL" w:bidi="es-CL"/>
    </w:rPr>
  </w:style>
  <w:style w:type="character" w:customStyle="1" w:styleId="Ttulo4Car">
    <w:name w:val="Título 4 Car"/>
    <w:basedOn w:val="Fuentedeprrafopredeter"/>
    <w:link w:val="Ttulo4"/>
    <w:uiPriority w:val="9"/>
    <w:rsid w:val="00BF1DB7"/>
    <w:rPr>
      <w:rFonts w:ascii="Times New Roman" w:eastAsia="Times New Roman" w:hAnsi="Times New Roman" w:cs="Times New Roman"/>
      <w:b/>
      <w:sz w:val="24"/>
      <w:lang w:val="es-CL" w:eastAsia="es-CL" w:bidi="es-CL"/>
    </w:rPr>
  </w:style>
  <w:style w:type="paragraph" w:styleId="Textodeglobo">
    <w:name w:val="Balloon Text"/>
    <w:basedOn w:val="Normal"/>
    <w:link w:val="TextodegloboCar"/>
    <w:uiPriority w:val="99"/>
    <w:semiHidden/>
    <w:unhideWhenUsed/>
    <w:rsid w:val="00D25465"/>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D25465"/>
    <w:rPr>
      <w:rFonts w:ascii="Segoe UI" w:eastAsia="Times New Roman" w:hAnsi="Segoe UI" w:cs="Segoe UI"/>
      <w:sz w:val="18"/>
      <w:szCs w:val="18"/>
      <w:lang w:val="es-CL" w:eastAsia="es-CL" w:bidi="es-CL"/>
    </w:rPr>
  </w:style>
  <w:style w:type="character" w:customStyle="1" w:styleId="TextoindependienteCar">
    <w:name w:val="Texto independiente Car"/>
    <w:aliases w:val="Capitulos Car"/>
    <w:basedOn w:val="Fuentedeprrafopredeter"/>
    <w:link w:val="Textoindependiente"/>
    <w:uiPriority w:val="1"/>
    <w:rsid w:val="00CC7E4B"/>
    <w:rPr>
      <w:rFonts w:ascii="Times New Roman" w:eastAsia="Times New Roman" w:hAnsi="Times New Roman" w:cs="Times New Roman"/>
      <w:b/>
      <w:bCs/>
      <w:sz w:val="28"/>
      <w:szCs w:val="28"/>
      <w:lang w:val="es-CL" w:eastAsia="es-CL" w:bidi="es-CL"/>
    </w:rPr>
  </w:style>
  <w:style w:type="character" w:customStyle="1" w:styleId="il">
    <w:name w:val="il"/>
    <w:basedOn w:val="Fuentedeprrafopredeter"/>
    <w:rsid w:val="00DF0A45"/>
  </w:style>
  <w:style w:type="paragraph" w:styleId="Encabezado">
    <w:name w:val="header"/>
    <w:basedOn w:val="Normal"/>
    <w:link w:val="EncabezadoCar"/>
    <w:uiPriority w:val="99"/>
    <w:unhideWhenUsed/>
    <w:rsid w:val="0028288B"/>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28288B"/>
    <w:rPr>
      <w:rFonts w:ascii="Times New Roman" w:eastAsia="Times New Roman" w:hAnsi="Times New Roman" w:cs="Times New Roman"/>
      <w:sz w:val="24"/>
      <w:lang w:val="es-CL" w:eastAsia="es-CL" w:bidi="es-CL"/>
    </w:rPr>
  </w:style>
  <w:style w:type="paragraph" w:styleId="Piedepgina">
    <w:name w:val="footer"/>
    <w:basedOn w:val="Normal"/>
    <w:link w:val="PiedepginaCar"/>
    <w:uiPriority w:val="99"/>
    <w:unhideWhenUsed/>
    <w:rsid w:val="0028288B"/>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28288B"/>
    <w:rPr>
      <w:rFonts w:ascii="Times New Roman" w:eastAsia="Times New Roman" w:hAnsi="Times New Roman" w:cs="Times New Roman"/>
      <w:sz w:val="24"/>
      <w:lang w:val="es-CL" w:eastAsia="es-CL" w:bidi="es-CL"/>
    </w:rPr>
  </w:style>
  <w:style w:type="paragraph" w:styleId="Tabladeilustraciones">
    <w:name w:val="table of figures"/>
    <w:basedOn w:val="Normal"/>
    <w:next w:val="Normal"/>
    <w:uiPriority w:val="99"/>
    <w:unhideWhenUsed/>
    <w:rsid w:val="00786277"/>
  </w:style>
  <w:style w:type="paragraph" w:customStyle="1" w:styleId="graf">
    <w:name w:val="graf"/>
    <w:basedOn w:val="Normal"/>
    <w:rsid w:val="008E45E6"/>
    <w:pPr>
      <w:widowControl/>
      <w:autoSpaceDE/>
      <w:autoSpaceDN/>
      <w:spacing w:before="100" w:beforeAutospacing="1" w:after="100" w:afterAutospacing="1" w:line="240" w:lineRule="auto"/>
      <w:jc w:val="left"/>
    </w:pPr>
    <w:rPr>
      <w:szCs w:val="24"/>
      <w:lang w:bidi="ar-SA"/>
    </w:rPr>
  </w:style>
  <w:style w:type="character" w:customStyle="1" w:styleId="markup--quote">
    <w:name w:val="markup--quote"/>
    <w:basedOn w:val="Fuentedeprrafopredeter"/>
    <w:rsid w:val="008E45E6"/>
  </w:style>
  <w:style w:type="character" w:styleId="nfasis">
    <w:name w:val="Emphasis"/>
    <w:basedOn w:val="Fuentedeprrafopredeter"/>
    <w:uiPriority w:val="20"/>
    <w:qFormat/>
    <w:rsid w:val="008E45E6"/>
    <w:rPr>
      <w:i/>
      <w:iCs/>
    </w:rPr>
  </w:style>
  <w:style w:type="paragraph" w:styleId="NormalWeb">
    <w:name w:val="Normal (Web)"/>
    <w:basedOn w:val="Normal"/>
    <w:uiPriority w:val="99"/>
    <w:unhideWhenUsed/>
    <w:rsid w:val="008E45E6"/>
    <w:pPr>
      <w:widowControl/>
      <w:autoSpaceDE/>
      <w:autoSpaceDN/>
      <w:spacing w:before="100" w:beforeAutospacing="1" w:after="100" w:afterAutospacing="1" w:line="240" w:lineRule="auto"/>
      <w:jc w:val="left"/>
    </w:pPr>
    <w:rPr>
      <w:szCs w:val="24"/>
      <w:lang w:bidi="ar-SA"/>
    </w:rPr>
  </w:style>
  <w:style w:type="paragraph" w:styleId="z-Principiodelformulario">
    <w:name w:val="HTML Top of Form"/>
    <w:basedOn w:val="Normal"/>
    <w:next w:val="Normal"/>
    <w:link w:val="z-PrincipiodelformularioCar"/>
    <w:hidden/>
    <w:uiPriority w:val="99"/>
    <w:semiHidden/>
    <w:unhideWhenUsed/>
    <w:rsid w:val="008E45E6"/>
    <w:pPr>
      <w:widowControl/>
      <w:pBdr>
        <w:bottom w:val="single" w:sz="6" w:space="1" w:color="auto"/>
      </w:pBdr>
      <w:autoSpaceDE/>
      <w:autoSpaceDN/>
      <w:spacing w:line="240" w:lineRule="auto"/>
      <w:jc w:val="center"/>
    </w:pPr>
    <w:rPr>
      <w:rFonts w:ascii="Arial" w:hAnsi="Arial" w:cs="Arial"/>
      <w:vanish/>
      <w:sz w:val="16"/>
      <w:szCs w:val="16"/>
      <w:lang w:bidi="ar-SA"/>
    </w:rPr>
  </w:style>
  <w:style w:type="character" w:customStyle="1" w:styleId="z-PrincipiodelformularioCar">
    <w:name w:val="z-Principio del formulario Car"/>
    <w:basedOn w:val="Fuentedeprrafopredeter"/>
    <w:link w:val="z-Principiodelformulario"/>
    <w:uiPriority w:val="99"/>
    <w:semiHidden/>
    <w:rsid w:val="008E45E6"/>
    <w:rPr>
      <w:rFonts w:ascii="Arial" w:eastAsia="Times New Roman" w:hAnsi="Arial" w:cs="Arial"/>
      <w:vanish/>
      <w:sz w:val="16"/>
      <w:szCs w:val="16"/>
      <w:lang w:val="es-CL" w:eastAsia="es-CL"/>
    </w:rPr>
  </w:style>
  <w:style w:type="paragraph" w:styleId="z-Finaldelformulario">
    <w:name w:val="HTML Bottom of Form"/>
    <w:basedOn w:val="Normal"/>
    <w:next w:val="Normal"/>
    <w:link w:val="z-FinaldelformularioCar"/>
    <w:hidden/>
    <w:uiPriority w:val="99"/>
    <w:semiHidden/>
    <w:unhideWhenUsed/>
    <w:rsid w:val="008E45E6"/>
    <w:pPr>
      <w:widowControl/>
      <w:pBdr>
        <w:top w:val="single" w:sz="6" w:space="1" w:color="auto"/>
      </w:pBdr>
      <w:autoSpaceDE/>
      <w:autoSpaceDN/>
      <w:spacing w:line="240" w:lineRule="auto"/>
      <w:jc w:val="center"/>
    </w:pPr>
    <w:rPr>
      <w:rFonts w:ascii="Arial" w:hAnsi="Arial" w:cs="Arial"/>
      <w:vanish/>
      <w:sz w:val="16"/>
      <w:szCs w:val="16"/>
      <w:lang w:bidi="ar-SA"/>
    </w:rPr>
  </w:style>
  <w:style w:type="character" w:customStyle="1" w:styleId="z-FinaldelformularioCar">
    <w:name w:val="z-Final del formulario Car"/>
    <w:basedOn w:val="Fuentedeprrafopredeter"/>
    <w:link w:val="z-Finaldelformulario"/>
    <w:uiPriority w:val="99"/>
    <w:semiHidden/>
    <w:rsid w:val="008E45E6"/>
    <w:rPr>
      <w:rFonts w:ascii="Arial" w:eastAsia="Times New Roman" w:hAnsi="Arial" w:cs="Arial"/>
      <w:vanish/>
      <w:sz w:val="16"/>
      <w:szCs w:val="16"/>
      <w:lang w:val="es-CL" w:eastAsia="es-CL"/>
    </w:rPr>
  </w:style>
  <w:style w:type="character" w:styleId="nfasissutil">
    <w:name w:val="Subtle Emphasis"/>
    <w:basedOn w:val="Fuentedeprrafopredeter"/>
    <w:uiPriority w:val="19"/>
    <w:qFormat/>
    <w:rsid w:val="00F31BB9"/>
    <w:rPr>
      <w:i/>
      <w:iCs/>
      <w:color w:val="404040" w:themeColor="text1" w:themeTint="BF"/>
    </w:rPr>
  </w:style>
  <w:style w:type="paragraph" w:styleId="Subttulo">
    <w:name w:val="Subtitle"/>
    <w:basedOn w:val="Normal"/>
    <w:next w:val="Normal"/>
    <w:link w:val="SubttuloCar"/>
    <w:uiPriority w:val="11"/>
    <w:qFormat/>
    <w:rsid w:val="00F31BB9"/>
    <w:pPr>
      <w:numPr>
        <w:ilvl w:val="1"/>
      </w:numPr>
      <w:spacing w:after="160"/>
    </w:pPr>
    <w:rPr>
      <w:rFonts w:asciiTheme="minorHAnsi" w:eastAsiaTheme="minorEastAsia" w:hAnsiTheme="minorHAnsi" w:cstheme="minorBidi"/>
      <w:color w:val="5A5A5A" w:themeColor="text1" w:themeTint="A5"/>
      <w:spacing w:val="15"/>
      <w:sz w:val="22"/>
    </w:rPr>
  </w:style>
  <w:style w:type="character" w:customStyle="1" w:styleId="SubttuloCar">
    <w:name w:val="Subtítulo Car"/>
    <w:basedOn w:val="Fuentedeprrafopredeter"/>
    <w:link w:val="Subttulo"/>
    <w:uiPriority w:val="11"/>
    <w:rsid w:val="00F31BB9"/>
    <w:rPr>
      <w:rFonts w:eastAsiaTheme="minorEastAsia"/>
      <w:color w:val="5A5A5A" w:themeColor="text1" w:themeTint="A5"/>
      <w:spacing w:val="15"/>
      <w:lang w:val="es-CL" w:eastAsia="es-CL" w:bidi="es-CL"/>
    </w:rPr>
  </w:style>
  <w:style w:type="character" w:customStyle="1" w:styleId="Ttulo5Car">
    <w:name w:val="Título 5 Car"/>
    <w:basedOn w:val="Fuentedeprrafopredeter"/>
    <w:link w:val="Ttulo5"/>
    <w:uiPriority w:val="9"/>
    <w:rsid w:val="00BC0B4E"/>
    <w:rPr>
      <w:rFonts w:ascii="Times New Roman" w:eastAsia="Times New Roman" w:hAnsi="Times New Roman" w:cs="Times New Roman"/>
      <w:b/>
      <w:sz w:val="24"/>
      <w:lang w:val="es-CL" w:eastAsia="es-CL" w:bidi="es-CL"/>
    </w:rPr>
  </w:style>
  <w:style w:type="character" w:customStyle="1" w:styleId="shorttext">
    <w:name w:val="short_text"/>
    <w:basedOn w:val="Fuentedeprrafopredeter"/>
    <w:rsid w:val="00950619"/>
  </w:style>
  <w:style w:type="character" w:customStyle="1" w:styleId="field-content">
    <w:name w:val="field-content"/>
    <w:basedOn w:val="Fuentedeprrafopredeter"/>
    <w:rsid w:val="00FA1E62"/>
  </w:style>
  <w:style w:type="character" w:customStyle="1" w:styleId="views-label">
    <w:name w:val="views-label"/>
    <w:basedOn w:val="Fuentedeprrafopredeter"/>
    <w:rsid w:val="00FA1E62"/>
  </w:style>
  <w:style w:type="character" w:customStyle="1" w:styleId="title-text">
    <w:name w:val="title-text"/>
    <w:basedOn w:val="Fuentedeprrafopredeter"/>
    <w:rsid w:val="00FE3214"/>
  </w:style>
  <w:style w:type="character" w:customStyle="1" w:styleId="sr-only">
    <w:name w:val="sr-only"/>
    <w:basedOn w:val="Fuentedeprrafopredeter"/>
    <w:rsid w:val="00FE3214"/>
  </w:style>
  <w:style w:type="character" w:customStyle="1" w:styleId="text">
    <w:name w:val="text"/>
    <w:basedOn w:val="Fuentedeprrafopredeter"/>
    <w:rsid w:val="00FE3214"/>
  </w:style>
  <w:style w:type="character" w:customStyle="1" w:styleId="author-ref">
    <w:name w:val="author-ref"/>
    <w:basedOn w:val="Fuentedeprrafopredeter"/>
    <w:rsid w:val="00FE3214"/>
  </w:style>
  <w:style w:type="paragraph" w:customStyle="1" w:styleId="Default">
    <w:name w:val="Default"/>
    <w:rsid w:val="00C62966"/>
    <w:pPr>
      <w:widowControl/>
      <w:adjustRightInd w:val="0"/>
    </w:pPr>
    <w:rPr>
      <w:rFonts w:ascii="PT Sans" w:hAnsi="PT Sans" w:cs="PT Sans"/>
      <w:color w:val="000000"/>
      <w:sz w:val="24"/>
      <w:szCs w:val="24"/>
      <w:lang w:val="es-CL"/>
    </w:rPr>
  </w:style>
  <w:style w:type="character" w:styleId="Referenciaintensa">
    <w:name w:val="Intense Reference"/>
    <w:basedOn w:val="Fuentedeprrafopredeter"/>
    <w:uiPriority w:val="32"/>
    <w:qFormat/>
    <w:rsid w:val="000B5DF3"/>
    <w:rPr>
      <w:b/>
      <w:bCs/>
      <w:smallCaps/>
      <w:color w:val="4F81BD" w:themeColor="accent1"/>
      <w:spacing w:val="5"/>
    </w:rPr>
  </w:style>
  <w:style w:type="character" w:customStyle="1" w:styleId="byline">
    <w:name w:val="byline"/>
    <w:basedOn w:val="Fuentedeprrafopredeter"/>
    <w:rsid w:val="00334DBD"/>
  </w:style>
  <w:style w:type="character" w:customStyle="1" w:styleId="author">
    <w:name w:val="author"/>
    <w:basedOn w:val="Fuentedeprrafopredeter"/>
    <w:rsid w:val="00334DBD"/>
  </w:style>
  <w:style w:type="paragraph" w:styleId="HTMLconformatoprevio">
    <w:name w:val="HTML Preformatted"/>
    <w:basedOn w:val="Normal"/>
    <w:link w:val="HTMLconformatoprevioCar"/>
    <w:uiPriority w:val="99"/>
    <w:semiHidden/>
    <w:unhideWhenUsed/>
    <w:rsid w:val="00A745C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0" w:lineRule="auto"/>
      <w:jc w:val="left"/>
    </w:pPr>
    <w:rPr>
      <w:rFonts w:ascii="Courier New" w:hAnsi="Courier New" w:cs="Courier New"/>
      <w:sz w:val="20"/>
      <w:szCs w:val="20"/>
      <w:lang w:bidi="ar-SA"/>
    </w:rPr>
  </w:style>
  <w:style w:type="character" w:customStyle="1" w:styleId="HTMLconformatoprevioCar">
    <w:name w:val="HTML con formato previo Car"/>
    <w:basedOn w:val="Fuentedeprrafopredeter"/>
    <w:link w:val="HTMLconformatoprevio"/>
    <w:uiPriority w:val="99"/>
    <w:semiHidden/>
    <w:rsid w:val="00A745CA"/>
    <w:rPr>
      <w:rFonts w:ascii="Courier New" w:eastAsia="Times New Roman" w:hAnsi="Courier New" w:cs="Courier New"/>
      <w:sz w:val="20"/>
      <w:szCs w:val="20"/>
      <w:lang w:val="es-CL" w:eastAsia="es-CL"/>
    </w:rPr>
  </w:style>
  <w:style w:type="character" w:customStyle="1" w:styleId="cuerpo-texto">
    <w:name w:val="cuerpo-texto"/>
    <w:basedOn w:val="Fuentedeprrafopredeter"/>
    <w:rsid w:val="00A745CA"/>
  </w:style>
  <w:style w:type="paragraph" w:customStyle="1" w:styleId="col-sm-6">
    <w:name w:val="col-sm-6"/>
    <w:basedOn w:val="Normal"/>
    <w:rsid w:val="00AA1643"/>
    <w:pPr>
      <w:widowControl/>
      <w:autoSpaceDE/>
      <w:autoSpaceDN/>
      <w:spacing w:before="100" w:beforeAutospacing="1" w:after="100" w:afterAutospacing="1" w:line="240" w:lineRule="auto"/>
      <w:jc w:val="left"/>
    </w:pPr>
    <w:rPr>
      <w:szCs w:val="24"/>
      <w:lang w:bidi="ar-SA"/>
    </w:rPr>
  </w:style>
  <w:style w:type="character" w:customStyle="1" w:styleId="post-date">
    <w:name w:val="post-date"/>
    <w:basedOn w:val="Fuentedeprrafopredeter"/>
    <w:rsid w:val="00AA1643"/>
  </w:style>
  <w:style w:type="character" w:customStyle="1" w:styleId="text-muted">
    <w:name w:val="text-muted"/>
    <w:basedOn w:val="Fuentedeprrafopredeter"/>
    <w:rsid w:val="00AA1643"/>
  </w:style>
  <w:style w:type="character" w:customStyle="1" w:styleId="label-inline">
    <w:name w:val="label-inline"/>
    <w:basedOn w:val="Fuentedeprrafopredeter"/>
    <w:rsid w:val="00AA1643"/>
  </w:style>
  <w:style w:type="character" w:customStyle="1" w:styleId="darker">
    <w:name w:val="darker"/>
    <w:basedOn w:val="Fuentedeprrafopredeter"/>
    <w:rsid w:val="00AA1643"/>
  </w:style>
  <w:style w:type="paragraph" w:customStyle="1" w:styleId="textb">
    <w:name w:val="textb"/>
    <w:basedOn w:val="Normal"/>
    <w:rsid w:val="00571D31"/>
    <w:pPr>
      <w:widowControl/>
      <w:autoSpaceDE/>
      <w:autoSpaceDN/>
      <w:spacing w:before="100" w:beforeAutospacing="1" w:after="100" w:afterAutospacing="1" w:line="240" w:lineRule="auto"/>
      <w:jc w:val="left"/>
    </w:pPr>
    <w:rPr>
      <w:szCs w:val="24"/>
      <w:lang w:bidi="ar-SA"/>
    </w:rPr>
  </w:style>
  <w:style w:type="character" w:customStyle="1" w:styleId="st">
    <w:name w:val="st"/>
    <w:basedOn w:val="Fuentedeprrafopredeter"/>
    <w:rsid w:val="002A7BA3"/>
  </w:style>
  <w:style w:type="paragraph" w:styleId="Citadestacada">
    <w:name w:val="Intense Quote"/>
    <w:basedOn w:val="Normal"/>
    <w:next w:val="Normal"/>
    <w:link w:val="CitadestacadaCar"/>
    <w:uiPriority w:val="30"/>
    <w:qFormat/>
    <w:rsid w:val="00CE526A"/>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CitadestacadaCar">
    <w:name w:val="Cita destacada Car"/>
    <w:basedOn w:val="Fuentedeprrafopredeter"/>
    <w:link w:val="Citadestacada"/>
    <w:uiPriority w:val="30"/>
    <w:rsid w:val="00CE526A"/>
    <w:rPr>
      <w:rFonts w:ascii="Times New Roman" w:eastAsia="Times New Roman" w:hAnsi="Times New Roman" w:cs="Times New Roman"/>
      <w:i/>
      <w:iCs/>
      <w:color w:val="4F81BD" w:themeColor="accent1"/>
      <w:sz w:val="24"/>
      <w:lang w:val="es-CL" w:eastAsia="es-CL" w:bidi="es-CL"/>
    </w:rPr>
  </w:style>
  <w:style w:type="character" w:styleId="Ttulodellibro">
    <w:name w:val="Book Title"/>
    <w:basedOn w:val="Fuentedeprrafopredeter"/>
    <w:uiPriority w:val="33"/>
    <w:qFormat/>
    <w:rsid w:val="00CE526A"/>
    <w:rPr>
      <w:b/>
      <w:bCs/>
      <w:i/>
      <w:iCs/>
      <w:spacing w:val="5"/>
    </w:rPr>
  </w:style>
  <w:style w:type="character" w:styleId="Refdecomentario">
    <w:name w:val="annotation reference"/>
    <w:basedOn w:val="Fuentedeprrafopredeter"/>
    <w:uiPriority w:val="99"/>
    <w:semiHidden/>
    <w:unhideWhenUsed/>
    <w:rsid w:val="00E833CB"/>
    <w:rPr>
      <w:sz w:val="16"/>
      <w:szCs w:val="16"/>
    </w:rPr>
  </w:style>
  <w:style w:type="paragraph" w:styleId="Textocomentario">
    <w:name w:val="annotation text"/>
    <w:basedOn w:val="Normal"/>
    <w:link w:val="TextocomentarioCar"/>
    <w:uiPriority w:val="99"/>
    <w:semiHidden/>
    <w:unhideWhenUsed/>
    <w:rsid w:val="00E833CB"/>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E833CB"/>
    <w:rPr>
      <w:rFonts w:ascii="Times New Roman" w:eastAsia="Times New Roman" w:hAnsi="Times New Roman" w:cs="Times New Roman"/>
      <w:sz w:val="20"/>
      <w:szCs w:val="20"/>
      <w:lang w:val="es-CL" w:eastAsia="es-CL" w:bidi="es-CL"/>
    </w:rPr>
  </w:style>
  <w:style w:type="paragraph" w:styleId="Asuntodelcomentario">
    <w:name w:val="annotation subject"/>
    <w:basedOn w:val="Textocomentario"/>
    <w:next w:val="Textocomentario"/>
    <w:link w:val="AsuntodelcomentarioCar"/>
    <w:uiPriority w:val="99"/>
    <w:semiHidden/>
    <w:unhideWhenUsed/>
    <w:rsid w:val="00E833CB"/>
    <w:rPr>
      <w:b/>
      <w:bCs/>
    </w:rPr>
  </w:style>
  <w:style w:type="character" w:customStyle="1" w:styleId="AsuntodelcomentarioCar">
    <w:name w:val="Asunto del comentario Car"/>
    <w:basedOn w:val="TextocomentarioCar"/>
    <w:link w:val="Asuntodelcomentario"/>
    <w:uiPriority w:val="99"/>
    <w:semiHidden/>
    <w:rsid w:val="00E833CB"/>
    <w:rPr>
      <w:rFonts w:ascii="Times New Roman" w:eastAsia="Times New Roman" w:hAnsi="Times New Roman" w:cs="Times New Roman"/>
      <w:b/>
      <w:bCs/>
      <w:sz w:val="20"/>
      <w:szCs w:val="20"/>
      <w:lang w:val="es-CL" w:eastAsia="es-CL" w:bidi="es-C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875055">
      <w:bodyDiv w:val="1"/>
      <w:marLeft w:val="0"/>
      <w:marRight w:val="0"/>
      <w:marTop w:val="0"/>
      <w:marBottom w:val="0"/>
      <w:divBdr>
        <w:top w:val="none" w:sz="0" w:space="0" w:color="auto"/>
        <w:left w:val="none" w:sz="0" w:space="0" w:color="auto"/>
        <w:bottom w:val="none" w:sz="0" w:space="0" w:color="auto"/>
        <w:right w:val="none" w:sz="0" w:space="0" w:color="auto"/>
      </w:divBdr>
    </w:div>
    <w:div w:id="52192572">
      <w:bodyDiv w:val="1"/>
      <w:marLeft w:val="0"/>
      <w:marRight w:val="0"/>
      <w:marTop w:val="0"/>
      <w:marBottom w:val="0"/>
      <w:divBdr>
        <w:top w:val="none" w:sz="0" w:space="0" w:color="auto"/>
        <w:left w:val="none" w:sz="0" w:space="0" w:color="auto"/>
        <w:bottom w:val="none" w:sz="0" w:space="0" w:color="auto"/>
        <w:right w:val="none" w:sz="0" w:space="0" w:color="auto"/>
      </w:divBdr>
      <w:divsChild>
        <w:div w:id="1070543866">
          <w:marLeft w:val="0"/>
          <w:marRight w:val="0"/>
          <w:marTop w:val="0"/>
          <w:marBottom w:val="0"/>
          <w:divBdr>
            <w:top w:val="none" w:sz="0" w:space="0" w:color="auto"/>
            <w:left w:val="none" w:sz="0" w:space="0" w:color="auto"/>
            <w:bottom w:val="none" w:sz="0" w:space="0" w:color="auto"/>
            <w:right w:val="none" w:sz="0" w:space="0" w:color="auto"/>
          </w:divBdr>
          <w:divsChild>
            <w:div w:id="209154651">
              <w:marLeft w:val="0"/>
              <w:marRight w:val="0"/>
              <w:marTop w:val="0"/>
              <w:marBottom w:val="0"/>
              <w:divBdr>
                <w:top w:val="none" w:sz="0" w:space="0" w:color="auto"/>
                <w:left w:val="none" w:sz="0" w:space="0" w:color="auto"/>
                <w:bottom w:val="none" w:sz="0" w:space="0" w:color="auto"/>
                <w:right w:val="none" w:sz="0" w:space="0" w:color="auto"/>
              </w:divBdr>
              <w:divsChild>
                <w:div w:id="709916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834996">
      <w:bodyDiv w:val="1"/>
      <w:marLeft w:val="0"/>
      <w:marRight w:val="0"/>
      <w:marTop w:val="0"/>
      <w:marBottom w:val="0"/>
      <w:divBdr>
        <w:top w:val="none" w:sz="0" w:space="0" w:color="auto"/>
        <w:left w:val="none" w:sz="0" w:space="0" w:color="auto"/>
        <w:bottom w:val="none" w:sz="0" w:space="0" w:color="auto"/>
        <w:right w:val="none" w:sz="0" w:space="0" w:color="auto"/>
      </w:divBdr>
    </w:div>
    <w:div w:id="114296026">
      <w:bodyDiv w:val="1"/>
      <w:marLeft w:val="0"/>
      <w:marRight w:val="0"/>
      <w:marTop w:val="0"/>
      <w:marBottom w:val="0"/>
      <w:divBdr>
        <w:top w:val="none" w:sz="0" w:space="0" w:color="auto"/>
        <w:left w:val="none" w:sz="0" w:space="0" w:color="auto"/>
        <w:bottom w:val="none" w:sz="0" w:space="0" w:color="auto"/>
        <w:right w:val="none" w:sz="0" w:space="0" w:color="auto"/>
      </w:divBdr>
    </w:div>
    <w:div w:id="115491528">
      <w:bodyDiv w:val="1"/>
      <w:marLeft w:val="0"/>
      <w:marRight w:val="0"/>
      <w:marTop w:val="0"/>
      <w:marBottom w:val="0"/>
      <w:divBdr>
        <w:top w:val="none" w:sz="0" w:space="0" w:color="auto"/>
        <w:left w:val="none" w:sz="0" w:space="0" w:color="auto"/>
        <w:bottom w:val="none" w:sz="0" w:space="0" w:color="auto"/>
        <w:right w:val="none" w:sz="0" w:space="0" w:color="auto"/>
      </w:divBdr>
    </w:div>
    <w:div w:id="119614919">
      <w:bodyDiv w:val="1"/>
      <w:marLeft w:val="0"/>
      <w:marRight w:val="0"/>
      <w:marTop w:val="0"/>
      <w:marBottom w:val="0"/>
      <w:divBdr>
        <w:top w:val="none" w:sz="0" w:space="0" w:color="auto"/>
        <w:left w:val="none" w:sz="0" w:space="0" w:color="auto"/>
        <w:bottom w:val="none" w:sz="0" w:space="0" w:color="auto"/>
        <w:right w:val="none" w:sz="0" w:space="0" w:color="auto"/>
      </w:divBdr>
    </w:div>
    <w:div w:id="138961845">
      <w:bodyDiv w:val="1"/>
      <w:marLeft w:val="0"/>
      <w:marRight w:val="0"/>
      <w:marTop w:val="0"/>
      <w:marBottom w:val="0"/>
      <w:divBdr>
        <w:top w:val="none" w:sz="0" w:space="0" w:color="auto"/>
        <w:left w:val="none" w:sz="0" w:space="0" w:color="auto"/>
        <w:bottom w:val="none" w:sz="0" w:space="0" w:color="auto"/>
        <w:right w:val="none" w:sz="0" w:space="0" w:color="auto"/>
      </w:divBdr>
    </w:div>
    <w:div w:id="147946871">
      <w:bodyDiv w:val="1"/>
      <w:marLeft w:val="0"/>
      <w:marRight w:val="0"/>
      <w:marTop w:val="0"/>
      <w:marBottom w:val="0"/>
      <w:divBdr>
        <w:top w:val="none" w:sz="0" w:space="0" w:color="auto"/>
        <w:left w:val="none" w:sz="0" w:space="0" w:color="auto"/>
        <w:bottom w:val="none" w:sz="0" w:space="0" w:color="auto"/>
        <w:right w:val="none" w:sz="0" w:space="0" w:color="auto"/>
      </w:divBdr>
      <w:divsChild>
        <w:div w:id="94598439">
          <w:marLeft w:val="0"/>
          <w:marRight w:val="0"/>
          <w:marTop w:val="0"/>
          <w:marBottom w:val="0"/>
          <w:divBdr>
            <w:top w:val="none" w:sz="0" w:space="0" w:color="auto"/>
            <w:left w:val="none" w:sz="0" w:space="0" w:color="auto"/>
            <w:bottom w:val="none" w:sz="0" w:space="0" w:color="auto"/>
            <w:right w:val="none" w:sz="0" w:space="0" w:color="auto"/>
          </w:divBdr>
        </w:div>
        <w:div w:id="1678536819">
          <w:marLeft w:val="0"/>
          <w:marRight w:val="0"/>
          <w:marTop w:val="0"/>
          <w:marBottom w:val="0"/>
          <w:divBdr>
            <w:top w:val="none" w:sz="0" w:space="0" w:color="auto"/>
            <w:left w:val="none" w:sz="0" w:space="0" w:color="auto"/>
            <w:bottom w:val="none" w:sz="0" w:space="0" w:color="auto"/>
            <w:right w:val="none" w:sz="0" w:space="0" w:color="auto"/>
          </w:divBdr>
        </w:div>
      </w:divsChild>
    </w:div>
    <w:div w:id="155389618">
      <w:bodyDiv w:val="1"/>
      <w:marLeft w:val="0"/>
      <w:marRight w:val="0"/>
      <w:marTop w:val="0"/>
      <w:marBottom w:val="0"/>
      <w:divBdr>
        <w:top w:val="none" w:sz="0" w:space="0" w:color="auto"/>
        <w:left w:val="none" w:sz="0" w:space="0" w:color="auto"/>
        <w:bottom w:val="none" w:sz="0" w:space="0" w:color="auto"/>
        <w:right w:val="none" w:sz="0" w:space="0" w:color="auto"/>
      </w:divBdr>
    </w:div>
    <w:div w:id="180558973">
      <w:bodyDiv w:val="1"/>
      <w:marLeft w:val="0"/>
      <w:marRight w:val="0"/>
      <w:marTop w:val="0"/>
      <w:marBottom w:val="0"/>
      <w:divBdr>
        <w:top w:val="none" w:sz="0" w:space="0" w:color="auto"/>
        <w:left w:val="none" w:sz="0" w:space="0" w:color="auto"/>
        <w:bottom w:val="none" w:sz="0" w:space="0" w:color="auto"/>
        <w:right w:val="none" w:sz="0" w:space="0" w:color="auto"/>
      </w:divBdr>
    </w:div>
    <w:div w:id="205148672">
      <w:bodyDiv w:val="1"/>
      <w:marLeft w:val="0"/>
      <w:marRight w:val="0"/>
      <w:marTop w:val="0"/>
      <w:marBottom w:val="0"/>
      <w:divBdr>
        <w:top w:val="none" w:sz="0" w:space="0" w:color="auto"/>
        <w:left w:val="none" w:sz="0" w:space="0" w:color="auto"/>
        <w:bottom w:val="none" w:sz="0" w:space="0" w:color="auto"/>
        <w:right w:val="none" w:sz="0" w:space="0" w:color="auto"/>
      </w:divBdr>
    </w:div>
    <w:div w:id="216556366">
      <w:bodyDiv w:val="1"/>
      <w:marLeft w:val="0"/>
      <w:marRight w:val="0"/>
      <w:marTop w:val="0"/>
      <w:marBottom w:val="0"/>
      <w:divBdr>
        <w:top w:val="none" w:sz="0" w:space="0" w:color="auto"/>
        <w:left w:val="none" w:sz="0" w:space="0" w:color="auto"/>
        <w:bottom w:val="none" w:sz="0" w:space="0" w:color="auto"/>
        <w:right w:val="none" w:sz="0" w:space="0" w:color="auto"/>
      </w:divBdr>
    </w:div>
    <w:div w:id="232662136">
      <w:bodyDiv w:val="1"/>
      <w:marLeft w:val="0"/>
      <w:marRight w:val="0"/>
      <w:marTop w:val="0"/>
      <w:marBottom w:val="0"/>
      <w:divBdr>
        <w:top w:val="none" w:sz="0" w:space="0" w:color="auto"/>
        <w:left w:val="none" w:sz="0" w:space="0" w:color="auto"/>
        <w:bottom w:val="none" w:sz="0" w:space="0" w:color="auto"/>
        <w:right w:val="none" w:sz="0" w:space="0" w:color="auto"/>
      </w:divBdr>
      <w:divsChild>
        <w:div w:id="1347829564">
          <w:marLeft w:val="0"/>
          <w:marRight w:val="0"/>
          <w:marTop w:val="0"/>
          <w:marBottom w:val="0"/>
          <w:divBdr>
            <w:top w:val="none" w:sz="0" w:space="0" w:color="auto"/>
            <w:left w:val="none" w:sz="0" w:space="0" w:color="auto"/>
            <w:bottom w:val="none" w:sz="0" w:space="0" w:color="auto"/>
            <w:right w:val="none" w:sz="0" w:space="0" w:color="auto"/>
          </w:divBdr>
          <w:divsChild>
            <w:div w:id="1441872799">
              <w:marLeft w:val="0"/>
              <w:marRight w:val="0"/>
              <w:marTop w:val="0"/>
              <w:marBottom w:val="0"/>
              <w:divBdr>
                <w:top w:val="none" w:sz="0" w:space="0" w:color="auto"/>
                <w:left w:val="none" w:sz="0" w:space="0" w:color="auto"/>
                <w:bottom w:val="none" w:sz="0" w:space="0" w:color="auto"/>
                <w:right w:val="none" w:sz="0" w:space="0" w:color="auto"/>
              </w:divBdr>
            </w:div>
          </w:divsChild>
        </w:div>
        <w:div w:id="1710646078">
          <w:marLeft w:val="0"/>
          <w:marRight w:val="0"/>
          <w:marTop w:val="0"/>
          <w:marBottom w:val="0"/>
          <w:divBdr>
            <w:top w:val="none" w:sz="0" w:space="0" w:color="auto"/>
            <w:left w:val="none" w:sz="0" w:space="0" w:color="auto"/>
            <w:bottom w:val="none" w:sz="0" w:space="0" w:color="auto"/>
            <w:right w:val="none" w:sz="0" w:space="0" w:color="auto"/>
          </w:divBdr>
        </w:div>
        <w:div w:id="1733506928">
          <w:marLeft w:val="0"/>
          <w:marRight w:val="0"/>
          <w:marTop w:val="0"/>
          <w:marBottom w:val="0"/>
          <w:divBdr>
            <w:top w:val="none" w:sz="0" w:space="0" w:color="auto"/>
            <w:left w:val="none" w:sz="0" w:space="0" w:color="auto"/>
            <w:bottom w:val="none" w:sz="0" w:space="0" w:color="auto"/>
            <w:right w:val="none" w:sz="0" w:space="0" w:color="auto"/>
          </w:divBdr>
          <w:divsChild>
            <w:div w:id="1696223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071227">
      <w:bodyDiv w:val="1"/>
      <w:marLeft w:val="0"/>
      <w:marRight w:val="0"/>
      <w:marTop w:val="0"/>
      <w:marBottom w:val="0"/>
      <w:divBdr>
        <w:top w:val="none" w:sz="0" w:space="0" w:color="auto"/>
        <w:left w:val="none" w:sz="0" w:space="0" w:color="auto"/>
        <w:bottom w:val="none" w:sz="0" w:space="0" w:color="auto"/>
        <w:right w:val="none" w:sz="0" w:space="0" w:color="auto"/>
      </w:divBdr>
    </w:div>
    <w:div w:id="313918099">
      <w:bodyDiv w:val="1"/>
      <w:marLeft w:val="0"/>
      <w:marRight w:val="0"/>
      <w:marTop w:val="0"/>
      <w:marBottom w:val="0"/>
      <w:divBdr>
        <w:top w:val="none" w:sz="0" w:space="0" w:color="auto"/>
        <w:left w:val="none" w:sz="0" w:space="0" w:color="auto"/>
        <w:bottom w:val="none" w:sz="0" w:space="0" w:color="auto"/>
        <w:right w:val="none" w:sz="0" w:space="0" w:color="auto"/>
      </w:divBdr>
    </w:div>
    <w:div w:id="318310905">
      <w:bodyDiv w:val="1"/>
      <w:marLeft w:val="0"/>
      <w:marRight w:val="0"/>
      <w:marTop w:val="0"/>
      <w:marBottom w:val="0"/>
      <w:divBdr>
        <w:top w:val="none" w:sz="0" w:space="0" w:color="auto"/>
        <w:left w:val="none" w:sz="0" w:space="0" w:color="auto"/>
        <w:bottom w:val="none" w:sz="0" w:space="0" w:color="auto"/>
        <w:right w:val="none" w:sz="0" w:space="0" w:color="auto"/>
      </w:divBdr>
    </w:div>
    <w:div w:id="332031264">
      <w:bodyDiv w:val="1"/>
      <w:marLeft w:val="0"/>
      <w:marRight w:val="0"/>
      <w:marTop w:val="0"/>
      <w:marBottom w:val="0"/>
      <w:divBdr>
        <w:top w:val="none" w:sz="0" w:space="0" w:color="auto"/>
        <w:left w:val="none" w:sz="0" w:space="0" w:color="auto"/>
        <w:bottom w:val="none" w:sz="0" w:space="0" w:color="auto"/>
        <w:right w:val="none" w:sz="0" w:space="0" w:color="auto"/>
      </w:divBdr>
    </w:div>
    <w:div w:id="344751902">
      <w:bodyDiv w:val="1"/>
      <w:marLeft w:val="0"/>
      <w:marRight w:val="0"/>
      <w:marTop w:val="0"/>
      <w:marBottom w:val="0"/>
      <w:divBdr>
        <w:top w:val="none" w:sz="0" w:space="0" w:color="auto"/>
        <w:left w:val="none" w:sz="0" w:space="0" w:color="auto"/>
        <w:bottom w:val="none" w:sz="0" w:space="0" w:color="auto"/>
        <w:right w:val="none" w:sz="0" w:space="0" w:color="auto"/>
      </w:divBdr>
    </w:div>
    <w:div w:id="364066387">
      <w:bodyDiv w:val="1"/>
      <w:marLeft w:val="0"/>
      <w:marRight w:val="0"/>
      <w:marTop w:val="0"/>
      <w:marBottom w:val="0"/>
      <w:divBdr>
        <w:top w:val="none" w:sz="0" w:space="0" w:color="auto"/>
        <w:left w:val="none" w:sz="0" w:space="0" w:color="auto"/>
        <w:bottom w:val="none" w:sz="0" w:space="0" w:color="auto"/>
        <w:right w:val="none" w:sz="0" w:space="0" w:color="auto"/>
      </w:divBdr>
    </w:div>
    <w:div w:id="374155893">
      <w:bodyDiv w:val="1"/>
      <w:marLeft w:val="0"/>
      <w:marRight w:val="0"/>
      <w:marTop w:val="0"/>
      <w:marBottom w:val="0"/>
      <w:divBdr>
        <w:top w:val="none" w:sz="0" w:space="0" w:color="auto"/>
        <w:left w:val="none" w:sz="0" w:space="0" w:color="auto"/>
        <w:bottom w:val="none" w:sz="0" w:space="0" w:color="auto"/>
        <w:right w:val="none" w:sz="0" w:space="0" w:color="auto"/>
      </w:divBdr>
    </w:div>
    <w:div w:id="390806702">
      <w:bodyDiv w:val="1"/>
      <w:marLeft w:val="0"/>
      <w:marRight w:val="0"/>
      <w:marTop w:val="0"/>
      <w:marBottom w:val="0"/>
      <w:divBdr>
        <w:top w:val="none" w:sz="0" w:space="0" w:color="auto"/>
        <w:left w:val="none" w:sz="0" w:space="0" w:color="auto"/>
        <w:bottom w:val="none" w:sz="0" w:space="0" w:color="auto"/>
        <w:right w:val="none" w:sz="0" w:space="0" w:color="auto"/>
      </w:divBdr>
      <w:divsChild>
        <w:div w:id="1134907498">
          <w:marLeft w:val="0"/>
          <w:marRight w:val="0"/>
          <w:marTop w:val="0"/>
          <w:marBottom w:val="0"/>
          <w:divBdr>
            <w:top w:val="none" w:sz="0" w:space="0" w:color="auto"/>
            <w:left w:val="none" w:sz="0" w:space="0" w:color="auto"/>
            <w:bottom w:val="none" w:sz="0" w:space="0" w:color="auto"/>
            <w:right w:val="none" w:sz="0" w:space="0" w:color="auto"/>
          </w:divBdr>
          <w:divsChild>
            <w:div w:id="212161294">
              <w:marLeft w:val="0"/>
              <w:marRight w:val="0"/>
              <w:marTop w:val="0"/>
              <w:marBottom w:val="0"/>
              <w:divBdr>
                <w:top w:val="none" w:sz="0" w:space="0" w:color="auto"/>
                <w:left w:val="none" w:sz="0" w:space="0" w:color="auto"/>
                <w:bottom w:val="none" w:sz="0" w:space="0" w:color="auto"/>
                <w:right w:val="none" w:sz="0" w:space="0" w:color="auto"/>
              </w:divBdr>
            </w:div>
            <w:div w:id="526137319">
              <w:marLeft w:val="0"/>
              <w:marRight w:val="0"/>
              <w:marTop w:val="0"/>
              <w:marBottom w:val="0"/>
              <w:divBdr>
                <w:top w:val="none" w:sz="0" w:space="0" w:color="auto"/>
                <w:left w:val="none" w:sz="0" w:space="0" w:color="auto"/>
                <w:bottom w:val="none" w:sz="0" w:space="0" w:color="auto"/>
                <w:right w:val="none" w:sz="0" w:space="0" w:color="auto"/>
              </w:divBdr>
            </w:div>
            <w:div w:id="532615908">
              <w:marLeft w:val="0"/>
              <w:marRight w:val="0"/>
              <w:marTop w:val="0"/>
              <w:marBottom w:val="0"/>
              <w:divBdr>
                <w:top w:val="none" w:sz="0" w:space="0" w:color="auto"/>
                <w:left w:val="none" w:sz="0" w:space="0" w:color="auto"/>
                <w:bottom w:val="none" w:sz="0" w:space="0" w:color="auto"/>
                <w:right w:val="none" w:sz="0" w:space="0" w:color="auto"/>
              </w:divBdr>
            </w:div>
            <w:div w:id="599416099">
              <w:marLeft w:val="0"/>
              <w:marRight w:val="0"/>
              <w:marTop w:val="0"/>
              <w:marBottom w:val="0"/>
              <w:divBdr>
                <w:top w:val="none" w:sz="0" w:space="0" w:color="auto"/>
                <w:left w:val="none" w:sz="0" w:space="0" w:color="auto"/>
                <w:bottom w:val="none" w:sz="0" w:space="0" w:color="auto"/>
                <w:right w:val="none" w:sz="0" w:space="0" w:color="auto"/>
              </w:divBdr>
            </w:div>
            <w:div w:id="753891060">
              <w:marLeft w:val="0"/>
              <w:marRight w:val="0"/>
              <w:marTop w:val="0"/>
              <w:marBottom w:val="0"/>
              <w:divBdr>
                <w:top w:val="none" w:sz="0" w:space="0" w:color="auto"/>
                <w:left w:val="none" w:sz="0" w:space="0" w:color="auto"/>
                <w:bottom w:val="none" w:sz="0" w:space="0" w:color="auto"/>
                <w:right w:val="none" w:sz="0" w:space="0" w:color="auto"/>
              </w:divBdr>
            </w:div>
            <w:div w:id="1116364417">
              <w:marLeft w:val="0"/>
              <w:marRight w:val="0"/>
              <w:marTop w:val="0"/>
              <w:marBottom w:val="0"/>
              <w:divBdr>
                <w:top w:val="none" w:sz="0" w:space="0" w:color="auto"/>
                <w:left w:val="none" w:sz="0" w:space="0" w:color="auto"/>
                <w:bottom w:val="none" w:sz="0" w:space="0" w:color="auto"/>
                <w:right w:val="none" w:sz="0" w:space="0" w:color="auto"/>
              </w:divBdr>
            </w:div>
            <w:div w:id="1303078370">
              <w:marLeft w:val="0"/>
              <w:marRight w:val="0"/>
              <w:marTop w:val="0"/>
              <w:marBottom w:val="0"/>
              <w:divBdr>
                <w:top w:val="none" w:sz="0" w:space="0" w:color="auto"/>
                <w:left w:val="none" w:sz="0" w:space="0" w:color="auto"/>
                <w:bottom w:val="none" w:sz="0" w:space="0" w:color="auto"/>
                <w:right w:val="none" w:sz="0" w:space="0" w:color="auto"/>
              </w:divBdr>
            </w:div>
            <w:div w:id="1338339734">
              <w:marLeft w:val="0"/>
              <w:marRight w:val="0"/>
              <w:marTop w:val="0"/>
              <w:marBottom w:val="0"/>
              <w:divBdr>
                <w:top w:val="none" w:sz="0" w:space="0" w:color="auto"/>
                <w:left w:val="none" w:sz="0" w:space="0" w:color="auto"/>
                <w:bottom w:val="none" w:sz="0" w:space="0" w:color="auto"/>
                <w:right w:val="none" w:sz="0" w:space="0" w:color="auto"/>
              </w:divBdr>
            </w:div>
            <w:div w:id="1371148681">
              <w:marLeft w:val="0"/>
              <w:marRight w:val="0"/>
              <w:marTop w:val="0"/>
              <w:marBottom w:val="0"/>
              <w:divBdr>
                <w:top w:val="none" w:sz="0" w:space="0" w:color="auto"/>
                <w:left w:val="none" w:sz="0" w:space="0" w:color="auto"/>
                <w:bottom w:val="none" w:sz="0" w:space="0" w:color="auto"/>
                <w:right w:val="none" w:sz="0" w:space="0" w:color="auto"/>
              </w:divBdr>
            </w:div>
            <w:div w:id="1402947129">
              <w:marLeft w:val="0"/>
              <w:marRight w:val="0"/>
              <w:marTop w:val="0"/>
              <w:marBottom w:val="0"/>
              <w:divBdr>
                <w:top w:val="none" w:sz="0" w:space="0" w:color="auto"/>
                <w:left w:val="none" w:sz="0" w:space="0" w:color="auto"/>
                <w:bottom w:val="none" w:sz="0" w:space="0" w:color="auto"/>
                <w:right w:val="none" w:sz="0" w:space="0" w:color="auto"/>
              </w:divBdr>
            </w:div>
            <w:div w:id="1916935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188216">
      <w:bodyDiv w:val="1"/>
      <w:marLeft w:val="0"/>
      <w:marRight w:val="0"/>
      <w:marTop w:val="0"/>
      <w:marBottom w:val="0"/>
      <w:divBdr>
        <w:top w:val="none" w:sz="0" w:space="0" w:color="auto"/>
        <w:left w:val="none" w:sz="0" w:space="0" w:color="auto"/>
        <w:bottom w:val="none" w:sz="0" w:space="0" w:color="auto"/>
        <w:right w:val="none" w:sz="0" w:space="0" w:color="auto"/>
      </w:divBdr>
      <w:divsChild>
        <w:div w:id="527990188">
          <w:marLeft w:val="0"/>
          <w:marRight w:val="0"/>
          <w:marTop w:val="0"/>
          <w:marBottom w:val="0"/>
          <w:divBdr>
            <w:top w:val="none" w:sz="0" w:space="0" w:color="auto"/>
            <w:left w:val="none" w:sz="0" w:space="0" w:color="auto"/>
            <w:bottom w:val="none" w:sz="0" w:space="0" w:color="auto"/>
            <w:right w:val="none" w:sz="0" w:space="0" w:color="auto"/>
          </w:divBdr>
        </w:div>
        <w:div w:id="635450452">
          <w:marLeft w:val="0"/>
          <w:marRight w:val="0"/>
          <w:marTop w:val="0"/>
          <w:marBottom w:val="0"/>
          <w:divBdr>
            <w:top w:val="none" w:sz="0" w:space="0" w:color="auto"/>
            <w:left w:val="none" w:sz="0" w:space="0" w:color="auto"/>
            <w:bottom w:val="none" w:sz="0" w:space="0" w:color="auto"/>
            <w:right w:val="none" w:sz="0" w:space="0" w:color="auto"/>
          </w:divBdr>
          <w:divsChild>
            <w:div w:id="800000045">
              <w:marLeft w:val="0"/>
              <w:marRight w:val="0"/>
              <w:marTop w:val="0"/>
              <w:marBottom w:val="0"/>
              <w:divBdr>
                <w:top w:val="none" w:sz="0" w:space="0" w:color="auto"/>
                <w:left w:val="none" w:sz="0" w:space="0" w:color="auto"/>
                <w:bottom w:val="none" w:sz="0" w:space="0" w:color="auto"/>
                <w:right w:val="none" w:sz="0" w:space="0" w:color="auto"/>
              </w:divBdr>
              <w:divsChild>
                <w:div w:id="730661396">
                  <w:marLeft w:val="0"/>
                  <w:marRight w:val="0"/>
                  <w:marTop w:val="0"/>
                  <w:marBottom w:val="0"/>
                  <w:divBdr>
                    <w:top w:val="none" w:sz="0" w:space="0" w:color="auto"/>
                    <w:left w:val="none" w:sz="0" w:space="0" w:color="auto"/>
                    <w:bottom w:val="none" w:sz="0" w:space="0" w:color="auto"/>
                    <w:right w:val="none" w:sz="0" w:space="0" w:color="auto"/>
                  </w:divBdr>
                  <w:divsChild>
                    <w:div w:id="2126534973">
                      <w:marLeft w:val="0"/>
                      <w:marRight w:val="0"/>
                      <w:marTop w:val="0"/>
                      <w:marBottom w:val="0"/>
                      <w:divBdr>
                        <w:top w:val="none" w:sz="0" w:space="0" w:color="auto"/>
                        <w:left w:val="none" w:sz="0" w:space="0" w:color="auto"/>
                        <w:bottom w:val="none" w:sz="0" w:space="0" w:color="auto"/>
                        <w:right w:val="none" w:sz="0" w:space="0" w:color="auto"/>
                      </w:divBdr>
                      <w:divsChild>
                        <w:div w:id="2135784453">
                          <w:marLeft w:val="0"/>
                          <w:marRight w:val="0"/>
                          <w:marTop w:val="0"/>
                          <w:marBottom w:val="0"/>
                          <w:divBdr>
                            <w:top w:val="none" w:sz="0" w:space="0" w:color="auto"/>
                            <w:left w:val="none" w:sz="0" w:space="0" w:color="auto"/>
                            <w:bottom w:val="none" w:sz="0" w:space="0" w:color="auto"/>
                            <w:right w:val="none" w:sz="0" w:space="0" w:color="auto"/>
                          </w:divBdr>
                          <w:divsChild>
                            <w:div w:id="453258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1234752">
          <w:marLeft w:val="0"/>
          <w:marRight w:val="0"/>
          <w:marTop w:val="0"/>
          <w:marBottom w:val="0"/>
          <w:divBdr>
            <w:top w:val="none" w:sz="0" w:space="0" w:color="auto"/>
            <w:left w:val="none" w:sz="0" w:space="0" w:color="auto"/>
            <w:bottom w:val="none" w:sz="0" w:space="0" w:color="auto"/>
            <w:right w:val="none" w:sz="0" w:space="0" w:color="auto"/>
          </w:divBdr>
          <w:divsChild>
            <w:div w:id="1635872134">
              <w:marLeft w:val="0"/>
              <w:marRight w:val="0"/>
              <w:marTop w:val="0"/>
              <w:marBottom w:val="0"/>
              <w:divBdr>
                <w:top w:val="none" w:sz="0" w:space="0" w:color="auto"/>
                <w:left w:val="none" w:sz="0" w:space="0" w:color="auto"/>
                <w:bottom w:val="none" w:sz="0" w:space="0" w:color="auto"/>
                <w:right w:val="none" w:sz="0" w:space="0" w:color="auto"/>
              </w:divBdr>
              <w:divsChild>
                <w:div w:id="1184787943">
                  <w:marLeft w:val="0"/>
                  <w:marRight w:val="0"/>
                  <w:marTop w:val="0"/>
                  <w:marBottom w:val="0"/>
                  <w:divBdr>
                    <w:top w:val="none" w:sz="0" w:space="0" w:color="auto"/>
                    <w:left w:val="none" w:sz="0" w:space="0" w:color="auto"/>
                    <w:bottom w:val="none" w:sz="0" w:space="0" w:color="auto"/>
                    <w:right w:val="none" w:sz="0" w:space="0" w:color="auto"/>
                  </w:divBdr>
                  <w:divsChild>
                    <w:div w:id="1612586622">
                      <w:marLeft w:val="0"/>
                      <w:marRight w:val="0"/>
                      <w:marTop w:val="0"/>
                      <w:marBottom w:val="0"/>
                      <w:divBdr>
                        <w:top w:val="none" w:sz="0" w:space="0" w:color="auto"/>
                        <w:left w:val="none" w:sz="0" w:space="0" w:color="auto"/>
                        <w:bottom w:val="none" w:sz="0" w:space="0" w:color="auto"/>
                        <w:right w:val="none" w:sz="0" w:space="0" w:color="auto"/>
                      </w:divBdr>
                      <w:divsChild>
                        <w:div w:id="1355305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9204004">
      <w:bodyDiv w:val="1"/>
      <w:marLeft w:val="0"/>
      <w:marRight w:val="0"/>
      <w:marTop w:val="0"/>
      <w:marBottom w:val="0"/>
      <w:divBdr>
        <w:top w:val="none" w:sz="0" w:space="0" w:color="auto"/>
        <w:left w:val="none" w:sz="0" w:space="0" w:color="auto"/>
        <w:bottom w:val="none" w:sz="0" w:space="0" w:color="auto"/>
        <w:right w:val="none" w:sz="0" w:space="0" w:color="auto"/>
      </w:divBdr>
      <w:divsChild>
        <w:div w:id="600573751">
          <w:marLeft w:val="0"/>
          <w:marRight w:val="0"/>
          <w:marTop w:val="0"/>
          <w:marBottom w:val="0"/>
          <w:divBdr>
            <w:top w:val="none" w:sz="0" w:space="0" w:color="auto"/>
            <w:left w:val="none" w:sz="0" w:space="0" w:color="auto"/>
            <w:bottom w:val="none" w:sz="0" w:space="0" w:color="auto"/>
            <w:right w:val="none" w:sz="0" w:space="0" w:color="auto"/>
          </w:divBdr>
        </w:div>
        <w:div w:id="947548819">
          <w:marLeft w:val="0"/>
          <w:marRight w:val="0"/>
          <w:marTop w:val="0"/>
          <w:marBottom w:val="0"/>
          <w:divBdr>
            <w:top w:val="none" w:sz="0" w:space="0" w:color="auto"/>
            <w:left w:val="none" w:sz="0" w:space="0" w:color="auto"/>
            <w:bottom w:val="none" w:sz="0" w:space="0" w:color="auto"/>
            <w:right w:val="none" w:sz="0" w:space="0" w:color="auto"/>
          </w:divBdr>
          <w:divsChild>
            <w:div w:id="1711761206">
              <w:marLeft w:val="0"/>
              <w:marRight w:val="0"/>
              <w:marTop w:val="0"/>
              <w:marBottom w:val="0"/>
              <w:divBdr>
                <w:top w:val="none" w:sz="0" w:space="0" w:color="auto"/>
                <w:left w:val="none" w:sz="0" w:space="0" w:color="auto"/>
                <w:bottom w:val="none" w:sz="0" w:space="0" w:color="auto"/>
                <w:right w:val="none" w:sz="0" w:space="0" w:color="auto"/>
              </w:divBdr>
              <w:divsChild>
                <w:div w:id="1933393193">
                  <w:marLeft w:val="0"/>
                  <w:marRight w:val="0"/>
                  <w:marTop w:val="0"/>
                  <w:marBottom w:val="0"/>
                  <w:divBdr>
                    <w:top w:val="none" w:sz="0" w:space="0" w:color="auto"/>
                    <w:left w:val="none" w:sz="0" w:space="0" w:color="auto"/>
                    <w:bottom w:val="none" w:sz="0" w:space="0" w:color="auto"/>
                    <w:right w:val="none" w:sz="0" w:space="0" w:color="auto"/>
                  </w:divBdr>
                  <w:divsChild>
                    <w:div w:id="175967736">
                      <w:marLeft w:val="0"/>
                      <w:marRight w:val="0"/>
                      <w:marTop w:val="0"/>
                      <w:marBottom w:val="0"/>
                      <w:divBdr>
                        <w:top w:val="none" w:sz="0" w:space="0" w:color="auto"/>
                        <w:left w:val="none" w:sz="0" w:space="0" w:color="auto"/>
                        <w:bottom w:val="none" w:sz="0" w:space="0" w:color="auto"/>
                        <w:right w:val="none" w:sz="0" w:space="0" w:color="auto"/>
                      </w:divBdr>
                    </w:div>
                    <w:div w:id="1909073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0735704">
          <w:marLeft w:val="0"/>
          <w:marRight w:val="0"/>
          <w:marTop w:val="0"/>
          <w:marBottom w:val="0"/>
          <w:divBdr>
            <w:top w:val="none" w:sz="0" w:space="0" w:color="auto"/>
            <w:left w:val="none" w:sz="0" w:space="0" w:color="auto"/>
            <w:bottom w:val="none" w:sz="0" w:space="0" w:color="auto"/>
            <w:right w:val="none" w:sz="0" w:space="0" w:color="auto"/>
          </w:divBdr>
          <w:divsChild>
            <w:div w:id="704866298">
              <w:marLeft w:val="0"/>
              <w:marRight w:val="0"/>
              <w:marTop w:val="0"/>
              <w:marBottom w:val="0"/>
              <w:divBdr>
                <w:top w:val="none" w:sz="0" w:space="0" w:color="auto"/>
                <w:left w:val="none" w:sz="0" w:space="0" w:color="auto"/>
                <w:bottom w:val="none" w:sz="0" w:space="0" w:color="auto"/>
                <w:right w:val="none" w:sz="0" w:space="0" w:color="auto"/>
              </w:divBdr>
              <w:divsChild>
                <w:div w:id="1452164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2723261">
      <w:bodyDiv w:val="1"/>
      <w:marLeft w:val="0"/>
      <w:marRight w:val="0"/>
      <w:marTop w:val="0"/>
      <w:marBottom w:val="0"/>
      <w:divBdr>
        <w:top w:val="none" w:sz="0" w:space="0" w:color="auto"/>
        <w:left w:val="none" w:sz="0" w:space="0" w:color="auto"/>
        <w:bottom w:val="none" w:sz="0" w:space="0" w:color="auto"/>
        <w:right w:val="none" w:sz="0" w:space="0" w:color="auto"/>
      </w:divBdr>
      <w:divsChild>
        <w:div w:id="1816023743">
          <w:marLeft w:val="0"/>
          <w:marRight w:val="0"/>
          <w:marTop w:val="0"/>
          <w:marBottom w:val="0"/>
          <w:divBdr>
            <w:top w:val="none" w:sz="0" w:space="0" w:color="auto"/>
            <w:left w:val="none" w:sz="0" w:space="0" w:color="auto"/>
            <w:bottom w:val="none" w:sz="0" w:space="0" w:color="auto"/>
            <w:right w:val="none" w:sz="0" w:space="0" w:color="auto"/>
          </w:divBdr>
          <w:divsChild>
            <w:div w:id="725184486">
              <w:marLeft w:val="0"/>
              <w:marRight w:val="0"/>
              <w:marTop w:val="0"/>
              <w:marBottom w:val="0"/>
              <w:divBdr>
                <w:top w:val="none" w:sz="0" w:space="0" w:color="auto"/>
                <w:left w:val="none" w:sz="0" w:space="0" w:color="auto"/>
                <w:bottom w:val="none" w:sz="0" w:space="0" w:color="auto"/>
                <w:right w:val="none" w:sz="0" w:space="0" w:color="auto"/>
              </w:divBdr>
            </w:div>
            <w:div w:id="980117611">
              <w:marLeft w:val="0"/>
              <w:marRight w:val="0"/>
              <w:marTop w:val="0"/>
              <w:marBottom w:val="0"/>
              <w:divBdr>
                <w:top w:val="none" w:sz="0" w:space="0" w:color="auto"/>
                <w:left w:val="none" w:sz="0" w:space="0" w:color="auto"/>
                <w:bottom w:val="none" w:sz="0" w:space="0" w:color="auto"/>
                <w:right w:val="none" w:sz="0" w:space="0" w:color="auto"/>
              </w:divBdr>
              <w:divsChild>
                <w:div w:id="923681341">
                  <w:marLeft w:val="0"/>
                  <w:marRight w:val="0"/>
                  <w:marTop w:val="0"/>
                  <w:marBottom w:val="0"/>
                  <w:divBdr>
                    <w:top w:val="none" w:sz="0" w:space="0" w:color="auto"/>
                    <w:left w:val="none" w:sz="0" w:space="0" w:color="auto"/>
                    <w:bottom w:val="none" w:sz="0" w:space="0" w:color="auto"/>
                    <w:right w:val="none" w:sz="0" w:space="0" w:color="auto"/>
                  </w:divBdr>
                </w:div>
              </w:divsChild>
            </w:div>
            <w:div w:id="1077358570">
              <w:marLeft w:val="0"/>
              <w:marRight w:val="0"/>
              <w:marTop w:val="0"/>
              <w:marBottom w:val="0"/>
              <w:divBdr>
                <w:top w:val="none" w:sz="0" w:space="0" w:color="auto"/>
                <w:left w:val="none" w:sz="0" w:space="0" w:color="auto"/>
                <w:bottom w:val="none" w:sz="0" w:space="0" w:color="auto"/>
                <w:right w:val="none" w:sz="0" w:space="0" w:color="auto"/>
              </w:divBdr>
              <w:divsChild>
                <w:div w:id="1383017183">
                  <w:marLeft w:val="0"/>
                  <w:marRight w:val="0"/>
                  <w:marTop w:val="0"/>
                  <w:marBottom w:val="0"/>
                  <w:divBdr>
                    <w:top w:val="none" w:sz="0" w:space="0" w:color="auto"/>
                    <w:left w:val="none" w:sz="0" w:space="0" w:color="auto"/>
                    <w:bottom w:val="none" w:sz="0" w:space="0" w:color="auto"/>
                    <w:right w:val="none" w:sz="0" w:space="0" w:color="auto"/>
                  </w:divBdr>
                </w:div>
              </w:divsChild>
            </w:div>
            <w:div w:id="1493445930">
              <w:marLeft w:val="0"/>
              <w:marRight w:val="0"/>
              <w:marTop w:val="0"/>
              <w:marBottom w:val="0"/>
              <w:divBdr>
                <w:top w:val="none" w:sz="0" w:space="0" w:color="auto"/>
                <w:left w:val="none" w:sz="0" w:space="0" w:color="auto"/>
                <w:bottom w:val="none" w:sz="0" w:space="0" w:color="auto"/>
                <w:right w:val="none" w:sz="0" w:space="0" w:color="auto"/>
              </w:divBdr>
              <w:divsChild>
                <w:div w:id="1962760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0851482">
      <w:bodyDiv w:val="1"/>
      <w:marLeft w:val="0"/>
      <w:marRight w:val="0"/>
      <w:marTop w:val="0"/>
      <w:marBottom w:val="0"/>
      <w:divBdr>
        <w:top w:val="none" w:sz="0" w:space="0" w:color="auto"/>
        <w:left w:val="none" w:sz="0" w:space="0" w:color="auto"/>
        <w:bottom w:val="none" w:sz="0" w:space="0" w:color="auto"/>
        <w:right w:val="none" w:sz="0" w:space="0" w:color="auto"/>
      </w:divBdr>
    </w:div>
    <w:div w:id="536045158">
      <w:bodyDiv w:val="1"/>
      <w:marLeft w:val="0"/>
      <w:marRight w:val="0"/>
      <w:marTop w:val="0"/>
      <w:marBottom w:val="0"/>
      <w:divBdr>
        <w:top w:val="none" w:sz="0" w:space="0" w:color="auto"/>
        <w:left w:val="none" w:sz="0" w:space="0" w:color="auto"/>
        <w:bottom w:val="none" w:sz="0" w:space="0" w:color="auto"/>
        <w:right w:val="none" w:sz="0" w:space="0" w:color="auto"/>
      </w:divBdr>
      <w:divsChild>
        <w:div w:id="299728883">
          <w:marLeft w:val="0"/>
          <w:marRight w:val="0"/>
          <w:marTop w:val="0"/>
          <w:marBottom w:val="0"/>
          <w:divBdr>
            <w:top w:val="none" w:sz="0" w:space="0" w:color="auto"/>
            <w:left w:val="none" w:sz="0" w:space="0" w:color="auto"/>
            <w:bottom w:val="none" w:sz="0" w:space="0" w:color="auto"/>
            <w:right w:val="none" w:sz="0" w:space="0" w:color="auto"/>
          </w:divBdr>
        </w:div>
        <w:div w:id="533007110">
          <w:marLeft w:val="0"/>
          <w:marRight w:val="0"/>
          <w:marTop w:val="0"/>
          <w:marBottom w:val="0"/>
          <w:divBdr>
            <w:top w:val="none" w:sz="0" w:space="0" w:color="auto"/>
            <w:left w:val="none" w:sz="0" w:space="0" w:color="auto"/>
            <w:bottom w:val="none" w:sz="0" w:space="0" w:color="auto"/>
            <w:right w:val="none" w:sz="0" w:space="0" w:color="auto"/>
          </w:divBdr>
        </w:div>
        <w:div w:id="610552258">
          <w:marLeft w:val="0"/>
          <w:marRight w:val="0"/>
          <w:marTop w:val="0"/>
          <w:marBottom w:val="0"/>
          <w:divBdr>
            <w:top w:val="none" w:sz="0" w:space="0" w:color="auto"/>
            <w:left w:val="none" w:sz="0" w:space="0" w:color="auto"/>
            <w:bottom w:val="none" w:sz="0" w:space="0" w:color="auto"/>
            <w:right w:val="none" w:sz="0" w:space="0" w:color="auto"/>
          </w:divBdr>
        </w:div>
        <w:div w:id="702946227">
          <w:marLeft w:val="0"/>
          <w:marRight w:val="0"/>
          <w:marTop w:val="0"/>
          <w:marBottom w:val="0"/>
          <w:divBdr>
            <w:top w:val="none" w:sz="0" w:space="0" w:color="auto"/>
            <w:left w:val="none" w:sz="0" w:space="0" w:color="auto"/>
            <w:bottom w:val="none" w:sz="0" w:space="0" w:color="auto"/>
            <w:right w:val="none" w:sz="0" w:space="0" w:color="auto"/>
          </w:divBdr>
        </w:div>
        <w:div w:id="711882234">
          <w:marLeft w:val="0"/>
          <w:marRight w:val="0"/>
          <w:marTop w:val="0"/>
          <w:marBottom w:val="0"/>
          <w:divBdr>
            <w:top w:val="none" w:sz="0" w:space="0" w:color="auto"/>
            <w:left w:val="none" w:sz="0" w:space="0" w:color="auto"/>
            <w:bottom w:val="none" w:sz="0" w:space="0" w:color="auto"/>
            <w:right w:val="none" w:sz="0" w:space="0" w:color="auto"/>
          </w:divBdr>
        </w:div>
        <w:div w:id="761412315">
          <w:marLeft w:val="0"/>
          <w:marRight w:val="0"/>
          <w:marTop w:val="0"/>
          <w:marBottom w:val="0"/>
          <w:divBdr>
            <w:top w:val="none" w:sz="0" w:space="0" w:color="auto"/>
            <w:left w:val="none" w:sz="0" w:space="0" w:color="auto"/>
            <w:bottom w:val="none" w:sz="0" w:space="0" w:color="auto"/>
            <w:right w:val="none" w:sz="0" w:space="0" w:color="auto"/>
          </w:divBdr>
        </w:div>
        <w:div w:id="915167697">
          <w:marLeft w:val="0"/>
          <w:marRight w:val="0"/>
          <w:marTop w:val="0"/>
          <w:marBottom w:val="0"/>
          <w:divBdr>
            <w:top w:val="none" w:sz="0" w:space="0" w:color="auto"/>
            <w:left w:val="none" w:sz="0" w:space="0" w:color="auto"/>
            <w:bottom w:val="none" w:sz="0" w:space="0" w:color="auto"/>
            <w:right w:val="none" w:sz="0" w:space="0" w:color="auto"/>
          </w:divBdr>
        </w:div>
        <w:div w:id="1156728449">
          <w:marLeft w:val="0"/>
          <w:marRight w:val="0"/>
          <w:marTop w:val="0"/>
          <w:marBottom w:val="0"/>
          <w:divBdr>
            <w:top w:val="none" w:sz="0" w:space="0" w:color="auto"/>
            <w:left w:val="none" w:sz="0" w:space="0" w:color="auto"/>
            <w:bottom w:val="none" w:sz="0" w:space="0" w:color="auto"/>
            <w:right w:val="none" w:sz="0" w:space="0" w:color="auto"/>
          </w:divBdr>
        </w:div>
        <w:div w:id="1520314449">
          <w:marLeft w:val="0"/>
          <w:marRight w:val="0"/>
          <w:marTop w:val="0"/>
          <w:marBottom w:val="0"/>
          <w:divBdr>
            <w:top w:val="none" w:sz="0" w:space="0" w:color="auto"/>
            <w:left w:val="none" w:sz="0" w:space="0" w:color="auto"/>
            <w:bottom w:val="none" w:sz="0" w:space="0" w:color="auto"/>
            <w:right w:val="none" w:sz="0" w:space="0" w:color="auto"/>
          </w:divBdr>
        </w:div>
        <w:div w:id="1560243588">
          <w:marLeft w:val="0"/>
          <w:marRight w:val="0"/>
          <w:marTop w:val="0"/>
          <w:marBottom w:val="0"/>
          <w:divBdr>
            <w:top w:val="none" w:sz="0" w:space="0" w:color="auto"/>
            <w:left w:val="none" w:sz="0" w:space="0" w:color="auto"/>
            <w:bottom w:val="none" w:sz="0" w:space="0" w:color="auto"/>
            <w:right w:val="none" w:sz="0" w:space="0" w:color="auto"/>
          </w:divBdr>
        </w:div>
        <w:div w:id="1794518429">
          <w:marLeft w:val="0"/>
          <w:marRight w:val="0"/>
          <w:marTop w:val="0"/>
          <w:marBottom w:val="0"/>
          <w:divBdr>
            <w:top w:val="none" w:sz="0" w:space="0" w:color="auto"/>
            <w:left w:val="none" w:sz="0" w:space="0" w:color="auto"/>
            <w:bottom w:val="none" w:sz="0" w:space="0" w:color="auto"/>
            <w:right w:val="none" w:sz="0" w:space="0" w:color="auto"/>
          </w:divBdr>
        </w:div>
        <w:div w:id="1815640971">
          <w:marLeft w:val="0"/>
          <w:marRight w:val="0"/>
          <w:marTop w:val="0"/>
          <w:marBottom w:val="0"/>
          <w:divBdr>
            <w:top w:val="none" w:sz="0" w:space="0" w:color="auto"/>
            <w:left w:val="none" w:sz="0" w:space="0" w:color="auto"/>
            <w:bottom w:val="none" w:sz="0" w:space="0" w:color="auto"/>
            <w:right w:val="none" w:sz="0" w:space="0" w:color="auto"/>
          </w:divBdr>
        </w:div>
        <w:div w:id="2026982096">
          <w:marLeft w:val="0"/>
          <w:marRight w:val="0"/>
          <w:marTop w:val="0"/>
          <w:marBottom w:val="0"/>
          <w:divBdr>
            <w:top w:val="none" w:sz="0" w:space="0" w:color="auto"/>
            <w:left w:val="none" w:sz="0" w:space="0" w:color="auto"/>
            <w:bottom w:val="none" w:sz="0" w:space="0" w:color="auto"/>
            <w:right w:val="none" w:sz="0" w:space="0" w:color="auto"/>
          </w:divBdr>
        </w:div>
      </w:divsChild>
    </w:div>
    <w:div w:id="536351878">
      <w:bodyDiv w:val="1"/>
      <w:marLeft w:val="0"/>
      <w:marRight w:val="0"/>
      <w:marTop w:val="0"/>
      <w:marBottom w:val="0"/>
      <w:divBdr>
        <w:top w:val="none" w:sz="0" w:space="0" w:color="auto"/>
        <w:left w:val="none" w:sz="0" w:space="0" w:color="auto"/>
        <w:bottom w:val="none" w:sz="0" w:space="0" w:color="auto"/>
        <w:right w:val="none" w:sz="0" w:space="0" w:color="auto"/>
      </w:divBdr>
      <w:divsChild>
        <w:div w:id="331489803">
          <w:marLeft w:val="0"/>
          <w:marRight w:val="0"/>
          <w:marTop w:val="0"/>
          <w:marBottom w:val="0"/>
          <w:divBdr>
            <w:top w:val="none" w:sz="0" w:space="0" w:color="auto"/>
            <w:left w:val="none" w:sz="0" w:space="0" w:color="auto"/>
            <w:bottom w:val="none" w:sz="0" w:space="0" w:color="auto"/>
            <w:right w:val="none" w:sz="0" w:space="0" w:color="auto"/>
          </w:divBdr>
          <w:divsChild>
            <w:div w:id="1776510033">
              <w:marLeft w:val="0"/>
              <w:marRight w:val="0"/>
              <w:marTop w:val="0"/>
              <w:marBottom w:val="0"/>
              <w:divBdr>
                <w:top w:val="none" w:sz="0" w:space="0" w:color="auto"/>
                <w:left w:val="none" w:sz="0" w:space="0" w:color="auto"/>
                <w:bottom w:val="none" w:sz="0" w:space="0" w:color="auto"/>
                <w:right w:val="none" w:sz="0" w:space="0" w:color="auto"/>
              </w:divBdr>
              <w:divsChild>
                <w:div w:id="958948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9310944">
      <w:bodyDiv w:val="1"/>
      <w:marLeft w:val="0"/>
      <w:marRight w:val="0"/>
      <w:marTop w:val="0"/>
      <w:marBottom w:val="0"/>
      <w:divBdr>
        <w:top w:val="none" w:sz="0" w:space="0" w:color="auto"/>
        <w:left w:val="none" w:sz="0" w:space="0" w:color="auto"/>
        <w:bottom w:val="none" w:sz="0" w:space="0" w:color="auto"/>
        <w:right w:val="none" w:sz="0" w:space="0" w:color="auto"/>
      </w:divBdr>
    </w:div>
    <w:div w:id="597255221">
      <w:bodyDiv w:val="1"/>
      <w:marLeft w:val="0"/>
      <w:marRight w:val="0"/>
      <w:marTop w:val="0"/>
      <w:marBottom w:val="0"/>
      <w:divBdr>
        <w:top w:val="none" w:sz="0" w:space="0" w:color="auto"/>
        <w:left w:val="none" w:sz="0" w:space="0" w:color="auto"/>
        <w:bottom w:val="none" w:sz="0" w:space="0" w:color="auto"/>
        <w:right w:val="none" w:sz="0" w:space="0" w:color="auto"/>
      </w:divBdr>
    </w:div>
    <w:div w:id="634137054">
      <w:bodyDiv w:val="1"/>
      <w:marLeft w:val="0"/>
      <w:marRight w:val="0"/>
      <w:marTop w:val="0"/>
      <w:marBottom w:val="0"/>
      <w:divBdr>
        <w:top w:val="none" w:sz="0" w:space="0" w:color="auto"/>
        <w:left w:val="none" w:sz="0" w:space="0" w:color="auto"/>
        <w:bottom w:val="none" w:sz="0" w:space="0" w:color="auto"/>
        <w:right w:val="none" w:sz="0" w:space="0" w:color="auto"/>
      </w:divBdr>
      <w:divsChild>
        <w:div w:id="21371259">
          <w:marLeft w:val="0"/>
          <w:marRight w:val="0"/>
          <w:marTop w:val="0"/>
          <w:marBottom w:val="0"/>
          <w:divBdr>
            <w:top w:val="none" w:sz="0" w:space="0" w:color="auto"/>
            <w:left w:val="none" w:sz="0" w:space="0" w:color="auto"/>
            <w:bottom w:val="none" w:sz="0" w:space="0" w:color="auto"/>
            <w:right w:val="none" w:sz="0" w:space="0" w:color="auto"/>
          </w:divBdr>
        </w:div>
        <w:div w:id="98307058">
          <w:marLeft w:val="0"/>
          <w:marRight w:val="0"/>
          <w:marTop w:val="0"/>
          <w:marBottom w:val="0"/>
          <w:divBdr>
            <w:top w:val="none" w:sz="0" w:space="0" w:color="auto"/>
            <w:left w:val="none" w:sz="0" w:space="0" w:color="auto"/>
            <w:bottom w:val="none" w:sz="0" w:space="0" w:color="auto"/>
            <w:right w:val="none" w:sz="0" w:space="0" w:color="auto"/>
          </w:divBdr>
        </w:div>
        <w:div w:id="157238212">
          <w:marLeft w:val="0"/>
          <w:marRight w:val="0"/>
          <w:marTop w:val="0"/>
          <w:marBottom w:val="0"/>
          <w:divBdr>
            <w:top w:val="none" w:sz="0" w:space="0" w:color="auto"/>
            <w:left w:val="none" w:sz="0" w:space="0" w:color="auto"/>
            <w:bottom w:val="none" w:sz="0" w:space="0" w:color="auto"/>
            <w:right w:val="none" w:sz="0" w:space="0" w:color="auto"/>
          </w:divBdr>
        </w:div>
        <w:div w:id="218178639">
          <w:marLeft w:val="0"/>
          <w:marRight w:val="0"/>
          <w:marTop w:val="0"/>
          <w:marBottom w:val="0"/>
          <w:divBdr>
            <w:top w:val="none" w:sz="0" w:space="0" w:color="auto"/>
            <w:left w:val="none" w:sz="0" w:space="0" w:color="auto"/>
            <w:bottom w:val="none" w:sz="0" w:space="0" w:color="auto"/>
            <w:right w:val="none" w:sz="0" w:space="0" w:color="auto"/>
          </w:divBdr>
        </w:div>
        <w:div w:id="306861277">
          <w:marLeft w:val="0"/>
          <w:marRight w:val="0"/>
          <w:marTop w:val="0"/>
          <w:marBottom w:val="0"/>
          <w:divBdr>
            <w:top w:val="none" w:sz="0" w:space="0" w:color="auto"/>
            <w:left w:val="none" w:sz="0" w:space="0" w:color="auto"/>
            <w:bottom w:val="none" w:sz="0" w:space="0" w:color="auto"/>
            <w:right w:val="none" w:sz="0" w:space="0" w:color="auto"/>
          </w:divBdr>
        </w:div>
        <w:div w:id="364719441">
          <w:marLeft w:val="0"/>
          <w:marRight w:val="0"/>
          <w:marTop w:val="0"/>
          <w:marBottom w:val="0"/>
          <w:divBdr>
            <w:top w:val="none" w:sz="0" w:space="0" w:color="auto"/>
            <w:left w:val="none" w:sz="0" w:space="0" w:color="auto"/>
            <w:bottom w:val="none" w:sz="0" w:space="0" w:color="auto"/>
            <w:right w:val="none" w:sz="0" w:space="0" w:color="auto"/>
          </w:divBdr>
        </w:div>
        <w:div w:id="650446785">
          <w:marLeft w:val="0"/>
          <w:marRight w:val="0"/>
          <w:marTop w:val="0"/>
          <w:marBottom w:val="0"/>
          <w:divBdr>
            <w:top w:val="none" w:sz="0" w:space="0" w:color="auto"/>
            <w:left w:val="none" w:sz="0" w:space="0" w:color="auto"/>
            <w:bottom w:val="none" w:sz="0" w:space="0" w:color="auto"/>
            <w:right w:val="none" w:sz="0" w:space="0" w:color="auto"/>
          </w:divBdr>
        </w:div>
        <w:div w:id="762456291">
          <w:marLeft w:val="0"/>
          <w:marRight w:val="0"/>
          <w:marTop w:val="0"/>
          <w:marBottom w:val="0"/>
          <w:divBdr>
            <w:top w:val="none" w:sz="0" w:space="0" w:color="auto"/>
            <w:left w:val="none" w:sz="0" w:space="0" w:color="auto"/>
            <w:bottom w:val="none" w:sz="0" w:space="0" w:color="auto"/>
            <w:right w:val="none" w:sz="0" w:space="0" w:color="auto"/>
          </w:divBdr>
        </w:div>
        <w:div w:id="792023933">
          <w:marLeft w:val="0"/>
          <w:marRight w:val="0"/>
          <w:marTop w:val="0"/>
          <w:marBottom w:val="0"/>
          <w:divBdr>
            <w:top w:val="none" w:sz="0" w:space="0" w:color="auto"/>
            <w:left w:val="none" w:sz="0" w:space="0" w:color="auto"/>
            <w:bottom w:val="none" w:sz="0" w:space="0" w:color="auto"/>
            <w:right w:val="none" w:sz="0" w:space="0" w:color="auto"/>
          </w:divBdr>
        </w:div>
        <w:div w:id="880167442">
          <w:marLeft w:val="0"/>
          <w:marRight w:val="0"/>
          <w:marTop w:val="0"/>
          <w:marBottom w:val="0"/>
          <w:divBdr>
            <w:top w:val="none" w:sz="0" w:space="0" w:color="auto"/>
            <w:left w:val="none" w:sz="0" w:space="0" w:color="auto"/>
            <w:bottom w:val="none" w:sz="0" w:space="0" w:color="auto"/>
            <w:right w:val="none" w:sz="0" w:space="0" w:color="auto"/>
          </w:divBdr>
        </w:div>
        <w:div w:id="894271439">
          <w:marLeft w:val="0"/>
          <w:marRight w:val="0"/>
          <w:marTop w:val="0"/>
          <w:marBottom w:val="0"/>
          <w:divBdr>
            <w:top w:val="none" w:sz="0" w:space="0" w:color="auto"/>
            <w:left w:val="none" w:sz="0" w:space="0" w:color="auto"/>
            <w:bottom w:val="none" w:sz="0" w:space="0" w:color="auto"/>
            <w:right w:val="none" w:sz="0" w:space="0" w:color="auto"/>
          </w:divBdr>
        </w:div>
        <w:div w:id="1028261132">
          <w:marLeft w:val="0"/>
          <w:marRight w:val="0"/>
          <w:marTop w:val="0"/>
          <w:marBottom w:val="0"/>
          <w:divBdr>
            <w:top w:val="none" w:sz="0" w:space="0" w:color="auto"/>
            <w:left w:val="none" w:sz="0" w:space="0" w:color="auto"/>
            <w:bottom w:val="none" w:sz="0" w:space="0" w:color="auto"/>
            <w:right w:val="none" w:sz="0" w:space="0" w:color="auto"/>
          </w:divBdr>
        </w:div>
        <w:div w:id="1140416423">
          <w:marLeft w:val="0"/>
          <w:marRight w:val="0"/>
          <w:marTop w:val="0"/>
          <w:marBottom w:val="0"/>
          <w:divBdr>
            <w:top w:val="none" w:sz="0" w:space="0" w:color="auto"/>
            <w:left w:val="none" w:sz="0" w:space="0" w:color="auto"/>
            <w:bottom w:val="none" w:sz="0" w:space="0" w:color="auto"/>
            <w:right w:val="none" w:sz="0" w:space="0" w:color="auto"/>
          </w:divBdr>
        </w:div>
        <w:div w:id="1187719169">
          <w:marLeft w:val="0"/>
          <w:marRight w:val="0"/>
          <w:marTop w:val="0"/>
          <w:marBottom w:val="0"/>
          <w:divBdr>
            <w:top w:val="none" w:sz="0" w:space="0" w:color="auto"/>
            <w:left w:val="none" w:sz="0" w:space="0" w:color="auto"/>
            <w:bottom w:val="none" w:sz="0" w:space="0" w:color="auto"/>
            <w:right w:val="none" w:sz="0" w:space="0" w:color="auto"/>
          </w:divBdr>
        </w:div>
        <w:div w:id="1244219156">
          <w:marLeft w:val="0"/>
          <w:marRight w:val="0"/>
          <w:marTop w:val="0"/>
          <w:marBottom w:val="0"/>
          <w:divBdr>
            <w:top w:val="none" w:sz="0" w:space="0" w:color="auto"/>
            <w:left w:val="none" w:sz="0" w:space="0" w:color="auto"/>
            <w:bottom w:val="none" w:sz="0" w:space="0" w:color="auto"/>
            <w:right w:val="none" w:sz="0" w:space="0" w:color="auto"/>
          </w:divBdr>
        </w:div>
        <w:div w:id="1307199159">
          <w:marLeft w:val="0"/>
          <w:marRight w:val="0"/>
          <w:marTop w:val="0"/>
          <w:marBottom w:val="0"/>
          <w:divBdr>
            <w:top w:val="none" w:sz="0" w:space="0" w:color="auto"/>
            <w:left w:val="none" w:sz="0" w:space="0" w:color="auto"/>
            <w:bottom w:val="none" w:sz="0" w:space="0" w:color="auto"/>
            <w:right w:val="none" w:sz="0" w:space="0" w:color="auto"/>
          </w:divBdr>
        </w:div>
        <w:div w:id="1350258028">
          <w:marLeft w:val="0"/>
          <w:marRight w:val="0"/>
          <w:marTop w:val="0"/>
          <w:marBottom w:val="0"/>
          <w:divBdr>
            <w:top w:val="none" w:sz="0" w:space="0" w:color="auto"/>
            <w:left w:val="none" w:sz="0" w:space="0" w:color="auto"/>
            <w:bottom w:val="none" w:sz="0" w:space="0" w:color="auto"/>
            <w:right w:val="none" w:sz="0" w:space="0" w:color="auto"/>
          </w:divBdr>
        </w:div>
        <w:div w:id="1381129926">
          <w:marLeft w:val="0"/>
          <w:marRight w:val="0"/>
          <w:marTop w:val="0"/>
          <w:marBottom w:val="0"/>
          <w:divBdr>
            <w:top w:val="none" w:sz="0" w:space="0" w:color="auto"/>
            <w:left w:val="none" w:sz="0" w:space="0" w:color="auto"/>
            <w:bottom w:val="none" w:sz="0" w:space="0" w:color="auto"/>
            <w:right w:val="none" w:sz="0" w:space="0" w:color="auto"/>
          </w:divBdr>
        </w:div>
        <w:div w:id="1386220125">
          <w:marLeft w:val="0"/>
          <w:marRight w:val="0"/>
          <w:marTop w:val="0"/>
          <w:marBottom w:val="0"/>
          <w:divBdr>
            <w:top w:val="none" w:sz="0" w:space="0" w:color="auto"/>
            <w:left w:val="none" w:sz="0" w:space="0" w:color="auto"/>
            <w:bottom w:val="none" w:sz="0" w:space="0" w:color="auto"/>
            <w:right w:val="none" w:sz="0" w:space="0" w:color="auto"/>
          </w:divBdr>
        </w:div>
        <w:div w:id="1442216623">
          <w:marLeft w:val="0"/>
          <w:marRight w:val="0"/>
          <w:marTop w:val="0"/>
          <w:marBottom w:val="0"/>
          <w:divBdr>
            <w:top w:val="none" w:sz="0" w:space="0" w:color="auto"/>
            <w:left w:val="none" w:sz="0" w:space="0" w:color="auto"/>
            <w:bottom w:val="none" w:sz="0" w:space="0" w:color="auto"/>
            <w:right w:val="none" w:sz="0" w:space="0" w:color="auto"/>
          </w:divBdr>
        </w:div>
        <w:div w:id="1754234099">
          <w:marLeft w:val="0"/>
          <w:marRight w:val="0"/>
          <w:marTop w:val="0"/>
          <w:marBottom w:val="0"/>
          <w:divBdr>
            <w:top w:val="none" w:sz="0" w:space="0" w:color="auto"/>
            <w:left w:val="none" w:sz="0" w:space="0" w:color="auto"/>
            <w:bottom w:val="none" w:sz="0" w:space="0" w:color="auto"/>
            <w:right w:val="none" w:sz="0" w:space="0" w:color="auto"/>
          </w:divBdr>
        </w:div>
        <w:div w:id="1836988549">
          <w:marLeft w:val="0"/>
          <w:marRight w:val="0"/>
          <w:marTop w:val="0"/>
          <w:marBottom w:val="0"/>
          <w:divBdr>
            <w:top w:val="none" w:sz="0" w:space="0" w:color="auto"/>
            <w:left w:val="none" w:sz="0" w:space="0" w:color="auto"/>
            <w:bottom w:val="none" w:sz="0" w:space="0" w:color="auto"/>
            <w:right w:val="none" w:sz="0" w:space="0" w:color="auto"/>
          </w:divBdr>
        </w:div>
        <w:div w:id="2047020290">
          <w:marLeft w:val="0"/>
          <w:marRight w:val="0"/>
          <w:marTop w:val="0"/>
          <w:marBottom w:val="0"/>
          <w:divBdr>
            <w:top w:val="none" w:sz="0" w:space="0" w:color="auto"/>
            <w:left w:val="none" w:sz="0" w:space="0" w:color="auto"/>
            <w:bottom w:val="none" w:sz="0" w:space="0" w:color="auto"/>
            <w:right w:val="none" w:sz="0" w:space="0" w:color="auto"/>
          </w:divBdr>
        </w:div>
      </w:divsChild>
    </w:div>
    <w:div w:id="656147761">
      <w:bodyDiv w:val="1"/>
      <w:marLeft w:val="0"/>
      <w:marRight w:val="0"/>
      <w:marTop w:val="0"/>
      <w:marBottom w:val="0"/>
      <w:divBdr>
        <w:top w:val="none" w:sz="0" w:space="0" w:color="auto"/>
        <w:left w:val="none" w:sz="0" w:space="0" w:color="auto"/>
        <w:bottom w:val="none" w:sz="0" w:space="0" w:color="auto"/>
        <w:right w:val="none" w:sz="0" w:space="0" w:color="auto"/>
      </w:divBdr>
    </w:div>
    <w:div w:id="688331644">
      <w:bodyDiv w:val="1"/>
      <w:marLeft w:val="0"/>
      <w:marRight w:val="0"/>
      <w:marTop w:val="0"/>
      <w:marBottom w:val="0"/>
      <w:divBdr>
        <w:top w:val="none" w:sz="0" w:space="0" w:color="auto"/>
        <w:left w:val="none" w:sz="0" w:space="0" w:color="auto"/>
        <w:bottom w:val="none" w:sz="0" w:space="0" w:color="auto"/>
        <w:right w:val="none" w:sz="0" w:space="0" w:color="auto"/>
      </w:divBdr>
      <w:divsChild>
        <w:div w:id="1238518336">
          <w:marLeft w:val="0"/>
          <w:marRight w:val="0"/>
          <w:marTop w:val="0"/>
          <w:marBottom w:val="0"/>
          <w:divBdr>
            <w:top w:val="none" w:sz="0" w:space="0" w:color="auto"/>
            <w:left w:val="none" w:sz="0" w:space="0" w:color="auto"/>
            <w:bottom w:val="none" w:sz="0" w:space="0" w:color="auto"/>
            <w:right w:val="none" w:sz="0" w:space="0" w:color="auto"/>
          </w:divBdr>
          <w:divsChild>
            <w:div w:id="723483844">
              <w:marLeft w:val="0"/>
              <w:marRight w:val="0"/>
              <w:marTop w:val="0"/>
              <w:marBottom w:val="0"/>
              <w:divBdr>
                <w:top w:val="none" w:sz="0" w:space="0" w:color="auto"/>
                <w:left w:val="none" w:sz="0" w:space="0" w:color="auto"/>
                <w:bottom w:val="none" w:sz="0" w:space="0" w:color="auto"/>
                <w:right w:val="none" w:sz="0" w:space="0" w:color="auto"/>
              </w:divBdr>
            </w:div>
            <w:div w:id="496699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581108">
      <w:bodyDiv w:val="1"/>
      <w:marLeft w:val="0"/>
      <w:marRight w:val="0"/>
      <w:marTop w:val="0"/>
      <w:marBottom w:val="0"/>
      <w:divBdr>
        <w:top w:val="none" w:sz="0" w:space="0" w:color="auto"/>
        <w:left w:val="none" w:sz="0" w:space="0" w:color="auto"/>
        <w:bottom w:val="none" w:sz="0" w:space="0" w:color="auto"/>
        <w:right w:val="none" w:sz="0" w:space="0" w:color="auto"/>
      </w:divBdr>
    </w:div>
    <w:div w:id="741022115">
      <w:bodyDiv w:val="1"/>
      <w:marLeft w:val="0"/>
      <w:marRight w:val="0"/>
      <w:marTop w:val="0"/>
      <w:marBottom w:val="0"/>
      <w:divBdr>
        <w:top w:val="none" w:sz="0" w:space="0" w:color="auto"/>
        <w:left w:val="none" w:sz="0" w:space="0" w:color="auto"/>
        <w:bottom w:val="none" w:sz="0" w:space="0" w:color="auto"/>
        <w:right w:val="none" w:sz="0" w:space="0" w:color="auto"/>
      </w:divBdr>
    </w:div>
    <w:div w:id="831146073">
      <w:bodyDiv w:val="1"/>
      <w:marLeft w:val="0"/>
      <w:marRight w:val="0"/>
      <w:marTop w:val="0"/>
      <w:marBottom w:val="0"/>
      <w:divBdr>
        <w:top w:val="none" w:sz="0" w:space="0" w:color="auto"/>
        <w:left w:val="none" w:sz="0" w:space="0" w:color="auto"/>
        <w:bottom w:val="none" w:sz="0" w:space="0" w:color="auto"/>
        <w:right w:val="none" w:sz="0" w:space="0" w:color="auto"/>
      </w:divBdr>
      <w:divsChild>
        <w:div w:id="518473250">
          <w:marLeft w:val="0"/>
          <w:marRight w:val="0"/>
          <w:marTop w:val="0"/>
          <w:marBottom w:val="0"/>
          <w:divBdr>
            <w:top w:val="none" w:sz="0" w:space="0" w:color="auto"/>
            <w:left w:val="none" w:sz="0" w:space="0" w:color="auto"/>
            <w:bottom w:val="none" w:sz="0" w:space="0" w:color="auto"/>
            <w:right w:val="none" w:sz="0" w:space="0" w:color="auto"/>
          </w:divBdr>
          <w:divsChild>
            <w:div w:id="97457254">
              <w:marLeft w:val="0"/>
              <w:marRight w:val="0"/>
              <w:marTop w:val="0"/>
              <w:marBottom w:val="0"/>
              <w:divBdr>
                <w:top w:val="none" w:sz="0" w:space="0" w:color="auto"/>
                <w:left w:val="none" w:sz="0" w:space="0" w:color="auto"/>
                <w:bottom w:val="none" w:sz="0" w:space="0" w:color="auto"/>
                <w:right w:val="none" w:sz="0" w:space="0" w:color="auto"/>
              </w:divBdr>
            </w:div>
          </w:divsChild>
        </w:div>
        <w:div w:id="535778707">
          <w:marLeft w:val="0"/>
          <w:marRight w:val="0"/>
          <w:marTop w:val="0"/>
          <w:marBottom w:val="0"/>
          <w:divBdr>
            <w:top w:val="none" w:sz="0" w:space="0" w:color="auto"/>
            <w:left w:val="none" w:sz="0" w:space="0" w:color="auto"/>
            <w:bottom w:val="none" w:sz="0" w:space="0" w:color="auto"/>
            <w:right w:val="none" w:sz="0" w:space="0" w:color="auto"/>
          </w:divBdr>
        </w:div>
        <w:div w:id="2096592377">
          <w:marLeft w:val="0"/>
          <w:marRight w:val="0"/>
          <w:marTop w:val="0"/>
          <w:marBottom w:val="0"/>
          <w:divBdr>
            <w:top w:val="none" w:sz="0" w:space="0" w:color="auto"/>
            <w:left w:val="none" w:sz="0" w:space="0" w:color="auto"/>
            <w:bottom w:val="none" w:sz="0" w:space="0" w:color="auto"/>
            <w:right w:val="none" w:sz="0" w:space="0" w:color="auto"/>
          </w:divBdr>
          <w:divsChild>
            <w:div w:id="2085686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294773">
      <w:bodyDiv w:val="1"/>
      <w:marLeft w:val="0"/>
      <w:marRight w:val="0"/>
      <w:marTop w:val="0"/>
      <w:marBottom w:val="0"/>
      <w:divBdr>
        <w:top w:val="none" w:sz="0" w:space="0" w:color="auto"/>
        <w:left w:val="none" w:sz="0" w:space="0" w:color="auto"/>
        <w:bottom w:val="none" w:sz="0" w:space="0" w:color="auto"/>
        <w:right w:val="none" w:sz="0" w:space="0" w:color="auto"/>
      </w:divBdr>
    </w:div>
    <w:div w:id="868034055">
      <w:bodyDiv w:val="1"/>
      <w:marLeft w:val="0"/>
      <w:marRight w:val="0"/>
      <w:marTop w:val="0"/>
      <w:marBottom w:val="0"/>
      <w:divBdr>
        <w:top w:val="none" w:sz="0" w:space="0" w:color="auto"/>
        <w:left w:val="none" w:sz="0" w:space="0" w:color="auto"/>
        <w:bottom w:val="none" w:sz="0" w:space="0" w:color="auto"/>
        <w:right w:val="none" w:sz="0" w:space="0" w:color="auto"/>
      </w:divBdr>
    </w:div>
    <w:div w:id="907570852">
      <w:bodyDiv w:val="1"/>
      <w:marLeft w:val="0"/>
      <w:marRight w:val="0"/>
      <w:marTop w:val="0"/>
      <w:marBottom w:val="0"/>
      <w:divBdr>
        <w:top w:val="none" w:sz="0" w:space="0" w:color="auto"/>
        <w:left w:val="none" w:sz="0" w:space="0" w:color="auto"/>
        <w:bottom w:val="none" w:sz="0" w:space="0" w:color="auto"/>
        <w:right w:val="none" w:sz="0" w:space="0" w:color="auto"/>
      </w:divBdr>
    </w:div>
    <w:div w:id="929435265">
      <w:bodyDiv w:val="1"/>
      <w:marLeft w:val="0"/>
      <w:marRight w:val="0"/>
      <w:marTop w:val="0"/>
      <w:marBottom w:val="0"/>
      <w:divBdr>
        <w:top w:val="none" w:sz="0" w:space="0" w:color="auto"/>
        <w:left w:val="none" w:sz="0" w:space="0" w:color="auto"/>
        <w:bottom w:val="none" w:sz="0" w:space="0" w:color="auto"/>
        <w:right w:val="none" w:sz="0" w:space="0" w:color="auto"/>
      </w:divBdr>
    </w:div>
    <w:div w:id="937642918">
      <w:bodyDiv w:val="1"/>
      <w:marLeft w:val="0"/>
      <w:marRight w:val="0"/>
      <w:marTop w:val="0"/>
      <w:marBottom w:val="0"/>
      <w:divBdr>
        <w:top w:val="none" w:sz="0" w:space="0" w:color="auto"/>
        <w:left w:val="none" w:sz="0" w:space="0" w:color="auto"/>
        <w:bottom w:val="none" w:sz="0" w:space="0" w:color="auto"/>
        <w:right w:val="none" w:sz="0" w:space="0" w:color="auto"/>
      </w:divBdr>
      <w:divsChild>
        <w:div w:id="1731805930">
          <w:marLeft w:val="547"/>
          <w:marRight w:val="0"/>
          <w:marTop w:val="0"/>
          <w:marBottom w:val="0"/>
          <w:divBdr>
            <w:top w:val="none" w:sz="0" w:space="0" w:color="auto"/>
            <w:left w:val="none" w:sz="0" w:space="0" w:color="auto"/>
            <w:bottom w:val="none" w:sz="0" w:space="0" w:color="auto"/>
            <w:right w:val="none" w:sz="0" w:space="0" w:color="auto"/>
          </w:divBdr>
        </w:div>
      </w:divsChild>
    </w:div>
    <w:div w:id="938411475">
      <w:bodyDiv w:val="1"/>
      <w:marLeft w:val="0"/>
      <w:marRight w:val="0"/>
      <w:marTop w:val="0"/>
      <w:marBottom w:val="0"/>
      <w:divBdr>
        <w:top w:val="none" w:sz="0" w:space="0" w:color="auto"/>
        <w:left w:val="none" w:sz="0" w:space="0" w:color="auto"/>
        <w:bottom w:val="none" w:sz="0" w:space="0" w:color="auto"/>
        <w:right w:val="none" w:sz="0" w:space="0" w:color="auto"/>
      </w:divBdr>
    </w:div>
    <w:div w:id="973365390">
      <w:bodyDiv w:val="1"/>
      <w:marLeft w:val="0"/>
      <w:marRight w:val="0"/>
      <w:marTop w:val="0"/>
      <w:marBottom w:val="0"/>
      <w:divBdr>
        <w:top w:val="none" w:sz="0" w:space="0" w:color="auto"/>
        <w:left w:val="none" w:sz="0" w:space="0" w:color="auto"/>
        <w:bottom w:val="none" w:sz="0" w:space="0" w:color="auto"/>
        <w:right w:val="none" w:sz="0" w:space="0" w:color="auto"/>
      </w:divBdr>
      <w:divsChild>
        <w:div w:id="79109327">
          <w:marLeft w:val="0"/>
          <w:marRight w:val="0"/>
          <w:marTop w:val="0"/>
          <w:marBottom w:val="0"/>
          <w:divBdr>
            <w:top w:val="none" w:sz="0" w:space="0" w:color="auto"/>
            <w:left w:val="none" w:sz="0" w:space="0" w:color="auto"/>
            <w:bottom w:val="none" w:sz="0" w:space="0" w:color="auto"/>
            <w:right w:val="none" w:sz="0" w:space="0" w:color="auto"/>
          </w:divBdr>
          <w:divsChild>
            <w:div w:id="738291339">
              <w:marLeft w:val="0"/>
              <w:marRight w:val="0"/>
              <w:marTop w:val="0"/>
              <w:marBottom w:val="0"/>
              <w:divBdr>
                <w:top w:val="none" w:sz="0" w:space="0" w:color="auto"/>
                <w:left w:val="none" w:sz="0" w:space="0" w:color="auto"/>
                <w:bottom w:val="none" w:sz="0" w:space="0" w:color="auto"/>
                <w:right w:val="none" w:sz="0" w:space="0" w:color="auto"/>
              </w:divBdr>
              <w:divsChild>
                <w:div w:id="869882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1545350">
      <w:bodyDiv w:val="1"/>
      <w:marLeft w:val="0"/>
      <w:marRight w:val="0"/>
      <w:marTop w:val="0"/>
      <w:marBottom w:val="0"/>
      <w:divBdr>
        <w:top w:val="none" w:sz="0" w:space="0" w:color="auto"/>
        <w:left w:val="none" w:sz="0" w:space="0" w:color="auto"/>
        <w:bottom w:val="none" w:sz="0" w:space="0" w:color="auto"/>
        <w:right w:val="none" w:sz="0" w:space="0" w:color="auto"/>
      </w:divBdr>
      <w:divsChild>
        <w:div w:id="26149682">
          <w:marLeft w:val="0"/>
          <w:marRight w:val="0"/>
          <w:marTop w:val="0"/>
          <w:marBottom w:val="0"/>
          <w:divBdr>
            <w:top w:val="none" w:sz="0" w:space="0" w:color="auto"/>
            <w:left w:val="none" w:sz="0" w:space="0" w:color="auto"/>
            <w:bottom w:val="none" w:sz="0" w:space="0" w:color="auto"/>
            <w:right w:val="none" w:sz="0" w:space="0" w:color="auto"/>
          </w:divBdr>
        </w:div>
        <w:div w:id="278270068">
          <w:marLeft w:val="0"/>
          <w:marRight w:val="0"/>
          <w:marTop w:val="0"/>
          <w:marBottom w:val="0"/>
          <w:divBdr>
            <w:top w:val="none" w:sz="0" w:space="0" w:color="auto"/>
            <w:left w:val="none" w:sz="0" w:space="0" w:color="auto"/>
            <w:bottom w:val="none" w:sz="0" w:space="0" w:color="auto"/>
            <w:right w:val="none" w:sz="0" w:space="0" w:color="auto"/>
          </w:divBdr>
        </w:div>
        <w:div w:id="440298562">
          <w:marLeft w:val="0"/>
          <w:marRight w:val="0"/>
          <w:marTop w:val="0"/>
          <w:marBottom w:val="0"/>
          <w:divBdr>
            <w:top w:val="none" w:sz="0" w:space="0" w:color="auto"/>
            <w:left w:val="none" w:sz="0" w:space="0" w:color="auto"/>
            <w:bottom w:val="none" w:sz="0" w:space="0" w:color="auto"/>
            <w:right w:val="none" w:sz="0" w:space="0" w:color="auto"/>
          </w:divBdr>
        </w:div>
        <w:div w:id="490799950">
          <w:marLeft w:val="0"/>
          <w:marRight w:val="0"/>
          <w:marTop w:val="0"/>
          <w:marBottom w:val="0"/>
          <w:divBdr>
            <w:top w:val="none" w:sz="0" w:space="0" w:color="auto"/>
            <w:left w:val="none" w:sz="0" w:space="0" w:color="auto"/>
            <w:bottom w:val="none" w:sz="0" w:space="0" w:color="auto"/>
            <w:right w:val="none" w:sz="0" w:space="0" w:color="auto"/>
          </w:divBdr>
        </w:div>
        <w:div w:id="708455007">
          <w:marLeft w:val="0"/>
          <w:marRight w:val="0"/>
          <w:marTop w:val="0"/>
          <w:marBottom w:val="0"/>
          <w:divBdr>
            <w:top w:val="none" w:sz="0" w:space="0" w:color="auto"/>
            <w:left w:val="none" w:sz="0" w:space="0" w:color="auto"/>
            <w:bottom w:val="none" w:sz="0" w:space="0" w:color="auto"/>
            <w:right w:val="none" w:sz="0" w:space="0" w:color="auto"/>
          </w:divBdr>
        </w:div>
        <w:div w:id="744499982">
          <w:marLeft w:val="0"/>
          <w:marRight w:val="0"/>
          <w:marTop w:val="0"/>
          <w:marBottom w:val="0"/>
          <w:divBdr>
            <w:top w:val="none" w:sz="0" w:space="0" w:color="auto"/>
            <w:left w:val="none" w:sz="0" w:space="0" w:color="auto"/>
            <w:bottom w:val="none" w:sz="0" w:space="0" w:color="auto"/>
            <w:right w:val="none" w:sz="0" w:space="0" w:color="auto"/>
          </w:divBdr>
        </w:div>
        <w:div w:id="985623986">
          <w:marLeft w:val="0"/>
          <w:marRight w:val="0"/>
          <w:marTop w:val="0"/>
          <w:marBottom w:val="0"/>
          <w:divBdr>
            <w:top w:val="none" w:sz="0" w:space="0" w:color="auto"/>
            <w:left w:val="none" w:sz="0" w:space="0" w:color="auto"/>
            <w:bottom w:val="none" w:sz="0" w:space="0" w:color="auto"/>
            <w:right w:val="none" w:sz="0" w:space="0" w:color="auto"/>
          </w:divBdr>
        </w:div>
        <w:div w:id="1168327613">
          <w:marLeft w:val="0"/>
          <w:marRight w:val="0"/>
          <w:marTop w:val="0"/>
          <w:marBottom w:val="0"/>
          <w:divBdr>
            <w:top w:val="none" w:sz="0" w:space="0" w:color="auto"/>
            <w:left w:val="none" w:sz="0" w:space="0" w:color="auto"/>
            <w:bottom w:val="none" w:sz="0" w:space="0" w:color="auto"/>
            <w:right w:val="none" w:sz="0" w:space="0" w:color="auto"/>
          </w:divBdr>
        </w:div>
        <w:div w:id="1229147856">
          <w:marLeft w:val="0"/>
          <w:marRight w:val="0"/>
          <w:marTop w:val="0"/>
          <w:marBottom w:val="0"/>
          <w:divBdr>
            <w:top w:val="none" w:sz="0" w:space="0" w:color="auto"/>
            <w:left w:val="none" w:sz="0" w:space="0" w:color="auto"/>
            <w:bottom w:val="none" w:sz="0" w:space="0" w:color="auto"/>
            <w:right w:val="none" w:sz="0" w:space="0" w:color="auto"/>
          </w:divBdr>
        </w:div>
        <w:div w:id="1371567698">
          <w:marLeft w:val="0"/>
          <w:marRight w:val="0"/>
          <w:marTop w:val="0"/>
          <w:marBottom w:val="0"/>
          <w:divBdr>
            <w:top w:val="none" w:sz="0" w:space="0" w:color="auto"/>
            <w:left w:val="none" w:sz="0" w:space="0" w:color="auto"/>
            <w:bottom w:val="none" w:sz="0" w:space="0" w:color="auto"/>
            <w:right w:val="none" w:sz="0" w:space="0" w:color="auto"/>
          </w:divBdr>
        </w:div>
      </w:divsChild>
    </w:div>
    <w:div w:id="984048666">
      <w:bodyDiv w:val="1"/>
      <w:marLeft w:val="0"/>
      <w:marRight w:val="0"/>
      <w:marTop w:val="0"/>
      <w:marBottom w:val="0"/>
      <w:divBdr>
        <w:top w:val="none" w:sz="0" w:space="0" w:color="auto"/>
        <w:left w:val="none" w:sz="0" w:space="0" w:color="auto"/>
        <w:bottom w:val="none" w:sz="0" w:space="0" w:color="auto"/>
        <w:right w:val="none" w:sz="0" w:space="0" w:color="auto"/>
      </w:divBdr>
    </w:div>
    <w:div w:id="997155890">
      <w:bodyDiv w:val="1"/>
      <w:marLeft w:val="0"/>
      <w:marRight w:val="0"/>
      <w:marTop w:val="0"/>
      <w:marBottom w:val="0"/>
      <w:divBdr>
        <w:top w:val="none" w:sz="0" w:space="0" w:color="auto"/>
        <w:left w:val="none" w:sz="0" w:space="0" w:color="auto"/>
        <w:bottom w:val="none" w:sz="0" w:space="0" w:color="auto"/>
        <w:right w:val="none" w:sz="0" w:space="0" w:color="auto"/>
      </w:divBdr>
    </w:div>
    <w:div w:id="1002857394">
      <w:bodyDiv w:val="1"/>
      <w:marLeft w:val="0"/>
      <w:marRight w:val="0"/>
      <w:marTop w:val="0"/>
      <w:marBottom w:val="0"/>
      <w:divBdr>
        <w:top w:val="none" w:sz="0" w:space="0" w:color="auto"/>
        <w:left w:val="none" w:sz="0" w:space="0" w:color="auto"/>
        <w:bottom w:val="none" w:sz="0" w:space="0" w:color="auto"/>
        <w:right w:val="none" w:sz="0" w:space="0" w:color="auto"/>
      </w:divBdr>
      <w:divsChild>
        <w:div w:id="1432779900">
          <w:marLeft w:val="0"/>
          <w:marRight w:val="0"/>
          <w:marTop w:val="0"/>
          <w:marBottom w:val="0"/>
          <w:divBdr>
            <w:top w:val="none" w:sz="0" w:space="0" w:color="auto"/>
            <w:left w:val="none" w:sz="0" w:space="0" w:color="auto"/>
            <w:bottom w:val="none" w:sz="0" w:space="0" w:color="auto"/>
            <w:right w:val="none" w:sz="0" w:space="0" w:color="auto"/>
          </w:divBdr>
        </w:div>
      </w:divsChild>
    </w:div>
    <w:div w:id="1010369904">
      <w:bodyDiv w:val="1"/>
      <w:marLeft w:val="0"/>
      <w:marRight w:val="0"/>
      <w:marTop w:val="0"/>
      <w:marBottom w:val="0"/>
      <w:divBdr>
        <w:top w:val="none" w:sz="0" w:space="0" w:color="auto"/>
        <w:left w:val="none" w:sz="0" w:space="0" w:color="auto"/>
        <w:bottom w:val="none" w:sz="0" w:space="0" w:color="auto"/>
        <w:right w:val="none" w:sz="0" w:space="0" w:color="auto"/>
      </w:divBdr>
    </w:div>
    <w:div w:id="1024863550">
      <w:bodyDiv w:val="1"/>
      <w:marLeft w:val="0"/>
      <w:marRight w:val="0"/>
      <w:marTop w:val="0"/>
      <w:marBottom w:val="0"/>
      <w:divBdr>
        <w:top w:val="none" w:sz="0" w:space="0" w:color="auto"/>
        <w:left w:val="none" w:sz="0" w:space="0" w:color="auto"/>
        <w:bottom w:val="none" w:sz="0" w:space="0" w:color="auto"/>
        <w:right w:val="none" w:sz="0" w:space="0" w:color="auto"/>
      </w:divBdr>
    </w:div>
    <w:div w:id="1054160919">
      <w:bodyDiv w:val="1"/>
      <w:marLeft w:val="0"/>
      <w:marRight w:val="0"/>
      <w:marTop w:val="0"/>
      <w:marBottom w:val="0"/>
      <w:divBdr>
        <w:top w:val="none" w:sz="0" w:space="0" w:color="auto"/>
        <w:left w:val="none" w:sz="0" w:space="0" w:color="auto"/>
        <w:bottom w:val="none" w:sz="0" w:space="0" w:color="auto"/>
        <w:right w:val="none" w:sz="0" w:space="0" w:color="auto"/>
      </w:divBdr>
    </w:div>
    <w:div w:id="1061363267">
      <w:bodyDiv w:val="1"/>
      <w:marLeft w:val="0"/>
      <w:marRight w:val="0"/>
      <w:marTop w:val="0"/>
      <w:marBottom w:val="0"/>
      <w:divBdr>
        <w:top w:val="none" w:sz="0" w:space="0" w:color="auto"/>
        <w:left w:val="none" w:sz="0" w:space="0" w:color="auto"/>
        <w:bottom w:val="none" w:sz="0" w:space="0" w:color="auto"/>
        <w:right w:val="none" w:sz="0" w:space="0" w:color="auto"/>
      </w:divBdr>
    </w:div>
    <w:div w:id="1068116671">
      <w:bodyDiv w:val="1"/>
      <w:marLeft w:val="0"/>
      <w:marRight w:val="0"/>
      <w:marTop w:val="0"/>
      <w:marBottom w:val="0"/>
      <w:divBdr>
        <w:top w:val="none" w:sz="0" w:space="0" w:color="auto"/>
        <w:left w:val="none" w:sz="0" w:space="0" w:color="auto"/>
        <w:bottom w:val="none" w:sz="0" w:space="0" w:color="auto"/>
        <w:right w:val="none" w:sz="0" w:space="0" w:color="auto"/>
      </w:divBdr>
    </w:div>
    <w:div w:id="1069424373">
      <w:bodyDiv w:val="1"/>
      <w:marLeft w:val="0"/>
      <w:marRight w:val="0"/>
      <w:marTop w:val="0"/>
      <w:marBottom w:val="0"/>
      <w:divBdr>
        <w:top w:val="none" w:sz="0" w:space="0" w:color="auto"/>
        <w:left w:val="none" w:sz="0" w:space="0" w:color="auto"/>
        <w:bottom w:val="none" w:sz="0" w:space="0" w:color="auto"/>
        <w:right w:val="none" w:sz="0" w:space="0" w:color="auto"/>
      </w:divBdr>
    </w:div>
    <w:div w:id="1074426113">
      <w:bodyDiv w:val="1"/>
      <w:marLeft w:val="0"/>
      <w:marRight w:val="0"/>
      <w:marTop w:val="0"/>
      <w:marBottom w:val="0"/>
      <w:divBdr>
        <w:top w:val="none" w:sz="0" w:space="0" w:color="auto"/>
        <w:left w:val="none" w:sz="0" w:space="0" w:color="auto"/>
        <w:bottom w:val="none" w:sz="0" w:space="0" w:color="auto"/>
        <w:right w:val="none" w:sz="0" w:space="0" w:color="auto"/>
      </w:divBdr>
    </w:div>
    <w:div w:id="1114789002">
      <w:bodyDiv w:val="1"/>
      <w:marLeft w:val="0"/>
      <w:marRight w:val="0"/>
      <w:marTop w:val="0"/>
      <w:marBottom w:val="0"/>
      <w:divBdr>
        <w:top w:val="none" w:sz="0" w:space="0" w:color="auto"/>
        <w:left w:val="none" w:sz="0" w:space="0" w:color="auto"/>
        <w:bottom w:val="none" w:sz="0" w:space="0" w:color="auto"/>
        <w:right w:val="none" w:sz="0" w:space="0" w:color="auto"/>
      </w:divBdr>
    </w:div>
    <w:div w:id="1123694506">
      <w:bodyDiv w:val="1"/>
      <w:marLeft w:val="0"/>
      <w:marRight w:val="0"/>
      <w:marTop w:val="0"/>
      <w:marBottom w:val="0"/>
      <w:divBdr>
        <w:top w:val="none" w:sz="0" w:space="0" w:color="auto"/>
        <w:left w:val="none" w:sz="0" w:space="0" w:color="auto"/>
        <w:bottom w:val="none" w:sz="0" w:space="0" w:color="auto"/>
        <w:right w:val="none" w:sz="0" w:space="0" w:color="auto"/>
      </w:divBdr>
    </w:div>
    <w:div w:id="1146160910">
      <w:bodyDiv w:val="1"/>
      <w:marLeft w:val="0"/>
      <w:marRight w:val="0"/>
      <w:marTop w:val="0"/>
      <w:marBottom w:val="0"/>
      <w:divBdr>
        <w:top w:val="none" w:sz="0" w:space="0" w:color="auto"/>
        <w:left w:val="none" w:sz="0" w:space="0" w:color="auto"/>
        <w:bottom w:val="none" w:sz="0" w:space="0" w:color="auto"/>
        <w:right w:val="none" w:sz="0" w:space="0" w:color="auto"/>
      </w:divBdr>
    </w:div>
    <w:div w:id="1213619807">
      <w:bodyDiv w:val="1"/>
      <w:marLeft w:val="0"/>
      <w:marRight w:val="0"/>
      <w:marTop w:val="0"/>
      <w:marBottom w:val="0"/>
      <w:divBdr>
        <w:top w:val="none" w:sz="0" w:space="0" w:color="auto"/>
        <w:left w:val="none" w:sz="0" w:space="0" w:color="auto"/>
        <w:bottom w:val="none" w:sz="0" w:space="0" w:color="auto"/>
        <w:right w:val="none" w:sz="0" w:space="0" w:color="auto"/>
      </w:divBdr>
      <w:divsChild>
        <w:div w:id="449127291">
          <w:marLeft w:val="0"/>
          <w:marRight w:val="0"/>
          <w:marTop w:val="0"/>
          <w:marBottom w:val="0"/>
          <w:divBdr>
            <w:top w:val="none" w:sz="0" w:space="0" w:color="auto"/>
            <w:left w:val="none" w:sz="0" w:space="0" w:color="auto"/>
            <w:bottom w:val="none" w:sz="0" w:space="0" w:color="auto"/>
            <w:right w:val="none" w:sz="0" w:space="0" w:color="auto"/>
          </w:divBdr>
        </w:div>
        <w:div w:id="1038242462">
          <w:marLeft w:val="0"/>
          <w:marRight w:val="0"/>
          <w:marTop w:val="0"/>
          <w:marBottom w:val="0"/>
          <w:divBdr>
            <w:top w:val="none" w:sz="0" w:space="0" w:color="auto"/>
            <w:left w:val="none" w:sz="0" w:space="0" w:color="auto"/>
            <w:bottom w:val="none" w:sz="0" w:space="0" w:color="auto"/>
            <w:right w:val="none" w:sz="0" w:space="0" w:color="auto"/>
          </w:divBdr>
        </w:div>
        <w:div w:id="1236672066">
          <w:marLeft w:val="0"/>
          <w:marRight w:val="0"/>
          <w:marTop w:val="0"/>
          <w:marBottom w:val="0"/>
          <w:divBdr>
            <w:top w:val="none" w:sz="0" w:space="0" w:color="auto"/>
            <w:left w:val="none" w:sz="0" w:space="0" w:color="auto"/>
            <w:bottom w:val="none" w:sz="0" w:space="0" w:color="auto"/>
            <w:right w:val="none" w:sz="0" w:space="0" w:color="auto"/>
          </w:divBdr>
        </w:div>
      </w:divsChild>
    </w:div>
    <w:div w:id="1234506154">
      <w:bodyDiv w:val="1"/>
      <w:marLeft w:val="0"/>
      <w:marRight w:val="0"/>
      <w:marTop w:val="0"/>
      <w:marBottom w:val="0"/>
      <w:divBdr>
        <w:top w:val="none" w:sz="0" w:space="0" w:color="auto"/>
        <w:left w:val="none" w:sz="0" w:space="0" w:color="auto"/>
        <w:bottom w:val="none" w:sz="0" w:space="0" w:color="auto"/>
        <w:right w:val="none" w:sz="0" w:space="0" w:color="auto"/>
      </w:divBdr>
      <w:divsChild>
        <w:div w:id="3241757">
          <w:marLeft w:val="0"/>
          <w:marRight w:val="0"/>
          <w:marTop w:val="0"/>
          <w:marBottom w:val="0"/>
          <w:divBdr>
            <w:top w:val="none" w:sz="0" w:space="0" w:color="auto"/>
            <w:left w:val="none" w:sz="0" w:space="0" w:color="auto"/>
            <w:bottom w:val="none" w:sz="0" w:space="0" w:color="auto"/>
            <w:right w:val="none" w:sz="0" w:space="0" w:color="auto"/>
          </w:divBdr>
        </w:div>
        <w:div w:id="17589912">
          <w:marLeft w:val="0"/>
          <w:marRight w:val="0"/>
          <w:marTop w:val="0"/>
          <w:marBottom w:val="0"/>
          <w:divBdr>
            <w:top w:val="none" w:sz="0" w:space="0" w:color="auto"/>
            <w:left w:val="none" w:sz="0" w:space="0" w:color="auto"/>
            <w:bottom w:val="none" w:sz="0" w:space="0" w:color="auto"/>
            <w:right w:val="none" w:sz="0" w:space="0" w:color="auto"/>
          </w:divBdr>
        </w:div>
        <w:div w:id="22294644">
          <w:marLeft w:val="0"/>
          <w:marRight w:val="0"/>
          <w:marTop w:val="0"/>
          <w:marBottom w:val="0"/>
          <w:divBdr>
            <w:top w:val="none" w:sz="0" w:space="0" w:color="auto"/>
            <w:left w:val="none" w:sz="0" w:space="0" w:color="auto"/>
            <w:bottom w:val="none" w:sz="0" w:space="0" w:color="auto"/>
            <w:right w:val="none" w:sz="0" w:space="0" w:color="auto"/>
          </w:divBdr>
        </w:div>
        <w:div w:id="67046153">
          <w:marLeft w:val="0"/>
          <w:marRight w:val="0"/>
          <w:marTop w:val="0"/>
          <w:marBottom w:val="0"/>
          <w:divBdr>
            <w:top w:val="none" w:sz="0" w:space="0" w:color="auto"/>
            <w:left w:val="none" w:sz="0" w:space="0" w:color="auto"/>
            <w:bottom w:val="none" w:sz="0" w:space="0" w:color="auto"/>
            <w:right w:val="none" w:sz="0" w:space="0" w:color="auto"/>
          </w:divBdr>
        </w:div>
        <w:div w:id="67846438">
          <w:marLeft w:val="0"/>
          <w:marRight w:val="0"/>
          <w:marTop w:val="0"/>
          <w:marBottom w:val="0"/>
          <w:divBdr>
            <w:top w:val="none" w:sz="0" w:space="0" w:color="auto"/>
            <w:left w:val="none" w:sz="0" w:space="0" w:color="auto"/>
            <w:bottom w:val="none" w:sz="0" w:space="0" w:color="auto"/>
            <w:right w:val="none" w:sz="0" w:space="0" w:color="auto"/>
          </w:divBdr>
        </w:div>
        <w:div w:id="77025260">
          <w:marLeft w:val="0"/>
          <w:marRight w:val="0"/>
          <w:marTop w:val="0"/>
          <w:marBottom w:val="0"/>
          <w:divBdr>
            <w:top w:val="none" w:sz="0" w:space="0" w:color="auto"/>
            <w:left w:val="none" w:sz="0" w:space="0" w:color="auto"/>
            <w:bottom w:val="none" w:sz="0" w:space="0" w:color="auto"/>
            <w:right w:val="none" w:sz="0" w:space="0" w:color="auto"/>
          </w:divBdr>
        </w:div>
        <w:div w:id="79982518">
          <w:marLeft w:val="0"/>
          <w:marRight w:val="0"/>
          <w:marTop w:val="0"/>
          <w:marBottom w:val="0"/>
          <w:divBdr>
            <w:top w:val="none" w:sz="0" w:space="0" w:color="auto"/>
            <w:left w:val="none" w:sz="0" w:space="0" w:color="auto"/>
            <w:bottom w:val="none" w:sz="0" w:space="0" w:color="auto"/>
            <w:right w:val="none" w:sz="0" w:space="0" w:color="auto"/>
          </w:divBdr>
        </w:div>
        <w:div w:id="83887294">
          <w:marLeft w:val="0"/>
          <w:marRight w:val="0"/>
          <w:marTop w:val="0"/>
          <w:marBottom w:val="0"/>
          <w:divBdr>
            <w:top w:val="none" w:sz="0" w:space="0" w:color="auto"/>
            <w:left w:val="none" w:sz="0" w:space="0" w:color="auto"/>
            <w:bottom w:val="none" w:sz="0" w:space="0" w:color="auto"/>
            <w:right w:val="none" w:sz="0" w:space="0" w:color="auto"/>
          </w:divBdr>
        </w:div>
        <w:div w:id="92675431">
          <w:marLeft w:val="0"/>
          <w:marRight w:val="0"/>
          <w:marTop w:val="0"/>
          <w:marBottom w:val="0"/>
          <w:divBdr>
            <w:top w:val="none" w:sz="0" w:space="0" w:color="auto"/>
            <w:left w:val="none" w:sz="0" w:space="0" w:color="auto"/>
            <w:bottom w:val="none" w:sz="0" w:space="0" w:color="auto"/>
            <w:right w:val="none" w:sz="0" w:space="0" w:color="auto"/>
          </w:divBdr>
        </w:div>
        <w:div w:id="93717150">
          <w:marLeft w:val="0"/>
          <w:marRight w:val="0"/>
          <w:marTop w:val="0"/>
          <w:marBottom w:val="0"/>
          <w:divBdr>
            <w:top w:val="none" w:sz="0" w:space="0" w:color="auto"/>
            <w:left w:val="none" w:sz="0" w:space="0" w:color="auto"/>
            <w:bottom w:val="none" w:sz="0" w:space="0" w:color="auto"/>
            <w:right w:val="none" w:sz="0" w:space="0" w:color="auto"/>
          </w:divBdr>
        </w:div>
        <w:div w:id="160236758">
          <w:marLeft w:val="0"/>
          <w:marRight w:val="0"/>
          <w:marTop w:val="0"/>
          <w:marBottom w:val="0"/>
          <w:divBdr>
            <w:top w:val="none" w:sz="0" w:space="0" w:color="auto"/>
            <w:left w:val="none" w:sz="0" w:space="0" w:color="auto"/>
            <w:bottom w:val="none" w:sz="0" w:space="0" w:color="auto"/>
            <w:right w:val="none" w:sz="0" w:space="0" w:color="auto"/>
          </w:divBdr>
        </w:div>
        <w:div w:id="186062091">
          <w:marLeft w:val="0"/>
          <w:marRight w:val="0"/>
          <w:marTop w:val="0"/>
          <w:marBottom w:val="0"/>
          <w:divBdr>
            <w:top w:val="none" w:sz="0" w:space="0" w:color="auto"/>
            <w:left w:val="none" w:sz="0" w:space="0" w:color="auto"/>
            <w:bottom w:val="none" w:sz="0" w:space="0" w:color="auto"/>
            <w:right w:val="none" w:sz="0" w:space="0" w:color="auto"/>
          </w:divBdr>
        </w:div>
        <w:div w:id="210196204">
          <w:marLeft w:val="0"/>
          <w:marRight w:val="0"/>
          <w:marTop w:val="0"/>
          <w:marBottom w:val="0"/>
          <w:divBdr>
            <w:top w:val="none" w:sz="0" w:space="0" w:color="auto"/>
            <w:left w:val="none" w:sz="0" w:space="0" w:color="auto"/>
            <w:bottom w:val="none" w:sz="0" w:space="0" w:color="auto"/>
            <w:right w:val="none" w:sz="0" w:space="0" w:color="auto"/>
          </w:divBdr>
        </w:div>
        <w:div w:id="229730018">
          <w:marLeft w:val="0"/>
          <w:marRight w:val="0"/>
          <w:marTop w:val="0"/>
          <w:marBottom w:val="0"/>
          <w:divBdr>
            <w:top w:val="none" w:sz="0" w:space="0" w:color="auto"/>
            <w:left w:val="none" w:sz="0" w:space="0" w:color="auto"/>
            <w:bottom w:val="none" w:sz="0" w:space="0" w:color="auto"/>
            <w:right w:val="none" w:sz="0" w:space="0" w:color="auto"/>
          </w:divBdr>
        </w:div>
        <w:div w:id="230384198">
          <w:marLeft w:val="0"/>
          <w:marRight w:val="0"/>
          <w:marTop w:val="0"/>
          <w:marBottom w:val="0"/>
          <w:divBdr>
            <w:top w:val="none" w:sz="0" w:space="0" w:color="auto"/>
            <w:left w:val="none" w:sz="0" w:space="0" w:color="auto"/>
            <w:bottom w:val="none" w:sz="0" w:space="0" w:color="auto"/>
            <w:right w:val="none" w:sz="0" w:space="0" w:color="auto"/>
          </w:divBdr>
        </w:div>
        <w:div w:id="240720898">
          <w:marLeft w:val="0"/>
          <w:marRight w:val="0"/>
          <w:marTop w:val="0"/>
          <w:marBottom w:val="0"/>
          <w:divBdr>
            <w:top w:val="none" w:sz="0" w:space="0" w:color="auto"/>
            <w:left w:val="none" w:sz="0" w:space="0" w:color="auto"/>
            <w:bottom w:val="none" w:sz="0" w:space="0" w:color="auto"/>
            <w:right w:val="none" w:sz="0" w:space="0" w:color="auto"/>
          </w:divBdr>
        </w:div>
        <w:div w:id="265504993">
          <w:marLeft w:val="0"/>
          <w:marRight w:val="0"/>
          <w:marTop w:val="0"/>
          <w:marBottom w:val="0"/>
          <w:divBdr>
            <w:top w:val="none" w:sz="0" w:space="0" w:color="auto"/>
            <w:left w:val="none" w:sz="0" w:space="0" w:color="auto"/>
            <w:bottom w:val="none" w:sz="0" w:space="0" w:color="auto"/>
            <w:right w:val="none" w:sz="0" w:space="0" w:color="auto"/>
          </w:divBdr>
        </w:div>
        <w:div w:id="301353115">
          <w:marLeft w:val="0"/>
          <w:marRight w:val="0"/>
          <w:marTop w:val="0"/>
          <w:marBottom w:val="0"/>
          <w:divBdr>
            <w:top w:val="none" w:sz="0" w:space="0" w:color="auto"/>
            <w:left w:val="none" w:sz="0" w:space="0" w:color="auto"/>
            <w:bottom w:val="none" w:sz="0" w:space="0" w:color="auto"/>
            <w:right w:val="none" w:sz="0" w:space="0" w:color="auto"/>
          </w:divBdr>
        </w:div>
        <w:div w:id="312835527">
          <w:marLeft w:val="0"/>
          <w:marRight w:val="0"/>
          <w:marTop w:val="0"/>
          <w:marBottom w:val="0"/>
          <w:divBdr>
            <w:top w:val="none" w:sz="0" w:space="0" w:color="auto"/>
            <w:left w:val="none" w:sz="0" w:space="0" w:color="auto"/>
            <w:bottom w:val="none" w:sz="0" w:space="0" w:color="auto"/>
            <w:right w:val="none" w:sz="0" w:space="0" w:color="auto"/>
          </w:divBdr>
        </w:div>
        <w:div w:id="319430366">
          <w:marLeft w:val="0"/>
          <w:marRight w:val="0"/>
          <w:marTop w:val="0"/>
          <w:marBottom w:val="0"/>
          <w:divBdr>
            <w:top w:val="none" w:sz="0" w:space="0" w:color="auto"/>
            <w:left w:val="none" w:sz="0" w:space="0" w:color="auto"/>
            <w:bottom w:val="none" w:sz="0" w:space="0" w:color="auto"/>
            <w:right w:val="none" w:sz="0" w:space="0" w:color="auto"/>
          </w:divBdr>
        </w:div>
        <w:div w:id="320161357">
          <w:marLeft w:val="0"/>
          <w:marRight w:val="0"/>
          <w:marTop w:val="0"/>
          <w:marBottom w:val="0"/>
          <w:divBdr>
            <w:top w:val="none" w:sz="0" w:space="0" w:color="auto"/>
            <w:left w:val="none" w:sz="0" w:space="0" w:color="auto"/>
            <w:bottom w:val="none" w:sz="0" w:space="0" w:color="auto"/>
            <w:right w:val="none" w:sz="0" w:space="0" w:color="auto"/>
          </w:divBdr>
        </w:div>
        <w:div w:id="330522223">
          <w:marLeft w:val="0"/>
          <w:marRight w:val="0"/>
          <w:marTop w:val="0"/>
          <w:marBottom w:val="0"/>
          <w:divBdr>
            <w:top w:val="none" w:sz="0" w:space="0" w:color="auto"/>
            <w:left w:val="none" w:sz="0" w:space="0" w:color="auto"/>
            <w:bottom w:val="none" w:sz="0" w:space="0" w:color="auto"/>
            <w:right w:val="none" w:sz="0" w:space="0" w:color="auto"/>
          </w:divBdr>
        </w:div>
        <w:div w:id="334576412">
          <w:marLeft w:val="0"/>
          <w:marRight w:val="0"/>
          <w:marTop w:val="0"/>
          <w:marBottom w:val="0"/>
          <w:divBdr>
            <w:top w:val="none" w:sz="0" w:space="0" w:color="auto"/>
            <w:left w:val="none" w:sz="0" w:space="0" w:color="auto"/>
            <w:bottom w:val="none" w:sz="0" w:space="0" w:color="auto"/>
            <w:right w:val="none" w:sz="0" w:space="0" w:color="auto"/>
          </w:divBdr>
        </w:div>
        <w:div w:id="341051018">
          <w:marLeft w:val="0"/>
          <w:marRight w:val="0"/>
          <w:marTop w:val="0"/>
          <w:marBottom w:val="0"/>
          <w:divBdr>
            <w:top w:val="none" w:sz="0" w:space="0" w:color="auto"/>
            <w:left w:val="none" w:sz="0" w:space="0" w:color="auto"/>
            <w:bottom w:val="none" w:sz="0" w:space="0" w:color="auto"/>
            <w:right w:val="none" w:sz="0" w:space="0" w:color="auto"/>
          </w:divBdr>
        </w:div>
        <w:div w:id="342365334">
          <w:marLeft w:val="0"/>
          <w:marRight w:val="0"/>
          <w:marTop w:val="0"/>
          <w:marBottom w:val="0"/>
          <w:divBdr>
            <w:top w:val="none" w:sz="0" w:space="0" w:color="auto"/>
            <w:left w:val="none" w:sz="0" w:space="0" w:color="auto"/>
            <w:bottom w:val="none" w:sz="0" w:space="0" w:color="auto"/>
            <w:right w:val="none" w:sz="0" w:space="0" w:color="auto"/>
          </w:divBdr>
        </w:div>
        <w:div w:id="369914961">
          <w:marLeft w:val="0"/>
          <w:marRight w:val="0"/>
          <w:marTop w:val="0"/>
          <w:marBottom w:val="0"/>
          <w:divBdr>
            <w:top w:val="none" w:sz="0" w:space="0" w:color="auto"/>
            <w:left w:val="none" w:sz="0" w:space="0" w:color="auto"/>
            <w:bottom w:val="none" w:sz="0" w:space="0" w:color="auto"/>
            <w:right w:val="none" w:sz="0" w:space="0" w:color="auto"/>
          </w:divBdr>
        </w:div>
        <w:div w:id="390229331">
          <w:marLeft w:val="0"/>
          <w:marRight w:val="0"/>
          <w:marTop w:val="0"/>
          <w:marBottom w:val="0"/>
          <w:divBdr>
            <w:top w:val="none" w:sz="0" w:space="0" w:color="auto"/>
            <w:left w:val="none" w:sz="0" w:space="0" w:color="auto"/>
            <w:bottom w:val="none" w:sz="0" w:space="0" w:color="auto"/>
            <w:right w:val="none" w:sz="0" w:space="0" w:color="auto"/>
          </w:divBdr>
        </w:div>
        <w:div w:id="433133807">
          <w:marLeft w:val="0"/>
          <w:marRight w:val="0"/>
          <w:marTop w:val="0"/>
          <w:marBottom w:val="0"/>
          <w:divBdr>
            <w:top w:val="none" w:sz="0" w:space="0" w:color="auto"/>
            <w:left w:val="none" w:sz="0" w:space="0" w:color="auto"/>
            <w:bottom w:val="none" w:sz="0" w:space="0" w:color="auto"/>
            <w:right w:val="none" w:sz="0" w:space="0" w:color="auto"/>
          </w:divBdr>
        </w:div>
        <w:div w:id="441612814">
          <w:marLeft w:val="0"/>
          <w:marRight w:val="0"/>
          <w:marTop w:val="0"/>
          <w:marBottom w:val="0"/>
          <w:divBdr>
            <w:top w:val="none" w:sz="0" w:space="0" w:color="auto"/>
            <w:left w:val="none" w:sz="0" w:space="0" w:color="auto"/>
            <w:bottom w:val="none" w:sz="0" w:space="0" w:color="auto"/>
            <w:right w:val="none" w:sz="0" w:space="0" w:color="auto"/>
          </w:divBdr>
        </w:div>
        <w:div w:id="450710592">
          <w:marLeft w:val="0"/>
          <w:marRight w:val="0"/>
          <w:marTop w:val="0"/>
          <w:marBottom w:val="0"/>
          <w:divBdr>
            <w:top w:val="none" w:sz="0" w:space="0" w:color="auto"/>
            <w:left w:val="none" w:sz="0" w:space="0" w:color="auto"/>
            <w:bottom w:val="none" w:sz="0" w:space="0" w:color="auto"/>
            <w:right w:val="none" w:sz="0" w:space="0" w:color="auto"/>
          </w:divBdr>
        </w:div>
        <w:div w:id="450975930">
          <w:marLeft w:val="0"/>
          <w:marRight w:val="0"/>
          <w:marTop w:val="0"/>
          <w:marBottom w:val="0"/>
          <w:divBdr>
            <w:top w:val="none" w:sz="0" w:space="0" w:color="auto"/>
            <w:left w:val="none" w:sz="0" w:space="0" w:color="auto"/>
            <w:bottom w:val="none" w:sz="0" w:space="0" w:color="auto"/>
            <w:right w:val="none" w:sz="0" w:space="0" w:color="auto"/>
          </w:divBdr>
        </w:div>
        <w:div w:id="452406684">
          <w:marLeft w:val="0"/>
          <w:marRight w:val="0"/>
          <w:marTop w:val="0"/>
          <w:marBottom w:val="0"/>
          <w:divBdr>
            <w:top w:val="none" w:sz="0" w:space="0" w:color="auto"/>
            <w:left w:val="none" w:sz="0" w:space="0" w:color="auto"/>
            <w:bottom w:val="none" w:sz="0" w:space="0" w:color="auto"/>
            <w:right w:val="none" w:sz="0" w:space="0" w:color="auto"/>
          </w:divBdr>
        </w:div>
        <w:div w:id="458304647">
          <w:marLeft w:val="0"/>
          <w:marRight w:val="0"/>
          <w:marTop w:val="0"/>
          <w:marBottom w:val="0"/>
          <w:divBdr>
            <w:top w:val="none" w:sz="0" w:space="0" w:color="auto"/>
            <w:left w:val="none" w:sz="0" w:space="0" w:color="auto"/>
            <w:bottom w:val="none" w:sz="0" w:space="0" w:color="auto"/>
            <w:right w:val="none" w:sz="0" w:space="0" w:color="auto"/>
          </w:divBdr>
        </w:div>
        <w:div w:id="466902248">
          <w:marLeft w:val="0"/>
          <w:marRight w:val="0"/>
          <w:marTop w:val="0"/>
          <w:marBottom w:val="0"/>
          <w:divBdr>
            <w:top w:val="none" w:sz="0" w:space="0" w:color="auto"/>
            <w:left w:val="none" w:sz="0" w:space="0" w:color="auto"/>
            <w:bottom w:val="none" w:sz="0" w:space="0" w:color="auto"/>
            <w:right w:val="none" w:sz="0" w:space="0" w:color="auto"/>
          </w:divBdr>
        </w:div>
        <w:div w:id="489909710">
          <w:marLeft w:val="0"/>
          <w:marRight w:val="0"/>
          <w:marTop w:val="0"/>
          <w:marBottom w:val="0"/>
          <w:divBdr>
            <w:top w:val="none" w:sz="0" w:space="0" w:color="auto"/>
            <w:left w:val="none" w:sz="0" w:space="0" w:color="auto"/>
            <w:bottom w:val="none" w:sz="0" w:space="0" w:color="auto"/>
            <w:right w:val="none" w:sz="0" w:space="0" w:color="auto"/>
          </w:divBdr>
        </w:div>
        <w:div w:id="502743213">
          <w:marLeft w:val="0"/>
          <w:marRight w:val="0"/>
          <w:marTop w:val="0"/>
          <w:marBottom w:val="0"/>
          <w:divBdr>
            <w:top w:val="none" w:sz="0" w:space="0" w:color="auto"/>
            <w:left w:val="none" w:sz="0" w:space="0" w:color="auto"/>
            <w:bottom w:val="none" w:sz="0" w:space="0" w:color="auto"/>
            <w:right w:val="none" w:sz="0" w:space="0" w:color="auto"/>
          </w:divBdr>
        </w:div>
        <w:div w:id="530194052">
          <w:marLeft w:val="0"/>
          <w:marRight w:val="0"/>
          <w:marTop w:val="0"/>
          <w:marBottom w:val="0"/>
          <w:divBdr>
            <w:top w:val="none" w:sz="0" w:space="0" w:color="auto"/>
            <w:left w:val="none" w:sz="0" w:space="0" w:color="auto"/>
            <w:bottom w:val="none" w:sz="0" w:space="0" w:color="auto"/>
            <w:right w:val="none" w:sz="0" w:space="0" w:color="auto"/>
          </w:divBdr>
        </w:div>
        <w:div w:id="534277188">
          <w:marLeft w:val="0"/>
          <w:marRight w:val="0"/>
          <w:marTop w:val="0"/>
          <w:marBottom w:val="0"/>
          <w:divBdr>
            <w:top w:val="none" w:sz="0" w:space="0" w:color="auto"/>
            <w:left w:val="none" w:sz="0" w:space="0" w:color="auto"/>
            <w:bottom w:val="none" w:sz="0" w:space="0" w:color="auto"/>
            <w:right w:val="none" w:sz="0" w:space="0" w:color="auto"/>
          </w:divBdr>
        </w:div>
        <w:div w:id="538014636">
          <w:marLeft w:val="0"/>
          <w:marRight w:val="0"/>
          <w:marTop w:val="0"/>
          <w:marBottom w:val="0"/>
          <w:divBdr>
            <w:top w:val="none" w:sz="0" w:space="0" w:color="auto"/>
            <w:left w:val="none" w:sz="0" w:space="0" w:color="auto"/>
            <w:bottom w:val="none" w:sz="0" w:space="0" w:color="auto"/>
            <w:right w:val="none" w:sz="0" w:space="0" w:color="auto"/>
          </w:divBdr>
        </w:div>
        <w:div w:id="555436740">
          <w:marLeft w:val="0"/>
          <w:marRight w:val="0"/>
          <w:marTop w:val="0"/>
          <w:marBottom w:val="0"/>
          <w:divBdr>
            <w:top w:val="none" w:sz="0" w:space="0" w:color="auto"/>
            <w:left w:val="none" w:sz="0" w:space="0" w:color="auto"/>
            <w:bottom w:val="none" w:sz="0" w:space="0" w:color="auto"/>
            <w:right w:val="none" w:sz="0" w:space="0" w:color="auto"/>
          </w:divBdr>
        </w:div>
        <w:div w:id="563371170">
          <w:marLeft w:val="0"/>
          <w:marRight w:val="0"/>
          <w:marTop w:val="0"/>
          <w:marBottom w:val="0"/>
          <w:divBdr>
            <w:top w:val="none" w:sz="0" w:space="0" w:color="auto"/>
            <w:left w:val="none" w:sz="0" w:space="0" w:color="auto"/>
            <w:bottom w:val="none" w:sz="0" w:space="0" w:color="auto"/>
            <w:right w:val="none" w:sz="0" w:space="0" w:color="auto"/>
          </w:divBdr>
        </w:div>
        <w:div w:id="577207996">
          <w:marLeft w:val="0"/>
          <w:marRight w:val="0"/>
          <w:marTop w:val="0"/>
          <w:marBottom w:val="0"/>
          <w:divBdr>
            <w:top w:val="none" w:sz="0" w:space="0" w:color="auto"/>
            <w:left w:val="none" w:sz="0" w:space="0" w:color="auto"/>
            <w:bottom w:val="none" w:sz="0" w:space="0" w:color="auto"/>
            <w:right w:val="none" w:sz="0" w:space="0" w:color="auto"/>
          </w:divBdr>
        </w:div>
        <w:div w:id="595602814">
          <w:marLeft w:val="0"/>
          <w:marRight w:val="0"/>
          <w:marTop w:val="0"/>
          <w:marBottom w:val="0"/>
          <w:divBdr>
            <w:top w:val="none" w:sz="0" w:space="0" w:color="auto"/>
            <w:left w:val="none" w:sz="0" w:space="0" w:color="auto"/>
            <w:bottom w:val="none" w:sz="0" w:space="0" w:color="auto"/>
            <w:right w:val="none" w:sz="0" w:space="0" w:color="auto"/>
          </w:divBdr>
        </w:div>
        <w:div w:id="623191276">
          <w:marLeft w:val="0"/>
          <w:marRight w:val="0"/>
          <w:marTop w:val="0"/>
          <w:marBottom w:val="0"/>
          <w:divBdr>
            <w:top w:val="none" w:sz="0" w:space="0" w:color="auto"/>
            <w:left w:val="none" w:sz="0" w:space="0" w:color="auto"/>
            <w:bottom w:val="none" w:sz="0" w:space="0" w:color="auto"/>
            <w:right w:val="none" w:sz="0" w:space="0" w:color="auto"/>
          </w:divBdr>
        </w:div>
        <w:div w:id="635062093">
          <w:marLeft w:val="0"/>
          <w:marRight w:val="0"/>
          <w:marTop w:val="0"/>
          <w:marBottom w:val="0"/>
          <w:divBdr>
            <w:top w:val="none" w:sz="0" w:space="0" w:color="auto"/>
            <w:left w:val="none" w:sz="0" w:space="0" w:color="auto"/>
            <w:bottom w:val="none" w:sz="0" w:space="0" w:color="auto"/>
            <w:right w:val="none" w:sz="0" w:space="0" w:color="auto"/>
          </w:divBdr>
        </w:div>
        <w:div w:id="639195516">
          <w:marLeft w:val="0"/>
          <w:marRight w:val="0"/>
          <w:marTop w:val="0"/>
          <w:marBottom w:val="0"/>
          <w:divBdr>
            <w:top w:val="none" w:sz="0" w:space="0" w:color="auto"/>
            <w:left w:val="none" w:sz="0" w:space="0" w:color="auto"/>
            <w:bottom w:val="none" w:sz="0" w:space="0" w:color="auto"/>
            <w:right w:val="none" w:sz="0" w:space="0" w:color="auto"/>
          </w:divBdr>
        </w:div>
        <w:div w:id="640353987">
          <w:marLeft w:val="0"/>
          <w:marRight w:val="0"/>
          <w:marTop w:val="0"/>
          <w:marBottom w:val="0"/>
          <w:divBdr>
            <w:top w:val="none" w:sz="0" w:space="0" w:color="auto"/>
            <w:left w:val="none" w:sz="0" w:space="0" w:color="auto"/>
            <w:bottom w:val="none" w:sz="0" w:space="0" w:color="auto"/>
            <w:right w:val="none" w:sz="0" w:space="0" w:color="auto"/>
          </w:divBdr>
        </w:div>
        <w:div w:id="664627568">
          <w:marLeft w:val="0"/>
          <w:marRight w:val="0"/>
          <w:marTop w:val="0"/>
          <w:marBottom w:val="0"/>
          <w:divBdr>
            <w:top w:val="none" w:sz="0" w:space="0" w:color="auto"/>
            <w:left w:val="none" w:sz="0" w:space="0" w:color="auto"/>
            <w:bottom w:val="none" w:sz="0" w:space="0" w:color="auto"/>
            <w:right w:val="none" w:sz="0" w:space="0" w:color="auto"/>
          </w:divBdr>
        </w:div>
        <w:div w:id="667247364">
          <w:marLeft w:val="0"/>
          <w:marRight w:val="0"/>
          <w:marTop w:val="0"/>
          <w:marBottom w:val="0"/>
          <w:divBdr>
            <w:top w:val="none" w:sz="0" w:space="0" w:color="auto"/>
            <w:left w:val="none" w:sz="0" w:space="0" w:color="auto"/>
            <w:bottom w:val="none" w:sz="0" w:space="0" w:color="auto"/>
            <w:right w:val="none" w:sz="0" w:space="0" w:color="auto"/>
          </w:divBdr>
        </w:div>
        <w:div w:id="672417209">
          <w:marLeft w:val="0"/>
          <w:marRight w:val="0"/>
          <w:marTop w:val="0"/>
          <w:marBottom w:val="0"/>
          <w:divBdr>
            <w:top w:val="none" w:sz="0" w:space="0" w:color="auto"/>
            <w:left w:val="none" w:sz="0" w:space="0" w:color="auto"/>
            <w:bottom w:val="none" w:sz="0" w:space="0" w:color="auto"/>
            <w:right w:val="none" w:sz="0" w:space="0" w:color="auto"/>
          </w:divBdr>
        </w:div>
        <w:div w:id="672997778">
          <w:marLeft w:val="0"/>
          <w:marRight w:val="0"/>
          <w:marTop w:val="0"/>
          <w:marBottom w:val="0"/>
          <w:divBdr>
            <w:top w:val="none" w:sz="0" w:space="0" w:color="auto"/>
            <w:left w:val="none" w:sz="0" w:space="0" w:color="auto"/>
            <w:bottom w:val="none" w:sz="0" w:space="0" w:color="auto"/>
            <w:right w:val="none" w:sz="0" w:space="0" w:color="auto"/>
          </w:divBdr>
        </w:div>
        <w:div w:id="687096978">
          <w:marLeft w:val="0"/>
          <w:marRight w:val="0"/>
          <w:marTop w:val="0"/>
          <w:marBottom w:val="0"/>
          <w:divBdr>
            <w:top w:val="none" w:sz="0" w:space="0" w:color="auto"/>
            <w:left w:val="none" w:sz="0" w:space="0" w:color="auto"/>
            <w:bottom w:val="none" w:sz="0" w:space="0" w:color="auto"/>
            <w:right w:val="none" w:sz="0" w:space="0" w:color="auto"/>
          </w:divBdr>
        </w:div>
        <w:div w:id="701590898">
          <w:marLeft w:val="0"/>
          <w:marRight w:val="0"/>
          <w:marTop w:val="0"/>
          <w:marBottom w:val="0"/>
          <w:divBdr>
            <w:top w:val="none" w:sz="0" w:space="0" w:color="auto"/>
            <w:left w:val="none" w:sz="0" w:space="0" w:color="auto"/>
            <w:bottom w:val="none" w:sz="0" w:space="0" w:color="auto"/>
            <w:right w:val="none" w:sz="0" w:space="0" w:color="auto"/>
          </w:divBdr>
        </w:div>
        <w:div w:id="733702175">
          <w:marLeft w:val="0"/>
          <w:marRight w:val="0"/>
          <w:marTop w:val="0"/>
          <w:marBottom w:val="0"/>
          <w:divBdr>
            <w:top w:val="none" w:sz="0" w:space="0" w:color="auto"/>
            <w:left w:val="none" w:sz="0" w:space="0" w:color="auto"/>
            <w:bottom w:val="none" w:sz="0" w:space="0" w:color="auto"/>
            <w:right w:val="none" w:sz="0" w:space="0" w:color="auto"/>
          </w:divBdr>
        </w:div>
        <w:div w:id="741489172">
          <w:marLeft w:val="0"/>
          <w:marRight w:val="0"/>
          <w:marTop w:val="0"/>
          <w:marBottom w:val="0"/>
          <w:divBdr>
            <w:top w:val="none" w:sz="0" w:space="0" w:color="auto"/>
            <w:left w:val="none" w:sz="0" w:space="0" w:color="auto"/>
            <w:bottom w:val="none" w:sz="0" w:space="0" w:color="auto"/>
            <w:right w:val="none" w:sz="0" w:space="0" w:color="auto"/>
          </w:divBdr>
        </w:div>
        <w:div w:id="743795626">
          <w:marLeft w:val="0"/>
          <w:marRight w:val="0"/>
          <w:marTop w:val="0"/>
          <w:marBottom w:val="0"/>
          <w:divBdr>
            <w:top w:val="none" w:sz="0" w:space="0" w:color="auto"/>
            <w:left w:val="none" w:sz="0" w:space="0" w:color="auto"/>
            <w:bottom w:val="none" w:sz="0" w:space="0" w:color="auto"/>
            <w:right w:val="none" w:sz="0" w:space="0" w:color="auto"/>
          </w:divBdr>
        </w:div>
        <w:div w:id="743994931">
          <w:marLeft w:val="0"/>
          <w:marRight w:val="0"/>
          <w:marTop w:val="0"/>
          <w:marBottom w:val="0"/>
          <w:divBdr>
            <w:top w:val="none" w:sz="0" w:space="0" w:color="auto"/>
            <w:left w:val="none" w:sz="0" w:space="0" w:color="auto"/>
            <w:bottom w:val="none" w:sz="0" w:space="0" w:color="auto"/>
            <w:right w:val="none" w:sz="0" w:space="0" w:color="auto"/>
          </w:divBdr>
        </w:div>
        <w:div w:id="754595800">
          <w:marLeft w:val="0"/>
          <w:marRight w:val="0"/>
          <w:marTop w:val="0"/>
          <w:marBottom w:val="0"/>
          <w:divBdr>
            <w:top w:val="none" w:sz="0" w:space="0" w:color="auto"/>
            <w:left w:val="none" w:sz="0" w:space="0" w:color="auto"/>
            <w:bottom w:val="none" w:sz="0" w:space="0" w:color="auto"/>
            <w:right w:val="none" w:sz="0" w:space="0" w:color="auto"/>
          </w:divBdr>
        </w:div>
        <w:div w:id="757218701">
          <w:marLeft w:val="0"/>
          <w:marRight w:val="0"/>
          <w:marTop w:val="0"/>
          <w:marBottom w:val="0"/>
          <w:divBdr>
            <w:top w:val="none" w:sz="0" w:space="0" w:color="auto"/>
            <w:left w:val="none" w:sz="0" w:space="0" w:color="auto"/>
            <w:bottom w:val="none" w:sz="0" w:space="0" w:color="auto"/>
            <w:right w:val="none" w:sz="0" w:space="0" w:color="auto"/>
          </w:divBdr>
        </w:div>
        <w:div w:id="805246897">
          <w:marLeft w:val="0"/>
          <w:marRight w:val="0"/>
          <w:marTop w:val="0"/>
          <w:marBottom w:val="0"/>
          <w:divBdr>
            <w:top w:val="none" w:sz="0" w:space="0" w:color="auto"/>
            <w:left w:val="none" w:sz="0" w:space="0" w:color="auto"/>
            <w:bottom w:val="none" w:sz="0" w:space="0" w:color="auto"/>
            <w:right w:val="none" w:sz="0" w:space="0" w:color="auto"/>
          </w:divBdr>
        </w:div>
        <w:div w:id="895091600">
          <w:marLeft w:val="0"/>
          <w:marRight w:val="0"/>
          <w:marTop w:val="0"/>
          <w:marBottom w:val="0"/>
          <w:divBdr>
            <w:top w:val="none" w:sz="0" w:space="0" w:color="auto"/>
            <w:left w:val="none" w:sz="0" w:space="0" w:color="auto"/>
            <w:bottom w:val="none" w:sz="0" w:space="0" w:color="auto"/>
            <w:right w:val="none" w:sz="0" w:space="0" w:color="auto"/>
          </w:divBdr>
        </w:div>
        <w:div w:id="906494201">
          <w:marLeft w:val="0"/>
          <w:marRight w:val="0"/>
          <w:marTop w:val="0"/>
          <w:marBottom w:val="0"/>
          <w:divBdr>
            <w:top w:val="none" w:sz="0" w:space="0" w:color="auto"/>
            <w:left w:val="none" w:sz="0" w:space="0" w:color="auto"/>
            <w:bottom w:val="none" w:sz="0" w:space="0" w:color="auto"/>
            <w:right w:val="none" w:sz="0" w:space="0" w:color="auto"/>
          </w:divBdr>
        </w:div>
        <w:div w:id="922572490">
          <w:marLeft w:val="0"/>
          <w:marRight w:val="0"/>
          <w:marTop w:val="0"/>
          <w:marBottom w:val="0"/>
          <w:divBdr>
            <w:top w:val="none" w:sz="0" w:space="0" w:color="auto"/>
            <w:left w:val="none" w:sz="0" w:space="0" w:color="auto"/>
            <w:bottom w:val="none" w:sz="0" w:space="0" w:color="auto"/>
            <w:right w:val="none" w:sz="0" w:space="0" w:color="auto"/>
          </w:divBdr>
        </w:div>
        <w:div w:id="948512052">
          <w:marLeft w:val="0"/>
          <w:marRight w:val="0"/>
          <w:marTop w:val="0"/>
          <w:marBottom w:val="0"/>
          <w:divBdr>
            <w:top w:val="none" w:sz="0" w:space="0" w:color="auto"/>
            <w:left w:val="none" w:sz="0" w:space="0" w:color="auto"/>
            <w:bottom w:val="none" w:sz="0" w:space="0" w:color="auto"/>
            <w:right w:val="none" w:sz="0" w:space="0" w:color="auto"/>
          </w:divBdr>
        </w:div>
        <w:div w:id="951084277">
          <w:marLeft w:val="0"/>
          <w:marRight w:val="0"/>
          <w:marTop w:val="0"/>
          <w:marBottom w:val="0"/>
          <w:divBdr>
            <w:top w:val="none" w:sz="0" w:space="0" w:color="auto"/>
            <w:left w:val="none" w:sz="0" w:space="0" w:color="auto"/>
            <w:bottom w:val="none" w:sz="0" w:space="0" w:color="auto"/>
            <w:right w:val="none" w:sz="0" w:space="0" w:color="auto"/>
          </w:divBdr>
        </w:div>
        <w:div w:id="959334587">
          <w:marLeft w:val="0"/>
          <w:marRight w:val="0"/>
          <w:marTop w:val="0"/>
          <w:marBottom w:val="0"/>
          <w:divBdr>
            <w:top w:val="none" w:sz="0" w:space="0" w:color="auto"/>
            <w:left w:val="none" w:sz="0" w:space="0" w:color="auto"/>
            <w:bottom w:val="none" w:sz="0" w:space="0" w:color="auto"/>
            <w:right w:val="none" w:sz="0" w:space="0" w:color="auto"/>
          </w:divBdr>
        </w:div>
        <w:div w:id="967474964">
          <w:marLeft w:val="0"/>
          <w:marRight w:val="0"/>
          <w:marTop w:val="0"/>
          <w:marBottom w:val="0"/>
          <w:divBdr>
            <w:top w:val="none" w:sz="0" w:space="0" w:color="auto"/>
            <w:left w:val="none" w:sz="0" w:space="0" w:color="auto"/>
            <w:bottom w:val="none" w:sz="0" w:space="0" w:color="auto"/>
            <w:right w:val="none" w:sz="0" w:space="0" w:color="auto"/>
          </w:divBdr>
        </w:div>
        <w:div w:id="972293954">
          <w:marLeft w:val="0"/>
          <w:marRight w:val="0"/>
          <w:marTop w:val="0"/>
          <w:marBottom w:val="0"/>
          <w:divBdr>
            <w:top w:val="none" w:sz="0" w:space="0" w:color="auto"/>
            <w:left w:val="none" w:sz="0" w:space="0" w:color="auto"/>
            <w:bottom w:val="none" w:sz="0" w:space="0" w:color="auto"/>
            <w:right w:val="none" w:sz="0" w:space="0" w:color="auto"/>
          </w:divBdr>
        </w:div>
        <w:div w:id="1050038939">
          <w:marLeft w:val="0"/>
          <w:marRight w:val="0"/>
          <w:marTop w:val="0"/>
          <w:marBottom w:val="0"/>
          <w:divBdr>
            <w:top w:val="none" w:sz="0" w:space="0" w:color="auto"/>
            <w:left w:val="none" w:sz="0" w:space="0" w:color="auto"/>
            <w:bottom w:val="none" w:sz="0" w:space="0" w:color="auto"/>
            <w:right w:val="none" w:sz="0" w:space="0" w:color="auto"/>
          </w:divBdr>
        </w:div>
        <w:div w:id="1059019290">
          <w:marLeft w:val="0"/>
          <w:marRight w:val="0"/>
          <w:marTop w:val="0"/>
          <w:marBottom w:val="0"/>
          <w:divBdr>
            <w:top w:val="none" w:sz="0" w:space="0" w:color="auto"/>
            <w:left w:val="none" w:sz="0" w:space="0" w:color="auto"/>
            <w:bottom w:val="none" w:sz="0" w:space="0" w:color="auto"/>
            <w:right w:val="none" w:sz="0" w:space="0" w:color="auto"/>
          </w:divBdr>
        </w:div>
        <w:div w:id="1060405207">
          <w:marLeft w:val="0"/>
          <w:marRight w:val="0"/>
          <w:marTop w:val="0"/>
          <w:marBottom w:val="0"/>
          <w:divBdr>
            <w:top w:val="none" w:sz="0" w:space="0" w:color="auto"/>
            <w:left w:val="none" w:sz="0" w:space="0" w:color="auto"/>
            <w:bottom w:val="none" w:sz="0" w:space="0" w:color="auto"/>
            <w:right w:val="none" w:sz="0" w:space="0" w:color="auto"/>
          </w:divBdr>
        </w:div>
        <w:div w:id="1071269036">
          <w:marLeft w:val="0"/>
          <w:marRight w:val="0"/>
          <w:marTop w:val="0"/>
          <w:marBottom w:val="0"/>
          <w:divBdr>
            <w:top w:val="none" w:sz="0" w:space="0" w:color="auto"/>
            <w:left w:val="none" w:sz="0" w:space="0" w:color="auto"/>
            <w:bottom w:val="none" w:sz="0" w:space="0" w:color="auto"/>
            <w:right w:val="none" w:sz="0" w:space="0" w:color="auto"/>
          </w:divBdr>
        </w:div>
        <w:div w:id="1072583453">
          <w:marLeft w:val="0"/>
          <w:marRight w:val="0"/>
          <w:marTop w:val="0"/>
          <w:marBottom w:val="0"/>
          <w:divBdr>
            <w:top w:val="none" w:sz="0" w:space="0" w:color="auto"/>
            <w:left w:val="none" w:sz="0" w:space="0" w:color="auto"/>
            <w:bottom w:val="none" w:sz="0" w:space="0" w:color="auto"/>
            <w:right w:val="none" w:sz="0" w:space="0" w:color="auto"/>
          </w:divBdr>
        </w:div>
        <w:div w:id="1081870832">
          <w:marLeft w:val="0"/>
          <w:marRight w:val="0"/>
          <w:marTop w:val="0"/>
          <w:marBottom w:val="0"/>
          <w:divBdr>
            <w:top w:val="none" w:sz="0" w:space="0" w:color="auto"/>
            <w:left w:val="none" w:sz="0" w:space="0" w:color="auto"/>
            <w:bottom w:val="none" w:sz="0" w:space="0" w:color="auto"/>
            <w:right w:val="none" w:sz="0" w:space="0" w:color="auto"/>
          </w:divBdr>
        </w:div>
        <w:div w:id="1125469300">
          <w:marLeft w:val="0"/>
          <w:marRight w:val="0"/>
          <w:marTop w:val="0"/>
          <w:marBottom w:val="0"/>
          <w:divBdr>
            <w:top w:val="none" w:sz="0" w:space="0" w:color="auto"/>
            <w:left w:val="none" w:sz="0" w:space="0" w:color="auto"/>
            <w:bottom w:val="none" w:sz="0" w:space="0" w:color="auto"/>
            <w:right w:val="none" w:sz="0" w:space="0" w:color="auto"/>
          </w:divBdr>
        </w:div>
        <w:div w:id="1141191628">
          <w:marLeft w:val="0"/>
          <w:marRight w:val="0"/>
          <w:marTop w:val="0"/>
          <w:marBottom w:val="0"/>
          <w:divBdr>
            <w:top w:val="none" w:sz="0" w:space="0" w:color="auto"/>
            <w:left w:val="none" w:sz="0" w:space="0" w:color="auto"/>
            <w:bottom w:val="none" w:sz="0" w:space="0" w:color="auto"/>
            <w:right w:val="none" w:sz="0" w:space="0" w:color="auto"/>
          </w:divBdr>
        </w:div>
        <w:div w:id="1169053916">
          <w:marLeft w:val="0"/>
          <w:marRight w:val="0"/>
          <w:marTop w:val="0"/>
          <w:marBottom w:val="0"/>
          <w:divBdr>
            <w:top w:val="none" w:sz="0" w:space="0" w:color="auto"/>
            <w:left w:val="none" w:sz="0" w:space="0" w:color="auto"/>
            <w:bottom w:val="none" w:sz="0" w:space="0" w:color="auto"/>
            <w:right w:val="none" w:sz="0" w:space="0" w:color="auto"/>
          </w:divBdr>
        </w:div>
        <w:div w:id="1177232017">
          <w:marLeft w:val="0"/>
          <w:marRight w:val="0"/>
          <w:marTop w:val="0"/>
          <w:marBottom w:val="0"/>
          <w:divBdr>
            <w:top w:val="none" w:sz="0" w:space="0" w:color="auto"/>
            <w:left w:val="none" w:sz="0" w:space="0" w:color="auto"/>
            <w:bottom w:val="none" w:sz="0" w:space="0" w:color="auto"/>
            <w:right w:val="none" w:sz="0" w:space="0" w:color="auto"/>
          </w:divBdr>
        </w:div>
        <w:div w:id="1181816905">
          <w:marLeft w:val="0"/>
          <w:marRight w:val="0"/>
          <w:marTop w:val="0"/>
          <w:marBottom w:val="0"/>
          <w:divBdr>
            <w:top w:val="none" w:sz="0" w:space="0" w:color="auto"/>
            <w:left w:val="none" w:sz="0" w:space="0" w:color="auto"/>
            <w:bottom w:val="none" w:sz="0" w:space="0" w:color="auto"/>
            <w:right w:val="none" w:sz="0" w:space="0" w:color="auto"/>
          </w:divBdr>
        </w:div>
        <w:div w:id="1208645153">
          <w:marLeft w:val="0"/>
          <w:marRight w:val="0"/>
          <w:marTop w:val="0"/>
          <w:marBottom w:val="0"/>
          <w:divBdr>
            <w:top w:val="none" w:sz="0" w:space="0" w:color="auto"/>
            <w:left w:val="none" w:sz="0" w:space="0" w:color="auto"/>
            <w:bottom w:val="none" w:sz="0" w:space="0" w:color="auto"/>
            <w:right w:val="none" w:sz="0" w:space="0" w:color="auto"/>
          </w:divBdr>
        </w:div>
        <w:div w:id="1218516437">
          <w:marLeft w:val="0"/>
          <w:marRight w:val="0"/>
          <w:marTop w:val="0"/>
          <w:marBottom w:val="0"/>
          <w:divBdr>
            <w:top w:val="none" w:sz="0" w:space="0" w:color="auto"/>
            <w:left w:val="none" w:sz="0" w:space="0" w:color="auto"/>
            <w:bottom w:val="none" w:sz="0" w:space="0" w:color="auto"/>
            <w:right w:val="none" w:sz="0" w:space="0" w:color="auto"/>
          </w:divBdr>
        </w:div>
        <w:div w:id="1219710924">
          <w:marLeft w:val="0"/>
          <w:marRight w:val="0"/>
          <w:marTop w:val="0"/>
          <w:marBottom w:val="0"/>
          <w:divBdr>
            <w:top w:val="none" w:sz="0" w:space="0" w:color="auto"/>
            <w:left w:val="none" w:sz="0" w:space="0" w:color="auto"/>
            <w:bottom w:val="none" w:sz="0" w:space="0" w:color="auto"/>
            <w:right w:val="none" w:sz="0" w:space="0" w:color="auto"/>
          </w:divBdr>
        </w:div>
        <w:div w:id="1220097784">
          <w:marLeft w:val="0"/>
          <w:marRight w:val="0"/>
          <w:marTop w:val="0"/>
          <w:marBottom w:val="0"/>
          <w:divBdr>
            <w:top w:val="none" w:sz="0" w:space="0" w:color="auto"/>
            <w:left w:val="none" w:sz="0" w:space="0" w:color="auto"/>
            <w:bottom w:val="none" w:sz="0" w:space="0" w:color="auto"/>
            <w:right w:val="none" w:sz="0" w:space="0" w:color="auto"/>
          </w:divBdr>
        </w:div>
        <w:div w:id="1237939391">
          <w:marLeft w:val="0"/>
          <w:marRight w:val="0"/>
          <w:marTop w:val="0"/>
          <w:marBottom w:val="0"/>
          <w:divBdr>
            <w:top w:val="none" w:sz="0" w:space="0" w:color="auto"/>
            <w:left w:val="none" w:sz="0" w:space="0" w:color="auto"/>
            <w:bottom w:val="none" w:sz="0" w:space="0" w:color="auto"/>
            <w:right w:val="none" w:sz="0" w:space="0" w:color="auto"/>
          </w:divBdr>
        </w:div>
        <w:div w:id="1249849210">
          <w:marLeft w:val="0"/>
          <w:marRight w:val="0"/>
          <w:marTop w:val="0"/>
          <w:marBottom w:val="0"/>
          <w:divBdr>
            <w:top w:val="none" w:sz="0" w:space="0" w:color="auto"/>
            <w:left w:val="none" w:sz="0" w:space="0" w:color="auto"/>
            <w:bottom w:val="none" w:sz="0" w:space="0" w:color="auto"/>
            <w:right w:val="none" w:sz="0" w:space="0" w:color="auto"/>
          </w:divBdr>
        </w:div>
        <w:div w:id="1265071266">
          <w:marLeft w:val="0"/>
          <w:marRight w:val="0"/>
          <w:marTop w:val="0"/>
          <w:marBottom w:val="0"/>
          <w:divBdr>
            <w:top w:val="none" w:sz="0" w:space="0" w:color="auto"/>
            <w:left w:val="none" w:sz="0" w:space="0" w:color="auto"/>
            <w:bottom w:val="none" w:sz="0" w:space="0" w:color="auto"/>
            <w:right w:val="none" w:sz="0" w:space="0" w:color="auto"/>
          </w:divBdr>
        </w:div>
        <w:div w:id="1269432447">
          <w:marLeft w:val="0"/>
          <w:marRight w:val="0"/>
          <w:marTop w:val="0"/>
          <w:marBottom w:val="0"/>
          <w:divBdr>
            <w:top w:val="none" w:sz="0" w:space="0" w:color="auto"/>
            <w:left w:val="none" w:sz="0" w:space="0" w:color="auto"/>
            <w:bottom w:val="none" w:sz="0" w:space="0" w:color="auto"/>
            <w:right w:val="none" w:sz="0" w:space="0" w:color="auto"/>
          </w:divBdr>
        </w:div>
        <w:div w:id="1271552873">
          <w:marLeft w:val="0"/>
          <w:marRight w:val="0"/>
          <w:marTop w:val="0"/>
          <w:marBottom w:val="0"/>
          <w:divBdr>
            <w:top w:val="none" w:sz="0" w:space="0" w:color="auto"/>
            <w:left w:val="none" w:sz="0" w:space="0" w:color="auto"/>
            <w:bottom w:val="none" w:sz="0" w:space="0" w:color="auto"/>
            <w:right w:val="none" w:sz="0" w:space="0" w:color="auto"/>
          </w:divBdr>
        </w:div>
        <w:div w:id="1292512398">
          <w:marLeft w:val="0"/>
          <w:marRight w:val="0"/>
          <w:marTop w:val="0"/>
          <w:marBottom w:val="0"/>
          <w:divBdr>
            <w:top w:val="none" w:sz="0" w:space="0" w:color="auto"/>
            <w:left w:val="none" w:sz="0" w:space="0" w:color="auto"/>
            <w:bottom w:val="none" w:sz="0" w:space="0" w:color="auto"/>
            <w:right w:val="none" w:sz="0" w:space="0" w:color="auto"/>
          </w:divBdr>
        </w:div>
        <w:div w:id="1297183905">
          <w:marLeft w:val="0"/>
          <w:marRight w:val="0"/>
          <w:marTop w:val="0"/>
          <w:marBottom w:val="0"/>
          <w:divBdr>
            <w:top w:val="none" w:sz="0" w:space="0" w:color="auto"/>
            <w:left w:val="none" w:sz="0" w:space="0" w:color="auto"/>
            <w:bottom w:val="none" w:sz="0" w:space="0" w:color="auto"/>
            <w:right w:val="none" w:sz="0" w:space="0" w:color="auto"/>
          </w:divBdr>
        </w:div>
        <w:div w:id="1311443273">
          <w:marLeft w:val="0"/>
          <w:marRight w:val="0"/>
          <w:marTop w:val="0"/>
          <w:marBottom w:val="0"/>
          <w:divBdr>
            <w:top w:val="none" w:sz="0" w:space="0" w:color="auto"/>
            <w:left w:val="none" w:sz="0" w:space="0" w:color="auto"/>
            <w:bottom w:val="none" w:sz="0" w:space="0" w:color="auto"/>
            <w:right w:val="none" w:sz="0" w:space="0" w:color="auto"/>
          </w:divBdr>
        </w:div>
        <w:div w:id="1319846025">
          <w:marLeft w:val="0"/>
          <w:marRight w:val="0"/>
          <w:marTop w:val="0"/>
          <w:marBottom w:val="0"/>
          <w:divBdr>
            <w:top w:val="none" w:sz="0" w:space="0" w:color="auto"/>
            <w:left w:val="none" w:sz="0" w:space="0" w:color="auto"/>
            <w:bottom w:val="none" w:sz="0" w:space="0" w:color="auto"/>
            <w:right w:val="none" w:sz="0" w:space="0" w:color="auto"/>
          </w:divBdr>
        </w:div>
        <w:div w:id="1329866536">
          <w:marLeft w:val="0"/>
          <w:marRight w:val="0"/>
          <w:marTop w:val="0"/>
          <w:marBottom w:val="0"/>
          <w:divBdr>
            <w:top w:val="none" w:sz="0" w:space="0" w:color="auto"/>
            <w:left w:val="none" w:sz="0" w:space="0" w:color="auto"/>
            <w:bottom w:val="none" w:sz="0" w:space="0" w:color="auto"/>
            <w:right w:val="none" w:sz="0" w:space="0" w:color="auto"/>
          </w:divBdr>
        </w:div>
        <w:div w:id="1329940922">
          <w:marLeft w:val="0"/>
          <w:marRight w:val="0"/>
          <w:marTop w:val="0"/>
          <w:marBottom w:val="0"/>
          <w:divBdr>
            <w:top w:val="none" w:sz="0" w:space="0" w:color="auto"/>
            <w:left w:val="none" w:sz="0" w:space="0" w:color="auto"/>
            <w:bottom w:val="none" w:sz="0" w:space="0" w:color="auto"/>
            <w:right w:val="none" w:sz="0" w:space="0" w:color="auto"/>
          </w:divBdr>
        </w:div>
        <w:div w:id="1336810963">
          <w:marLeft w:val="0"/>
          <w:marRight w:val="0"/>
          <w:marTop w:val="0"/>
          <w:marBottom w:val="0"/>
          <w:divBdr>
            <w:top w:val="none" w:sz="0" w:space="0" w:color="auto"/>
            <w:left w:val="none" w:sz="0" w:space="0" w:color="auto"/>
            <w:bottom w:val="none" w:sz="0" w:space="0" w:color="auto"/>
            <w:right w:val="none" w:sz="0" w:space="0" w:color="auto"/>
          </w:divBdr>
        </w:div>
        <w:div w:id="1337688007">
          <w:marLeft w:val="0"/>
          <w:marRight w:val="0"/>
          <w:marTop w:val="0"/>
          <w:marBottom w:val="0"/>
          <w:divBdr>
            <w:top w:val="none" w:sz="0" w:space="0" w:color="auto"/>
            <w:left w:val="none" w:sz="0" w:space="0" w:color="auto"/>
            <w:bottom w:val="none" w:sz="0" w:space="0" w:color="auto"/>
            <w:right w:val="none" w:sz="0" w:space="0" w:color="auto"/>
          </w:divBdr>
        </w:div>
        <w:div w:id="1362122270">
          <w:marLeft w:val="0"/>
          <w:marRight w:val="0"/>
          <w:marTop w:val="0"/>
          <w:marBottom w:val="0"/>
          <w:divBdr>
            <w:top w:val="none" w:sz="0" w:space="0" w:color="auto"/>
            <w:left w:val="none" w:sz="0" w:space="0" w:color="auto"/>
            <w:bottom w:val="none" w:sz="0" w:space="0" w:color="auto"/>
            <w:right w:val="none" w:sz="0" w:space="0" w:color="auto"/>
          </w:divBdr>
        </w:div>
        <w:div w:id="1415590899">
          <w:marLeft w:val="0"/>
          <w:marRight w:val="0"/>
          <w:marTop w:val="0"/>
          <w:marBottom w:val="0"/>
          <w:divBdr>
            <w:top w:val="none" w:sz="0" w:space="0" w:color="auto"/>
            <w:left w:val="none" w:sz="0" w:space="0" w:color="auto"/>
            <w:bottom w:val="none" w:sz="0" w:space="0" w:color="auto"/>
            <w:right w:val="none" w:sz="0" w:space="0" w:color="auto"/>
          </w:divBdr>
        </w:div>
        <w:div w:id="1426224599">
          <w:marLeft w:val="0"/>
          <w:marRight w:val="0"/>
          <w:marTop w:val="0"/>
          <w:marBottom w:val="0"/>
          <w:divBdr>
            <w:top w:val="none" w:sz="0" w:space="0" w:color="auto"/>
            <w:left w:val="none" w:sz="0" w:space="0" w:color="auto"/>
            <w:bottom w:val="none" w:sz="0" w:space="0" w:color="auto"/>
            <w:right w:val="none" w:sz="0" w:space="0" w:color="auto"/>
          </w:divBdr>
        </w:div>
        <w:div w:id="1444037499">
          <w:marLeft w:val="0"/>
          <w:marRight w:val="0"/>
          <w:marTop w:val="0"/>
          <w:marBottom w:val="0"/>
          <w:divBdr>
            <w:top w:val="none" w:sz="0" w:space="0" w:color="auto"/>
            <w:left w:val="none" w:sz="0" w:space="0" w:color="auto"/>
            <w:bottom w:val="none" w:sz="0" w:space="0" w:color="auto"/>
            <w:right w:val="none" w:sz="0" w:space="0" w:color="auto"/>
          </w:divBdr>
        </w:div>
        <w:div w:id="1482307428">
          <w:marLeft w:val="0"/>
          <w:marRight w:val="0"/>
          <w:marTop w:val="0"/>
          <w:marBottom w:val="0"/>
          <w:divBdr>
            <w:top w:val="none" w:sz="0" w:space="0" w:color="auto"/>
            <w:left w:val="none" w:sz="0" w:space="0" w:color="auto"/>
            <w:bottom w:val="none" w:sz="0" w:space="0" w:color="auto"/>
            <w:right w:val="none" w:sz="0" w:space="0" w:color="auto"/>
          </w:divBdr>
        </w:div>
        <w:div w:id="1497305002">
          <w:marLeft w:val="0"/>
          <w:marRight w:val="0"/>
          <w:marTop w:val="0"/>
          <w:marBottom w:val="0"/>
          <w:divBdr>
            <w:top w:val="none" w:sz="0" w:space="0" w:color="auto"/>
            <w:left w:val="none" w:sz="0" w:space="0" w:color="auto"/>
            <w:bottom w:val="none" w:sz="0" w:space="0" w:color="auto"/>
            <w:right w:val="none" w:sz="0" w:space="0" w:color="auto"/>
          </w:divBdr>
        </w:div>
        <w:div w:id="1500534878">
          <w:marLeft w:val="0"/>
          <w:marRight w:val="0"/>
          <w:marTop w:val="0"/>
          <w:marBottom w:val="0"/>
          <w:divBdr>
            <w:top w:val="none" w:sz="0" w:space="0" w:color="auto"/>
            <w:left w:val="none" w:sz="0" w:space="0" w:color="auto"/>
            <w:bottom w:val="none" w:sz="0" w:space="0" w:color="auto"/>
            <w:right w:val="none" w:sz="0" w:space="0" w:color="auto"/>
          </w:divBdr>
        </w:div>
        <w:div w:id="1501771186">
          <w:marLeft w:val="0"/>
          <w:marRight w:val="0"/>
          <w:marTop w:val="0"/>
          <w:marBottom w:val="0"/>
          <w:divBdr>
            <w:top w:val="none" w:sz="0" w:space="0" w:color="auto"/>
            <w:left w:val="none" w:sz="0" w:space="0" w:color="auto"/>
            <w:bottom w:val="none" w:sz="0" w:space="0" w:color="auto"/>
            <w:right w:val="none" w:sz="0" w:space="0" w:color="auto"/>
          </w:divBdr>
        </w:div>
        <w:div w:id="1509372402">
          <w:marLeft w:val="0"/>
          <w:marRight w:val="0"/>
          <w:marTop w:val="0"/>
          <w:marBottom w:val="0"/>
          <w:divBdr>
            <w:top w:val="none" w:sz="0" w:space="0" w:color="auto"/>
            <w:left w:val="none" w:sz="0" w:space="0" w:color="auto"/>
            <w:bottom w:val="none" w:sz="0" w:space="0" w:color="auto"/>
            <w:right w:val="none" w:sz="0" w:space="0" w:color="auto"/>
          </w:divBdr>
        </w:div>
        <w:div w:id="1522010942">
          <w:marLeft w:val="0"/>
          <w:marRight w:val="0"/>
          <w:marTop w:val="0"/>
          <w:marBottom w:val="0"/>
          <w:divBdr>
            <w:top w:val="none" w:sz="0" w:space="0" w:color="auto"/>
            <w:left w:val="none" w:sz="0" w:space="0" w:color="auto"/>
            <w:bottom w:val="none" w:sz="0" w:space="0" w:color="auto"/>
            <w:right w:val="none" w:sz="0" w:space="0" w:color="auto"/>
          </w:divBdr>
        </w:div>
        <w:div w:id="1526284120">
          <w:marLeft w:val="0"/>
          <w:marRight w:val="0"/>
          <w:marTop w:val="0"/>
          <w:marBottom w:val="0"/>
          <w:divBdr>
            <w:top w:val="none" w:sz="0" w:space="0" w:color="auto"/>
            <w:left w:val="none" w:sz="0" w:space="0" w:color="auto"/>
            <w:bottom w:val="none" w:sz="0" w:space="0" w:color="auto"/>
            <w:right w:val="none" w:sz="0" w:space="0" w:color="auto"/>
          </w:divBdr>
        </w:div>
        <w:div w:id="1537886845">
          <w:marLeft w:val="0"/>
          <w:marRight w:val="0"/>
          <w:marTop w:val="0"/>
          <w:marBottom w:val="0"/>
          <w:divBdr>
            <w:top w:val="none" w:sz="0" w:space="0" w:color="auto"/>
            <w:left w:val="none" w:sz="0" w:space="0" w:color="auto"/>
            <w:bottom w:val="none" w:sz="0" w:space="0" w:color="auto"/>
            <w:right w:val="none" w:sz="0" w:space="0" w:color="auto"/>
          </w:divBdr>
        </w:div>
        <w:div w:id="1557549843">
          <w:marLeft w:val="0"/>
          <w:marRight w:val="0"/>
          <w:marTop w:val="0"/>
          <w:marBottom w:val="0"/>
          <w:divBdr>
            <w:top w:val="none" w:sz="0" w:space="0" w:color="auto"/>
            <w:left w:val="none" w:sz="0" w:space="0" w:color="auto"/>
            <w:bottom w:val="none" w:sz="0" w:space="0" w:color="auto"/>
            <w:right w:val="none" w:sz="0" w:space="0" w:color="auto"/>
          </w:divBdr>
        </w:div>
        <w:div w:id="1566529860">
          <w:marLeft w:val="0"/>
          <w:marRight w:val="0"/>
          <w:marTop w:val="0"/>
          <w:marBottom w:val="0"/>
          <w:divBdr>
            <w:top w:val="none" w:sz="0" w:space="0" w:color="auto"/>
            <w:left w:val="none" w:sz="0" w:space="0" w:color="auto"/>
            <w:bottom w:val="none" w:sz="0" w:space="0" w:color="auto"/>
            <w:right w:val="none" w:sz="0" w:space="0" w:color="auto"/>
          </w:divBdr>
        </w:div>
        <w:div w:id="1610745349">
          <w:marLeft w:val="0"/>
          <w:marRight w:val="0"/>
          <w:marTop w:val="0"/>
          <w:marBottom w:val="0"/>
          <w:divBdr>
            <w:top w:val="none" w:sz="0" w:space="0" w:color="auto"/>
            <w:left w:val="none" w:sz="0" w:space="0" w:color="auto"/>
            <w:bottom w:val="none" w:sz="0" w:space="0" w:color="auto"/>
            <w:right w:val="none" w:sz="0" w:space="0" w:color="auto"/>
          </w:divBdr>
        </w:div>
        <w:div w:id="1611623254">
          <w:marLeft w:val="0"/>
          <w:marRight w:val="0"/>
          <w:marTop w:val="0"/>
          <w:marBottom w:val="0"/>
          <w:divBdr>
            <w:top w:val="none" w:sz="0" w:space="0" w:color="auto"/>
            <w:left w:val="none" w:sz="0" w:space="0" w:color="auto"/>
            <w:bottom w:val="none" w:sz="0" w:space="0" w:color="auto"/>
            <w:right w:val="none" w:sz="0" w:space="0" w:color="auto"/>
          </w:divBdr>
        </w:div>
        <w:div w:id="1640964223">
          <w:marLeft w:val="0"/>
          <w:marRight w:val="0"/>
          <w:marTop w:val="0"/>
          <w:marBottom w:val="0"/>
          <w:divBdr>
            <w:top w:val="none" w:sz="0" w:space="0" w:color="auto"/>
            <w:left w:val="none" w:sz="0" w:space="0" w:color="auto"/>
            <w:bottom w:val="none" w:sz="0" w:space="0" w:color="auto"/>
            <w:right w:val="none" w:sz="0" w:space="0" w:color="auto"/>
          </w:divBdr>
        </w:div>
        <w:div w:id="1645695058">
          <w:marLeft w:val="0"/>
          <w:marRight w:val="0"/>
          <w:marTop w:val="0"/>
          <w:marBottom w:val="0"/>
          <w:divBdr>
            <w:top w:val="none" w:sz="0" w:space="0" w:color="auto"/>
            <w:left w:val="none" w:sz="0" w:space="0" w:color="auto"/>
            <w:bottom w:val="none" w:sz="0" w:space="0" w:color="auto"/>
            <w:right w:val="none" w:sz="0" w:space="0" w:color="auto"/>
          </w:divBdr>
        </w:div>
        <w:div w:id="1662999631">
          <w:marLeft w:val="0"/>
          <w:marRight w:val="0"/>
          <w:marTop w:val="0"/>
          <w:marBottom w:val="0"/>
          <w:divBdr>
            <w:top w:val="none" w:sz="0" w:space="0" w:color="auto"/>
            <w:left w:val="none" w:sz="0" w:space="0" w:color="auto"/>
            <w:bottom w:val="none" w:sz="0" w:space="0" w:color="auto"/>
            <w:right w:val="none" w:sz="0" w:space="0" w:color="auto"/>
          </w:divBdr>
        </w:div>
        <w:div w:id="1670282948">
          <w:marLeft w:val="0"/>
          <w:marRight w:val="0"/>
          <w:marTop w:val="0"/>
          <w:marBottom w:val="0"/>
          <w:divBdr>
            <w:top w:val="none" w:sz="0" w:space="0" w:color="auto"/>
            <w:left w:val="none" w:sz="0" w:space="0" w:color="auto"/>
            <w:bottom w:val="none" w:sz="0" w:space="0" w:color="auto"/>
            <w:right w:val="none" w:sz="0" w:space="0" w:color="auto"/>
          </w:divBdr>
        </w:div>
        <w:div w:id="1695308291">
          <w:marLeft w:val="0"/>
          <w:marRight w:val="0"/>
          <w:marTop w:val="0"/>
          <w:marBottom w:val="0"/>
          <w:divBdr>
            <w:top w:val="none" w:sz="0" w:space="0" w:color="auto"/>
            <w:left w:val="none" w:sz="0" w:space="0" w:color="auto"/>
            <w:bottom w:val="none" w:sz="0" w:space="0" w:color="auto"/>
            <w:right w:val="none" w:sz="0" w:space="0" w:color="auto"/>
          </w:divBdr>
        </w:div>
        <w:div w:id="1711999460">
          <w:marLeft w:val="0"/>
          <w:marRight w:val="0"/>
          <w:marTop w:val="0"/>
          <w:marBottom w:val="0"/>
          <w:divBdr>
            <w:top w:val="none" w:sz="0" w:space="0" w:color="auto"/>
            <w:left w:val="none" w:sz="0" w:space="0" w:color="auto"/>
            <w:bottom w:val="none" w:sz="0" w:space="0" w:color="auto"/>
            <w:right w:val="none" w:sz="0" w:space="0" w:color="auto"/>
          </w:divBdr>
        </w:div>
        <w:div w:id="1723555846">
          <w:marLeft w:val="0"/>
          <w:marRight w:val="0"/>
          <w:marTop w:val="0"/>
          <w:marBottom w:val="0"/>
          <w:divBdr>
            <w:top w:val="none" w:sz="0" w:space="0" w:color="auto"/>
            <w:left w:val="none" w:sz="0" w:space="0" w:color="auto"/>
            <w:bottom w:val="none" w:sz="0" w:space="0" w:color="auto"/>
            <w:right w:val="none" w:sz="0" w:space="0" w:color="auto"/>
          </w:divBdr>
        </w:div>
        <w:div w:id="1732851441">
          <w:marLeft w:val="0"/>
          <w:marRight w:val="0"/>
          <w:marTop w:val="0"/>
          <w:marBottom w:val="0"/>
          <w:divBdr>
            <w:top w:val="none" w:sz="0" w:space="0" w:color="auto"/>
            <w:left w:val="none" w:sz="0" w:space="0" w:color="auto"/>
            <w:bottom w:val="none" w:sz="0" w:space="0" w:color="auto"/>
            <w:right w:val="none" w:sz="0" w:space="0" w:color="auto"/>
          </w:divBdr>
        </w:div>
        <w:div w:id="1749302259">
          <w:marLeft w:val="0"/>
          <w:marRight w:val="0"/>
          <w:marTop w:val="0"/>
          <w:marBottom w:val="0"/>
          <w:divBdr>
            <w:top w:val="none" w:sz="0" w:space="0" w:color="auto"/>
            <w:left w:val="none" w:sz="0" w:space="0" w:color="auto"/>
            <w:bottom w:val="none" w:sz="0" w:space="0" w:color="auto"/>
            <w:right w:val="none" w:sz="0" w:space="0" w:color="auto"/>
          </w:divBdr>
        </w:div>
        <w:div w:id="1763448398">
          <w:marLeft w:val="0"/>
          <w:marRight w:val="0"/>
          <w:marTop w:val="0"/>
          <w:marBottom w:val="0"/>
          <w:divBdr>
            <w:top w:val="none" w:sz="0" w:space="0" w:color="auto"/>
            <w:left w:val="none" w:sz="0" w:space="0" w:color="auto"/>
            <w:bottom w:val="none" w:sz="0" w:space="0" w:color="auto"/>
            <w:right w:val="none" w:sz="0" w:space="0" w:color="auto"/>
          </w:divBdr>
        </w:div>
        <w:div w:id="1772167691">
          <w:marLeft w:val="0"/>
          <w:marRight w:val="0"/>
          <w:marTop w:val="0"/>
          <w:marBottom w:val="0"/>
          <w:divBdr>
            <w:top w:val="none" w:sz="0" w:space="0" w:color="auto"/>
            <w:left w:val="none" w:sz="0" w:space="0" w:color="auto"/>
            <w:bottom w:val="none" w:sz="0" w:space="0" w:color="auto"/>
            <w:right w:val="none" w:sz="0" w:space="0" w:color="auto"/>
          </w:divBdr>
        </w:div>
        <w:div w:id="1778909779">
          <w:marLeft w:val="0"/>
          <w:marRight w:val="0"/>
          <w:marTop w:val="0"/>
          <w:marBottom w:val="0"/>
          <w:divBdr>
            <w:top w:val="none" w:sz="0" w:space="0" w:color="auto"/>
            <w:left w:val="none" w:sz="0" w:space="0" w:color="auto"/>
            <w:bottom w:val="none" w:sz="0" w:space="0" w:color="auto"/>
            <w:right w:val="none" w:sz="0" w:space="0" w:color="auto"/>
          </w:divBdr>
        </w:div>
        <w:div w:id="1785998050">
          <w:marLeft w:val="0"/>
          <w:marRight w:val="0"/>
          <w:marTop w:val="0"/>
          <w:marBottom w:val="0"/>
          <w:divBdr>
            <w:top w:val="none" w:sz="0" w:space="0" w:color="auto"/>
            <w:left w:val="none" w:sz="0" w:space="0" w:color="auto"/>
            <w:bottom w:val="none" w:sz="0" w:space="0" w:color="auto"/>
            <w:right w:val="none" w:sz="0" w:space="0" w:color="auto"/>
          </w:divBdr>
        </w:div>
        <w:div w:id="1786190650">
          <w:marLeft w:val="0"/>
          <w:marRight w:val="0"/>
          <w:marTop w:val="0"/>
          <w:marBottom w:val="0"/>
          <w:divBdr>
            <w:top w:val="none" w:sz="0" w:space="0" w:color="auto"/>
            <w:left w:val="none" w:sz="0" w:space="0" w:color="auto"/>
            <w:bottom w:val="none" w:sz="0" w:space="0" w:color="auto"/>
            <w:right w:val="none" w:sz="0" w:space="0" w:color="auto"/>
          </w:divBdr>
        </w:div>
        <w:div w:id="1796752771">
          <w:marLeft w:val="0"/>
          <w:marRight w:val="0"/>
          <w:marTop w:val="0"/>
          <w:marBottom w:val="0"/>
          <w:divBdr>
            <w:top w:val="none" w:sz="0" w:space="0" w:color="auto"/>
            <w:left w:val="none" w:sz="0" w:space="0" w:color="auto"/>
            <w:bottom w:val="none" w:sz="0" w:space="0" w:color="auto"/>
            <w:right w:val="none" w:sz="0" w:space="0" w:color="auto"/>
          </w:divBdr>
        </w:div>
        <w:div w:id="1811284709">
          <w:marLeft w:val="0"/>
          <w:marRight w:val="0"/>
          <w:marTop w:val="0"/>
          <w:marBottom w:val="0"/>
          <w:divBdr>
            <w:top w:val="none" w:sz="0" w:space="0" w:color="auto"/>
            <w:left w:val="none" w:sz="0" w:space="0" w:color="auto"/>
            <w:bottom w:val="none" w:sz="0" w:space="0" w:color="auto"/>
            <w:right w:val="none" w:sz="0" w:space="0" w:color="auto"/>
          </w:divBdr>
        </w:div>
        <w:div w:id="1843155496">
          <w:marLeft w:val="0"/>
          <w:marRight w:val="0"/>
          <w:marTop w:val="0"/>
          <w:marBottom w:val="0"/>
          <w:divBdr>
            <w:top w:val="none" w:sz="0" w:space="0" w:color="auto"/>
            <w:left w:val="none" w:sz="0" w:space="0" w:color="auto"/>
            <w:bottom w:val="none" w:sz="0" w:space="0" w:color="auto"/>
            <w:right w:val="none" w:sz="0" w:space="0" w:color="auto"/>
          </w:divBdr>
        </w:div>
        <w:div w:id="1856650133">
          <w:marLeft w:val="0"/>
          <w:marRight w:val="0"/>
          <w:marTop w:val="0"/>
          <w:marBottom w:val="0"/>
          <w:divBdr>
            <w:top w:val="none" w:sz="0" w:space="0" w:color="auto"/>
            <w:left w:val="none" w:sz="0" w:space="0" w:color="auto"/>
            <w:bottom w:val="none" w:sz="0" w:space="0" w:color="auto"/>
            <w:right w:val="none" w:sz="0" w:space="0" w:color="auto"/>
          </w:divBdr>
        </w:div>
        <w:div w:id="1866677290">
          <w:marLeft w:val="0"/>
          <w:marRight w:val="0"/>
          <w:marTop w:val="0"/>
          <w:marBottom w:val="0"/>
          <w:divBdr>
            <w:top w:val="none" w:sz="0" w:space="0" w:color="auto"/>
            <w:left w:val="none" w:sz="0" w:space="0" w:color="auto"/>
            <w:bottom w:val="none" w:sz="0" w:space="0" w:color="auto"/>
            <w:right w:val="none" w:sz="0" w:space="0" w:color="auto"/>
          </w:divBdr>
        </w:div>
        <w:div w:id="1875338520">
          <w:marLeft w:val="0"/>
          <w:marRight w:val="0"/>
          <w:marTop w:val="0"/>
          <w:marBottom w:val="0"/>
          <w:divBdr>
            <w:top w:val="none" w:sz="0" w:space="0" w:color="auto"/>
            <w:left w:val="none" w:sz="0" w:space="0" w:color="auto"/>
            <w:bottom w:val="none" w:sz="0" w:space="0" w:color="auto"/>
            <w:right w:val="none" w:sz="0" w:space="0" w:color="auto"/>
          </w:divBdr>
        </w:div>
        <w:div w:id="1913853304">
          <w:marLeft w:val="0"/>
          <w:marRight w:val="0"/>
          <w:marTop w:val="0"/>
          <w:marBottom w:val="0"/>
          <w:divBdr>
            <w:top w:val="none" w:sz="0" w:space="0" w:color="auto"/>
            <w:left w:val="none" w:sz="0" w:space="0" w:color="auto"/>
            <w:bottom w:val="none" w:sz="0" w:space="0" w:color="auto"/>
            <w:right w:val="none" w:sz="0" w:space="0" w:color="auto"/>
          </w:divBdr>
        </w:div>
        <w:div w:id="1914046511">
          <w:marLeft w:val="0"/>
          <w:marRight w:val="0"/>
          <w:marTop w:val="0"/>
          <w:marBottom w:val="0"/>
          <w:divBdr>
            <w:top w:val="none" w:sz="0" w:space="0" w:color="auto"/>
            <w:left w:val="none" w:sz="0" w:space="0" w:color="auto"/>
            <w:bottom w:val="none" w:sz="0" w:space="0" w:color="auto"/>
            <w:right w:val="none" w:sz="0" w:space="0" w:color="auto"/>
          </w:divBdr>
        </w:div>
        <w:div w:id="1921601101">
          <w:marLeft w:val="0"/>
          <w:marRight w:val="0"/>
          <w:marTop w:val="0"/>
          <w:marBottom w:val="0"/>
          <w:divBdr>
            <w:top w:val="none" w:sz="0" w:space="0" w:color="auto"/>
            <w:left w:val="none" w:sz="0" w:space="0" w:color="auto"/>
            <w:bottom w:val="none" w:sz="0" w:space="0" w:color="auto"/>
            <w:right w:val="none" w:sz="0" w:space="0" w:color="auto"/>
          </w:divBdr>
        </w:div>
        <w:div w:id="1926069838">
          <w:marLeft w:val="0"/>
          <w:marRight w:val="0"/>
          <w:marTop w:val="0"/>
          <w:marBottom w:val="0"/>
          <w:divBdr>
            <w:top w:val="none" w:sz="0" w:space="0" w:color="auto"/>
            <w:left w:val="none" w:sz="0" w:space="0" w:color="auto"/>
            <w:bottom w:val="none" w:sz="0" w:space="0" w:color="auto"/>
            <w:right w:val="none" w:sz="0" w:space="0" w:color="auto"/>
          </w:divBdr>
        </w:div>
        <w:div w:id="1928802678">
          <w:marLeft w:val="0"/>
          <w:marRight w:val="0"/>
          <w:marTop w:val="0"/>
          <w:marBottom w:val="0"/>
          <w:divBdr>
            <w:top w:val="none" w:sz="0" w:space="0" w:color="auto"/>
            <w:left w:val="none" w:sz="0" w:space="0" w:color="auto"/>
            <w:bottom w:val="none" w:sz="0" w:space="0" w:color="auto"/>
            <w:right w:val="none" w:sz="0" w:space="0" w:color="auto"/>
          </w:divBdr>
        </w:div>
        <w:div w:id="1933393659">
          <w:marLeft w:val="0"/>
          <w:marRight w:val="0"/>
          <w:marTop w:val="0"/>
          <w:marBottom w:val="0"/>
          <w:divBdr>
            <w:top w:val="none" w:sz="0" w:space="0" w:color="auto"/>
            <w:left w:val="none" w:sz="0" w:space="0" w:color="auto"/>
            <w:bottom w:val="none" w:sz="0" w:space="0" w:color="auto"/>
            <w:right w:val="none" w:sz="0" w:space="0" w:color="auto"/>
          </w:divBdr>
        </w:div>
        <w:div w:id="1938438200">
          <w:marLeft w:val="0"/>
          <w:marRight w:val="0"/>
          <w:marTop w:val="0"/>
          <w:marBottom w:val="0"/>
          <w:divBdr>
            <w:top w:val="none" w:sz="0" w:space="0" w:color="auto"/>
            <w:left w:val="none" w:sz="0" w:space="0" w:color="auto"/>
            <w:bottom w:val="none" w:sz="0" w:space="0" w:color="auto"/>
            <w:right w:val="none" w:sz="0" w:space="0" w:color="auto"/>
          </w:divBdr>
        </w:div>
        <w:div w:id="1964191158">
          <w:marLeft w:val="0"/>
          <w:marRight w:val="0"/>
          <w:marTop w:val="0"/>
          <w:marBottom w:val="0"/>
          <w:divBdr>
            <w:top w:val="none" w:sz="0" w:space="0" w:color="auto"/>
            <w:left w:val="none" w:sz="0" w:space="0" w:color="auto"/>
            <w:bottom w:val="none" w:sz="0" w:space="0" w:color="auto"/>
            <w:right w:val="none" w:sz="0" w:space="0" w:color="auto"/>
          </w:divBdr>
        </w:div>
        <w:div w:id="1970938811">
          <w:marLeft w:val="0"/>
          <w:marRight w:val="0"/>
          <w:marTop w:val="0"/>
          <w:marBottom w:val="0"/>
          <w:divBdr>
            <w:top w:val="none" w:sz="0" w:space="0" w:color="auto"/>
            <w:left w:val="none" w:sz="0" w:space="0" w:color="auto"/>
            <w:bottom w:val="none" w:sz="0" w:space="0" w:color="auto"/>
            <w:right w:val="none" w:sz="0" w:space="0" w:color="auto"/>
          </w:divBdr>
        </w:div>
        <w:div w:id="2034186203">
          <w:marLeft w:val="0"/>
          <w:marRight w:val="0"/>
          <w:marTop w:val="0"/>
          <w:marBottom w:val="0"/>
          <w:divBdr>
            <w:top w:val="none" w:sz="0" w:space="0" w:color="auto"/>
            <w:left w:val="none" w:sz="0" w:space="0" w:color="auto"/>
            <w:bottom w:val="none" w:sz="0" w:space="0" w:color="auto"/>
            <w:right w:val="none" w:sz="0" w:space="0" w:color="auto"/>
          </w:divBdr>
        </w:div>
        <w:div w:id="2047875018">
          <w:marLeft w:val="0"/>
          <w:marRight w:val="0"/>
          <w:marTop w:val="0"/>
          <w:marBottom w:val="0"/>
          <w:divBdr>
            <w:top w:val="none" w:sz="0" w:space="0" w:color="auto"/>
            <w:left w:val="none" w:sz="0" w:space="0" w:color="auto"/>
            <w:bottom w:val="none" w:sz="0" w:space="0" w:color="auto"/>
            <w:right w:val="none" w:sz="0" w:space="0" w:color="auto"/>
          </w:divBdr>
        </w:div>
        <w:div w:id="2049525353">
          <w:marLeft w:val="0"/>
          <w:marRight w:val="0"/>
          <w:marTop w:val="0"/>
          <w:marBottom w:val="0"/>
          <w:divBdr>
            <w:top w:val="none" w:sz="0" w:space="0" w:color="auto"/>
            <w:left w:val="none" w:sz="0" w:space="0" w:color="auto"/>
            <w:bottom w:val="none" w:sz="0" w:space="0" w:color="auto"/>
            <w:right w:val="none" w:sz="0" w:space="0" w:color="auto"/>
          </w:divBdr>
        </w:div>
        <w:div w:id="2061635600">
          <w:marLeft w:val="0"/>
          <w:marRight w:val="0"/>
          <w:marTop w:val="0"/>
          <w:marBottom w:val="0"/>
          <w:divBdr>
            <w:top w:val="none" w:sz="0" w:space="0" w:color="auto"/>
            <w:left w:val="none" w:sz="0" w:space="0" w:color="auto"/>
            <w:bottom w:val="none" w:sz="0" w:space="0" w:color="auto"/>
            <w:right w:val="none" w:sz="0" w:space="0" w:color="auto"/>
          </w:divBdr>
        </w:div>
        <w:div w:id="2086100920">
          <w:marLeft w:val="0"/>
          <w:marRight w:val="0"/>
          <w:marTop w:val="0"/>
          <w:marBottom w:val="0"/>
          <w:divBdr>
            <w:top w:val="none" w:sz="0" w:space="0" w:color="auto"/>
            <w:left w:val="none" w:sz="0" w:space="0" w:color="auto"/>
            <w:bottom w:val="none" w:sz="0" w:space="0" w:color="auto"/>
            <w:right w:val="none" w:sz="0" w:space="0" w:color="auto"/>
          </w:divBdr>
        </w:div>
        <w:div w:id="2086799040">
          <w:marLeft w:val="0"/>
          <w:marRight w:val="0"/>
          <w:marTop w:val="0"/>
          <w:marBottom w:val="0"/>
          <w:divBdr>
            <w:top w:val="none" w:sz="0" w:space="0" w:color="auto"/>
            <w:left w:val="none" w:sz="0" w:space="0" w:color="auto"/>
            <w:bottom w:val="none" w:sz="0" w:space="0" w:color="auto"/>
            <w:right w:val="none" w:sz="0" w:space="0" w:color="auto"/>
          </w:divBdr>
        </w:div>
        <w:div w:id="2102600440">
          <w:marLeft w:val="0"/>
          <w:marRight w:val="0"/>
          <w:marTop w:val="0"/>
          <w:marBottom w:val="0"/>
          <w:divBdr>
            <w:top w:val="none" w:sz="0" w:space="0" w:color="auto"/>
            <w:left w:val="none" w:sz="0" w:space="0" w:color="auto"/>
            <w:bottom w:val="none" w:sz="0" w:space="0" w:color="auto"/>
            <w:right w:val="none" w:sz="0" w:space="0" w:color="auto"/>
          </w:divBdr>
        </w:div>
        <w:div w:id="2104689881">
          <w:marLeft w:val="0"/>
          <w:marRight w:val="0"/>
          <w:marTop w:val="0"/>
          <w:marBottom w:val="0"/>
          <w:divBdr>
            <w:top w:val="none" w:sz="0" w:space="0" w:color="auto"/>
            <w:left w:val="none" w:sz="0" w:space="0" w:color="auto"/>
            <w:bottom w:val="none" w:sz="0" w:space="0" w:color="auto"/>
            <w:right w:val="none" w:sz="0" w:space="0" w:color="auto"/>
          </w:divBdr>
        </w:div>
        <w:div w:id="2111116714">
          <w:marLeft w:val="0"/>
          <w:marRight w:val="0"/>
          <w:marTop w:val="0"/>
          <w:marBottom w:val="0"/>
          <w:divBdr>
            <w:top w:val="none" w:sz="0" w:space="0" w:color="auto"/>
            <w:left w:val="none" w:sz="0" w:space="0" w:color="auto"/>
            <w:bottom w:val="none" w:sz="0" w:space="0" w:color="auto"/>
            <w:right w:val="none" w:sz="0" w:space="0" w:color="auto"/>
          </w:divBdr>
        </w:div>
        <w:div w:id="2115977191">
          <w:marLeft w:val="0"/>
          <w:marRight w:val="0"/>
          <w:marTop w:val="0"/>
          <w:marBottom w:val="0"/>
          <w:divBdr>
            <w:top w:val="none" w:sz="0" w:space="0" w:color="auto"/>
            <w:left w:val="none" w:sz="0" w:space="0" w:color="auto"/>
            <w:bottom w:val="none" w:sz="0" w:space="0" w:color="auto"/>
            <w:right w:val="none" w:sz="0" w:space="0" w:color="auto"/>
          </w:divBdr>
        </w:div>
        <w:div w:id="2131776482">
          <w:marLeft w:val="0"/>
          <w:marRight w:val="0"/>
          <w:marTop w:val="0"/>
          <w:marBottom w:val="0"/>
          <w:divBdr>
            <w:top w:val="none" w:sz="0" w:space="0" w:color="auto"/>
            <w:left w:val="none" w:sz="0" w:space="0" w:color="auto"/>
            <w:bottom w:val="none" w:sz="0" w:space="0" w:color="auto"/>
            <w:right w:val="none" w:sz="0" w:space="0" w:color="auto"/>
          </w:divBdr>
        </w:div>
      </w:divsChild>
    </w:div>
    <w:div w:id="1246113350">
      <w:bodyDiv w:val="1"/>
      <w:marLeft w:val="0"/>
      <w:marRight w:val="0"/>
      <w:marTop w:val="0"/>
      <w:marBottom w:val="0"/>
      <w:divBdr>
        <w:top w:val="none" w:sz="0" w:space="0" w:color="auto"/>
        <w:left w:val="none" w:sz="0" w:space="0" w:color="auto"/>
        <w:bottom w:val="none" w:sz="0" w:space="0" w:color="auto"/>
        <w:right w:val="none" w:sz="0" w:space="0" w:color="auto"/>
      </w:divBdr>
    </w:div>
    <w:div w:id="1275820621">
      <w:bodyDiv w:val="1"/>
      <w:marLeft w:val="0"/>
      <w:marRight w:val="0"/>
      <w:marTop w:val="0"/>
      <w:marBottom w:val="0"/>
      <w:divBdr>
        <w:top w:val="none" w:sz="0" w:space="0" w:color="auto"/>
        <w:left w:val="none" w:sz="0" w:space="0" w:color="auto"/>
        <w:bottom w:val="none" w:sz="0" w:space="0" w:color="auto"/>
        <w:right w:val="none" w:sz="0" w:space="0" w:color="auto"/>
      </w:divBdr>
    </w:div>
    <w:div w:id="1326471382">
      <w:bodyDiv w:val="1"/>
      <w:marLeft w:val="0"/>
      <w:marRight w:val="0"/>
      <w:marTop w:val="0"/>
      <w:marBottom w:val="0"/>
      <w:divBdr>
        <w:top w:val="none" w:sz="0" w:space="0" w:color="auto"/>
        <w:left w:val="none" w:sz="0" w:space="0" w:color="auto"/>
        <w:bottom w:val="none" w:sz="0" w:space="0" w:color="auto"/>
        <w:right w:val="none" w:sz="0" w:space="0" w:color="auto"/>
      </w:divBdr>
    </w:div>
    <w:div w:id="1329552649">
      <w:bodyDiv w:val="1"/>
      <w:marLeft w:val="0"/>
      <w:marRight w:val="0"/>
      <w:marTop w:val="0"/>
      <w:marBottom w:val="0"/>
      <w:divBdr>
        <w:top w:val="none" w:sz="0" w:space="0" w:color="auto"/>
        <w:left w:val="none" w:sz="0" w:space="0" w:color="auto"/>
        <w:bottom w:val="none" w:sz="0" w:space="0" w:color="auto"/>
        <w:right w:val="none" w:sz="0" w:space="0" w:color="auto"/>
      </w:divBdr>
      <w:divsChild>
        <w:div w:id="757139214">
          <w:marLeft w:val="0"/>
          <w:marRight w:val="0"/>
          <w:marTop w:val="0"/>
          <w:marBottom w:val="0"/>
          <w:divBdr>
            <w:top w:val="none" w:sz="0" w:space="0" w:color="auto"/>
            <w:left w:val="none" w:sz="0" w:space="0" w:color="auto"/>
            <w:bottom w:val="none" w:sz="0" w:space="0" w:color="auto"/>
            <w:right w:val="none" w:sz="0" w:space="0" w:color="auto"/>
          </w:divBdr>
        </w:div>
        <w:div w:id="556548660">
          <w:marLeft w:val="0"/>
          <w:marRight w:val="0"/>
          <w:marTop w:val="0"/>
          <w:marBottom w:val="0"/>
          <w:divBdr>
            <w:top w:val="none" w:sz="0" w:space="0" w:color="auto"/>
            <w:left w:val="none" w:sz="0" w:space="0" w:color="auto"/>
            <w:bottom w:val="none" w:sz="0" w:space="0" w:color="auto"/>
            <w:right w:val="none" w:sz="0" w:space="0" w:color="auto"/>
          </w:divBdr>
        </w:div>
        <w:div w:id="1387948580">
          <w:marLeft w:val="0"/>
          <w:marRight w:val="0"/>
          <w:marTop w:val="0"/>
          <w:marBottom w:val="0"/>
          <w:divBdr>
            <w:top w:val="none" w:sz="0" w:space="0" w:color="auto"/>
            <w:left w:val="none" w:sz="0" w:space="0" w:color="auto"/>
            <w:bottom w:val="none" w:sz="0" w:space="0" w:color="auto"/>
            <w:right w:val="none" w:sz="0" w:space="0" w:color="auto"/>
          </w:divBdr>
        </w:div>
        <w:div w:id="336231254">
          <w:marLeft w:val="0"/>
          <w:marRight w:val="0"/>
          <w:marTop w:val="0"/>
          <w:marBottom w:val="0"/>
          <w:divBdr>
            <w:top w:val="none" w:sz="0" w:space="0" w:color="auto"/>
            <w:left w:val="none" w:sz="0" w:space="0" w:color="auto"/>
            <w:bottom w:val="none" w:sz="0" w:space="0" w:color="auto"/>
            <w:right w:val="none" w:sz="0" w:space="0" w:color="auto"/>
          </w:divBdr>
        </w:div>
      </w:divsChild>
    </w:div>
    <w:div w:id="1333485320">
      <w:bodyDiv w:val="1"/>
      <w:marLeft w:val="0"/>
      <w:marRight w:val="0"/>
      <w:marTop w:val="0"/>
      <w:marBottom w:val="0"/>
      <w:divBdr>
        <w:top w:val="none" w:sz="0" w:space="0" w:color="auto"/>
        <w:left w:val="none" w:sz="0" w:space="0" w:color="auto"/>
        <w:bottom w:val="none" w:sz="0" w:space="0" w:color="auto"/>
        <w:right w:val="none" w:sz="0" w:space="0" w:color="auto"/>
      </w:divBdr>
      <w:divsChild>
        <w:div w:id="143864002">
          <w:marLeft w:val="0"/>
          <w:marRight w:val="0"/>
          <w:marTop w:val="0"/>
          <w:marBottom w:val="0"/>
          <w:divBdr>
            <w:top w:val="none" w:sz="0" w:space="0" w:color="auto"/>
            <w:left w:val="none" w:sz="0" w:space="0" w:color="auto"/>
            <w:bottom w:val="none" w:sz="0" w:space="0" w:color="auto"/>
            <w:right w:val="none" w:sz="0" w:space="0" w:color="auto"/>
          </w:divBdr>
        </w:div>
        <w:div w:id="161891840">
          <w:marLeft w:val="0"/>
          <w:marRight w:val="0"/>
          <w:marTop w:val="0"/>
          <w:marBottom w:val="0"/>
          <w:divBdr>
            <w:top w:val="none" w:sz="0" w:space="0" w:color="auto"/>
            <w:left w:val="none" w:sz="0" w:space="0" w:color="auto"/>
            <w:bottom w:val="none" w:sz="0" w:space="0" w:color="auto"/>
            <w:right w:val="none" w:sz="0" w:space="0" w:color="auto"/>
          </w:divBdr>
        </w:div>
        <w:div w:id="360398220">
          <w:marLeft w:val="0"/>
          <w:marRight w:val="0"/>
          <w:marTop w:val="0"/>
          <w:marBottom w:val="0"/>
          <w:divBdr>
            <w:top w:val="none" w:sz="0" w:space="0" w:color="auto"/>
            <w:left w:val="none" w:sz="0" w:space="0" w:color="auto"/>
            <w:bottom w:val="none" w:sz="0" w:space="0" w:color="auto"/>
            <w:right w:val="none" w:sz="0" w:space="0" w:color="auto"/>
          </w:divBdr>
        </w:div>
        <w:div w:id="600798250">
          <w:marLeft w:val="0"/>
          <w:marRight w:val="0"/>
          <w:marTop w:val="0"/>
          <w:marBottom w:val="0"/>
          <w:divBdr>
            <w:top w:val="none" w:sz="0" w:space="0" w:color="auto"/>
            <w:left w:val="none" w:sz="0" w:space="0" w:color="auto"/>
            <w:bottom w:val="none" w:sz="0" w:space="0" w:color="auto"/>
            <w:right w:val="none" w:sz="0" w:space="0" w:color="auto"/>
          </w:divBdr>
        </w:div>
        <w:div w:id="910235548">
          <w:marLeft w:val="0"/>
          <w:marRight w:val="0"/>
          <w:marTop w:val="0"/>
          <w:marBottom w:val="0"/>
          <w:divBdr>
            <w:top w:val="none" w:sz="0" w:space="0" w:color="auto"/>
            <w:left w:val="none" w:sz="0" w:space="0" w:color="auto"/>
            <w:bottom w:val="none" w:sz="0" w:space="0" w:color="auto"/>
            <w:right w:val="none" w:sz="0" w:space="0" w:color="auto"/>
          </w:divBdr>
        </w:div>
      </w:divsChild>
    </w:div>
    <w:div w:id="1352025479">
      <w:bodyDiv w:val="1"/>
      <w:marLeft w:val="0"/>
      <w:marRight w:val="0"/>
      <w:marTop w:val="0"/>
      <w:marBottom w:val="0"/>
      <w:divBdr>
        <w:top w:val="none" w:sz="0" w:space="0" w:color="auto"/>
        <w:left w:val="none" w:sz="0" w:space="0" w:color="auto"/>
        <w:bottom w:val="none" w:sz="0" w:space="0" w:color="auto"/>
        <w:right w:val="none" w:sz="0" w:space="0" w:color="auto"/>
      </w:divBdr>
      <w:divsChild>
        <w:div w:id="1254558296">
          <w:marLeft w:val="0"/>
          <w:marRight w:val="0"/>
          <w:marTop w:val="0"/>
          <w:marBottom w:val="0"/>
          <w:divBdr>
            <w:top w:val="none" w:sz="0" w:space="0" w:color="auto"/>
            <w:left w:val="none" w:sz="0" w:space="0" w:color="auto"/>
            <w:bottom w:val="none" w:sz="0" w:space="0" w:color="auto"/>
            <w:right w:val="none" w:sz="0" w:space="0" w:color="auto"/>
          </w:divBdr>
          <w:divsChild>
            <w:div w:id="740907423">
              <w:marLeft w:val="0"/>
              <w:marRight w:val="0"/>
              <w:marTop w:val="0"/>
              <w:marBottom w:val="0"/>
              <w:divBdr>
                <w:top w:val="none" w:sz="0" w:space="0" w:color="auto"/>
                <w:left w:val="none" w:sz="0" w:space="0" w:color="auto"/>
                <w:bottom w:val="none" w:sz="0" w:space="0" w:color="auto"/>
                <w:right w:val="none" w:sz="0" w:space="0" w:color="auto"/>
              </w:divBdr>
              <w:divsChild>
                <w:div w:id="1577399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1635405">
      <w:bodyDiv w:val="1"/>
      <w:marLeft w:val="0"/>
      <w:marRight w:val="0"/>
      <w:marTop w:val="0"/>
      <w:marBottom w:val="0"/>
      <w:divBdr>
        <w:top w:val="none" w:sz="0" w:space="0" w:color="auto"/>
        <w:left w:val="none" w:sz="0" w:space="0" w:color="auto"/>
        <w:bottom w:val="none" w:sz="0" w:space="0" w:color="auto"/>
        <w:right w:val="none" w:sz="0" w:space="0" w:color="auto"/>
      </w:divBdr>
    </w:div>
    <w:div w:id="1383017760">
      <w:bodyDiv w:val="1"/>
      <w:marLeft w:val="0"/>
      <w:marRight w:val="0"/>
      <w:marTop w:val="0"/>
      <w:marBottom w:val="0"/>
      <w:divBdr>
        <w:top w:val="none" w:sz="0" w:space="0" w:color="auto"/>
        <w:left w:val="none" w:sz="0" w:space="0" w:color="auto"/>
        <w:bottom w:val="none" w:sz="0" w:space="0" w:color="auto"/>
        <w:right w:val="none" w:sz="0" w:space="0" w:color="auto"/>
      </w:divBdr>
      <w:divsChild>
        <w:div w:id="499932075">
          <w:marLeft w:val="0"/>
          <w:marRight w:val="0"/>
          <w:marTop w:val="0"/>
          <w:marBottom w:val="0"/>
          <w:divBdr>
            <w:top w:val="none" w:sz="0" w:space="0" w:color="auto"/>
            <w:left w:val="none" w:sz="0" w:space="0" w:color="auto"/>
            <w:bottom w:val="none" w:sz="0" w:space="0" w:color="auto"/>
            <w:right w:val="none" w:sz="0" w:space="0" w:color="auto"/>
          </w:divBdr>
        </w:div>
        <w:div w:id="676427690">
          <w:marLeft w:val="0"/>
          <w:marRight w:val="0"/>
          <w:marTop w:val="0"/>
          <w:marBottom w:val="0"/>
          <w:divBdr>
            <w:top w:val="none" w:sz="0" w:space="0" w:color="auto"/>
            <w:left w:val="none" w:sz="0" w:space="0" w:color="auto"/>
            <w:bottom w:val="none" w:sz="0" w:space="0" w:color="auto"/>
            <w:right w:val="none" w:sz="0" w:space="0" w:color="auto"/>
          </w:divBdr>
        </w:div>
        <w:div w:id="1554266474">
          <w:marLeft w:val="0"/>
          <w:marRight w:val="0"/>
          <w:marTop w:val="0"/>
          <w:marBottom w:val="0"/>
          <w:divBdr>
            <w:top w:val="none" w:sz="0" w:space="0" w:color="auto"/>
            <w:left w:val="none" w:sz="0" w:space="0" w:color="auto"/>
            <w:bottom w:val="none" w:sz="0" w:space="0" w:color="auto"/>
            <w:right w:val="none" w:sz="0" w:space="0" w:color="auto"/>
          </w:divBdr>
        </w:div>
      </w:divsChild>
    </w:div>
    <w:div w:id="1433864784">
      <w:bodyDiv w:val="1"/>
      <w:marLeft w:val="0"/>
      <w:marRight w:val="0"/>
      <w:marTop w:val="0"/>
      <w:marBottom w:val="0"/>
      <w:divBdr>
        <w:top w:val="none" w:sz="0" w:space="0" w:color="auto"/>
        <w:left w:val="none" w:sz="0" w:space="0" w:color="auto"/>
        <w:bottom w:val="none" w:sz="0" w:space="0" w:color="auto"/>
        <w:right w:val="none" w:sz="0" w:space="0" w:color="auto"/>
      </w:divBdr>
    </w:div>
    <w:div w:id="1435784268">
      <w:bodyDiv w:val="1"/>
      <w:marLeft w:val="0"/>
      <w:marRight w:val="0"/>
      <w:marTop w:val="0"/>
      <w:marBottom w:val="0"/>
      <w:divBdr>
        <w:top w:val="none" w:sz="0" w:space="0" w:color="auto"/>
        <w:left w:val="none" w:sz="0" w:space="0" w:color="auto"/>
        <w:bottom w:val="none" w:sz="0" w:space="0" w:color="auto"/>
        <w:right w:val="none" w:sz="0" w:space="0" w:color="auto"/>
      </w:divBdr>
    </w:div>
    <w:div w:id="1441872836">
      <w:bodyDiv w:val="1"/>
      <w:marLeft w:val="0"/>
      <w:marRight w:val="0"/>
      <w:marTop w:val="0"/>
      <w:marBottom w:val="0"/>
      <w:divBdr>
        <w:top w:val="none" w:sz="0" w:space="0" w:color="auto"/>
        <w:left w:val="none" w:sz="0" w:space="0" w:color="auto"/>
        <w:bottom w:val="none" w:sz="0" w:space="0" w:color="auto"/>
        <w:right w:val="none" w:sz="0" w:space="0" w:color="auto"/>
      </w:divBdr>
      <w:divsChild>
        <w:div w:id="1387027191">
          <w:marLeft w:val="0"/>
          <w:marRight w:val="0"/>
          <w:marTop w:val="0"/>
          <w:marBottom w:val="75"/>
          <w:divBdr>
            <w:top w:val="none" w:sz="0" w:space="0" w:color="auto"/>
            <w:left w:val="none" w:sz="0" w:space="0" w:color="auto"/>
            <w:bottom w:val="none" w:sz="0" w:space="0" w:color="auto"/>
            <w:right w:val="none" w:sz="0" w:space="0" w:color="auto"/>
          </w:divBdr>
        </w:div>
        <w:div w:id="1359427767">
          <w:marLeft w:val="0"/>
          <w:marRight w:val="0"/>
          <w:marTop w:val="0"/>
          <w:marBottom w:val="225"/>
          <w:divBdr>
            <w:top w:val="none" w:sz="0" w:space="0" w:color="auto"/>
            <w:left w:val="none" w:sz="0" w:space="0" w:color="auto"/>
            <w:bottom w:val="none" w:sz="0" w:space="0" w:color="auto"/>
            <w:right w:val="none" w:sz="0" w:space="0" w:color="auto"/>
          </w:divBdr>
        </w:div>
      </w:divsChild>
    </w:div>
    <w:div w:id="1502282338">
      <w:bodyDiv w:val="1"/>
      <w:marLeft w:val="0"/>
      <w:marRight w:val="0"/>
      <w:marTop w:val="0"/>
      <w:marBottom w:val="0"/>
      <w:divBdr>
        <w:top w:val="none" w:sz="0" w:space="0" w:color="auto"/>
        <w:left w:val="none" w:sz="0" w:space="0" w:color="auto"/>
        <w:bottom w:val="none" w:sz="0" w:space="0" w:color="auto"/>
        <w:right w:val="none" w:sz="0" w:space="0" w:color="auto"/>
      </w:divBdr>
    </w:div>
    <w:div w:id="1531449899">
      <w:bodyDiv w:val="1"/>
      <w:marLeft w:val="0"/>
      <w:marRight w:val="0"/>
      <w:marTop w:val="0"/>
      <w:marBottom w:val="0"/>
      <w:divBdr>
        <w:top w:val="none" w:sz="0" w:space="0" w:color="auto"/>
        <w:left w:val="none" w:sz="0" w:space="0" w:color="auto"/>
        <w:bottom w:val="none" w:sz="0" w:space="0" w:color="auto"/>
        <w:right w:val="none" w:sz="0" w:space="0" w:color="auto"/>
      </w:divBdr>
    </w:div>
    <w:div w:id="1569609297">
      <w:bodyDiv w:val="1"/>
      <w:marLeft w:val="0"/>
      <w:marRight w:val="0"/>
      <w:marTop w:val="0"/>
      <w:marBottom w:val="0"/>
      <w:divBdr>
        <w:top w:val="none" w:sz="0" w:space="0" w:color="auto"/>
        <w:left w:val="none" w:sz="0" w:space="0" w:color="auto"/>
        <w:bottom w:val="none" w:sz="0" w:space="0" w:color="auto"/>
        <w:right w:val="none" w:sz="0" w:space="0" w:color="auto"/>
      </w:divBdr>
    </w:div>
    <w:div w:id="1582568784">
      <w:bodyDiv w:val="1"/>
      <w:marLeft w:val="0"/>
      <w:marRight w:val="0"/>
      <w:marTop w:val="0"/>
      <w:marBottom w:val="0"/>
      <w:divBdr>
        <w:top w:val="none" w:sz="0" w:space="0" w:color="auto"/>
        <w:left w:val="none" w:sz="0" w:space="0" w:color="auto"/>
        <w:bottom w:val="none" w:sz="0" w:space="0" w:color="auto"/>
        <w:right w:val="none" w:sz="0" w:space="0" w:color="auto"/>
      </w:divBdr>
    </w:div>
    <w:div w:id="1625697411">
      <w:bodyDiv w:val="1"/>
      <w:marLeft w:val="0"/>
      <w:marRight w:val="0"/>
      <w:marTop w:val="0"/>
      <w:marBottom w:val="0"/>
      <w:divBdr>
        <w:top w:val="none" w:sz="0" w:space="0" w:color="auto"/>
        <w:left w:val="none" w:sz="0" w:space="0" w:color="auto"/>
        <w:bottom w:val="none" w:sz="0" w:space="0" w:color="auto"/>
        <w:right w:val="none" w:sz="0" w:space="0" w:color="auto"/>
      </w:divBdr>
    </w:div>
    <w:div w:id="1634676351">
      <w:bodyDiv w:val="1"/>
      <w:marLeft w:val="0"/>
      <w:marRight w:val="0"/>
      <w:marTop w:val="0"/>
      <w:marBottom w:val="0"/>
      <w:divBdr>
        <w:top w:val="none" w:sz="0" w:space="0" w:color="auto"/>
        <w:left w:val="none" w:sz="0" w:space="0" w:color="auto"/>
        <w:bottom w:val="none" w:sz="0" w:space="0" w:color="auto"/>
        <w:right w:val="none" w:sz="0" w:space="0" w:color="auto"/>
      </w:divBdr>
    </w:div>
    <w:div w:id="1644192594">
      <w:bodyDiv w:val="1"/>
      <w:marLeft w:val="0"/>
      <w:marRight w:val="0"/>
      <w:marTop w:val="0"/>
      <w:marBottom w:val="0"/>
      <w:divBdr>
        <w:top w:val="none" w:sz="0" w:space="0" w:color="auto"/>
        <w:left w:val="none" w:sz="0" w:space="0" w:color="auto"/>
        <w:bottom w:val="none" w:sz="0" w:space="0" w:color="auto"/>
        <w:right w:val="none" w:sz="0" w:space="0" w:color="auto"/>
      </w:divBdr>
    </w:div>
    <w:div w:id="1646229538">
      <w:bodyDiv w:val="1"/>
      <w:marLeft w:val="0"/>
      <w:marRight w:val="0"/>
      <w:marTop w:val="0"/>
      <w:marBottom w:val="0"/>
      <w:divBdr>
        <w:top w:val="none" w:sz="0" w:space="0" w:color="auto"/>
        <w:left w:val="none" w:sz="0" w:space="0" w:color="auto"/>
        <w:bottom w:val="none" w:sz="0" w:space="0" w:color="auto"/>
        <w:right w:val="none" w:sz="0" w:space="0" w:color="auto"/>
      </w:divBdr>
    </w:div>
    <w:div w:id="1655910428">
      <w:bodyDiv w:val="1"/>
      <w:marLeft w:val="0"/>
      <w:marRight w:val="0"/>
      <w:marTop w:val="0"/>
      <w:marBottom w:val="0"/>
      <w:divBdr>
        <w:top w:val="none" w:sz="0" w:space="0" w:color="auto"/>
        <w:left w:val="none" w:sz="0" w:space="0" w:color="auto"/>
        <w:bottom w:val="none" w:sz="0" w:space="0" w:color="auto"/>
        <w:right w:val="none" w:sz="0" w:space="0" w:color="auto"/>
      </w:divBdr>
    </w:div>
    <w:div w:id="1700398076">
      <w:bodyDiv w:val="1"/>
      <w:marLeft w:val="0"/>
      <w:marRight w:val="0"/>
      <w:marTop w:val="0"/>
      <w:marBottom w:val="0"/>
      <w:divBdr>
        <w:top w:val="none" w:sz="0" w:space="0" w:color="auto"/>
        <w:left w:val="none" w:sz="0" w:space="0" w:color="auto"/>
        <w:bottom w:val="none" w:sz="0" w:space="0" w:color="auto"/>
        <w:right w:val="none" w:sz="0" w:space="0" w:color="auto"/>
      </w:divBdr>
    </w:div>
    <w:div w:id="1702625650">
      <w:bodyDiv w:val="1"/>
      <w:marLeft w:val="0"/>
      <w:marRight w:val="0"/>
      <w:marTop w:val="0"/>
      <w:marBottom w:val="0"/>
      <w:divBdr>
        <w:top w:val="none" w:sz="0" w:space="0" w:color="auto"/>
        <w:left w:val="none" w:sz="0" w:space="0" w:color="auto"/>
        <w:bottom w:val="none" w:sz="0" w:space="0" w:color="auto"/>
        <w:right w:val="none" w:sz="0" w:space="0" w:color="auto"/>
      </w:divBdr>
    </w:div>
    <w:div w:id="1780368563">
      <w:bodyDiv w:val="1"/>
      <w:marLeft w:val="0"/>
      <w:marRight w:val="0"/>
      <w:marTop w:val="0"/>
      <w:marBottom w:val="0"/>
      <w:divBdr>
        <w:top w:val="none" w:sz="0" w:space="0" w:color="auto"/>
        <w:left w:val="none" w:sz="0" w:space="0" w:color="auto"/>
        <w:bottom w:val="none" w:sz="0" w:space="0" w:color="auto"/>
        <w:right w:val="none" w:sz="0" w:space="0" w:color="auto"/>
      </w:divBdr>
    </w:div>
    <w:div w:id="1794709164">
      <w:bodyDiv w:val="1"/>
      <w:marLeft w:val="0"/>
      <w:marRight w:val="0"/>
      <w:marTop w:val="0"/>
      <w:marBottom w:val="0"/>
      <w:divBdr>
        <w:top w:val="none" w:sz="0" w:space="0" w:color="auto"/>
        <w:left w:val="none" w:sz="0" w:space="0" w:color="auto"/>
        <w:bottom w:val="none" w:sz="0" w:space="0" w:color="auto"/>
        <w:right w:val="none" w:sz="0" w:space="0" w:color="auto"/>
      </w:divBdr>
    </w:div>
    <w:div w:id="1804075747">
      <w:bodyDiv w:val="1"/>
      <w:marLeft w:val="0"/>
      <w:marRight w:val="0"/>
      <w:marTop w:val="0"/>
      <w:marBottom w:val="0"/>
      <w:divBdr>
        <w:top w:val="none" w:sz="0" w:space="0" w:color="auto"/>
        <w:left w:val="none" w:sz="0" w:space="0" w:color="auto"/>
        <w:bottom w:val="none" w:sz="0" w:space="0" w:color="auto"/>
        <w:right w:val="none" w:sz="0" w:space="0" w:color="auto"/>
      </w:divBdr>
    </w:div>
    <w:div w:id="1824423439">
      <w:bodyDiv w:val="1"/>
      <w:marLeft w:val="0"/>
      <w:marRight w:val="0"/>
      <w:marTop w:val="0"/>
      <w:marBottom w:val="0"/>
      <w:divBdr>
        <w:top w:val="none" w:sz="0" w:space="0" w:color="auto"/>
        <w:left w:val="none" w:sz="0" w:space="0" w:color="auto"/>
        <w:bottom w:val="none" w:sz="0" w:space="0" w:color="auto"/>
        <w:right w:val="none" w:sz="0" w:space="0" w:color="auto"/>
      </w:divBdr>
    </w:div>
    <w:div w:id="1857964100">
      <w:bodyDiv w:val="1"/>
      <w:marLeft w:val="0"/>
      <w:marRight w:val="0"/>
      <w:marTop w:val="0"/>
      <w:marBottom w:val="0"/>
      <w:divBdr>
        <w:top w:val="none" w:sz="0" w:space="0" w:color="auto"/>
        <w:left w:val="none" w:sz="0" w:space="0" w:color="auto"/>
        <w:bottom w:val="none" w:sz="0" w:space="0" w:color="auto"/>
        <w:right w:val="none" w:sz="0" w:space="0" w:color="auto"/>
      </w:divBdr>
    </w:div>
    <w:div w:id="1892570569">
      <w:bodyDiv w:val="1"/>
      <w:marLeft w:val="0"/>
      <w:marRight w:val="0"/>
      <w:marTop w:val="0"/>
      <w:marBottom w:val="0"/>
      <w:divBdr>
        <w:top w:val="none" w:sz="0" w:space="0" w:color="auto"/>
        <w:left w:val="none" w:sz="0" w:space="0" w:color="auto"/>
        <w:bottom w:val="none" w:sz="0" w:space="0" w:color="auto"/>
        <w:right w:val="none" w:sz="0" w:space="0" w:color="auto"/>
      </w:divBdr>
      <w:divsChild>
        <w:div w:id="980035082">
          <w:marLeft w:val="0"/>
          <w:marRight w:val="0"/>
          <w:marTop w:val="0"/>
          <w:marBottom w:val="0"/>
          <w:divBdr>
            <w:top w:val="none" w:sz="0" w:space="0" w:color="auto"/>
            <w:left w:val="none" w:sz="0" w:space="0" w:color="auto"/>
            <w:bottom w:val="none" w:sz="0" w:space="0" w:color="auto"/>
            <w:right w:val="none" w:sz="0" w:space="0" w:color="auto"/>
          </w:divBdr>
          <w:divsChild>
            <w:div w:id="789201482">
              <w:marLeft w:val="0"/>
              <w:marRight w:val="0"/>
              <w:marTop w:val="0"/>
              <w:marBottom w:val="0"/>
              <w:divBdr>
                <w:top w:val="none" w:sz="0" w:space="0" w:color="auto"/>
                <w:left w:val="none" w:sz="0" w:space="0" w:color="auto"/>
                <w:bottom w:val="none" w:sz="0" w:space="0" w:color="auto"/>
                <w:right w:val="none" w:sz="0" w:space="0" w:color="auto"/>
              </w:divBdr>
              <w:divsChild>
                <w:div w:id="141972971">
                  <w:marLeft w:val="0"/>
                  <w:marRight w:val="0"/>
                  <w:marTop w:val="0"/>
                  <w:marBottom w:val="0"/>
                  <w:divBdr>
                    <w:top w:val="none" w:sz="0" w:space="0" w:color="auto"/>
                    <w:left w:val="none" w:sz="0" w:space="0" w:color="auto"/>
                    <w:bottom w:val="none" w:sz="0" w:space="0" w:color="auto"/>
                    <w:right w:val="none" w:sz="0" w:space="0" w:color="auto"/>
                  </w:divBdr>
                  <w:divsChild>
                    <w:div w:id="171997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6307414">
      <w:bodyDiv w:val="1"/>
      <w:marLeft w:val="0"/>
      <w:marRight w:val="0"/>
      <w:marTop w:val="0"/>
      <w:marBottom w:val="0"/>
      <w:divBdr>
        <w:top w:val="none" w:sz="0" w:space="0" w:color="auto"/>
        <w:left w:val="none" w:sz="0" w:space="0" w:color="auto"/>
        <w:bottom w:val="none" w:sz="0" w:space="0" w:color="auto"/>
        <w:right w:val="none" w:sz="0" w:space="0" w:color="auto"/>
      </w:divBdr>
      <w:divsChild>
        <w:div w:id="1780112">
          <w:marLeft w:val="0"/>
          <w:marRight w:val="0"/>
          <w:marTop w:val="0"/>
          <w:marBottom w:val="0"/>
          <w:divBdr>
            <w:top w:val="none" w:sz="0" w:space="0" w:color="auto"/>
            <w:left w:val="none" w:sz="0" w:space="0" w:color="auto"/>
            <w:bottom w:val="none" w:sz="0" w:space="0" w:color="auto"/>
            <w:right w:val="none" w:sz="0" w:space="0" w:color="auto"/>
          </w:divBdr>
        </w:div>
        <w:div w:id="24646256">
          <w:marLeft w:val="0"/>
          <w:marRight w:val="0"/>
          <w:marTop w:val="0"/>
          <w:marBottom w:val="0"/>
          <w:divBdr>
            <w:top w:val="none" w:sz="0" w:space="0" w:color="auto"/>
            <w:left w:val="none" w:sz="0" w:space="0" w:color="auto"/>
            <w:bottom w:val="none" w:sz="0" w:space="0" w:color="auto"/>
            <w:right w:val="none" w:sz="0" w:space="0" w:color="auto"/>
          </w:divBdr>
        </w:div>
        <w:div w:id="75831632">
          <w:marLeft w:val="0"/>
          <w:marRight w:val="0"/>
          <w:marTop w:val="0"/>
          <w:marBottom w:val="0"/>
          <w:divBdr>
            <w:top w:val="none" w:sz="0" w:space="0" w:color="auto"/>
            <w:left w:val="none" w:sz="0" w:space="0" w:color="auto"/>
            <w:bottom w:val="none" w:sz="0" w:space="0" w:color="auto"/>
            <w:right w:val="none" w:sz="0" w:space="0" w:color="auto"/>
          </w:divBdr>
        </w:div>
        <w:div w:id="384136743">
          <w:marLeft w:val="0"/>
          <w:marRight w:val="0"/>
          <w:marTop w:val="0"/>
          <w:marBottom w:val="0"/>
          <w:divBdr>
            <w:top w:val="none" w:sz="0" w:space="0" w:color="auto"/>
            <w:left w:val="none" w:sz="0" w:space="0" w:color="auto"/>
            <w:bottom w:val="none" w:sz="0" w:space="0" w:color="auto"/>
            <w:right w:val="none" w:sz="0" w:space="0" w:color="auto"/>
          </w:divBdr>
        </w:div>
        <w:div w:id="421727885">
          <w:marLeft w:val="0"/>
          <w:marRight w:val="0"/>
          <w:marTop w:val="0"/>
          <w:marBottom w:val="0"/>
          <w:divBdr>
            <w:top w:val="none" w:sz="0" w:space="0" w:color="auto"/>
            <w:left w:val="none" w:sz="0" w:space="0" w:color="auto"/>
            <w:bottom w:val="none" w:sz="0" w:space="0" w:color="auto"/>
            <w:right w:val="none" w:sz="0" w:space="0" w:color="auto"/>
          </w:divBdr>
        </w:div>
        <w:div w:id="441460654">
          <w:marLeft w:val="0"/>
          <w:marRight w:val="0"/>
          <w:marTop w:val="0"/>
          <w:marBottom w:val="0"/>
          <w:divBdr>
            <w:top w:val="none" w:sz="0" w:space="0" w:color="auto"/>
            <w:left w:val="none" w:sz="0" w:space="0" w:color="auto"/>
            <w:bottom w:val="none" w:sz="0" w:space="0" w:color="auto"/>
            <w:right w:val="none" w:sz="0" w:space="0" w:color="auto"/>
          </w:divBdr>
        </w:div>
        <w:div w:id="512307324">
          <w:marLeft w:val="0"/>
          <w:marRight w:val="0"/>
          <w:marTop w:val="0"/>
          <w:marBottom w:val="0"/>
          <w:divBdr>
            <w:top w:val="none" w:sz="0" w:space="0" w:color="auto"/>
            <w:left w:val="none" w:sz="0" w:space="0" w:color="auto"/>
            <w:bottom w:val="none" w:sz="0" w:space="0" w:color="auto"/>
            <w:right w:val="none" w:sz="0" w:space="0" w:color="auto"/>
          </w:divBdr>
        </w:div>
        <w:div w:id="621232208">
          <w:marLeft w:val="0"/>
          <w:marRight w:val="0"/>
          <w:marTop w:val="0"/>
          <w:marBottom w:val="0"/>
          <w:divBdr>
            <w:top w:val="none" w:sz="0" w:space="0" w:color="auto"/>
            <w:left w:val="none" w:sz="0" w:space="0" w:color="auto"/>
            <w:bottom w:val="none" w:sz="0" w:space="0" w:color="auto"/>
            <w:right w:val="none" w:sz="0" w:space="0" w:color="auto"/>
          </w:divBdr>
        </w:div>
        <w:div w:id="626811815">
          <w:marLeft w:val="0"/>
          <w:marRight w:val="0"/>
          <w:marTop w:val="0"/>
          <w:marBottom w:val="0"/>
          <w:divBdr>
            <w:top w:val="none" w:sz="0" w:space="0" w:color="auto"/>
            <w:left w:val="none" w:sz="0" w:space="0" w:color="auto"/>
            <w:bottom w:val="none" w:sz="0" w:space="0" w:color="auto"/>
            <w:right w:val="none" w:sz="0" w:space="0" w:color="auto"/>
          </w:divBdr>
        </w:div>
        <w:div w:id="637029474">
          <w:marLeft w:val="0"/>
          <w:marRight w:val="0"/>
          <w:marTop w:val="0"/>
          <w:marBottom w:val="0"/>
          <w:divBdr>
            <w:top w:val="none" w:sz="0" w:space="0" w:color="auto"/>
            <w:left w:val="none" w:sz="0" w:space="0" w:color="auto"/>
            <w:bottom w:val="none" w:sz="0" w:space="0" w:color="auto"/>
            <w:right w:val="none" w:sz="0" w:space="0" w:color="auto"/>
          </w:divBdr>
        </w:div>
        <w:div w:id="694117106">
          <w:marLeft w:val="0"/>
          <w:marRight w:val="0"/>
          <w:marTop w:val="0"/>
          <w:marBottom w:val="0"/>
          <w:divBdr>
            <w:top w:val="none" w:sz="0" w:space="0" w:color="auto"/>
            <w:left w:val="none" w:sz="0" w:space="0" w:color="auto"/>
            <w:bottom w:val="none" w:sz="0" w:space="0" w:color="auto"/>
            <w:right w:val="none" w:sz="0" w:space="0" w:color="auto"/>
          </w:divBdr>
        </w:div>
        <w:div w:id="740636246">
          <w:marLeft w:val="0"/>
          <w:marRight w:val="0"/>
          <w:marTop w:val="0"/>
          <w:marBottom w:val="0"/>
          <w:divBdr>
            <w:top w:val="none" w:sz="0" w:space="0" w:color="auto"/>
            <w:left w:val="none" w:sz="0" w:space="0" w:color="auto"/>
            <w:bottom w:val="none" w:sz="0" w:space="0" w:color="auto"/>
            <w:right w:val="none" w:sz="0" w:space="0" w:color="auto"/>
          </w:divBdr>
        </w:div>
        <w:div w:id="805586074">
          <w:marLeft w:val="0"/>
          <w:marRight w:val="0"/>
          <w:marTop w:val="0"/>
          <w:marBottom w:val="0"/>
          <w:divBdr>
            <w:top w:val="none" w:sz="0" w:space="0" w:color="auto"/>
            <w:left w:val="none" w:sz="0" w:space="0" w:color="auto"/>
            <w:bottom w:val="none" w:sz="0" w:space="0" w:color="auto"/>
            <w:right w:val="none" w:sz="0" w:space="0" w:color="auto"/>
          </w:divBdr>
        </w:div>
        <w:div w:id="893003224">
          <w:marLeft w:val="0"/>
          <w:marRight w:val="0"/>
          <w:marTop w:val="0"/>
          <w:marBottom w:val="0"/>
          <w:divBdr>
            <w:top w:val="none" w:sz="0" w:space="0" w:color="auto"/>
            <w:left w:val="none" w:sz="0" w:space="0" w:color="auto"/>
            <w:bottom w:val="none" w:sz="0" w:space="0" w:color="auto"/>
            <w:right w:val="none" w:sz="0" w:space="0" w:color="auto"/>
          </w:divBdr>
        </w:div>
        <w:div w:id="949237037">
          <w:marLeft w:val="0"/>
          <w:marRight w:val="0"/>
          <w:marTop w:val="0"/>
          <w:marBottom w:val="0"/>
          <w:divBdr>
            <w:top w:val="none" w:sz="0" w:space="0" w:color="auto"/>
            <w:left w:val="none" w:sz="0" w:space="0" w:color="auto"/>
            <w:bottom w:val="none" w:sz="0" w:space="0" w:color="auto"/>
            <w:right w:val="none" w:sz="0" w:space="0" w:color="auto"/>
          </w:divBdr>
        </w:div>
        <w:div w:id="1094014161">
          <w:marLeft w:val="0"/>
          <w:marRight w:val="0"/>
          <w:marTop w:val="0"/>
          <w:marBottom w:val="0"/>
          <w:divBdr>
            <w:top w:val="none" w:sz="0" w:space="0" w:color="auto"/>
            <w:left w:val="none" w:sz="0" w:space="0" w:color="auto"/>
            <w:bottom w:val="none" w:sz="0" w:space="0" w:color="auto"/>
            <w:right w:val="none" w:sz="0" w:space="0" w:color="auto"/>
          </w:divBdr>
        </w:div>
        <w:div w:id="1101680987">
          <w:marLeft w:val="0"/>
          <w:marRight w:val="0"/>
          <w:marTop w:val="0"/>
          <w:marBottom w:val="0"/>
          <w:divBdr>
            <w:top w:val="none" w:sz="0" w:space="0" w:color="auto"/>
            <w:left w:val="none" w:sz="0" w:space="0" w:color="auto"/>
            <w:bottom w:val="none" w:sz="0" w:space="0" w:color="auto"/>
            <w:right w:val="none" w:sz="0" w:space="0" w:color="auto"/>
          </w:divBdr>
        </w:div>
        <w:div w:id="1176923904">
          <w:marLeft w:val="0"/>
          <w:marRight w:val="0"/>
          <w:marTop w:val="0"/>
          <w:marBottom w:val="0"/>
          <w:divBdr>
            <w:top w:val="none" w:sz="0" w:space="0" w:color="auto"/>
            <w:left w:val="none" w:sz="0" w:space="0" w:color="auto"/>
            <w:bottom w:val="none" w:sz="0" w:space="0" w:color="auto"/>
            <w:right w:val="none" w:sz="0" w:space="0" w:color="auto"/>
          </w:divBdr>
        </w:div>
        <w:div w:id="1248034087">
          <w:marLeft w:val="0"/>
          <w:marRight w:val="0"/>
          <w:marTop w:val="0"/>
          <w:marBottom w:val="0"/>
          <w:divBdr>
            <w:top w:val="none" w:sz="0" w:space="0" w:color="auto"/>
            <w:left w:val="none" w:sz="0" w:space="0" w:color="auto"/>
            <w:bottom w:val="none" w:sz="0" w:space="0" w:color="auto"/>
            <w:right w:val="none" w:sz="0" w:space="0" w:color="auto"/>
          </w:divBdr>
        </w:div>
        <w:div w:id="1303386942">
          <w:marLeft w:val="0"/>
          <w:marRight w:val="0"/>
          <w:marTop w:val="0"/>
          <w:marBottom w:val="0"/>
          <w:divBdr>
            <w:top w:val="none" w:sz="0" w:space="0" w:color="auto"/>
            <w:left w:val="none" w:sz="0" w:space="0" w:color="auto"/>
            <w:bottom w:val="none" w:sz="0" w:space="0" w:color="auto"/>
            <w:right w:val="none" w:sz="0" w:space="0" w:color="auto"/>
          </w:divBdr>
        </w:div>
        <w:div w:id="1448890030">
          <w:marLeft w:val="0"/>
          <w:marRight w:val="0"/>
          <w:marTop w:val="0"/>
          <w:marBottom w:val="0"/>
          <w:divBdr>
            <w:top w:val="none" w:sz="0" w:space="0" w:color="auto"/>
            <w:left w:val="none" w:sz="0" w:space="0" w:color="auto"/>
            <w:bottom w:val="none" w:sz="0" w:space="0" w:color="auto"/>
            <w:right w:val="none" w:sz="0" w:space="0" w:color="auto"/>
          </w:divBdr>
        </w:div>
        <w:div w:id="1449469864">
          <w:marLeft w:val="0"/>
          <w:marRight w:val="0"/>
          <w:marTop w:val="0"/>
          <w:marBottom w:val="0"/>
          <w:divBdr>
            <w:top w:val="none" w:sz="0" w:space="0" w:color="auto"/>
            <w:left w:val="none" w:sz="0" w:space="0" w:color="auto"/>
            <w:bottom w:val="none" w:sz="0" w:space="0" w:color="auto"/>
            <w:right w:val="none" w:sz="0" w:space="0" w:color="auto"/>
          </w:divBdr>
        </w:div>
        <w:div w:id="1538274742">
          <w:marLeft w:val="0"/>
          <w:marRight w:val="0"/>
          <w:marTop w:val="0"/>
          <w:marBottom w:val="0"/>
          <w:divBdr>
            <w:top w:val="none" w:sz="0" w:space="0" w:color="auto"/>
            <w:left w:val="none" w:sz="0" w:space="0" w:color="auto"/>
            <w:bottom w:val="none" w:sz="0" w:space="0" w:color="auto"/>
            <w:right w:val="none" w:sz="0" w:space="0" w:color="auto"/>
          </w:divBdr>
        </w:div>
        <w:div w:id="1576892067">
          <w:marLeft w:val="0"/>
          <w:marRight w:val="0"/>
          <w:marTop w:val="0"/>
          <w:marBottom w:val="0"/>
          <w:divBdr>
            <w:top w:val="none" w:sz="0" w:space="0" w:color="auto"/>
            <w:left w:val="none" w:sz="0" w:space="0" w:color="auto"/>
            <w:bottom w:val="none" w:sz="0" w:space="0" w:color="auto"/>
            <w:right w:val="none" w:sz="0" w:space="0" w:color="auto"/>
          </w:divBdr>
        </w:div>
        <w:div w:id="1630621683">
          <w:marLeft w:val="0"/>
          <w:marRight w:val="0"/>
          <w:marTop w:val="0"/>
          <w:marBottom w:val="0"/>
          <w:divBdr>
            <w:top w:val="none" w:sz="0" w:space="0" w:color="auto"/>
            <w:left w:val="none" w:sz="0" w:space="0" w:color="auto"/>
            <w:bottom w:val="none" w:sz="0" w:space="0" w:color="auto"/>
            <w:right w:val="none" w:sz="0" w:space="0" w:color="auto"/>
          </w:divBdr>
        </w:div>
        <w:div w:id="1657294238">
          <w:marLeft w:val="0"/>
          <w:marRight w:val="0"/>
          <w:marTop w:val="0"/>
          <w:marBottom w:val="0"/>
          <w:divBdr>
            <w:top w:val="none" w:sz="0" w:space="0" w:color="auto"/>
            <w:left w:val="none" w:sz="0" w:space="0" w:color="auto"/>
            <w:bottom w:val="none" w:sz="0" w:space="0" w:color="auto"/>
            <w:right w:val="none" w:sz="0" w:space="0" w:color="auto"/>
          </w:divBdr>
        </w:div>
        <w:div w:id="1663579664">
          <w:marLeft w:val="0"/>
          <w:marRight w:val="0"/>
          <w:marTop w:val="0"/>
          <w:marBottom w:val="0"/>
          <w:divBdr>
            <w:top w:val="none" w:sz="0" w:space="0" w:color="auto"/>
            <w:left w:val="none" w:sz="0" w:space="0" w:color="auto"/>
            <w:bottom w:val="none" w:sz="0" w:space="0" w:color="auto"/>
            <w:right w:val="none" w:sz="0" w:space="0" w:color="auto"/>
          </w:divBdr>
        </w:div>
        <w:div w:id="1715613859">
          <w:marLeft w:val="0"/>
          <w:marRight w:val="0"/>
          <w:marTop w:val="0"/>
          <w:marBottom w:val="0"/>
          <w:divBdr>
            <w:top w:val="none" w:sz="0" w:space="0" w:color="auto"/>
            <w:left w:val="none" w:sz="0" w:space="0" w:color="auto"/>
            <w:bottom w:val="none" w:sz="0" w:space="0" w:color="auto"/>
            <w:right w:val="none" w:sz="0" w:space="0" w:color="auto"/>
          </w:divBdr>
        </w:div>
        <w:div w:id="1737316614">
          <w:marLeft w:val="0"/>
          <w:marRight w:val="0"/>
          <w:marTop w:val="0"/>
          <w:marBottom w:val="0"/>
          <w:divBdr>
            <w:top w:val="none" w:sz="0" w:space="0" w:color="auto"/>
            <w:left w:val="none" w:sz="0" w:space="0" w:color="auto"/>
            <w:bottom w:val="none" w:sz="0" w:space="0" w:color="auto"/>
            <w:right w:val="none" w:sz="0" w:space="0" w:color="auto"/>
          </w:divBdr>
        </w:div>
        <w:div w:id="1744836765">
          <w:marLeft w:val="0"/>
          <w:marRight w:val="0"/>
          <w:marTop w:val="0"/>
          <w:marBottom w:val="0"/>
          <w:divBdr>
            <w:top w:val="none" w:sz="0" w:space="0" w:color="auto"/>
            <w:left w:val="none" w:sz="0" w:space="0" w:color="auto"/>
            <w:bottom w:val="none" w:sz="0" w:space="0" w:color="auto"/>
            <w:right w:val="none" w:sz="0" w:space="0" w:color="auto"/>
          </w:divBdr>
        </w:div>
        <w:div w:id="1783718342">
          <w:marLeft w:val="0"/>
          <w:marRight w:val="0"/>
          <w:marTop w:val="0"/>
          <w:marBottom w:val="0"/>
          <w:divBdr>
            <w:top w:val="none" w:sz="0" w:space="0" w:color="auto"/>
            <w:left w:val="none" w:sz="0" w:space="0" w:color="auto"/>
            <w:bottom w:val="none" w:sz="0" w:space="0" w:color="auto"/>
            <w:right w:val="none" w:sz="0" w:space="0" w:color="auto"/>
          </w:divBdr>
        </w:div>
        <w:div w:id="1851676370">
          <w:marLeft w:val="0"/>
          <w:marRight w:val="0"/>
          <w:marTop w:val="0"/>
          <w:marBottom w:val="0"/>
          <w:divBdr>
            <w:top w:val="none" w:sz="0" w:space="0" w:color="auto"/>
            <w:left w:val="none" w:sz="0" w:space="0" w:color="auto"/>
            <w:bottom w:val="none" w:sz="0" w:space="0" w:color="auto"/>
            <w:right w:val="none" w:sz="0" w:space="0" w:color="auto"/>
          </w:divBdr>
        </w:div>
        <w:div w:id="1852719531">
          <w:marLeft w:val="0"/>
          <w:marRight w:val="0"/>
          <w:marTop w:val="0"/>
          <w:marBottom w:val="0"/>
          <w:divBdr>
            <w:top w:val="none" w:sz="0" w:space="0" w:color="auto"/>
            <w:left w:val="none" w:sz="0" w:space="0" w:color="auto"/>
            <w:bottom w:val="none" w:sz="0" w:space="0" w:color="auto"/>
            <w:right w:val="none" w:sz="0" w:space="0" w:color="auto"/>
          </w:divBdr>
        </w:div>
        <w:div w:id="1993023734">
          <w:marLeft w:val="0"/>
          <w:marRight w:val="0"/>
          <w:marTop w:val="0"/>
          <w:marBottom w:val="0"/>
          <w:divBdr>
            <w:top w:val="none" w:sz="0" w:space="0" w:color="auto"/>
            <w:left w:val="none" w:sz="0" w:space="0" w:color="auto"/>
            <w:bottom w:val="none" w:sz="0" w:space="0" w:color="auto"/>
            <w:right w:val="none" w:sz="0" w:space="0" w:color="auto"/>
          </w:divBdr>
        </w:div>
        <w:div w:id="2043893682">
          <w:marLeft w:val="0"/>
          <w:marRight w:val="0"/>
          <w:marTop w:val="0"/>
          <w:marBottom w:val="0"/>
          <w:divBdr>
            <w:top w:val="none" w:sz="0" w:space="0" w:color="auto"/>
            <w:left w:val="none" w:sz="0" w:space="0" w:color="auto"/>
            <w:bottom w:val="none" w:sz="0" w:space="0" w:color="auto"/>
            <w:right w:val="none" w:sz="0" w:space="0" w:color="auto"/>
          </w:divBdr>
        </w:div>
        <w:div w:id="2062048325">
          <w:marLeft w:val="0"/>
          <w:marRight w:val="0"/>
          <w:marTop w:val="0"/>
          <w:marBottom w:val="0"/>
          <w:divBdr>
            <w:top w:val="none" w:sz="0" w:space="0" w:color="auto"/>
            <w:left w:val="none" w:sz="0" w:space="0" w:color="auto"/>
            <w:bottom w:val="none" w:sz="0" w:space="0" w:color="auto"/>
            <w:right w:val="none" w:sz="0" w:space="0" w:color="auto"/>
          </w:divBdr>
        </w:div>
        <w:div w:id="2089225021">
          <w:marLeft w:val="0"/>
          <w:marRight w:val="0"/>
          <w:marTop w:val="0"/>
          <w:marBottom w:val="0"/>
          <w:divBdr>
            <w:top w:val="none" w:sz="0" w:space="0" w:color="auto"/>
            <w:left w:val="none" w:sz="0" w:space="0" w:color="auto"/>
            <w:bottom w:val="none" w:sz="0" w:space="0" w:color="auto"/>
            <w:right w:val="none" w:sz="0" w:space="0" w:color="auto"/>
          </w:divBdr>
        </w:div>
      </w:divsChild>
    </w:div>
    <w:div w:id="1897156346">
      <w:bodyDiv w:val="1"/>
      <w:marLeft w:val="0"/>
      <w:marRight w:val="0"/>
      <w:marTop w:val="0"/>
      <w:marBottom w:val="0"/>
      <w:divBdr>
        <w:top w:val="none" w:sz="0" w:space="0" w:color="auto"/>
        <w:left w:val="none" w:sz="0" w:space="0" w:color="auto"/>
        <w:bottom w:val="none" w:sz="0" w:space="0" w:color="auto"/>
        <w:right w:val="none" w:sz="0" w:space="0" w:color="auto"/>
      </w:divBdr>
    </w:div>
    <w:div w:id="1902210255">
      <w:bodyDiv w:val="1"/>
      <w:marLeft w:val="0"/>
      <w:marRight w:val="0"/>
      <w:marTop w:val="0"/>
      <w:marBottom w:val="0"/>
      <w:divBdr>
        <w:top w:val="none" w:sz="0" w:space="0" w:color="auto"/>
        <w:left w:val="none" w:sz="0" w:space="0" w:color="auto"/>
        <w:bottom w:val="none" w:sz="0" w:space="0" w:color="auto"/>
        <w:right w:val="none" w:sz="0" w:space="0" w:color="auto"/>
      </w:divBdr>
    </w:div>
    <w:div w:id="1914004256">
      <w:bodyDiv w:val="1"/>
      <w:marLeft w:val="0"/>
      <w:marRight w:val="0"/>
      <w:marTop w:val="0"/>
      <w:marBottom w:val="0"/>
      <w:divBdr>
        <w:top w:val="none" w:sz="0" w:space="0" w:color="auto"/>
        <w:left w:val="none" w:sz="0" w:space="0" w:color="auto"/>
        <w:bottom w:val="none" w:sz="0" w:space="0" w:color="auto"/>
        <w:right w:val="none" w:sz="0" w:space="0" w:color="auto"/>
      </w:divBdr>
    </w:div>
    <w:div w:id="1960527754">
      <w:bodyDiv w:val="1"/>
      <w:marLeft w:val="0"/>
      <w:marRight w:val="0"/>
      <w:marTop w:val="0"/>
      <w:marBottom w:val="0"/>
      <w:divBdr>
        <w:top w:val="none" w:sz="0" w:space="0" w:color="auto"/>
        <w:left w:val="none" w:sz="0" w:space="0" w:color="auto"/>
        <w:bottom w:val="none" w:sz="0" w:space="0" w:color="auto"/>
        <w:right w:val="none" w:sz="0" w:space="0" w:color="auto"/>
      </w:divBdr>
    </w:div>
    <w:div w:id="1980526618">
      <w:bodyDiv w:val="1"/>
      <w:marLeft w:val="0"/>
      <w:marRight w:val="0"/>
      <w:marTop w:val="0"/>
      <w:marBottom w:val="0"/>
      <w:divBdr>
        <w:top w:val="none" w:sz="0" w:space="0" w:color="auto"/>
        <w:left w:val="none" w:sz="0" w:space="0" w:color="auto"/>
        <w:bottom w:val="none" w:sz="0" w:space="0" w:color="auto"/>
        <w:right w:val="none" w:sz="0" w:space="0" w:color="auto"/>
      </w:divBdr>
    </w:div>
    <w:div w:id="2005694548">
      <w:bodyDiv w:val="1"/>
      <w:marLeft w:val="0"/>
      <w:marRight w:val="0"/>
      <w:marTop w:val="0"/>
      <w:marBottom w:val="0"/>
      <w:divBdr>
        <w:top w:val="none" w:sz="0" w:space="0" w:color="auto"/>
        <w:left w:val="none" w:sz="0" w:space="0" w:color="auto"/>
        <w:bottom w:val="none" w:sz="0" w:space="0" w:color="auto"/>
        <w:right w:val="none" w:sz="0" w:space="0" w:color="auto"/>
      </w:divBdr>
    </w:div>
    <w:div w:id="2014145514">
      <w:bodyDiv w:val="1"/>
      <w:marLeft w:val="0"/>
      <w:marRight w:val="0"/>
      <w:marTop w:val="0"/>
      <w:marBottom w:val="0"/>
      <w:divBdr>
        <w:top w:val="none" w:sz="0" w:space="0" w:color="auto"/>
        <w:left w:val="none" w:sz="0" w:space="0" w:color="auto"/>
        <w:bottom w:val="none" w:sz="0" w:space="0" w:color="auto"/>
        <w:right w:val="none" w:sz="0" w:space="0" w:color="auto"/>
      </w:divBdr>
    </w:div>
    <w:div w:id="2015499282">
      <w:bodyDiv w:val="1"/>
      <w:marLeft w:val="0"/>
      <w:marRight w:val="0"/>
      <w:marTop w:val="0"/>
      <w:marBottom w:val="0"/>
      <w:divBdr>
        <w:top w:val="none" w:sz="0" w:space="0" w:color="auto"/>
        <w:left w:val="none" w:sz="0" w:space="0" w:color="auto"/>
        <w:bottom w:val="none" w:sz="0" w:space="0" w:color="auto"/>
        <w:right w:val="none" w:sz="0" w:space="0" w:color="auto"/>
      </w:divBdr>
      <w:divsChild>
        <w:div w:id="528835220">
          <w:marLeft w:val="0"/>
          <w:marRight w:val="0"/>
          <w:marTop w:val="0"/>
          <w:marBottom w:val="0"/>
          <w:divBdr>
            <w:top w:val="none" w:sz="0" w:space="0" w:color="auto"/>
            <w:left w:val="none" w:sz="0" w:space="0" w:color="auto"/>
            <w:bottom w:val="none" w:sz="0" w:space="0" w:color="auto"/>
            <w:right w:val="none" w:sz="0" w:space="0" w:color="auto"/>
          </w:divBdr>
          <w:divsChild>
            <w:div w:id="433788907">
              <w:marLeft w:val="0"/>
              <w:marRight w:val="0"/>
              <w:marTop w:val="0"/>
              <w:marBottom w:val="0"/>
              <w:divBdr>
                <w:top w:val="none" w:sz="0" w:space="0" w:color="auto"/>
                <w:left w:val="none" w:sz="0" w:space="0" w:color="auto"/>
                <w:bottom w:val="none" w:sz="0" w:space="0" w:color="auto"/>
                <w:right w:val="none" w:sz="0" w:space="0" w:color="auto"/>
              </w:divBdr>
              <w:divsChild>
                <w:div w:id="1082917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4043642">
      <w:bodyDiv w:val="1"/>
      <w:marLeft w:val="0"/>
      <w:marRight w:val="0"/>
      <w:marTop w:val="0"/>
      <w:marBottom w:val="0"/>
      <w:divBdr>
        <w:top w:val="none" w:sz="0" w:space="0" w:color="auto"/>
        <w:left w:val="none" w:sz="0" w:space="0" w:color="auto"/>
        <w:bottom w:val="none" w:sz="0" w:space="0" w:color="auto"/>
        <w:right w:val="none" w:sz="0" w:space="0" w:color="auto"/>
      </w:divBdr>
      <w:divsChild>
        <w:div w:id="119997148">
          <w:marLeft w:val="0"/>
          <w:marRight w:val="0"/>
          <w:marTop w:val="0"/>
          <w:marBottom w:val="0"/>
          <w:divBdr>
            <w:top w:val="none" w:sz="0" w:space="0" w:color="auto"/>
            <w:left w:val="none" w:sz="0" w:space="0" w:color="auto"/>
            <w:bottom w:val="none" w:sz="0" w:space="0" w:color="auto"/>
            <w:right w:val="none" w:sz="0" w:space="0" w:color="auto"/>
          </w:divBdr>
        </w:div>
        <w:div w:id="314191154">
          <w:marLeft w:val="0"/>
          <w:marRight w:val="0"/>
          <w:marTop w:val="0"/>
          <w:marBottom w:val="0"/>
          <w:divBdr>
            <w:top w:val="none" w:sz="0" w:space="0" w:color="auto"/>
            <w:left w:val="none" w:sz="0" w:space="0" w:color="auto"/>
            <w:bottom w:val="none" w:sz="0" w:space="0" w:color="auto"/>
            <w:right w:val="none" w:sz="0" w:space="0" w:color="auto"/>
          </w:divBdr>
        </w:div>
        <w:div w:id="320551348">
          <w:marLeft w:val="0"/>
          <w:marRight w:val="0"/>
          <w:marTop w:val="0"/>
          <w:marBottom w:val="0"/>
          <w:divBdr>
            <w:top w:val="none" w:sz="0" w:space="0" w:color="auto"/>
            <w:left w:val="none" w:sz="0" w:space="0" w:color="auto"/>
            <w:bottom w:val="none" w:sz="0" w:space="0" w:color="auto"/>
            <w:right w:val="none" w:sz="0" w:space="0" w:color="auto"/>
          </w:divBdr>
        </w:div>
        <w:div w:id="322857006">
          <w:marLeft w:val="0"/>
          <w:marRight w:val="0"/>
          <w:marTop w:val="0"/>
          <w:marBottom w:val="0"/>
          <w:divBdr>
            <w:top w:val="none" w:sz="0" w:space="0" w:color="auto"/>
            <w:left w:val="none" w:sz="0" w:space="0" w:color="auto"/>
            <w:bottom w:val="none" w:sz="0" w:space="0" w:color="auto"/>
            <w:right w:val="none" w:sz="0" w:space="0" w:color="auto"/>
          </w:divBdr>
        </w:div>
        <w:div w:id="441530563">
          <w:marLeft w:val="0"/>
          <w:marRight w:val="0"/>
          <w:marTop w:val="0"/>
          <w:marBottom w:val="0"/>
          <w:divBdr>
            <w:top w:val="none" w:sz="0" w:space="0" w:color="auto"/>
            <w:left w:val="none" w:sz="0" w:space="0" w:color="auto"/>
            <w:bottom w:val="none" w:sz="0" w:space="0" w:color="auto"/>
            <w:right w:val="none" w:sz="0" w:space="0" w:color="auto"/>
          </w:divBdr>
        </w:div>
        <w:div w:id="553809484">
          <w:marLeft w:val="0"/>
          <w:marRight w:val="0"/>
          <w:marTop w:val="0"/>
          <w:marBottom w:val="0"/>
          <w:divBdr>
            <w:top w:val="none" w:sz="0" w:space="0" w:color="auto"/>
            <w:left w:val="none" w:sz="0" w:space="0" w:color="auto"/>
            <w:bottom w:val="none" w:sz="0" w:space="0" w:color="auto"/>
            <w:right w:val="none" w:sz="0" w:space="0" w:color="auto"/>
          </w:divBdr>
        </w:div>
        <w:div w:id="609901139">
          <w:marLeft w:val="0"/>
          <w:marRight w:val="0"/>
          <w:marTop w:val="0"/>
          <w:marBottom w:val="0"/>
          <w:divBdr>
            <w:top w:val="none" w:sz="0" w:space="0" w:color="auto"/>
            <w:left w:val="none" w:sz="0" w:space="0" w:color="auto"/>
            <w:bottom w:val="none" w:sz="0" w:space="0" w:color="auto"/>
            <w:right w:val="none" w:sz="0" w:space="0" w:color="auto"/>
          </w:divBdr>
        </w:div>
        <w:div w:id="706415037">
          <w:marLeft w:val="0"/>
          <w:marRight w:val="0"/>
          <w:marTop w:val="0"/>
          <w:marBottom w:val="0"/>
          <w:divBdr>
            <w:top w:val="none" w:sz="0" w:space="0" w:color="auto"/>
            <w:left w:val="none" w:sz="0" w:space="0" w:color="auto"/>
            <w:bottom w:val="none" w:sz="0" w:space="0" w:color="auto"/>
            <w:right w:val="none" w:sz="0" w:space="0" w:color="auto"/>
          </w:divBdr>
        </w:div>
        <w:div w:id="771242288">
          <w:marLeft w:val="0"/>
          <w:marRight w:val="0"/>
          <w:marTop w:val="0"/>
          <w:marBottom w:val="0"/>
          <w:divBdr>
            <w:top w:val="none" w:sz="0" w:space="0" w:color="auto"/>
            <w:left w:val="none" w:sz="0" w:space="0" w:color="auto"/>
            <w:bottom w:val="none" w:sz="0" w:space="0" w:color="auto"/>
            <w:right w:val="none" w:sz="0" w:space="0" w:color="auto"/>
          </w:divBdr>
        </w:div>
        <w:div w:id="799542740">
          <w:marLeft w:val="0"/>
          <w:marRight w:val="0"/>
          <w:marTop w:val="0"/>
          <w:marBottom w:val="0"/>
          <w:divBdr>
            <w:top w:val="none" w:sz="0" w:space="0" w:color="auto"/>
            <w:left w:val="none" w:sz="0" w:space="0" w:color="auto"/>
            <w:bottom w:val="none" w:sz="0" w:space="0" w:color="auto"/>
            <w:right w:val="none" w:sz="0" w:space="0" w:color="auto"/>
          </w:divBdr>
        </w:div>
        <w:div w:id="1001129580">
          <w:marLeft w:val="0"/>
          <w:marRight w:val="0"/>
          <w:marTop w:val="0"/>
          <w:marBottom w:val="0"/>
          <w:divBdr>
            <w:top w:val="none" w:sz="0" w:space="0" w:color="auto"/>
            <w:left w:val="none" w:sz="0" w:space="0" w:color="auto"/>
            <w:bottom w:val="none" w:sz="0" w:space="0" w:color="auto"/>
            <w:right w:val="none" w:sz="0" w:space="0" w:color="auto"/>
          </w:divBdr>
        </w:div>
        <w:div w:id="1079786120">
          <w:marLeft w:val="0"/>
          <w:marRight w:val="0"/>
          <w:marTop w:val="0"/>
          <w:marBottom w:val="0"/>
          <w:divBdr>
            <w:top w:val="none" w:sz="0" w:space="0" w:color="auto"/>
            <w:left w:val="none" w:sz="0" w:space="0" w:color="auto"/>
            <w:bottom w:val="none" w:sz="0" w:space="0" w:color="auto"/>
            <w:right w:val="none" w:sz="0" w:space="0" w:color="auto"/>
          </w:divBdr>
        </w:div>
        <w:div w:id="1301224951">
          <w:marLeft w:val="0"/>
          <w:marRight w:val="0"/>
          <w:marTop w:val="0"/>
          <w:marBottom w:val="0"/>
          <w:divBdr>
            <w:top w:val="none" w:sz="0" w:space="0" w:color="auto"/>
            <w:left w:val="none" w:sz="0" w:space="0" w:color="auto"/>
            <w:bottom w:val="none" w:sz="0" w:space="0" w:color="auto"/>
            <w:right w:val="none" w:sz="0" w:space="0" w:color="auto"/>
          </w:divBdr>
        </w:div>
        <w:div w:id="1480225847">
          <w:marLeft w:val="0"/>
          <w:marRight w:val="0"/>
          <w:marTop w:val="0"/>
          <w:marBottom w:val="0"/>
          <w:divBdr>
            <w:top w:val="none" w:sz="0" w:space="0" w:color="auto"/>
            <w:left w:val="none" w:sz="0" w:space="0" w:color="auto"/>
            <w:bottom w:val="none" w:sz="0" w:space="0" w:color="auto"/>
            <w:right w:val="none" w:sz="0" w:space="0" w:color="auto"/>
          </w:divBdr>
        </w:div>
        <w:div w:id="1657562463">
          <w:marLeft w:val="0"/>
          <w:marRight w:val="0"/>
          <w:marTop w:val="0"/>
          <w:marBottom w:val="0"/>
          <w:divBdr>
            <w:top w:val="none" w:sz="0" w:space="0" w:color="auto"/>
            <w:left w:val="none" w:sz="0" w:space="0" w:color="auto"/>
            <w:bottom w:val="none" w:sz="0" w:space="0" w:color="auto"/>
            <w:right w:val="none" w:sz="0" w:space="0" w:color="auto"/>
          </w:divBdr>
        </w:div>
        <w:div w:id="1660622394">
          <w:marLeft w:val="0"/>
          <w:marRight w:val="0"/>
          <w:marTop w:val="0"/>
          <w:marBottom w:val="0"/>
          <w:divBdr>
            <w:top w:val="none" w:sz="0" w:space="0" w:color="auto"/>
            <w:left w:val="none" w:sz="0" w:space="0" w:color="auto"/>
            <w:bottom w:val="none" w:sz="0" w:space="0" w:color="auto"/>
            <w:right w:val="none" w:sz="0" w:space="0" w:color="auto"/>
          </w:divBdr>
        </w:div>
        <w:div w:id="1772314318">
          <w:marLeft w:val="0"/>
          <w:marRight w:val="0"/>
          <w:marTop w:val="0"/>
          <w:marBottom w:val="0"/>
          <w:divBdr>
            <w:top w:val="none" w:sz="0" w:space="0" w:color="auto"/>
            <w:left w:val="none" w:sz="0" w:space="0" w:color="auto"/>
            <w:bottom w:val="none" w:sz="0" w:space="0" w:color="auto"/>
            <w:right w:val="none" w:sz="0" w:space="0" w:color="auto"/>
          </w:divBdr>
        </w:div>
        <w:div w:id="1818645139">
          <w:marLeft w:val="0"/>
          <w:marRight w:val="0"/>
          <w:marTop w:val="0"/>
          <w:marBottom w:val="0"/>
          <w:divBdr>
            <w:top w:val="none" w:sz="0" w:space="0" w:color="auto"/>
            <w:left w:val="none" w:sz="0" w:space="0" w:color="auto"/>
            <w:bottom w:val="none" w:sz="0" w:space="0" w:color="auto"/>
            <w:right w:val="none" w:sz="0" w:space="0" w:color="auto"/>
          </w:divBdr>
        </w:div>
        <w:div w:id="1837719115">
          <w:marLeft w:val="0"/>
          <w:marRight w:val="0"/>
          <w:marTop w:val="0"/>
          <w:marBottom w:val="0"/>
          <w:divBdr>
            <w:top w:val="none" w:sz="0" w:space="0" w:color="auto"/>
            <w:left w:val="none" w:sz="0" w:space="0" w:color="auto"/>
            <w:bottom w:val="none" w:sz="0" w:space="0" w:color="auto"/>
            <w:right w:val="none" w:sz="0" w:space="0" w:color="auto"/>
          </w:divBdr>
        </w:div>
        <w:div w:id="1995059190">
          <w:marLeft w:val="0"/>
          <w:marRight w:val="0"/>
          <w:marTop w:val="0"/>
          <w:marBottom w:val="0"/>
          <w:divBdr>
            <w:top w:val="none" w:sz="0" w:space="0" w:color="auto"/>
            <w:left w:val="none" w:sz="0" w:space="0" w:color="auto"/>
            <w:bottom w:val="none" w:sz="0" w:space="0" w:color="auto"/>
            <w:right w:val="none" w:sz="0" w:space="0" w:color="auto"/>
          </w:divBdr>
        </w:div>
        <w:div w:id="2097968906">
          <w:marLeft w:val="0"/>
          <w:marRight w:val="0"/>
          <w:marTop w:val="0"/>
          <w:marBottom w:val="0"/>
          <w:divBdr>
            <w:top w:val="none" w:sz="0" w:space="0" w:color="auto"/>
            <w:left w:val="none" w:sz="0" w:space="0" w:color="auto"/>
            <w:bottom w:val="none" w:sz="0" w:space="0" w:color="auto"/>
            <w:right w:val="none" w:sz="0" w:space="0" w:color="auto"/>
          </w:divBdr>
        </w:div>
        <w:div w:id="2120366976">
          <w:marLeft w:val="0"/>
          <w:marRight w:val="0"/>
          <w:marTop w:val="0"/>
          <w:marBottom w:val="0"/>
          <w:divBdr>
            <w:top w:val="none" w:sz="0" w:space="0" w:color="auto"/>
            <w:left w:val="none" w:sz="0" w:space="0" w:color="auto"/>
            <w:bottom w:val="none" w:sz="0" w:space="0" w:color="auto"/>
            <w:right w:val="none" w:sz="0" w:space="0" w:color="auto"/>
          </w:divBdr>
        </w:div>
      </w:divsChild>
    </w:div>
    <w:div w:id="2024479041">
      <w:bodyDiv w:val="1"/>
      <w:marLeft w:val="0"/>
      <w:marRight w:val="0"/>
      <w:marTop w:val="0"/>
      <w:marBottom w:val="0"/>
      <w:divBdr>
        <w:top w:val="none" w:sz="0" w:space="0" w:color="auto"/>
        <w:left w:val="none" w:sz="0" w:space="0" w:color="auto"/>
        <w:bottom w:val="none" w:sz="0" w:space="0" w:color="auto"/>
        <w:right w:val="none" w:sz="0" w:space="0" w:color="auto"/>
      </w:divBdr>
      <w:divsChild>
        <w:div w:id="1066881613">
          <w:marLeft w:val="0"/>
          <w:marRight w:val="0"/>
          <w:marTop w:val="0"/>
          <w:marBottom w:val="0"/>
          <w:divBdr>
            <w:top w:val="none" w:sz="0" w:space="0" w:color="auto"/>
            <w:left w:val="none" w:sz="0" w:space="0" w:color="auto"/>
            <w:bottom w:val="none" w:sz="0" w:space="0" w:color="auto"/>
            <w:right w:val="none" w:sz="0" w:space="0" w:color="auto"/>
          </w:divBdr>
        </w:div>
        <w:div w:id="1781534250">
          <w:marLeft w:val="0"/>
          <w:marRight w:val="0"/>
          <w:marTop w:val="0"/>
          <w:marBottom w:val="0"/>
          <w:divBdr>
            <w:top w:val="none" w:sz="0" w:space="0" w:color="auto"/>
            <w:left w:val="none" w:sz="0" w:space="0" w:color="auto"/>
            <w:bottom w:val="none" w:sz="0" w:space="0" w:color="auto"/>
            <w:right w:val="none" w:sz="0" w:space="0" w:color="auto"/>
          </w:divBdr>
        </w:div>
      </w:divsChild>
    </w:div>
    <w:div w:id="2049377241">
      <w:bodyDiv w:val="1"/>
      <w:marLeft w:val="0"/>
      <w:marRight w:val="0"/>
      <w:marTop w:val="0"/>
      <w:marBottom w:val="0"/>
      <w:divBdr>
        <w:top w:val="none" w:sz="0" w:space="0" w:color="auto"/>
        <w:left w:val="none" w:sz="0" w:space="0" w:color="auto"/>
        <w:bottom w:val="none" w:sz="0" w:space="0" w:color="auto"/>
        <w:right w:val="none" w:sz="0" w:space="0" w:color="auto"/>
      </w:divBdr>
      <w:divsChild>
        <w:div w:id="214242098">
          <w:marLeft w:val="0"/>
          <w:marRight w:val="0"/>
          <w:marTop w:val="0"/>
          <w:marBottom w:val="0"/>
          <w:divBdr>
            <w:top w:val="none" w:sz="0" w:space="0" w:color="auto"/>
            <w:left w:val="none" w:sz="0" w:space="0" w:color="auto"/>
            <w:bottom w:val="none" w:sz="0" w:space="0" w:color="auto"/>
            <w:right w:val="none" w:sz="0" w:space="0" w:color="auto"/>
          </w:divBdr>
          <w:divsChild>
            <w:div w:id="49230344">
              <w:marLeft w:val="0"/>
              <w:marRight w:val="0"/>
              <w:marTop w:val="0"/>
              <w:marBottom w:val="0"/>
              <w:divBdr>
                <w:top w:val="none" w:sz="0" w:space="0" w:color="auto"/>
                <w:left w:val="none" w:sz="0" w:space="0" w:color="auto"/>
                <w:bottom w:val="none" w:sz="0" w:space="0" w:color="auto"/>
                <w:right w:val="none" w:sz="0" w:space="0" w:color="auto"/>
              </w:divBdr>
            </w:div>
            <w:div w:id="349840697">
              <w:marLeft w:val="0"/>
              <w:marRight w:val="0"/>
              <w:marTop w:val="0"/>
              <w:marBottom w:val="0"/>
              <w:divBdr>
                <w:top w:val="none" w:sz="0" w:space="0" w:color="auto"/>
                <w:left w:val="none" w:sz="0" w:space="0" w:color="auto"/>
                <w:bottom w:val="none" w:sz="0" w:space="0" w:color="auto"/>
                <w:right w:val="none" w:sz="0" w:space="0" w:color="auto"/>
              </w:divBdr>
            </w:div>
            <w:div w:id="351689670">
              <w:marLeft w:val="0"/>
              <w:marRight w:val="0"/>
              <w:marTop w:val="0"/>
              <w:marBottom w:val="0"/>
              <w:divBdr>
                <w:top w:val="none" w:sz="0" w:space="0" w:color="auto"/>
                <w:left w:val="none" w:sz="0" w:space="0" w:color="auto"/>
                <w:bottom w:val="none" w:sz="0" w:space="0" w:color="auto"/>
                <w:right w:val="none" w:sz="0" w:space="0" w:color="auto"/>
              </w:divBdr>
            </w:div>
            <w:div w:id="401175308">
              <w:marLeft w:val="0"/>
              <w:marRight w:val="0"/>
              <w:marTop w:val="0"/>
              <w:marBottom w:val="0"/>
              <w:divBdr>
                <w:top w:val="none" w:sz="0" w:space="0" w:color="auto"/>
                <w:left w:val="none" w:sz="0" w:space="0" w:color="auto"/>
                <w:bottom w:val="none" w:sz="0" w:space="0" w:color="auto"/>
                <w:right w:val="none" w:sz="0" w:space="0" w:color="auto"/>
              </w:divBdr>
            </w:div>
            <w:div w:id="470949619">
              <w:marLeft w:val="0"/>
              <w:marRight w:val="0"/>
              <w:marTop w:val="0"/>
              <w:marBottom w:val="0"/>
              <w:divBdr>
                <w:top w:val="none" w:sz="0" w:space="0" w:color="auto"/>
                <w:left w:val="none" w:sz="0" w:space="0" w:color="auto"/>
                <w:bottom w:val="none" w:sz="0" w:space="0" w:color="auto"/>
                <w:right w:val="none" w:sz="0" w:space="0" w:color="auto"/>
              </w:divBdr>
            </w:div>
            <w:div w:id="562526530">
              <w:marLeft w:val="0"/>
              <w:marRight w:val="0"/>
              <w:marTop w:val="0"/>
              <w:marBottom w:val="0"/>
              <w:divBdr>
                <w:top w:val="none" w:sz="0" w:space="0" w:color="auto"/>
                <w:left w:val="none" w:sz="0" w:space="0" w:color="auto"/>
                <w:bottom w:val="none" w:sz="0" w:space="0" w:color="auto"/>
                <w:right w:val="none" w:sz="0" w:space="0" w:color="auto"/>
              </w:divBdr>
            </w:div>
            <w:div w:id="564418294">
              <w:marLeft w:val="0"/>
              <w:marRight w:val="0"/>
              <w:marTop w:val="0"/>
              <w:marBottom w:val="0"/>
              <w:divBdr>
                <w:top w:val="none" w:sz="0" w:space="0" w:color="auto"/>
                <w:left w:val="none" w:sz="0" w:space="0" w:color="auto"/>
                <w:bottom w:val="none" w:sz="0" w:space="0" w:color="auto"/>
                <w:right w:val="none" w:sz="0" w:space="0" w:color="auto"/>
              </w:divBdr>
            </w:div>
            <w:div w:id="576667414">
              <w:marLeft w:val="0"/>
              <w:marRight w:val="0"/>
              <w:marTop w:val="0"/>
              <w:marBottom w:val="0"/>
              <w:divBdr>
                <w:top w:val="none" w:sz="0" w:space="0" w:color="auto"/>
                <w:left w:val="none" w:sz="0" w:space="0" w:color="auto"/>
                <w:bottom w:val="none" w:sz="0" w:space="0" w:color="auto"/>
                <w:right w:val="none" w:sz="0" w:space="0" w:color="auto"/>
              </w:divBdr>
            </w:div>
            <w:div w:id="613946961">
              <w:marLeft w:val="0"/>
              <w:marRight w:val="0"/>
              <w:marTop w:val="0"/>
              <w:marBottom w:val="0"/>
              <w:divBdr>
                <w:top w:val="none" w:sz="0" w:space="0" w:color="auto"/>
                <w:left w:val="none" w:sz="0" w:space="0" w:color="auto"/>
                <w:bottom w:val="none" w:sz="0" w:space="0" w:color="auto"/>
                <w:right w:val="none" w:sz="0" w:space="0" w:color="auto"/>
              </w:divBdr>
            </w:div>
            <w:div w:id="639723745">
              <w:marLeft w:val="0"/>
              <w:marRight w:val="0"/>
              <w:marTop w:val="0"/>
              <w:marBottom w:val="0"/>
              <w:divBdr>
                <w:top w:val="none" w:sz="0" w:space="0" w:color="auto"/>
                <w:left w:val="none" w:sz="0" w:space="0" w:color="auto"/>
                <w:bottom w:val="none" w:sz="0" w:space="0" w:color="auto"/>
                <w:right w:val="none" w:sz="0" w:space="0" w:color="auto"/>
              </w:divBdr>
            </w:div>
            <w:div w:id="652295742">
              <w:marLeft w:val="0"/>
              <w:marRight w:val="0"/>
              <w:marTop w:val="0"/>
              <w:marBottom w:val="0"/>
              <w:divBdr>
                <w:top w:val="none" w:sz="0" w:space="0" w:color="auto"/>
                <w:left w:val="none" w:sz="0" w:space="0" w:color="auto"/>
                <w:bottom w:val="none" w:sz="0" w:space="0" w:color="auto"/>
                <w:right w:val="none" w:sz="0" w:space="0" w:color="auto"/>
              </w:divBdr>
            </w:div>
            <w:div w:id="686712941">
              <w:marLeft w:val="0"/>
              <w:marRight w:val="0"/>
              <w:marTop w:val="0"/>
              <w:marBottom w:val="0"/>
              <w:divBdr>
                <w:top w:val="none" w:sz="0" w:space="0" w:color="auto"/>
                <w:left w:val="none" w:sz="0" w:space="0" w:color="auto"/>
                <w:bottom w:val="none" w:sz="0" w:space="0" w:color="auto"/>
                <w:right w:val="none" w:sz="0" w:space="0" w:color="auto"/>
              </w:divBdr>
            </w:div>
            <w:div w:id="752819447">
              <w:marLeft w:val="0"/>
              <w:marRight w:val="0"/>
              <w:marTop w:val="0"/>
              <w:marBottom w:val="0"/>
              <w:divBdr>
                <w:top w:val="none" w:sz="0" w:space="0" w:color="auto"/>
                <w:left w:val="none" w:sz="0" w:space="0" w:color="auto"/>
                <w:bottom w:val="none" w:sz="0" w:space="0" w:color="auto"/>
                <w:right w:val="none" w:sz="0" w:space="0" w:color="auto"/>
              </w:divBdr>
            </w:div>
            <w:div w:id="830876484">
              <w:marLeft w:val="0"/>
              <w:marRight w:val="0"/>
              <w:marTop w:val="0"/>
              <w:marBottom w:val="0"/>
              <w:divBdr>
                <w:top w:val="none" w:sz="0" w:space="0" w:color="auto"/>
                <w:left w:val="none" w:sz="0" w:space="0" w:color="auto"/>
                <w:bottom w:val="none" w:sz="0" w:space="0" w:color="auto"/>
                <w:right w:val="none" w:sz="0" w:space="0" w:color="auto"/>
              </w:divBdr>
            </w:div>
            <w:div w:id="850754283">
              <w:marLeft w:val="0"/>
              <w:marRight w:val="0"/>
              <w:marTop w:val="0"/>
              <w:marBottom w:val="0"/>
              <w:divBdr>
                <w:top w:val="none" w:sz="0" w:space="0" w:color="auto"/>
                <w:left w:val="none" w:sz="0" w:space="0" w:color="auto"/>
                <w:bottom w:val="none" w:sz="0" w:space="0" w:color="auto"/>
                <w:right w:val="none" w:sz="0" w:space="0" w:color="auto"/>
              </w:divBdr>
            </w:div>
            <w:div w:id="881096474">
              <w:marLeft w:val="0"/>
              <w:marRight w:val="0"/>
              <w:marTop w:val="0"/>
              <w:marBottom w:val="0"/>
              <w:divBdr>
                <w:top w:val="none" w:sz="0" w:space="0" w:color="auto"/>
                <w:left w:val="none" w:sz="0" w:space="0" w:color="auto"/>
                <w:bottom w:val="none" w:sz="0" w:space="0" w:color="auto"/>
                <w:right w:val="none" w:sz="0" w:space="0" w:color="auto"/>
              </w:divBdr>
            </w:div>
            <w:div w:id="962466324">
              <w:marLeft w:val="0"/>
              <w:marRight w:val="0"/>
              <w:marTop w:val="0"/>
              <w:marBottom w:val="0"/>
              <w:divBdr>
                <w:top w:val="none" w:sz="0" w:space="0" w:color="auto"/>
                <w:left w:val="none" w:sz="0" w:space="0" w:color="auto"/>
                <w:bottom w:val="none" w:sz="0" w:space="0" w:color="auto"/>
                <w:right w:val="none" w:sz="0" w:space="0" w:color="auto"/>
              </w:divBdr>
            </w:div>
            <w:div w:id="972448941">
              <w:marLeft w:val="0"/>
              <w:marRight w:val="0"/>
              <w:marTop w:val="0"/>
              <w:marBottom w:val="0"/>
              <w:divBdr>
                <w:top w:val="none" w:sz="0" w:space="0" w:color="auto"/>
                <w:left w:val="none" w:sz="0" w:space="0" w:color="auto"/>
                <w:bottom w:val="none" w:sz="0" w:space="0" w:color="auto"/>
                <w:right w:val="none" w:sz="0" w:space="0" w:color="auto"/>
              </w:divBdr>
            </w:div>
            <w:div w:id="1040712513">
              <w:marLeft w:val="0"/>
              <w:marRight w:val="0"/>
              <w:marTop w:val="0"/>
              <w:marBottom w:val="0"/>
              <w:divBdr>
                <w:top w:val="none" w:sz="0" w:space="0" w:color="auto"/>
                <w:left w:val="none" w:sz="0" w:space="0" w:color="auto"/>
                <w:bottom w:val="none" w:sz="0" w:space="0" w:color="auto"/>
                <w:right w:val="none" w:sz="0" w:space="0" w:color="auto"/>
              </w:divBdr>
            </w:div>
            <w:div w:id="1102725024">
              <w:marLeft w:val="0"/>
              <w:marRight w:val="0"/>
              <w:marTop w:val="0"/>
              <w:marBottom w:val="0"/>
              <w:divBdr>
                <w:top w:val="none" w:sz="0" w:space="0" w:color="auto"/>
                <w:left w:val="none" w:sz="0" w:space="0" w:color="auto"/>
                <w:bottom w:val="none" w:sz="0" w:space="0" w:color="auto"/>
                <w:right w:val="none" w:sz="0" w:space="0" w:color="auto"/>
              </w:divBdr>
            </w:div>
            <w:div w:id="1135951168">
              <w:marLeft w:val="0"/>
              <w:marRight w:val="0"/>
              <w:marTop w:val="0"/>
              <w:marBottom w:val="0"/>
              <w:divBdr>
                <w:top w:val="none" w:sz="0" w:space="0" w:color="auto"/>
                <w:left w:val="none" w:sz="0" w:space="0" w:color="auto"/>
                <w:bottom w:val="none" w:sz="0" w:space="0" w:color="auto"/>
                <w:right w:val="none" w:sz="0" w:space="0" w:color="auto"/>
              </w:divBdr>
            </w:div>
            <w:div w:id="1170831491">
              <w:marLeft w:val="0"/>
              <w:marRight w:val="0"/>
              <w:marTop w:val="0"/>
              <w:marBottom w:val="0"/>
              <w:divBdr>
                <w:top w:val="none" w:sz="0" w:space="0" w:color="auto"/>
                <w:left w:val="none" w:sz="0" w:space="0" w:color="auto"/>
                <w:bottom w:val="none" w:sz="0" w:space="0" w:color="auto"/>
                <w:right w:val="none" w:sz="0" w:space="0" w:color="auto"/>
              </w:divBdr>
            </w:div>
            <w:div w:id="1244988597">
              <w:marLeft w:val="0"/>
              <w:marRight w:val="0"/>
              <w:marTop w:val="0"/>
              <w:marBottom w:val="0"/>
              <w:divBdr>
                <w:top w:val="none" w:sz="0" w:space="0" w:color="auto"/>
                <w:left w:val="none" w:sz="0" w:space="0" w:color="auto"/>
                <w:bottom w:val="none" w:sz="0" w:space="0" w:color="auto"/>
                <w:right w:val="none" w:sz="0" w:space="0" w:color="auto"/>
              </w:divBdr>
            </w:div>
            <w:div w:id="1284337792">
              <w:marLeft w:val="0"/>
              <w:marRight w:val="0"/>
              <w:marTop w:val="0"/>
              <w:marBottom w:val="0"/>
              <w:divBdr>
                <w:top w:val="none" w:sz="0" w:space="0" w:color="auto"/>
                <w:left w:val="none" w:sz="0" w:space="0" w:color="auto"/>
                <w:bottom w:val="none" w:sz="0" w:space="0" w:color="auto"/>
                <w:right w:val="none" w:sz="0" w:space="0" w:color="auto"/>
              </w:divBdr>
            </w:div>
            <w:div w:id="1340350918">
              <w:marLeft w:val="0"/>
              <w:marRight w:val="0"/>
              <w:marTop w:val="0"/>
              <w:marBottom w:val="0"/>
              <w:divBdr>
                <w:top w:val="none" w:sz="0" w:space="0" w:color="auto"/>
                <w:left w:val="none" w:sz="0" w:space="0" w:color="auto"/>
                <w:bottom w:val="none" w:sz="0" w:space="0" w:color="auto"/>
                <w:right w:val="none" w:sz="0" w:space="0" w:color="auto"/>
              </w:divBdr>
            </w:div>
            <w:div w:id="1428500210">
              <w:marLeft w:val="0"/>
              <w:marRight w:val="0"/>
              <w:marTop w:val="0"/>
              <w:marBottom w:val="0"/>
              <w:divBdr>
                <w:top w:val="none" w:sz="0" w:space="0" w:color="auto"/>
                <w:left w:val="none" w:sz="0" w:space="0" w:color="auto"/>
                <w:bottom w:val="none" w:sz="0" w:space="0" w:color="auto"/>
                <w:right w:val="none" w:sz="0" w:space="0" w:color="auto"/>
              </w:divBdr>
            </w:div>
            <w:div w:id="1530756028">
              <w:marLeft w:val="0"/>
              <w:marRight w:val="0"/>
              <w:marTop w:val="0"/>
              <w:marBottom w:val="0"/>
              <w:divBdr>
                <w:top w:val="none" w:sz="0" w:space="0" w:color="auto"/>
                <w:left w:val="none" w:sz="0" w:space="0" w:color="auto"/>
                <w:bottom w:val="none" w:sz="0" w:space="0" w:color="auto"/>
                <w:right w:val="none" w:sz="0" w:space="0" w:color="auto"/>
              </w:divBdr>
            </w:div>
            <w:div w:id="1612128172">
              <w:marLeft w:val="0"/>
              <w:marRight w:val="0"/>
              <w:marTop w:val="0"/>
              <w:marBottom w:val="0"/>
              <w:divBdr>
                <w:top w:val="none" w:sz="0" w:space="0" w:color="auto"/>
                <w:left w:val="none" w:sz="0" w:space="0" w:color="auto"/>
                <w:bottom w:val="none" w:sz="0" w:space="0" w:color="auto"/>
                <w:right w:val="none" w:sz="0" w:space="0" w:color="auto"/>
              </w:divBdr>
            </w:div>
            <w:div w:id="1615356528">
              <w:marLeft w:val="0"/>
              <w:marRight w:val="0"/>
              <w:marTop w:val="0"/>
              <w:marBottom w:val="0"/>
              <w:divBdr>
                <w:top w:val="none" w:sz="0" w:space="0" w:color="auto"/>
                <w:left w:val="none" w:sz="0" w:space="0" w:color="auto"/>
                <w:bottom w:val="none" w:sz="0" w:space="0" w:color="auto"/>
                <w:right w:val="none" w:sz="0" w:space="0" w:color="auto"/>
              </w:divBdr>
            </w:div>
            <w:div w:id="1654025766">
              <w:marLeft w:val="0"/>
              <w:marRight w:val="0"/>
              <w:marTop w:val="0"/>
              <w:marBottom w:val="0"/>
              <w:divBdr>
                <w:top w:val="none" w:sz="0" w:space="0" w:color="auto"/>
                <w:left w:val="none" w:sz="0" w:space="0" w:color="auto"/>
                <w:bottom w:val="none" w:sz="0" w:space="0" w:color="auto"/>
                <w:right w:val="none" w:sz="0" w:space="0" w:color="auto"/>
              </w:divBdr>
            </w:div>
            <w:div w:id="1710952070">
              <w:marLeft w:val="0"/>
              <w:marRight w:val="0"/>
              <w:marTop w:val="0"/>
              <w:marBottom w:val="0"/>
              <w:divBdr>
                <w:top w:val="none" w:sz="0" w:space="0" w:color="auto"/>
                <w:left w:val="none" w:sz="0" w:space="0" w:color="auto"/>
                <w:bottom w:val="none" w:sz="0" w:space="0" w:color="auto"/>
                <w:right w:val="none" w:sz="0" w:space="0" w:color="auto"/>
              </w:divBdr>
            </w:div>
            <w:div w:id="1732001647">
              <w:marLeft w:val="0"/>
              <w:marRight w:val="0"/>
              <w:marTop w:val="0"/>
              <w:marBottom w:val="0"/>
              <w:divBdr>
                <w:top w:val="none" w:sz="0" w:space="0" w:color="auto"/>
                <w:left w:val="none" w:sz="0" w:space="0" w:color="auto"/>
                <w:bottom w:val="none" w:sz="0" w:space="0" w:color="auto"/>
                <w:right w:val="none" w:sz="0" w:space="0" w:color="auto"/>
              </w:divBdr>
            </w:div>
            <w:div w:id="1785424931">
              <w:marLeft w:val="0"/>
              <w:marRight w:val="0"/>
              <w:marTop w:val="0"/>
              <w:marBottom w:val="0"/>
              <w:divBdr>
                <w:top w:val="none" w:sz="0" w:space="0" w:color="auto"/>
                <w:left w:val="none" w:sz="0" w:space="0" w:color="auto"/>
                <w:bottom w:val="none" w:sz="0" w:space="0" w:color="auto"/>
                <w:right w:val="none" w:sz="0" w:space="0" w:color="auto"/>
              </w:divBdr>
            </w:div>
            <w:div w:id="1813138511">
              <w:marLeft w:val="0"/>
              <w:marRight w:val="0"/>
              <w:marTop w:val="0"/>
              <w:marBottom w:val="0"/>
              <w:divBdr>
                <w:top w:val="none" w:sz="0" w:space="0" w:color="auto"/>
                <w:left w:val="none" w:sz="0" w:space="0" w:color="auto"/>
                <w:bottom w:val="none" w:sz="0" w:space="0" w:color="auto"/>
                <w:right w:val="none" w:sz="0" w:space="0" w:color="auto"/>
              </w:divBdr>
            </w:div>
            <w:div w:id="1836603256">
              <w:marLeft w:val="0"/>
              <w:marRight w:val="0"/>
              <w:marTop w:val="0"/>
              <w:marBottom w:val="0"/>
              <w:divBdr>
                <w:top w:val="none" w:sz="0" w:space="0" w:color="auto"/>
                <w:left w:val="none" w:sz="0" w:space="0" w:color="auto"/>
                <w:bottom w:val="none" w:sz="0" w:space="0" w:color="auto"/>
                <w:right w:val="none" w:sz="0" w:space="0" w:color="auto"/>
              </w:divBdr>
            </w:div>
            <w:div w:id="1867478337">
              <w:marLeft w:val="0"/>
              <w:marRight w:val="0"/>
              <w:marTop w:val="0"/>
              <w:marBottom w:val="0"/>
              <w:divBdr>
                <w:top w:val="none" w:sz="0" w:space="0" w:color="auto"/>
                <w:left w:val="none" w:sz="0" w:space="0" w:color="auto"/>
                <w:bottom w:val="none" w:sz="0" w:space="0" w:color="auto"/>
                <w:right w:val="none" w:sz="0" w:space="0" w:color="auto"/>
              </w:divBdr>
            </w:div>
            <w:div w:id="1958296820">
              <w:marLeft w:val="0"/>
              <w:marRight w:val="0"/>
              <w:marTop w:val="0"/>
              <w:marBottom w:val="0"/>
              <w:divBdr>
                <w:top w:val="none" w:sz="0" w:space="0" w:color="auto"/>
                <w:left w:val="none" w:sz="0" w:space="0" w:color="auto"/>
                <w:bottom w:val="none" w:sz="0" w:space="0" w:color="auto"/>
                <w:right w:val="none" w:sz="0" w:space="0" w:color="auto"/>
              </w:divBdr>
            </w:div>
            <w:div w:id="1962766023">
              <w:marLeft w:val="0"/>
              <w:marRight w:val="0"/>
              <w:marTop w:val="0"/>
              <w:marBottom w:val="0"/>
              <w:divBdr>
                <w:top w:val="none" w:sz="0" w:space="0" w:color="auto"/>
                <w:left w:val="none" w:sz="0" w:space="0" w:color="auto"/>
                <w:bottom w:val="none" w:sz="0" w:space="0" w:color="auto"/>
                <w:right w:val="none" w:sz="0" w:space="0" w:color="auto"/>
              </w:divBdr>
            </w:div>
            <w:div w:id="1984307931">
              <w:marLeft w:val="0"/>
              <w:marRight w:val="0"/>
              <w:marTop w:val="0"/>
              <w:marBottom w:val="0"/>
              <w:divBdr>
                <w:top w:val="none" w:sz="0" w:space="0" w:color="auto"/>
                <w:left w:val="none" w:sz="0" w:space="0" w:color="auto"/>
                <w:bottom w:val="none" w:sz="0" w:space="0" w:color="auto"/>
                <w:right w:val="none" w:sz="0" w:space="0" w:color="auto"/>
              </w:divBdr>
            </w:div>
            <w:div w:id="1999919486">
              <w:marLeft w:val="0"/>
              <w:marRight w:val="0"/>
              <w:marTop w:val="0"/>
              <w:marBottom w:val="0"/>
              <w:divBdr>
                <w:top w:val="none" w:sz="0" w:space="0" w:color="auto"/>
                <w:left w:val="none" w:sz="0" w:space="0" w:color="auto"/>
                <w:bottom w:val="none" w:sz="0" w:space="0" w:color="auto"/>
                <w:right w:val="none" w:sz="0" w:space="0" w:color="auto"/>
              </w:divBdr>
            </w:div>
            <w:div w:id="2088069491">
              <w:marLeft w:val="0"/>
              <w:marRight w:val="0"/>
              <w:marTop w:val="0"/>
              <w:marBottom w:val="0"/>
              <w:divBdr>
                <w:top w:val="none" w:sz="0" w:space="0" w:color="auto"/>
                <w:left w:val="none" w:sz="0" w:space="0" w:color="auto"/>
                <w:bottom w:val="none" w:sz="0" w:space="0" w:color="auto"/>
                <w:right w:val="none" w:sz="0" w:space="0" w:color="auto"/>
              </w:divBdr>
            </w:div>
            <w:div w:id="2109886372">
              <w:marLeft w:val="0"/>
              <w:marRight w:val="0"/>
              <w:marTop w:val="0"/>
              <w:marBottom w:val="0"/>
              <w:divBdr>
                <w:top w:val="none" w:sz="0" w:space="0" w:color="auto"/>
                <w:left w:val="none" w:sz="0" w:space="0" w:color="auto"/>
                <w:bottom w:val="none" w:sz="0" w:space="0" w:color="auto"/>
                <w:right w:val="none" w:sz="0" w:space="0" w:color="auto"/>
              </w:divBdr>
            </w:div>
            <w:div w:id="2119330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5159636">
      <w:bodyDiv w:val="1"/>
      <w:marLeft w:val="0"/>
      <w:marRight w:val="0"/>
      <w:marTop w:val="0"/>
      <w:marBottom w:val="0"/>
      <w:divBdr>
        <w:top w:val="none" w:sz="0" w:space="0" w:color="auto"/>
        <w:left w:val="none" w:sz="0" w:space="0" w:color="auto"/>
        <w:bottom w:val="none" w:sz="0" w:space="0" w:color="auto"/>
        <w:right w:val="none" w:sz="0" w:space="0" w:color="auto"/>
      </w:divBdr>
    </w:div>
    <w:div w:id="2069303636">
      <w:bodyDiv w:val="1"/>
      <w:marLeft w:val="0"/>
      <w:marRight w:val="0"/>
      <w:marTop w:val="0"/>
      <w:marBottom w:val="0"/>
      <w:divBdr>
        <w:top w:val="none" w:sz="0" w:space="0" w:color="auto"/>
        <w:left w:val="none" w:sz="0" w:space="0" w:color="auto"/>
        <w:bottom w:val="none" w:sz="0" w:space="0" w:color="auto"/>
        <w:right w:val="none" w:sz="0" w:space="0" w:color="auto"/>
      </w:divBdr>
    </w:div>
    <w:div w:id="2073649369">
      <w:bodyDiv w:val="1"/>
      <w:marLeft w:val="0"/>
      <w:marRight w:val="0"/>
      <w:marTop w:val="0"/>
      <w:marBottom w:val="0"/>
      <w:divBdr>
        <w:top w:val="none" w:sz="0" w:space="0" w:color="auto"/>
        <w:left w:val="none" w:sz="0" w:space="0" w:color="auto"/>
        <w:bottom w:val="none" w:sz="0" w:space="0" w:color="auto"/>
        <w:right w:val="none" w:sz="0" w:space="0" w:color="auto"/>
      </w:divBdr>
    </w:div>
    <w:div w:id="2085224737">
      <w:bodyDiv w:val="1"/>
      <w:marLeft w:val="0"/>
      <w:marRight w:val="0"/>
      <w:marTop w:val="0"/>
      <w:marBottom w:val="0"/>
      <w:divBdr>
        <w:top w:val="none" w:sz="0" w:space="0" w:color="auto"/>
        <w:left w:val="none" w:sz="0" w:space="0" w:color="auto"/>
        <w:bottom w:val="none" w:sz="0" w:space="0" w:color="auto"/>
        <w:right w:val="none" w:sz="0" w:space="0" w:color="auto"/>
      </w:divBdr>
    </w:div>
    <w:div w:id="2108844687">
      <w:bodyDiv w:val="1"/>
      <w:marLeft w:val="0"/>
      <w:marRight w:val="0"/>
      <w:marTop w:val="0"/>
      <w:marBottom w:val="0"/>
      <w:divBdr>
        <w:top w:val="none" w:sz="0" w:space="0" w:color="auto"/>
        <w:left w:val="none" w:sz="0" w:space="0" w:color="auto"/>
        <w:bottom w:val="none" w:sz="0" w:space="0" w:color="auto"/>
        <w:right w:val="none" w:sz="0" w:space="0" w:color="auto"/>
      </w:divBdr>
    </w:div>
    <w:div w:id="21407557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comments.xml.rels><?xml version="1.0" encoding="UTF-8" standalone="yes"?>
<Relationships xmlns="http://schemas.openxmlformats.org/package/2006/relationships"><Relationship Id="rId2" Type="http://schemas.openxmlformats.org/officeDocument/2006/relationships/hyperlink" Target="http://sedici.unlp.edu.ar/bitstream/handle/10915/63929/Documento_completo.pdf?sequence=1" TargetMode="External"/><Relationship Id="rId1" Type="http://schemas.openxmlformats.org/officeDocument/2006/relationships/hyperlink" Target="http://www.computerworld.es/pubs/cw1345/index.html?page=74" TargetMode="External"/></Relationships>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21" Type="http://schemas.openxmlformats.org/officeDocument/2006/relationships/image" Target="media/image10.png"/><Relationship Id="rId42" Type="http://schemas.openxmlformats.org/officeDocument/2006/relationships/chart" Target="charts/chart12.xml"/><Relationship Id="rId47" Type="http://schemas.openxmlformats.org/officeDocument/2006/relationships/chart" Target="charts/chart16.xml"/><Relationship Id="rId63" Type="http://schemas.openxmlformats.org/officeDocument/2006/relationships/image" Target="media/image29.jpeg"/><Relationship Id="rId68" Type="http://schemas.openxmlformats.org/officeDocument/2006/relationships/image" Target="media/image32.png"/><Relationship Id="rId84" Type="http://schemas.openxmlformats.org/officeDocument/2006/relationships/hyperlink" Target="http://www.pulso.cl/conneted-business/industria-manufacturera-podria-aumentar-productividad-30-iot/" TargetMode="External"/><Relationship Id="rId89" Type="http://schemas.openxmlformats.org/officeDocument/2006/relationships/hyperlink" Target="https://www.forbes.com/sites/bobevans1/2018/04/09%20/microsoft-amazon-and-ibm-which-cloud-powerhouse-will-top-q1-revenue-charts/" TargetMode="External"/><Relationship Id="rId7" Type="http://schemas.openxmlformats.org/officeDocument/2006/relationships/endnotes" Target="endnotes.xml"/><Relationship Id="rId71" Type="http://schemas.openxmlformats.org/officeDocument/2006/relationships/image" Target="media/image35.jpeg"/><Relationship Id="rId92" Type="http://schemas.openxmlformats.org/officeDocument/2006/relationships/hyperlink" Target="http://customers.microsoft.com/en-us/search?sq=internet%20of%20things&amp;ff=&amp;p=0&amp;so=story_publish_date%20desc" TargetMode="Externa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7.png"/><Relationship Id="rId11" Type="http://schemas.openxmlformats.org/officeDocument/2006/relationships/comments" Target="comments.xml"/><Relationship Id="rId24" Type="http://schemas.openxmlformats.org/officeDocument/2006/relationships/image" Target="media/image12.png"/><Relationship Id="rId32" Type="http://schemas.openxmlformats.org/officeDocument/2006/relationships/chart" Target="charts/chart3.xml"/><Relationship Id="rId37" Type="http://schemas.openxmlformats.org/officeDocument/2006/relationships/chart" Target="charts/chart7.xml"/><Relationship Id="rId40" Type="http://schemas.openxmlformats.org/officeDocument/2006/relationships/chart" Target="charts/chart10.xml"/><Relationship Id="rId45" Type="http://schemas.openxmlformats.org/officeDocument/2006/relationships/image" Target="media/image19.png"/><Relationship Id="rId53" Type="http://schemas.microsoft.com/office/2007/relationships/diagramDrawing" Target="diagrams/drawing1.xml"/><Relationship Id="rId58" Type="http://schemas.openxmlformats.org/officeDocument/2006/relationships/image" Target="media/image24.png"/><Relationship Id="rId66" Type="http://schemas.openxmlformats.org/officeDocument/2006/relationships/hyperlink" Target="http://bitelia.com/imagen-del-dia/que-es-internet-cosas" TargetMode="External"/><Relationship Id="rId74" Type="http://schemas.openxmlformats.org/officeDocument/2006/relationships/hyperlink" Target="https://www.monografias.com/trabajos16/ciencia-y-tecnologia/ciencia-y-tecnologia.shtml" TargetMode="External"/><Relationship Id="rId79" Type="http://schemas.openxmlformats.org/officeDocument/2006/relationships/hyperlink" Target="https://www.iotforall.com/what-is-a-gateway/" TargetMode="External"/><Relationship Id="rId87" Type="http://schemas.openxmlformats.org/officeDocument/2006/relationships/hyperlink" Target="https://testify.io/en" TargetMode="External"/><Relationship Id="rId102"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27.png"/><Relationship Id="rId82" Type="http://schemas.openxmlformats.org/officeDocument/2006/relationships/hyperlink" Target="http://cso.computerworld.es/tendencias/el-gasto-para-proteger-entornos-iot-crecera-un-28-en-2018" TargetMode="External"/><Relationship Id="rId90" Type="http://schemas.openxmlformats.org/officeDocument/2006/relationships/hyperlink" Target="http://www.paisdigital.org/PD/cinco-pilares-en-lo-que-las-pymes-deben-avanzar-en-la-era-de-transformacion-digital" TargetMode="External"/><Relationship Id="rId95" Type="http://schemas.openxmlformats.org/officeDocument/2006/relationships/hyperlink" Target="https://www.powerdata.es/transformacion-digital" TargetMode="External"/><Relationship Id="rId19" Type="http://schemas.openxmlformats.org/officeDocument/2006/relationships/image" Target="media/image8.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5.png"/><Relationship Id="rId30" Type="http://schemas.openxmlformats.org/officeDocument/2006/relationships/chart" Target="charts/chart1.xml"/><Relationship Id="rId35" Type="http://schemas.openxmlformats.org/officeDocument/2006/relationships/chart" Target="charts/chart5.xml"/><Relationship Id="rId43" Type="http://schemas.openxmlformats.org/officeDocument/2006/relationships/chart" Target="charts/chart13.xml"/><Relationship Id="rId48" Type="http://schemas.openxmlformats.org/officeDocument/2006/relationships/chart" Target="charts/chart17.xml"/><Relationship Id="rId56" Type="http://schemas.openxmlformats.org/officeDocument/2006/relationships/image" Target="media/image22.png"/><Relationship Id="rId64" Type="http://schemas.openxmlformats.org/officeDocument/2006/relationships/image" Target="media/image30.png"/><Relationship Id="rId69" Type="http://schemas.openxmlformats.org/officeDocument/2006/relationships/image" Target="media/image33.png"/><Relationship Id="rId77" Type="http://schemas.openxmlformats.org/officeDocument/2006/relationships/hyperlink" Target="https://www.monografias.com/trabajos7/creun/creun.shtml" TargetMode="External"/><Relationship Id="rId100" Type="http://schemas.openxmlformats.org/officeDocument/2006/relationships/header" Target="header2.xml"/><Relationship Id="rId8" Type="http://schemas.openxmlformats.org/officeDocument/2006/relationships/image" Target="media/image1.jpeg"/><Relationship Id="rId51" Type="http://schemas.openxmlformats.org/officeDocument/2006/relationships/diagramQuickStyle" Target="diagrams/quickStyle1.xml"/><Relationship Id="rId72" Type="http://schemas.openxmlformats.org/officeDocument/2006/relationships/image" Target="media/image36.png"/><Relationship Id="rId80" Type="http://schemas.openxmlformats.org/officeDocument/2006/relationships/hyperlink" Target="https://omicrono.elespanol.com/2018/02/nuevo-kit-desarrollo-qualcomm-internet-de-las-cosas/,OMICRONO" TargetMode="External"/><Relationship Id="rId85" Type="http://schemas.openxmlformats.org/officeDocument/2006/relationships/hyperlink" Target="http://www.america-retail.com/opinion/opinion-internet-de-las-cosas-y-la-transformacion-de-las-industrias/" TargetMode="External"/><Relationship Id="rId93" Type="http://schemas.openxmlformats.org/officeDocument/2006/relationships/hyperlink" Target="https://www.df.cl/noticias/brandcorner/samsung/domotica-el-eje-para-la-irrupcion-del-internet-de-las-cosas-en-chile/2018-01-04/103941.html" TargetMode="External"/><Relationship Id="rId98" Type="http://schemas.openxmlformats.org/officeDocument/2006/relationships/hyperlink" Target="http://sinbad2.ujaen.es/?q=es/users/mestevez" TargetMode="External"/><Relationship Id="rId3" Type="http://schemas.openxmlformats.org/officeDocument/2006/relationships/styles" Target="styles.xml"/><Relationship Id="rId12" Type="http://schemas.microsoft.com/office/2011/relationships/commentsExtended" Target="commentsExtended.xml"/><Relationship Id="rId17" Type="http://schemas.openxmlformats.org/officeDocument/2006/relationships/image" Target="media/image6.png"/><Relationship Id="rId25" Type="http://schemas.openxmlformats.org/officeDocument/2006/relationships/image" Target="media/image13.png"/><Relationship Id="rId33" Type="http://schemas.openxmlformats.org/officeDocument/2006/relationships/image" Target="media/image18.png"/><Relationship Id="rId38" Type="http://schemas.openxmlformats.org/officeDocument/2006/relationships/chart" Target="charts/chart8.xml"/><Relationship Id="rId46" Type="http://schemas.openxmlformats.org/officeDocument/2006/relationships/chart" Target="charts/chart15.xml"/><Relationship Id="rId59" Type="http://schemas.openxmlformats.org/officeDocument/2006/relationships/image" Target="media/image25.png"/><Relationship Id="rId67" Type="http://schemas.openxmlformats.org/officeDocument/2006/relationships/hyperlink" Target="http://gizmologia.com/2014/02/internet-cosas-2014" TargetMode="External"/><Relationship Id="rId103" Type="http://schemas.microsoft.com/office/2011/relationships/people" Target="people.xml"/><Relationship Id="rId20" Type="http://schemas.openxmlformats.org/officeDocument/2006/relationships/image" Target="media/image9.png"/><Relationship Id="rId41" Type="http://schemas.openxmlformats.org/officeDocument/2006/relationships/chart" Target="charts/chart11.xml"/><Relationship Id="rId54" Type="http://schemas.openxmlformats.org/officeDocument/2006/relationships/image" Target="media/image20.png"/><Relationship Id="rId62" Type="http://schemas.openxmlformats.org/officeDocument/2006/relationships/image" Target="media/image28.jpeg"/><Relationship Id="rId70" Type="http://schemas.openxmlformats.org/officeDocument/2006/relationships/image" Target="media/image34.png"/><Relationship Id="rId75" Type="http://schemas.openxmlformats.org/officeDocument/2006/relationships/hyperlink" Target="https://www.monografias.com/trabajos11/metods/metods.shtml" TargetMode="External"/><Relationship Id="rId83" Type="http://schemas.openxmlformats.org/officeDocument/2006/relationships/hyperlink" Target="http://sedici.unlp.edu.ar/bitstream/handle/10915/63929/Documento_completo.pdf?sequence=1" TargetMode="External"/><Relationship Id="rId88" Type="http://schemas.openxmlformats.org/officeDocument/2006/relationships/hyperlink" Target="https://www.iotforall.com/cloud-fog-computing-iot/" TargetMode="External"/><Relationship Id="rId91" Type="http://schemas.openxmlformats.org/officeDocument/2006/relationships/hyperlink" Target="http://customers.microsoft.com/en-us/story/testify-bombardier-azure-iot-pwerbi-m365-austria" TargetMode="External"/><Relationship Id="rId96" Type="http://schemas.openxmlformats.org/officeDocument/2006/relationships/hyperlink" Target="http://sinbad2.ujaen.es/?q=es/users/mestevez"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7.gif"/><Relationship Id="rId28" Type="http://schemas.openxmlformats.org/officeDocument/2006/relationships/image" Target="media/image16.png"/><Relationship Id="rId36" Type="http://schemas.openxmlformats.org/officeDocument/2006/relationships/chart" Target="charts/chart6.xml"/><Relationship Id="rId49" Type="http://schemas.openxmlformats.org/officeDocument/2006/relationships/diagramData" Target="diagrams/data1.xml"/><Relationship Id="rId57" Type="http://schemas.openxmlformats.org/officeDocument/2006/relationships/image" Target="media/image23.png"/><Relationship Id="rId10" Type="http://schemas.openxmlformats.org/officeDocument/2006/relationships/footer" Target="footer1.xml"/><Relationship Id="rId31" Type="http://schemas.openxmlformats.org/officeDocument/2006/relationships/chart" Target="charts/chart2.xml"/><Relationship Id="rId44" Type="http://schemas.openxmlformats.org/officeDocument/2006/relationships/chart" Target="charts/chart14.xml"/><Relationship Id="rId52" Type="http://schemas.openxmlformats.org/officeDocument/2006/relationships/diagramColors" Target="diagrams/colors1.xml"/><Relationship Id="rId60" Type="http://schemas.openxmlformats.org/officeDocument/2006/relationships/image" Target="media/image26.jpeg"/><Relationship Id="rId65" Type="http://schemas.openxmlformats.org/officeDocument/2006/relationships/image" Target="media/image31.jpeg"/><Relationship Id="rId73" Type="http://schemas.openxmlformats.org/officeDocument/2006/relationships/image" Target="media/image37.png"/><Relationship Id="rId78" Type="http://schemas.openxmlformats.org/officeDocument/2006/relationships/hyperlink" Target="https://news.microsoft.com/es-xl/los-beneficios-de-la-integracion-de-iot-a-nuestra-vida-cotidiana/" TargetMode="External"/><Relationship Id="rId81" Type="http://schemas.openxmlformats.org/officeDocument/2006/relationships/hyperlink" Target="https://www.eset.com/do/acerca-de-eset/sala-de-prensa/comunicados-de-prensa/articulos-de-prensa/el-70-de-los-usuarios-cree-que-los-dispositivos-iot-no-son-seguros-1/" TargetMode="External"/><Relationship Id="rId86" Type="http://schemas.openxmlformats.org/officeDocument/2006/relationships/hyperlink" Target="https://innovacionchilena.cl/seguridad-holistica/,julio" TargetMode="External"/><Relationship Id="rId94" Type="http://schemas.openxmlformats.org/officeDocument/2006/relationships/hyperlink" Target="https://eur-lex.europa.eu/legal-content/EN/TXT/PDF/?uri=CELEX:52016SC0110&amp;from=EN" TargetMode="External"/><Relationship Id="rId99" Type="http://schemas.openxmlformats.org/officeDocument/2006/relationships/hyperlink" Target="http://sinbad2.ujaen.es/?q=es/work/2795-internet-de-las-cosas-privacidad-y-seguridad" TargetMode="External"/><Relationship Id="rId101"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image" Target="media/image2.jpeg"/><Relationship Id="rId18" Type="http://schemas.openxmlformats.org/officeDocument/2006/relationships/image" Target="media/image7.jpeg"/><Relationship Id="rId39" Type="http://schemas.openxmlformats.org/officeDocument/2006/relationships/chart" Target="charts/chart9.xml"/><Relationship Id="rId34" Type="http://schemas.openxmlformats.org/officeDocument/2006/relationships/chart" Target="charts/chart4.xml"/><Relationship Id="rId50" Type="http://schemas.openxmlformats.org/officeDocument/2006/relationships/diagramLayout" Target="diagrams/layout1.xml"/><Relationship Id="rId55" Type="http://schemas.openxmlformats.org/officeDocument/2006/relationships/image" Target="media/image21.png"/><Relationship Id="rId76" Type="http://schemas.openxmlformats.org/officeDocument/2006/relationships/hyperlink" Target="https://www.monografias.com/trabajos13/mapro/mapro.shtml" TargetMode="External"/><Relationship Id="rId97" Type="http://schemas.openxmlformats.org/officeDocument/2006/relationships/hyperlink" Target="http://sinbad2.ujaen.es/?q=es/work/2795-internet-de-las-cosas-privacidad-y-seguridad" TargetMode="External"/><Relationship Id="rId104"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oleObject" Target="Libro1"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Libro1"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Libro1"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Libro1"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C:\Users\marco\Desktop\SCOPUS\Consolidado\Libro1.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C:\Users\marco\Desktop\SCOPUS\Consolidado\Socpus.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file:///C:\Users\marco\Desktop\ACM\Consolidado\acm.xlsx"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file:///C:\Users\marco\Desktop\WOS\Consolidado\wos.xlsx" TargetMode="External"/><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oleObject" Target="file:///C:\Users\marco\Desktop\SCOPUS\Consolidado\Socpus.xlsx" TargetMode="External"/><Relationship Id="rId2" Type="http://schemas.microsoft.com/office/2011/relationships/chartColorStyle" Target="colors9.xml"/><Relationship Id="rId1" Type="http://schemas.microsoft.com/office/2011/relationships/chartStyle" Target="style9.xml"/></Relationships>
</file>

<file path=word/charts/_rels/chart10.xml.rels><?xml version="1.0" encoding="UTF-8" standalone="yes"?>
<Relationships xmlns="http://schemas.openxmlformats.org/package/2006/relationships"><Relationship Id="rId3" Type="http://schemas.openxmlformats.org/officeDocument/2006/relationships/oleObject" Target="file:///C:\Users\marco\Desktop\SCOPUS\Consolidado\Socpus.xlsx" TargetMode="External"/><Relationship Id="rId2" Type="http://schemas.microsoft.com/office/2011/relationships/chartColorStyle" Target="colors10.xml"/><Relationship Id="rId1" Type="http://schemas.microsoft.com/office/2011/relationships/chartStyle" Target="style10.xml"/></Relationships>
</file>

<file path=word/charts/_rels/chart11.xml.rels><?xml version="1.0" encoding="UTF-8" standalone="yes"?>
<Relationships xmlns="http://schemas.openxmlformats.org/package/2006/relationships"><Relationship Id="rId3" Type="http://schemas.openxmlformats.org/officeDocument/2006/relationships/oleObject" Target="file:///C:\Users\marco\Desktop\SCOPUS\Consolidado\Socpus.xlsx" TargetMode="External"/><Relationship Id="rId2" Type="http://schemas.microsoft.com/office/2011/relationships/chartColorStyle" Target="colors11.xml"/><Relationship Id="rId1" Type="http://schemas.microsoft.com/office/2011/relationships/chartStyle" Target="style11.xml"/></Relationships>
</file>

<file path=word/charts/_rels/chart12.xml.rels><?xml version="1.0" encoding="UTF-8" standalone="yes"?>
<Relationships xmlns="http://schemas.openxmlformats.org/package/2006/relationships"><Relationship Id="rId3" Type="http://schemas.openxmlformats.org/officeDocument/2006/relationships/oleObject" Target="file:///C:\Users\marco\Desktop\ACM\Consolidado\acm.xlsx" TargetMode="External"/><Relationship Id="rId2" Type="http://schemas.microsoft.com/office/2011/relationships/chartColorStyle" Target="colors12.xml"/><Relationship Id="rId1" Type="http://schemas.microsoft.com/office/2011/relationships/chartStyle" Target="style12.xml"/></Relationships>
</file>

<file path=word/charts/_rels/chart13.xml.rels><?xml version="1.0" encoding="UTF-8" standalone="yes"?>
<Relationships xmlns="http://schemas.openxmlformats.org/package/2006/relationships"><Relationship Id="rId3" Type="http://schemas.openxmlformats.org/officeDocument/2006/relationships/oleObject" Target="file:///C:\Users\marco\Desktop\WOS\Consolidado\wos.xlsx" TargetMode="External"/><Relationship Id="rId2" Type="http://schemas.microsoft.com/office/2011/relationships/chartColorStyle" Target="colors13.xml"/><Relationship Id="rId1" Type="http://schemas.microsoft.com/office/2011/relationships/chartStyle" Target="style13.xml"/></Relationships>
</file>

<file path=word/charts/_rels/chart14.xml.rels><?xml version="1.0" encoding="UTF-8" standalone="yes"?>
<Relationships xmlns="http://schemas.openxmlformats.org/package/2006/relationships"><Relationship Id="rId3" Type="http://schemas.openxmlformats.org/officeDocument/2006/relationships/oleObject" Target="file:///C:\Users\marco\Desktop\SCOPUS\Consolidado\Socpus.xlsx" TargetMode="External"/><Relationship Id="rId2" Type="http://schemas.microsoft.com/office/2011/relationships/chartColorStyle" Target="colors14.xml"/><Relationship Id="rId1" Type="http://schemas.microsoft.com/office/2011/relationships/chartStyle" Target="style14.xml"/></Relationships>
</file>

<file path=word/charts/_rels/chart15.xml.rels><?xml version="1.0" encoding="UTF-8" standalone="yes"?>
<Relationships xmlns="http://schemas.openxmlformats.org/package/2006/relationships"><Relationship Id="rId3" Type="http://schemas.openxmlformats.org/officeDocument/2006/relationships/oleObject" Target="file:///C:\Users\marco\Desktop\SCOPUS\Consolidado\Socpus.xlsx" TargetMode="External"/><Relationship Id="rId2" Type="http://schemas.microsoft.com/office/2011/relationships/chartColorStyle" Target="colors15.xml"/><Relationship Id="rId1" Type="http://schemas.microsoft.com/office/2011/relationships/chartStyle" Target="style15.xml"/></Relationships>
</file>

<file path=word/charts/_rels/chart16.xml.rels><?xml version="1.0" encoding="UTF-8" standalone="yes"?>
<Relationships xmlns="http://schemas.openxmlformats.org/package/2006/relationships"><Relationship Id="rId3" Type="http://schemas.openxmlformats.org/officeDocument/2006/relationships/oleObject" Target="file:///C:\Users\marco\Desktop\SCOPUS\Consolidado\Socpus.xlsx" TargetMode="External"/><Relationship Id="rId2" Type="http://schemas.microsoft.com/office/2011/relationships/chartColorStyle" Target="colors16.xml"/><Relationship Id="rId1" Type="http://schemas.microsoft.com/office/2011/relationships/chartStyle" Target="style16.xml"/></Relationships>
</file>

<file path=word/charts/_rels/chart17.xml.rels><?xml version="1.0" encoding="UTF-8" standalone="yes"?>
<Relationships xmlns="http://schemas.openxmlformats.org/package/2006/relationships"><Relationship Id="rId3" Type="http://schemas.openxmlformats.org/officeDocument/2006/relationships/oleObject" Target="file:///C:\Users\marco\Desktop\SCOPUS\Consolidado\Socpus.xlsx" TargetMode="External"/><Relationship Id="rId2" Type="http://schemas.microsoft.com/office/2011/relationships/chartColorStyle" Target="colors17.xml"/><Relationship Id="rId1" Type="http://schemas.microsoft.com/office/2011/relationships/chartStyle" Target="style17.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cap="all" baseline="0">
                <a:solidFill>
                  <a:schemeClr val="tx1">
                    <a:lumMod val="65000"/>
                    <a:lumOff val="35000"/>
                  </a:schemeClr>
                </a:solidFill>
                <a:latin typeface="+mn-lt"/>
                <a:ea typeface="+mn-ea"/>
                <a:cs typeface="+mn-cs"/>
              </a:defRPr>
            </a:pPr>
            <a:r>
              <a:rPr lang="en-US"/>
              <a:t>Distribución</a:t>
            </a:r>
            <a:r>
              <a:rPr lang="en-US" baseline="0"/>
              <a:t> de bases de datos</a:t>
            </a:r>
            <a:endParaRPr lang="en-US"/>
          </a:p>
        </c:rich>
      </c:tx>
      <c:overlay val="0"/>
      <c:spPr>
        <a:noFill/>
        <a:ln>
          <a:noFill/>
        </a:ln>
        <a:effectLst/>
      </c:spPr>
      <c:txPr>
        <a:bodyPr rot="0" spcFirstLastPara="1" vertOverflow="ellipsis" vert="horz" wrap="square" anchor="ctr" anchorCtr="1"/>
        <a:lstStyle/>
        <a:p>
          <a:pPr>
            <a:defRPr sz="1600" b="1" i="0" u="none" strike="noStrike" kern="1200" cap="all" baseline="0">
              <a:solidFill>
                <a:schemeClr val="tx1">
                  <a:lumMod val="65000"/>
                  <a:lumOff val="35000"/>
                </a:schemeClr>
              </a:solidFill>
              <a:latin typeface="+mn-lt"/>
              <a:ea typeface="+mn-ea"/>
              <a:cs typeface="+mn-cs"/>
            </a:defRPr>
          </a:pPr>
          <a:endParaRPr lang="es-CL"/>
        </a:p>
      </c:txPr>
    </c:title>
    <c:autoTitleDeleted val="0"/>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dPt>
            <c:idx val="0"/>
            <c:bubble3D val="0"/>
            <c:spPr>
              <a:solidFill>
                <a:schemeClr val="accent1"/>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1-979C-4904-9B03-E5F906B2CF05}"/>
              </c:ext>
            </c:extLst>
          </c:dPt>
          <c:dPt>
            <c:idx val="1"/>
            <c:bubble3D val="0"/>
            <c:spPr>
              <a:solidFill>
                <a:schemeClr val="accent2"/>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3-979C-4904-9B03-E5F906B2CF05}"/>
              </c:ext>
            </c:extLst>
          </c:dPt>
          <c:dPt>
            <c:idx val="2"/>
            <c:bubble3D val="0"/>
            <c:spPr>
              <a:solidFill>
                <a:schemeClr val="accent3"/>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5-979C-4904-9B03-E5F906B2CF05}"/>
              </c:ext>
            </c:extLst>
          </c:dPt>
          <c:dLbls>
            <c:dLbl>
              <c:idx val="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es-CL"/>
                </a:p>
              </c:txPr>
              <c:dLblPos val="outEnd"/>
              <c:showLegendKey val="0"/>
              <c:showVal val="0"/>
              <c:showCatName val="1"/>
              <c:showSerName val="0"/>
              <c:showPercent val="1"/>
              <c:showBubbleSize val="0"/>
              <c:extLst>
                <c:ext xmlns:c16="http://schemas.microsoft.com/office/drawing/2014/chart" uri="{C3380CC4-5D6E-409C-BE32-E72D297353CC}">
                  <c16:uniqueId val="{00000001-979C-4904-9B03-E5F906B2CF05}"/>
                </c:ext>
              </c:extLst>
            </c:dLbl>
            <c:dLbl>
              <c:idx val="1"/>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2"/>
                      </a:solidFill>
                      <a:latin typeface="+mn-lt"/>
                      <a:ea typeface="+mn-ea"/>
                      <a:cs typeface="+mn-cs"/>
                    </a:defRPr>
                  </a:pPr>
                  <a:endParaRPr lang="es-CL"/>
                </a:p>
              </c:txPr>
              <c:dLblPos val="outEnd"/>
              <c:showLegendKey val="0"/>
              <c:showVal val="0"/>
              <c:showCatName val="1"/>
              <c:showSerName val="0"/>
              <c:showPercent val="1"/>
              <c:showBubbleSize val="0"/>
              <c:extLst>
                <c:ext xmlns:c16="http://schemas.microsoft.com/office/drawing/2014/chart" uri="{C3380CC4-5D6E-409C-BE32-E72D297353CC}">
                  <c16:uniqueId val="{00000003-979C-4904-9B03-E5F906B2CF05}"/>
                </c:ext>
              </c:extLst>
            </c:dLbl>
            <c:dLbl>
              <c:idx val="2"/>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3"/>
                      </a:solidFill>
                      <a:latin typeface="+mn-lt"/>
                      <a:ea typeface="+mn-ea"/>
                      <a:cs typeface="+mn-cs"/>
                    </a:defRPr>
                  </a:pPr>
                  <a:endParaRPr lang="es-CL"/>
                </a:p>
              </c:txPr>
              <c:dLblPos val="outEnd"/>
              <c:showLegendKey val="0"/>
              <c:showVal val="0"/>
              <c:showCatName val="1"/>
              <c:showSerName val="0"/>
              <c:showPercent val="1"/>
              <c:showBubbleSize val="0"/>
              <c:extLst>
                <c:ext xmlns:c16="http://schemas.microsoft.com/office/drawing/2014/chart" uri="{C3380CC4-5D6E-409C-BE32-E72D297353CC}">
                  <c16:uniqueId val="{00000005-979C-4904-9B03-E5F906B2CF05}"/>
                </c:ext>
              </c:extLst>
            </c:dLbl>
            <c:spPr>
              <a:noFill/>
              <a:ln>
                <a:noFill/>
              </a:ln>
              <a:effectLst/>
            </c:spPr>
            <c:dLblPos val="outEnd"/>
            <c:showLegendKey val="0"/>
            <c:showVal val="0"/>
            <c:showCatName val="1"/>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Hoja1!$B$1:$D$1</c:f>
              <c:strCache>
                <c:ptCount val="3"/>
                <c:pt idx="0">
                  <c:v>Scopus</c:v>
                </c:pt>
                <c:pt idx="1">
                  <c:v>ACM</c:v>
                </c:pt>
                <c:pt idx="2">
                  <c:v>WOS</c:v>
                </c:pt>
              </c:strCache>
            </c:strRef>
          </c:cat>
          <c:val>
            <c:numRef>
              <c:f>Hoja1!$B$13:$D$13</c:f>
              <c:numCache>
                <c:formatCode>General</c:formatCode>
                <c:ptCount val="3"/>
                <c:pt idx="0">
                  <c:v>10507</c:v>
                </c:pt>
                <c:pt idx="1">
                  <c:v>1862</c:v>
                </c:pt>
                <c:pt idx="2">
                  <c:v>2650</c:v>
                </c:pt>
              </c:numCache>
            </c:numRef>
          </c:val>
          <c:extLst>
            <c:ext xmlns:c16="http://schemas.microsoft.com/office/drawing/2014/chart" uri="{C3380CC4-5D6E-409C-BE32-E72D297353CC}">
              <c16:uniqueId val="{00000006-979C-4904-9B03-E5F906B2CF05}"/>
            </c:ext>
          </c:extLst>
        </c:ser>
        <c:dLbls>
          <c:dLblPos val="outEnd"/>
          <c:showLegendKey val="0"/>
          <c:showVal val="0"/>
          <c:showCatName val="1"/>
          <c:showSerName val="0"/>
          <c:showPercent val="0"/>
          <c:showBubbleSize val="0"/>
          <c:showLeaderLines val="1"/>
        </c:dLbls>
      </c:pie3DChart>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CL"/>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CL" sz="1400" b="0" i="0" u="none" strike="noStrike" baseline="0">
                <a:effectLst/>
              </a:rPr>
              <a:t>Distribución por descriptor en BD's</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CL"/>
        </a:p>
      </c:txPr>
    </c:title>
    <c:autoTitleDeleted val="0"/>
    <c:plotArea>
      <c:layout/>
      <c:barChart>
        <c:barDir val="col"/>
        <c:grouping val="clustered"/>
        <c:varyColors val="0"/>
        <c:ser>
          <c:idx val="0"/>
          <c:order val="0"/>
          <c:tx>
            <c:strRef>
              <c:f>Hoja1!$B$1</c:f>
              <c:strCache>
                <c:ptCount val="1"/>
                <c:pt idx="0">
                  <c:v>Scopus</c:v>
                </c:pt>
              </c:strCache>
            </c:strRef>
          </c:tx>
          <c:spPr>
            <a:solidFill>
              <a:schemeClr val="accent1"/>
            </a:solidFill>
            <a:ln>
              <a:noFill/>
            </a:ln>
            <a:effectLst/>
          </c:spPr>
          <c:invertIfNegative val="0"/>
          <c:cat>
            <c:strRef>
              <c:f>Hoja1!$A$2:$A$12</c:f>
              <c:strCache>
                <c:ptCount val="11"/>
                <c:pt idx="0">
                  <c:v>IOTS</c:v>
                </c:pt>
                <c:pt idx="1">
                  <c:v>IOTP</c:v>
                </c:pt>
                <c:pt idx="2">
                  <c:v>IOTPS</c:v>
                </c:pt>
                <c:pt idx="3">
                  <c:v>IOTPS</c:v>
                </c:pt>
                <c:pt idx="4">
                  <c:v>PSIOT</c:v>
                </c:pt>
                <c:pt idx="5">
                  <c:v>PPIOT</c:v>
                </c:pt>
                <c:pt idx="6">
                  <c:v>PSPIOT</c:v>
                </c:pt>
                <c:pt idx="7">
                  <c:v>SSIOT</c:v>
                </c:pt>
                <c:pt idx="8">
                  <c:v>SPIOT</c:v>
                </c:pt>
                <c:pt idx="9">
                  <c:v>SSPIOT</c:v>
                </c:pt>
                <c:pt idx="10">
                  <c:v>IOTF</c:v>
                </c:pt>
              </c:strCache>
            </c:strRef>
          </c:cat>
          <c:val>
            <c:numRef>
              <c:f>Hoja1!$B$2:$B$12</c:f>
              <c:numCache>
                <c:formatCode>_(* #,##0_);_(* \(#,##0\);_(* "-"_);_(@_)</c:formatCode>
                <c:ptCount val="11"/>
                <c:pt idx="0">
                  <c:v>2000</c:v>
                </c:pt>
                <c:pt idx="1">
                  <c:v>1906</c:v>
                </c:pt>
                <c:pt idx="2">
                  <c:v>1310</c:v>
                </c:pt>
                <c:pt idx="3">
                  <c:v>2000</c:v>
                </c:pt>
                <c:pt idx="4">
                  <c:v>855</c:v>
                </c:pt>
                <c:pt idx="5">
                  <c:v>293</c:v>
                </c:pt>
                <c:pt idx="6">
                  <c:v>215</c:v>
                </c:pt>
                <c:pt idx="7">
                  <c:v>966</c:v>
                </c:pt>
                <c:pt idx="8">
                  <c:v>398</c:v>
                </c:pt>
                <c:pt idx="9">
                  <c:v>298</c:v>
                </c:pt>
                <c:pt idx="10">
                  <c:v>266</c:v>
                </c:pt>
              </c:numCache>
            </c:numRef>
          </c:val>
          <c:extLst>
            <c:ext xmlns:c16="http://schemas.microsoft.com/office/drawing/2014/chart" uri="{C3380CC4-5D6E-409C-BE32-E72D297353CC}">
              <c16:uniqueId val="{00000000-C3FF-4139-A5C1-B6E1947E17C3}"/>
            </c:ext>
          </c:extLst>
        </c:ser>
        <c:ser>
          <c:idx val="1"/>
          <c:order val="1"/>
          <c:tx>
            <c:strRef>
              <c:f>Hoja1!$C$1</c:f>
              <c:strCache>
                <c:ptCount val="1"/>
                <c:pt idx="0">
                  <c:v>ACM</c:v>
                </c:pt>
              </c:strCache>
            </c:strRef>
          </c:tx>
          <c:spPr>
            <a:solidFill>
              <a:schemeClr val="accent2"/>
            </a:solidFill>
            <a:ln>
              <a:noFill/>
            </a:ln>
            <a:effectLst/>
          </c:spPr>
          <c:invertIfNegative val="0"/>
          <c:cat>
            <c:strRef>
              <c:f>Hoja1!$A$2:$A$12</c:f>
              <c:strCache>
                <c:ptCount val="11"/>
                <c:pt idx="0">
                  <c:v>IOTS</c:v>
                </c:pt>
                <c:pt idx="1">
                  <c:v>IOTP</c:v>
                </c:pt>
                <c:pt idx="2">
                  <c:v>IOTPS</c:v>
                </c:pt>
                <c:pt idx="3">
                  <c:v>IOTPS</c:v>
                </c:pt>
                <c:pt idx="4">
                  <c:v>PSIOT</c:v>
                </c:pt>
                <c:pt idx="5">
                  <c:v>PPIOT</c:v>
                </c:pt>
                <c:pt idx="6">
                  <c:v>PSPIOT</c:v>
                </c:pt>
                <c:pt idx="7">
                  <c:v>SSIOT</c:v>
                </c:pt>
                <c:pt idx="8">
                  <c:v>SPIOT</c:v>
                </c:pt>
                <c:pt idx="9">
                  <c:v>SSPIOT</c:v>
                </c:pt>
                <c:pt idx="10">
                  <c:v>IOTF</c:v>
                </c:pt>
              </c:strCache>
            </c:strRef>
          </c:cat>
          <c:val>
            <c:numRef>
              <c:f>Hoja1!$C$2:$C$12</c:f>
              <c:numCache>
                <c:formatCode>_(* #,##0_);_(* \(#,##0\);_(* "-"_);_(@_)</c:formatCode>
                <c:ptCount val="11"/>
                <c:pt idx="0">
                  <c:v>407</c:v>
                </c:pt>
                <c:pt idx="1">
                  <c:v>293</c:v>
                </c:pt>
                <c:pt idx="2">
                  <c:v>258</c:v>
                </c:pt>
                <c:pt idx="3">
                  <c:v>218</c:v>
                </c:pt>
                <c:pt idx="4">
                  <c:v>69</c:v>
                </c:pt>
                <c:pt idx="5">
                  <c:v>53</c:v>
                </c:pt>
                <c:pt idx="6">
                  <c:v>48</c:v>
                </c:pt>
                <c:pt idx="7">
                  <c:v>133</c:v>
                </c:pt>
                <c:pt idx="8">
                  <c:v>91</c:v>
                </c:pt>
                <c:pt idx="9">
                  <c:v>81</c:v>
                </c:pt>
                <c:pt idx="10">
                  <c:v>211</c:v>
                </c:pt>
              </c:numCache>
            </c:numRef>
          </c:val>
          <c:extLst>
            <c:ext xmlns:c16="http://schemas.microsoft.com/office/drawing/2014/chart" uri="{C3380CC4-5D6E-409C-BE32-E72D297353CC}">
              <c16:uniqueId val="{00000001-C3FF-4139-A5C1-B6E1947E17C3}"/>
            </c:ext>
          </c:extLst>
        </c:ser>
        <c:ser>
          <c:idx val="2"/>
          <c:order val="2"/>
          <c:tx>
            <c:strRef>
              <c:f>Hoja1!$D$1</c:f>
              <c:strCache>
                <c:ptCount val="1"/>
                <c:pt idx="0">
                  <c:v>WOS</c:v>
                </c:pt>
              </c:strCache>
            </c:strRef>
          </c:tx>
          <c:spPr>
            <a:solidFill>
              <a:schemeClr val="accent3"/>
            </a:solidFill>
            <a:ln>
              <a:noFill/>
            </a:ln>
            <a:effectLst/>
          </c:spPr>
          <c:invertIfNegative val="0"/>
          <c:cat>
            <c:strRef>
              <c:f>Hoja1!$A$2:$A$12</c:f>
              <c:strCache>
                <c:ptCount val="11"/>
                <c:pt idx="0">
                  <c:v>IOTS</c:v>
                </c:pt>
                <c:pt idx="1">
                  <c:v>IOTP</c:v>
                </c:pt>
                <c:pt idx="2">
                  <c:v>IOTPS</c:v>
                </c:pt>
                <c:pt idx="3">
                  <c:v>IOTPS</c:v>
                </c:pt>
                <c:pt idx="4">
                  <c:v>PSIOT</c:v>
                </c:pt>
                <c:pt idx="5">
                  <c:v>PPIOT</c:v>
                </c:pt>
                <c:pt idx="6">
                  <c:v>PSPIOT</c:v>
                </c:pt>
                <c:pt idx="7">
                  <c:v>SSIOT</c:v>
                </c:pt>
                <c:pt idx="8">
                  <c:v>SPIOT</c:v>
                </c:pt>
                <c:pt idx="9">
                  <c:v>SSPIOT</c:v>
                </c:pt>
                <c:pt idx="10">
                  <c:v>IOTF</c:v>
                </c:pt>
              </c:strCache>
            </c:strRef>
          </c:cat>
          <c:val>
            <c:numRef>
              <c:f>Hoja1!$D$2:$D$12</c:f>
              <c:numCache>
                <c:formatCode>_(* #,##0_);_(* \(#,##0\);_(* "-"_);_(@_)</c:formatCode>
                <c:ptCount val="11"/>
                <c:pt idx="0">
                  <c:v>735</c:v>
                </c:pt>
                <c:pt idx="1">
                  <c:v>360</c:v>
                </c:pt>
                <c:pt idx="2">
                  <c:v>252</c:v>
                </c:pt>
                <c:pt idx="3">
                  <c:v>663</c:v>
                </c:pt>
                <c:pt idx="4">
                  <c:v>137</c:v>
                </c:pt>
                <c:pt idx="5">
                  <c:v>70</c:v>
                </c:pt>
                <c:pt idx="6">
                  <c:v>56</c:v>
                </c:pt>
                <c:pt idx="7">
                  <c:v>165</c:v>
                </c:pt>
                <c:pt idx="8">
                  <c:v>85</c:v>
                </c:pt>
                <c:pt idx="9">
                  <c:v>66</c:v>
                </c:pt>
                <c:pt idx="10">
                  <c:v>61</c:v>
                </c:pt>
              </c:numCache>
            </c:numRef>
          </c:val>
          <c:extLst>
            <c:ext xmlns:c16="http://schemas.microsoft.com/office/drawing/2014/chart" uri="{C3380CC4-5D6E-409C-BE32-E72D297353CC}">
              <c16:uniqueId val="{00000002-C3FF-4139-A5C1-B6E1947E17C3}"/>
            </c:ext>
          </c:extLst>
        </c:ser>
        <c:dLbls>
          <c:showLegendKey val="0"/>
          <c:showVal val="0"/>
          <c:showCatName val="0"/>
          <c:showSerName val="0"/>
          <c:showPercent val="0"/>
          <c:showBubbleSize val="0"/>
        </c:dLbls>
        <c:gapWidth val="219"/>
        <c:overlap val="-27"/>
        <c:axId val="1971741472"/>
        <c:axId val="1971742304"/>
      </c:barChart>
      <c:catAx>
        <c:axId val="197174147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L"/>
          </a:p>
        </c:txPr>
        <c:crossAx val="1971742304"/>
        <c:crosses val="autoZero"/>
        <c:auto val="1"/>
        <c:lblAlgn val="ctr"/>
        <c:lblOffset val="100"/>
        <c:noMultiLvlLbl val="0"/>
      </c:catAx>
      <c:valAx>
        <c:axId val="1971742304"/>
        <c:scaling>
          <c:orientation val="minMax"/>
        </c:scaling>
        <c:delete val="0"/>
        <c:axPos val="l"/>
        <c:majorGridlines>
          <c:spPr>
            <a:ln w="9525" cap="flat" cmpd="sng" algn="ctr">
              <a:solidFill>
                <a:schemeClr val="tx1">
                  <a:lumMod val="15000"/>
                  <a:lumOff val="85000"/>
                </a:schemeClr>
              </a:solidFill>
              <a:round/>
            </a:ln>
            <a:effectLst/>
          </c:spPr>
        </c:majorGridlines>
        <c:numFmt formatCode="_(* #,##0_);_(* \(#,##0\);_(* &quot;-&quot;_);_(@_)"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L"/>
          </a:p>
        </c:txPr>
        <c:crossAx val="197174147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L"/>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CL"/>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CL"/>
              <a:t>Distribución</a:t>
            </a:r>
            <a:r>
              <a:rPr lang="es-CL" baseline="0"/>
              <a:t> de resultados</a:t>
            </a:r>
            <a:endParaRPr lang="es-CL"/>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CL"/>
        </a:p>
      </c:txPr>
    </c:title>
    <c:autoTitleDeleted val="0"/>
    <c:plotArea>
      <c:layout/>
      <c:radarChart>
        <c:radarStyle val="marker"/>
        <c:varyColors val="0"/>
        <c:ser>
          <c:idx val="0"/>
          <c:order val="0"/>
          <c:tx>
            <c:strRef>
              <c:f>Hoja1!$B$1</c:f>
              <c:strCache>
                <c:ptCount val="1"/>
                <c:pt idx="0">
                  <c:v>Scopus</c:v>
                </c:pt>
              </c:strCache>
            </c:strRef>
          </c:tx>
          <c:spPr>
            <a:ln w="28575" cap="rnd">
              <a:solidFill>
                <a:schemeClr val="accent1"/>
              </a:solidFill>
              <a:round/>
            </a:ln>
            <a:effectLst/>
          </c:spPr>
          <c:marker>
            <c:symbol val="none"/>
          </c:marker>
          <c:cat>
            <c:strRef>
              <c:f>Hoja1!$A$2:$A$12</c:f>
              <c:strCache>
                <c:ptCount val="11"/>
                <c:pt idx="0">
                  <c:v>IOTS</c:v>
                </c:pt>
                <c:pt idx="1">
                  <c:v>IOTP</c:v>
                </c:pt>
                <c:pt idx="2">
                  <c:v>IOTPS</c:v>
                </c:pt>
                <c:pt idx="3">
                  <c:v>IOTPS</c:v>
                </c:pt>
                <c:pt idx="4">
                  <c:v>PSIOT</c:v>
                </c:pt>
                <c:pt idx="5">
                  <c:v>PPIOT</c:v>
                </c:pt>
                <c:pt idx="6">
                  <c:v>PSPIOT</c:v>
                </c:pt>
                <c:pt idx="7">
                  <c:v>SSIOT</c:v>
                </c:pt>
                <c:pt idx="8">
                  <c:v>SPIOT</c:v>
                </c:pt>
                <c:pt idx="9">
                  <c:v>SSPIOT</c:v>
                </c:pt>
                <c:pt idx="10">
                  <c:v>IOTF</c:v>
                </c:pt>
              </c:strCache>
            </c:strRef>
          </c:cat>
          <c:val>
            <c:numRef>
              <c:f>Hoja1!$B$2:$B$12</c:f>
              <c:numCache>
                <c:formatCode>_(* #,##0_);_(* \(#,##0\);_(* "-"_);_(@_)</c:formatCode>
                <c:ptCount val="11"/>
                <c:pt idx="0">
                  <c:v>2000</c:v>
                </c:pt>
                <c:pt idx="1">
                  <c:v>1906</c:v>
                </c:pt>
                <c:pt idx="2">
                  <c:v>1310</c:v>
                </c:pt>
                <c:pt idx="3">
                  <c:v>2000</c:v>
                </c:pt>
                <c:pt idx="4">
                  <c:v>855</c:v>
                </c:pt>
                <c:pt idx="5">
                  <c:v>293</c:v>
                </c:pt>
                <c:pt idx="6">
                  <c:v>215</c:v>
                </c:pt>
                <c:pt idx="7">
                  <c:v>966</c:v>
                </c:pt>
                <c:pt idx="8">
                  <c:v>398</c:v>
                </c:pt>
                <c:pt idx="9">
                  <c:v>298</c:v>
                </c:pt>
                <c:pt idx="10">
                  <c:v>266</c:v>
                </c:pt>
              </c:numCache>
            </c:numRef>
          </c:val>
          <c:extLst>
            <c:ext xmlns:c16="http://schemas.microsoft.com/office/drawing/2014/chart" uri="{C3380CC4-5D6E-409C-BE32-E72D297353CC}">
              <c16:uniqueId val="{00000000-2EEE-47FA-812D-E25D326199E4}"/>
            </c:ext>
          </c:extLst>
        </c:ser>
        <c:ser>
          <c:idx val="1"/>
          <c:order val="1"/>
          <c:tx>
            <c:strRef>
              <c:f>Hoja1!$C$1</c:f>
              <c:strCache>
                <c:ptCount val="1"/>
                <c:pt idx="0">
                  <c:v>ACM</c:v>
                </c:pt>
              </c:strCache>
            </c:strRef>
          </c:tx>
          <c:spPr>
            <a:ln w="28575" cap="rnd">
              <a:solidFill>
                <a:schemeClr val="accent2"/>
              </a:solidFill>
              <a:round/>
            </a:ln>
            <a:effectLst/>
          </c:spPr>
          <c:marker>
            <c:symbol val="none"/>
          </c:marker>
          <c:cat>
            <c:strRef>
              <c:f>Hoja1!$A$2:$A$12</c:f>
              <c:strCache>
                <c:ptCount val="11"/>
                <c:pt idx="0">
                  <c:v>IOTS</c:v>
                </c:pt>
                <c:pt idx="1">
                  <c:v>IOTP</c:v>
                </c:pt>
                <c:pt idx="2">
                  <c:v>IOTPS</c:v>
                </c:pt>
                <c:pt idx="3">
                  <c:v>IOTPS</c:v>
                </c:pt>
                <c:pt idx="4">
                  <c:v>PSIOT</c:v>
                </c:pt>
                <c:pt idx="5">
                  <c:v>PPIOT</c:v>
                </c:pt>
                <c:pt idx="6">
                  <c:v>PSPIOT</c:v>
                </c:pt>
                <c:pt idx="7">
                  <c:v>SSIOT</c:v>
                </c:pt>
                <c:pt idx="8">
                  <c:v>SPIOT</c:v>
                </c:pt>
                <c:pt idx="9">
                  <c:v>SSPIOT</c:v>
                </c:pt>
                <c:pt idx="10">
                  <c:v>IOTF</c:v>
                </c:pt>
              </c:strCache>
            </c:strRef>
          </c:cat>
          <c:val>
            <c:numRef>
              <c:f>Hoja1!$C$2:$C$12</c:f>
              <c:numCache>
                <c:formatCode>_(* #,##0_);_(* \(#,##0\);_(* "-"_);_(@_)</c:formatCode>
                <c:ptCount val="11"/>
                <c:pt idx="0">
                  <c:v>407</c:v>
                </c:pt>
                <c:pt idx="1">
                  <c:v>293</c:v>
                </c:pt>
                <c:pt idx="2">
                  <c:v>258</c:v>
                </c:pt>
                <c:pt idx="3">
                  <c:v>218</c:v>
                </c:pt>
                <c:pt idx="4">
                  <c:v>69</c:v>
                </c:pt>
                <c:pt idx="5">
                  <c:v>53</c:v>
                </c:pt>
                <c:pt idx="6">
                  <c:v>48</c:v>
                </c:pt>
                <c:pt idx="7">
                  <c:v>133</c:v>
                </c:pt>
                <c:pt idx="8">
                  <c:v>91</c:v>
                </c:pt>
                <c:pt idx="9">
                  <c:v>81</c:v>
                </c:pt>
                <c:pt idx="10">
                  <c:v>211</c:v>
                </c:pt>
              </c:numCache>
            </c:numRef>
          </c:val>
          <c:extLst>
            <c:ext xmlns:c16="http://schemas.microsoft.com/office/drawing/2014/chart" uri="{C3380CC4-5D6E-409C-BE32-E72D297353CC}">
              <c16:uniqueId val="{00000001-2EEE-47FA-812D-E25D326199E4}"/>
            </c:ext>
          </c:extLst>
        </c:ser>
        <c:ser>
          <c:idx val="2"/>
          <c:order val="2"/>
          <c:tx>
            <c:strRef>
              <c:f>Hoja1!$D$1</c:f>
              <c:strCache>
                <c:ptCount val="1"/>
                <c:pt idx="0">
                  <c:v>WOS</c:v>
                </c:pt>
              </c:strCache>
            </c:strRef>
          </c:tx>
          <c:spPr>
            <a:ln w="28575" cap="rnd">
              <a:solidFill>
                <a:schemeClr val="accent3"/>
              </a:solidFill>
              <a:round/>
            </a:ln>
            <a:effectLst/>
          </c:spPr>
          <c:marker>
            <c:symbol val="none"/>
          </c:marker>
          <c:cat>
            <c:strRef>
              <c:f>Hoja1!$A$2:$A$12</c:f>
              <c:strCache>
                <c:ptCount val="11"/>
                <c:pt idx="0">
                  <c:v>IOTS</c:v>
                </c:pt>
                <c:pt idx="1">
                  <c:v>IOTP</c:v>
                </c:pt>
                <c:pt idx="2">
                  <c:v>IOTPS</c:v>
                </c:pt>
                <c:pt idx="3">
                  <c:v>IOTPS</c:v>
                </c:pt>
                <c:pt idx="4">
                  <c:v>PSIOT</c:v>
                </c:pt>
                <c:pt idx="5">
                  <c:v>PPIOT</c:v>
                </c:pt>
                <c:pt idx="6">
                  <c:v>PSPIOT</c:v>
                </c:pt>
                <c:pt idx="7">
                  <c:v>SSIOT</c:v>
                </c:pt>
                <c:pt idx="8">
                  <c:v>SPIOT</c:v>
                </c:pt>
                <c:pt idx="9">
                  <c:v>SSPIOT</c:v>
                </c:pt>
                <c:pt idx="10">
                  <c:v>IOTF</c:v>
                </c:pt>
              </c:strCache>
            </c:strRef>
          </c:cat>
          <c:val>
            <c:numRef>
              <c:f>Hoja1!$D$2:$D$12</c:f>
              <c:numCache>
                <c:formatCode>_(* #,##0_);_(* \(#,##0\);_(* "-"_);_(@_)</c:formatCode>
                <c:ptCount val="11"/>
                <c:pt idx="0">
                  <c:v>735</c:v>
                </c:pt>
                <c:pt idx="1">
                  <c:v>360</c:v>
                </c:pt>
                <c:pt idx="2">
                  <c:v>252</c:v>
                </c:pt>
                <c:pt idx="3">
                  <c:v>663</c:v>
                </c:pt>
                <c:pt idx="4">
                  <c:v>137</c:v>
                </c:pt>
                <c:pt idx="5">
                  <c:v>70</c:v>
                </c:pt>
                <c:pt idx="6">
                  <c:v>56</c:v>
                </c:pt>
                <c:pt idx="7">
                  <c:v>165</c:v>
                </c:pt>
                <c:pt idx="8">
                  <c:v>85</c:v>
                </c:pt>
                <c:pt idx="9">
                  <c:v>66</c:v>
                </c:pt>
                <c:pt idx="10">
                  <c:v>61</c:v>
                </c:pt>
              </c:numCache>
            </c:numRef>
          </c:val>
          <c:extLst>
            <c:ext xmlns:c16="http://schemas.microsoft.com/office/drawing/2014/chart" uri="{C3380CC4-5D6E-409C-BE32-E72D297353CC}">
              <c16:uniqueId val="{00000002-2EEE-47FA-812D-E25D326199E4}"/>
            </c:ext>
          </c:extLst>
        </c:ser>
        <c:dLbls>
          <c:showLegendKey val="0"/>
          <c:showVal val="0"/>
          <c:showCatName val="0"/>
          <c:showSerName val="0"/>
          <c:showPercent val="0"/>
          <c:showBubbleSize val="0"/>
        </c:dLbls>
        <c:axId val="103529904"/>
        <c:axId val="103534896"/>
      </c:radarChart>
      <c:catAx>
        <c:axId val="10352990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L"/>
          </a:p>
        </c:txPr>
        <c:crossAx val="103534896"/>
        <c:crosses val="autoZero"/>
        <c:auto val="1"/>
        <c:lblAlgn val="ctr"/>
        <c:lblOffset val="100"/>
        <c:noMultiLvlLbl val="0"/>
      </c:catAx>
      <c:valAx>
        <c:axId val="103534896"/>
        <c:scaling>
          <c:orientation val="minMax"/>
        </c:scaling>
        <c:delete val="0"/>
        <c:axPos val="l"/>
        <c:majorGridlines>
          <c:spPr>
            <a:ln w="9525" cap="flat" cmpd="sng" algn="ctr">
              <a:solidFill>
                <a:schemeClr val="tx1">
                  <a:lumMod val="15000"/>
                  <a:lumOff val="85000"/>
                </a:schemeClr>
              </a:solidFill>
              <a:round/>
            </a:ln>
            <a:effectLst/>
          </c:spPr>
        </c:majorGridlines>
        <c:numFmt formatCode="_(* #,##0_);_(* \(#,##0\);_(* &quot;-&quot;_);_(@_)"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L"/>
          </a:p>
        </c:txPr>
        <c:crossAx val="103529904"/>
        <c:crosses val="autoZero"/>
        <c:crossBetween val="between"/>
      </c:valAx>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L"/>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CL"/>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ES" sz="1400" b="0" i="0" u="none" strike="noStrike" baseline="0">
                <a:effectLst/>
              </a:rPr>
              <a:t>Búsqueda en relación al Total</a:t>
            </a:r>
            <a:endParaRPr lang="es-CL"/>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CL"/>
        </a:p>
      </c:txPr>
    </c:title>
    <c:autoTitleDeleted val="0"/>
    <c:plotArea>
      <c:layout/>
      <c:barChart>
        <c:barDir val="col"/>
        <c:grouping val="clustered"/>
        <c:varyColors val="0"/>
        <c:ser>
          <c:idx val="0"/>
          <c:order val="0"/>
          <c:tx>
            <c:strRef>
              <c:f>Hoja1!$B$1</c:f>
              <c:strCache>
                <c:ptCount val="1"/>
                <c:pt idx="0">
                  <c:v>Scopus</c:v>
                </c:pt>
              </c:strCache>
            </c:strRef>
          </c:tx>
          <c:spPr>
            <a:solidFill>
              <a:schemeClr val="accent1"/>
            </a:solidFill>
            <a:ln>
              <a:noFill/>
            </a:ln>
            <a:effectLst/>
          </c:spPr>
          <c:invertIfNegative val="0"/>
          <c:cat>
            <c:strRef>
              <c:f>Hoja1!$A$2:$A$12</c:f>
              <c:strCache>
                <c:ptCount val="11"/>
                <c:pt idx="0">
                  <c:v>IOTS</c:v>
                </c:pt>
                <c:pt idx="1">
                  <c:v>IOTP</c:v>
                </c:pt>
                <c:pt idx="2">
                  <c:v>IOTPS</c:v>
                </c:pt>
                <c:pt idx="3">
                  <c:v>IOTPS</c:v>
                </c:pt>
                <c:pt idx="4">
                  <c:v>PSIOT</c:v>
                </c:pt>
                <c:pt idx="5">
                  <c:v>PPIOT</c:v>
                </c:pt>
                <c:pt idx="6">
                  <c:v>PSPIOT</c:v>
                </c:pt>
                <c:pt idx="7">
                  <c:v>SSIOT</c:v>
                </c:pt>
                <c:pt idx="8">
                  <c:v>SPIOT</c:v>
                </c:pt>
                <c:pt idx="9">
                  <c:v>SSPIOT</c:v>
                </c:pt>
                <c:pt idx="10">
                  <c:v>IOTF</c:v>
                </c:pt>
              </c:strCache>
            </c:strRef>
          </c:cat>
          <c:val>
            <c:numRef>
              <c:f>Hoja1!$B$2:$B$12</c:f>
              <c:numCache>
                <c:formatCode>_(* #,##0_);_(* \(#,##0\);_(* "-"_);_(@_)</c:formatCode>
                <c:ptCount val="11"/>
                <c:pt idx="0">
                  <c:v>2000</c:v>
                </c:pt>
                <c:pt idx="1">
                  <c:v>1906</c:v>
                </c:pt>
                <c:pt idx="2">
                  <c:v>1310</c:v>
                </c:pt>
                <c:pt idx="3">
                  <c:v>2000</c:v>
                </c:pt>
                <c:pt idx="4">
                  <c:v>855</c:v>
                </c:pt>
                <c:pt idx="5">
                  <c:v>293</c:v>
                </c:pt>
                <c:pt idx="6">
                  <c:v>215</c:v>
                </c:pt>
                <c:pt idx="7">
                  <c:v>966</c:v>
                </c:pt>
                <c:pt idx="8">
                  <c:v>398</c:v>
                </c:pt>
                <c:pt idx="9">
                  <c:v>298</c:v>
                </c:pt>
                <c:pt idx="10">
                  <c:v>266</c:v>
                </c:pt>
              </c:numCache>
            </c:numRef>
          </c:val>
          <c:extLst>
            <c:ext xmlns:c16="http://schemas.microsoft.com/office/drawing/2014/chart" uri="{C3380CC4-5D6E-409C-BE32-E72D297353CC}">
              <c16:uniqueId val="{00000000-A4D9-4E7A-9B27-3A4A13DE250E}"/>
            </c:ext>
          </c:extLst>
        </c:ser>
        <c:ser>
          <c:idx val="1"/>
          <c:order val="1"/>
          <c:tx>
            <c:strRef>
              <c:f>Hoja1!$C$1</c:f>
              <c:strCache>
                <c:ptCount val="1"/>
                <c:pt idx="0">
                  <c:v>ACM</c:v>
                </c:pt>
              </c:strCache>
            </c:strRef>
          </c:tx>
          <c:spPr>
            <a:solidFill>
              <a:schemeClr val="accent2"/>
            </a:solidFill>
            <a:ln>
              <a:noFill/>
            </a:ln>
            <a:effectLst/>
          </c:spPr>
          <c:invertIfNegative val="0"/>
          <c:cat>
            <c:strRef>
              <c:f>Hoja1!$A$2:$A$12</c:f>
              <c:strCache>
                <c:ptCount val="11"/>
                <c:pt idx="0">
                  <c:v>IOTS</c:v>
                </c:pt>
                <c:pt idx="1">
                  <c:v>IOTP</c:v>
                </c:pt>
                <c:pt idx="2">
                  <c:v>IOTPS</c:v>
                </c:pt>
                <c:pt idx="3">
                  <c:v>IOTPS</c:v>
                </c:pt>
                <c:pt idx="4">
                  <c:v>PSIOT</c:v>
                </c:pt>
                <c:pt idx="5">
                  <c:v>PPIOT</c:v>
                </c:pt>
                <c:pt idx="6">
                  <c:v>PSPIOT</c:v>
                </c:pt>
                <c:pt idx="7">
                  <c:v>SSIOT</c:v>
                </c:pt>
                <c:pt idx="8">
                  <c:v>SPIOT</c:v>
                </c:pt>
                <c:pt idx="9">
                  <c:v>SSPIOT</c:v>
                </c:pt>
                <c:pt idx="10">
                  <c:v>IOTF</c:v>
                </c:pt>
              </c:strCache>
            </c:strRef>
          </c:cat>
          <c:val>
            <c:numRef>
              <c:f>Hoja1!$C$2:$C$12</c:f>
              <c:numCache>
                <c:formatCode>_(* #,##0_);_(* \(#,##0\);_(* "-"_);_(@_)</c:formatCode>
                <c:ptCount val="11"/>
                <c:pt idx="0">
                  <c:v>407</c:v>
                </c:pt>
                <c:pt idx="1">
                  <c:v>293</c:v>
                </c:pt>
                <c:pt idx="2">
                  <c:v>258</c:v>
                </c:pt>
                <c:pt idx="3">
                  <c:v>218</c:v>
                </c:pt>
                <c:pt idx="4">
                  <c:v>69</c:v>
                </c:pt>
                <c:pt idx="5">
                  <c:v>53</c:v>
                </c:pt>
                <c:pt idx="6">
                  <c:v>48</c:v>
                </c:pt>
                <c:pt idx="7">
                  <c:v>133</c:v>
                </c:pt>
                <c:pt idx="8">
                  <c:v>91</c:v>
                </c:pt>
                <c:pt idx="9">
                  <c:v>81</c:v>
                </c:pt>
                <c:pt idx="10">
                  <c:v>211</c:v>
                </c:pt>
              </c:numCache>
            </c:numRef>
          </c:val>
          <c:extLst>
            <c:ext xmlns:c16="http://schemas.microsoft.com/office/drawing/2014/chart" uri="{C3380CC4-5D6E-409C-BE32-E72D297353CC}">
              <c16:uniqueId val="{00000001-A4D9-4E7A-9B27-3A4A13DE250E}"/>
            </c:ext>
          </c:extLst>
        </c:ser>
        <c:ser>
          <c:idx val="2"/>
          <c:order val="2"/>
          <c:tx>
            <c:strRef>
              <c:f>Hoja1!$D$1</c:f>
              <c:strCache>
                <c:ptCount val="1"/>
                <c:pt idx="0">
                  <c:v>WOS</c:v>
                </c:pt>
              </c:strCache>
            </c:strRef>
          </c:tx>
          <c:spPr>
            <a:solidFill>
              <a:schemeClr val="accent3"/>
            </a:solidFill>
            <a:ln>
              <a:noFill/>
            </a:ln>
            <a:effectLst/>
          </c:spPr>
          <c:invertIfNegative val="0"/>
          <c:cat>
            <c:strRef>
              <c:f>Hoja1!$A$2:$A$12</c:f>
              <c:strCache>
                <c:ptCount val="11"/>
                <c:pt idx="0">
                  <c:v>IOTS</c:v>
                </c:pt>
                <c:pt idx="1">
                  <c:v>IOTP</c:v>
                </c:pt>
                <c:pt idx="2">
                  <c:v>IOTPS</c:v>
                </c:pt>
                <c:pt idx="3">
                  <c:v>IOTPS</c:v>
                </c:pt>
                <c:pt idx="4">
                  <c:v>PSIOT</c:v>
                </c:pt>
                <c:pt idx="5">
                  <c:v>PPIOT</c:v>
                </c:pt>
                <c:pt idx="6">
                  <c:v>PSPIOT</c:v>
                </c:pt>
                <c:pt idx="7">
                  <c:v>SSIOT</c:v>
                </c:pt>
                <c:pt idx="8">
                  <c:v>SPIOT</c:v>
                </c:pt>
                <c:pt idx="9">
                  <c:v>SSPIOT</c:v>
                </c:pt>
                <c:pt idx="10">
                  <c:v>IOTF</c:v>
                </c:pt>
              </c:strCache>
            </c:strRef>
          </c:cat>
          <c:val>
            <c:numRef>
              <c:f>Hoja1!$D$2:$D$12</c:f>
              <c:numCache>
                <c:formatCode>_(* #,##0_);_(* \(#,##0\);_(* "-"_);_(@_)</c:formatCode>
                <c:ptCount val="11"/>
                <c:pt idx="0">
                  <c:v>735</c:v>
                </c:pt>
                <c:pt idx="1">
                  <c:v>360</c:v>
                </c:pt>
                <c:pt idx="2">
                  <c:v>252</c:v>
                </c:pt>
                <c:pt idx="3">
                  <c:v>663</c:v>
                </c:pt>
                <c:pt idx="4">
                  <c:v>137</c:v>
                </c:pt>
                <c:pt idx="5">
                  <c:v>70</c:v>
                </c:pt>
                <c:pt idx="6">
                  <c:v>56</c:v>
                </c:pt>
                <c:pt idx="7">
                  <c:v>165</c:v>
                </c:pt>
                <c:pt idx="8">
                  <c:v>85</c:v>
                </c:pt>
                <c:pt idx="9">
                  <c:v>66</c:v>
                </c:pt>
                <c:pt idx="10">
                  <c:v>61</c:v>
                </c:pt>
              </c:numCache>
            </c:numRef>
          </c:val>
          <c:extLst>
            <c:ext xmlns:c16="http://schemas.microsoft.com/office/drawing/2014/chart" uri="{C3380CC4-5D6E-409C-BE32-E72D297353CC}">
              <c16:uniqueId val="{00000002-A4D9-4E7A-9B27-3A4A13DE250E}"/>
            </c:ext>
          </c:extLst>
        </c:ser>
        <c:dLbls>
          <c:showLegendKey val="0"/>
          <c:showVal val="0"/>
          <c:showCatName val="0"/>
          <c:showSerName val="0"/>
          <c:showPercent val="0"/>
          <c:showBubbleSize val="0"/>
        </c:dLbls>
        <c:gapWidth val="219"/>
        <c:overlap val="-27"/>
        <c:axId val="107536384"/>
        <c:axId val="107523072"/>
      </c:barChart>
      <c:lineChart>
        <c:grouping val="standard"/>
        <c:varyColors val="0"/>
        <c:ser>
          <c:idx val="3"/>
          <c:order val="3"/>
          <c:tx>
            <c:strRef>
              <c:f>Hoja1!$E$1</c:f>
              <c:strCache>
                <c:ptCount val="1"/>
                <c:pt idx="0">
                  <c:v>Total</c:v>
                </c:pt>
              </c:strCache>
            </c:strRef>
          </c:tx>
          <c:spPr>
            <a:ln w="28575" cap="rnd">
              <a:solidFill>
                <a:schemeClr val="accent4"/>
              </a:solidFill>
              <a:round/>
            </a:ln>
            <a:effectLst/>
          </c:spPr>
          <c:marker>
            <c:symbol val="none"/>
          </c:marker>
          <c:cat>
            <c:strRef>
              <c:f>Hoja1!$A$2:$A$12</c:f>
              <c:strCache>
                <c:ptCount val="11"/>
                <c:pt idx="0">
                  <c:v>IOTS</c:v>
                </c:pt>
                <c:pt idx="1">
                  <c:v>IOTP</c:v>
                </c:pt>
                <c:pt idx="2">
                  <c:v>IOTPS</c:v>
                </c:pt>
                <c:pt idx="3">
                  <c:v>IOTPS</c:v>
                </c:pt>
                <c:pt idx="4">
                  <c:v>PSIOT</c:v>
                </c:pt>
                <c:pt idx="5">
                  <c:v>PPIOT</c:v>
                </c:pt>
                <c:pt idx="6">
                  <c:v>PSPIOT</c:v>
                </c:pt>
                <c:pt idx="7">
                  <c:v>SSIOT</c:v>
                </c:pt>
                <c:pt idx="8">
                  <c:v>SPIOT</c:v>
                </c:pt>
                <c:pt idx="9">
                  <c:v>SSPIOT</c:v>
                </c:pt>
                <c:pt idx="10">
                  <c:v>IOTF</c:v>
                </c:pt>
              </c:strCache>
            </c:strRef>
          </c:cat>
          <c:val>
            <c:numRef>
              <c:f>Hoja1!$E$2:$E$12</c:f>
              <c:numCache>
                <c:formatCode>_(* #,##0_);_(* \(#,##0\);_(* "-"_);_(@_)</c:formatCode>
                <c:ptCount val="11"/>
                <c:pt idx="0">
                  <c:v>3142</c:v>
                </c:pt>
                <c:pt idx="1">
                  <c:v>2559</c:v>
                </c:pt>
                <c:pt idx="2">
                  <c:v>1820</c:v>
                </c:pt>
                <c:pt idx="3">
                  <c:v>2881</c:v>
                </c:pt>
                <c:pt idx="4">
                  <c:v>1061</c:v>
                </c:pt>
                <c:pt idx="5">
                  <c:v>416</c:v>
                </c:pt>
                <c:pt idx="6">
                  <c:v>319</c:v>
                </c:pt>
                <c:pt idx="7">
                  <c:v>1264</c:v>
                </c:pt>
                <c:pt idx="8">
                  <c:v>574</c:v>
                </c:pt>
                <c:pt idx="9">
                  <c:v>445</c:v>
                </c:pt>
                <c:pt idx="10">
                  <c:v>538</c:v>
                </c:pt>
              </c:numCache>
            </c:numRef>
          </c:val>
          <c:smooth val="0"/>
          <c:extLst>
            <c:ext xmlns:c16="http://schemas.microsoft.com/office/drawing/2014/chart" uri="{C3380CC4-5D6E-409C-BE32-E72D297353CC}">
              <c16:uniqueId val="{00000003-A4D9-4E7A-9B27-3A4A13DE250E}"/>
            </c:ext>
          </c:extLst>
        </c:ser>
        <c:dLbls>
          <c:showLegendKey val="0"/>
          <c:showVal val="0"/>
          <c:showCatName val="0"/>
          <c:showSerName val="0"/>
          <c:showPercent val="0"/>
          <c:showBubbleSize val="0"/>
        </c:dLbls>
        <c:marker val="1"/>
        <c:smooth val="0"/>
        <c:axId val="107536384"/>
        <c:axId val="107523072"/>
      </c:lineChart>
      <c:catAx>
        <c:axId val="10753638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L"/>
          </a:p>
        </c:txPr>
        <c:crossAx val="107523072"/>
        <c:crosses val="autoZero"/>
        <c:auto val="1"/>
        <c:lblAlgn val="ctr"/>
        <c:lblOffset val="100"/>
        <c:noMultiLvlLbl val="0"/>
      </c:catAx>
      <c:valAx>
        <c:axId val="107523072"/>
        <c:scaling>
          <c:orientation val="minMax"/>
        </c:scaling>
        <c:delete val="0"/>
        <c:axPos val="l"/>
        <c:majorGridlines>
          <c:spPr>
            <a:ln w="9525" cap="flat" cmpd="sng" algn="ctr">
              <a:solidFill>
                <a:schemeClr val="tx1">
                  <a:lumMod val="15000"/>
                  <a:lumOff val="85000"/>
                </a:schemeClr>
              </a:solidFill>
              <a:round/>
            </a:ln>
            <a:effectLst/>
          </c:spPr>
        </c:majorGridlines>
        <c:numFmt formatCode="_(* #,##0_);_(* \(#,##0\);_(* &quot;-&quot;_);_(@_)"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L"/>
          </a:p>
        </c:txPr>
        <c:crossAx val="10753638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L"/>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CL"/>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CL"/>
              <a:t>Títulos más Citados de Scopus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CL"/>
        </a:p>
      </c:txPr>
    </c:title>
    <c:autoTitleDeleted val="0"/>
    <c:plotArea>
      <c:layout/>
      <c:barChart>
        <c:barDir val="bar"/>
        <c:grouping val="clustered"/>
        <c:varyColors val="0"/>
        <c:ser>
          <c:idx val="0"/>
          <c:order val="0"/>
          <c:tx>
            <c:strRef>
              <c:f>Hoja2!$E$1</c:f>
              <c:strCache>
                <c:ptCount val="1"/>
                <c:pt idx="0">
                  <c:v>Cantidad de citas</c:v>
                </c:pt>
              </c:strCache>
            </c:strRef>
          </c:tx>
          <c:spPr>
            <a:solidFill>
              <a:schemeClr val="accent1"/>
            </a:solidFill>
            <a:ln>
              <a:noFill/>
            </a:ln>
            <a:effectLst/>
          </c:spPr>
          <c:invertIfNegative val="0"/>
          <c:cat>
            <c:strRef>
              <c:f>Hoja2!$D$2:$D$16</c:f>
              <c:strCache>
                <c:ptCount val="15"/>
                <c:pt idx="0">
                  <c:v>Recommender systems survey</c:v>
                </c:pt>
                <c:pt idx="1">
                  <c:v>Context aware computing for the internet of things: A survey</c:v>
                </c:pt>
                <c:pt idx="2">
                  <c:v>Internet of Things - New security and privacy challenges</c:v>
                </c:pt>
                <c:pt idx="3">
                  <c:v>Building the internet of things using RFID: The RFID ecosystem experience</c:v>
                </c:pt>
                <c:pt idx="4">
                  <c:v>Internet of things: Applications and challenges in technology and standardization</c:v>
                </c:pt>
                <c:pt idx="5">
                  <c:v>A survey on trust management for Internet of Things</c:v>
                </c:pt>
                <c:pt idx="6">
                  <c:v>On the features and challenges of security and privacy in distributed internet of things</c:v>
                </c:pt>
                <c:pt idx="7">
                  <c:v>On the features and challenges of security and privacy in distributed internet of things</c:v>
                </c:pt>
                <c:pt idx="8">
                  <c:v>Big data management: Concepts, techniques and challenges</c:v>
                </c:pt>
                <c:pt idx="9">
                  <c:v>SmartFactory-Towards a factory-of-things</c:v>
                </c:pt>
                <c:pt idx="10">
                  <c:v>Security, privacy and trust in Internet of Things: The road ahead</c:v>
                </c:pt>
                <c:pt idx="11">
                  <c:v>Security of the Internet of Things: perspectives and challenges</c:v>
                </c:pt>
                <c:pt idx="12">
                  <c:v>Identities in the future internet of things</c:v>
                </c:pt>
                <c:pt idx="13">
                  <c:v>The Fog computing paradigm: Scenarios and security issues</c:v>
                </c:pt>
                <c:pt idx="14">
                  <c:v>The internet of things for health care: A comprehensive survey</c:v>
                </c:pt>
              </c:strCache>
            </c:strRef>
          </c:cat>
          <c:val>
            <c:numRef>
              <c:f>Hoja2!$E$2:$E$16</c:f>
              <c:numCache>
                <c:formatCode>General</c:formatCode>
                <c:ptCount val="15"/>
                <c:pt idx="0">
                  <c:v>588</c:v>
                </c:pt>
                <c:pt idx="1">
                  <c:v>560</c:v>
                </c:pt>
                <c:pt idx="2">
                  <c:v>352</c:v>
                </c:pt>
                <c:pt idx="3">
                  <c:v>326</c:v>
                </c:pt>
                <c:pt idx="4">
                  <c:v>268</c:v>
                </c:pt>
                <c:pt idx="5">
                  <c:v>203</c:v>
                </c:pt>
                <c:pt idx="6">
                  <c:v>195</c:v>
                </c:pt>
                <c:pt idx="7">
                  <c:v>195</c:v>
                </c:pt>
                <c:pt idx="8">
                  <c:v>184</c:v>
                </c:pt>
                <c:pt idx="9">
                  <c:v>176</c:v>
                </c:pt>
                <c:pt idx="10">
                  <c:v>172</c:v>
                </c:pt>
                <c:pt idx="11">
                  <c:v>159</c:v>
                </c:pt>
                <c:pt idx="12">
                  <c:v>142</c:v>
                </c:pt>
                <c:pt idx="13">
                  <c:v>133</c:v>
                </c:pt>
                <c:pt idx="14">
                  <c:v>129</c:v>
                </c:pt>
              </c:numCache>
            </c:numRef>
          </c:val>
          <c:extLst>
            <c:ext xmlns:c16="http://schemas.microsoft.com/office/drawing/2014/chart" uri="{C3380CC4-5D6E-409C-BE32-E72D297353CC}">
              <c16:uniqueId val="{00000000-D51F-451A-AE1F-4FE34B2FB1E3}"/>
            </c:ext>
          </c:extLst>
        </c:ser>
        <c:ser>
          <c:idx val="1"/>
          <c:order val="1"/>
          <c:tx>
            <c:strRef>
              <c:f>Hoja2!$F$1</c:f>
              <c:strCache>
                <c:ptCount val="1"/>
                <c:pt idx="0">
                  <c:v>Citas por año</c:v>
                </c:pt>
              </c:strCache>
            </c:strRef>
          </c:tx>
          <c:spPr>
            <a:solidFill>
              <a:schemeClr val="accent2"/>
            </a:solidFill>
            <a:ln>
              <a:noFill/>
            </a:ln>
            <a:effectLst/>
          </c:spPr>
          <c:invertIfNegative val="0"/>
          <c:cat>
            <c:strRef>
              <c:f>Hoja2!$D$2:$D$16</c:f>
              <c:strCache>
                <c:ptCount val="15"/>
                <c:pt idx="0">
                  <c:v>Recommender systems survey</c:v>
                </c:pt>
                <c:pt idx="1">
                  <c:v>Context aware computing for the internet of things: A survey</c:v>
                </c:pt>
                <c:pt idx="2">
                  <c:v>Internet of Things - New security and privacy challenges</c:v>
                </c:pt>
                <c:pt idx="3">
                  <c:v>Building the internet of things using RFID: The RFID ecosystem experience</c:v>
                </c:pt>
                <c:pt idx="4">
                  <c:v>Internet of things: Applications and challenges in technology and standardization</c:v>
                </c:pt>
                <c:pt idx="5">
                  <c:v>A survey on trust management for Internet of Things</c:v>
                </c:pt>
                <c:pt idx="6">
                  <c:v>On the features and challenges of security and privacy in distributed internet of things</c:v>
                </c:pt>
                <c:pt idx="7">
                  <c:v>On the features and challenges of security and privacy in distributed internet of things</c:v>
                </c:pt>
                <c:pt idx="8">
                  <c:v>Big data management: Concepts, techniques and challenges</c:v>
                </c:pt>
                <c:pt idx="9">
                  <c:v>SmartFactory-Towards a factory-of-things</c:v>
                </c:pt>
                <c:pt idx="10">
                  <c:v>Security, privacy and trust in Internet of Things: The road ahead</c:v>
                </c:pt>
                <c:pt idx="11">
                  <c:v>Security of the Internet of Things: perspectives and challenges</c:v>
                </c:pt>
                <c:pt idx="12">
                  <c:v>Identities in the future internet of things</c:v>
                </c:pt>
                <c:pt idx="13">
                  <c:v>The Fog computing paradigm: Scenarios and security issues</c:v>
                </c:pt>
                <c:pt idx="14">
                  <c:v>The internet of things for health care: A comprehensive survey</c:v>
                </c:pt>
              </c:strCache>
            </c:strRef>
          </c:cat>
          <c:val>
            <c:numRef>
              <c:f>Hoja2!$F$2:$F$16</c:f>
              <c:numCache>
                <c:formatCode>_ * #,##0.0_ ;_ * \-#,##0.0_ ;_ * "-"_ ;_ @_ </c:formatCode>
                <c:ptCount val="15"/>
                <c:pt idx="0">
                  <c:v>147</c:v>
                </c:pt>
                <c:pt idx="1">
                  <c:v>186.66666666666666</c:v>
                </c:pt>
                <c:pt idx="2">
                  <c:v>50.285714285714285</c:v>
                </c:pt>
                <c:pt idx="3">
                  <c:v>40.75</c:v>
                </c:pt>
                <c:pt idx="4">
                  <c:v>44.666666666666664</c:v>
                </c:pt>
                <c:pt idx="5">
                  <c:v>67.666666666666671</c:v>
                </c:pt>
                <c:pt idx="6">
                  <c:v>48.75</c:v>
                </c:pt>
                <c:pt idx="7">
                  <c:v>48.75</c:v>
                </c:pt>
                <c:pt idx="8">
                  <c:v>46</c:v>
                </c:pt>
                <c:pt idx="9">
                  <c:v>25.142857142857142</c:v>
                </c:pt>
                <c:pt idx="10">
                  <c:v>86</c:v>
                </c:pt>
                <c:pt idx="11">
                  <c:v>53</c:v>
                </c:pt>
                <c:pt idx="12">
                  <c:v>17.75</c:v>
                </c:pt>
                <c:pt idx="13">
                  <c:v>44.333333333333336</c:v>
                </c:pt>
                <c:pt idx="14">
                  <c:v>64.5</c:v>
                </c:pt>
              </c:numCache>
            </c:numRef>
          </c:val>
          <c:extLst>
            <c:ext xmlns:c16="http://schemas.microsoft.com/office/drawing/2014/chart" uri="{C3380CC4-5D6E-409C-BE32-E72D297353CC}">
              <c16:uniqueId val="{00000001-D51F-451A-AE1F-4FE34B2FB1E3}"/>
            </c:ext>
          </c:extLst>
        </c:ser>
        <c:dLbls>
          <c:showLegendKey val="0"/>
          <c:showVal val="0"/>
          <c:showCatName val="0"/>
          <c:showSerName val="0"/>
          <c:showPercent val="0"/>
          <c:showBubbleSize val="0"/>
        </c:dLbls>
        <c:gapWidth val="182"/>
        <c:axId val="1398615967"/>
        <c:axId val="1398616799"/>
      </c:barChart>
      <c:catAx>
        <c:axId val="1398615967"/>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L"/>
          </a:p>
        </c:txPr>
        <c:crossAx val="1398616799"/>
        <c:crosses val="autoZero"/>
        <c:auto val="1"/>
        <c:lblAlgn val="ctr"/>
        <c:lblOffset val="100"/>
        <c:noMultiLvlLbl val="0"/>
      </c:catAx>
      <c:valAx>
        <c:axId val="1398616799"/>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L"/>
          </a:p>
        </c:txPr>
        <c:crossAx val="1398615967"/>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L"/>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CL"/>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CL"/>
              <a:t>TOP 10 publicadores SCOPUS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CL"/>
        </a:p>
      </c:txPr>
    </c:title>
    <c:autoTitleDeleted val="0"/>
    <c:plotArea>
      <c:layout/>
      <c:barChart>
        <c:barDir val="col"/>
        <c:grouping val="clustered"/>
        <c:varyColors val="0"/>
        <c:ser>
          <c:idx val="0"/>
          <c:order val="0"/>
          <c:spPr>
            <a:solidFill>
              <a:schemeClr val="accent1"/>
            </a:solidFill>
            <a:ln>
              <a:noFill/>
            </a:ln>
            <a:effectLst/>
          </c:spPr>
          <c:invertIfNegative val="0"/>
          <c:cat>
            <c:strRef>
              <c:f>Hoja4!$A$7:$A$16</c:f>
              <c:strCache>
                <c:ptCount val="10"/>
                <c:pt idx="0">
                  <c:v>Lecture Notes in Computer Science (including subseries Lecture Notes in Artificial Intelligence and Lecture Notes in Bioinformatics)</c:v>
                </c:pt>
                <c:pt idx="1">
                  <c:v>ACM</c:v>
                </c:pt>
                <c:pt idx="2">
                  <c:v>Future Generation Computer Systems</c:v>
                </c:pt>
                <c:pt idx="3">
                  <c:v>IEEE Internet of Things Journal</c:v>
                </c:pt>
                <c:pt idx="4">
                  <c:v>Sensors (Switzerland)</c:v>
                </c:pt>
                <c:pt idx="5">
                  <c:v>IEEE Access</c:v>
                </c:pt>
                <c:pt idx="6">
                  <c:v>Advances in Intelligent Systems and Computing</c:v>
                </c:pt>
                <c:pt idx="7">
                  <c:v>Proceedings - 2016 IEEE International Conference on Internet of Things; IEEE Green Computing and Communications; IEEE Cyber, Physical, and Social Computing; IEEE Smart Data, iThings-GreenCom-CPSCom-Smart Data 2016</c:v>
                </c:pt>
                <c:pt idx="8">
                  <c:v>IEEE International Conference on Communications</c:v>
                </c:pt>
                <c:pt idx="9">
                  <c:v>Lecture Notes of the Institute for Computer Sciences, Social-Informatics and Telecommunications Engineering, LNICST</c:v>
                </c:pt>
              </c:strCache>
            </c:strRef>
          </c:cat>
          <c:val>
            <c:numRef>
              <c:f>Hoja4!$B$7:$B$16</c:f>
              <c:numCache>
                <c:formatCode>General</c:formatCode>
                <c:ptCount val="10"/>
                <c:pt idx="0">
                  <c:v>350</c:v>
                </c:pt>
                <c:pt idx="1">
                  <c:v>247</c:v>
                </c:pt>
                <c:pt idx="2">
                  <c:v>246</c:v>
                </c:pt>
                <c:pt idx="3">
                  <c:v>180</c:v>
                </c:pt>
                <c:pt idx="4">
                  <c:v>176</c:v>
                </c:pt>
                <c:pt idx="5">
                  <c:v>145</c:v>
                </c:pt>
                <c:pt idx="6">
                  <c:v>140</c:v>
                </c:pt>
                <c:pt idx="7">
                  <c:v>112</c:v>
                </c:pt>
                <c:pt idx="8">
                  <c:v>109</c:v>
                </c:pt>
                <c:pt idx="9">
                  <c:v>101</c:v>
                </c:pt>
              </c:numCache>
            </c:numRef>
          </c:val>
          <c:extLst>
            <c:ext xmlns:c16="http://schemas.microsoft.com/office/drawing/2014/chart" uri="{C3380CC4-5D6E-409C-BE32-E72D297353CC}">
              <c16:uniqueId val="{00000000-550A-4FD7-AB2D-182D28ED7BA1}"/>
            </c:ext>
          </c:extLst>
        </c:ser>
        <c:dLbls>
          <c:showLegendKey val="0"/>
          <c:showVal val="0"/>
          <c:showCatName val="0"/>
          <c:showSerName val="0"/>
          <c:showPercent val="0"/>
          <c:showBubbleSize val="0"/>
        </c:dLbls>
        <c:gapWidth val="219"/>
        <c:overlap val="-27"/>
        <c:axId val="1793782479"/>
        <c:axId val="1793770415"/>
      </c:barChart>
      <c:catAx>
        <c:axId val="1793782479"/>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L"/>
          </a:p>
        </c:txPr>
        <c:crossAx val="1793770415"/>
        <c:crosses val="autoZero"/>
        <c:auto val="1"/>
        <c:lblAlgn val="ctr"/>
        <c:lblOffset val="100"/>
        <c:noMultiLvlLbl val="0"/>
      </c:catAx>
      <c:valAx>
        <c:axId val="1793770415"/>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L"/>
          </a:p>
        </c:txPr>
        <c:crossAx val="1793782479"/>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CL"/>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CL"/>
              <a:t>TOP 10</a:t>
            </a:r>
            <a:r>
              <a:rPr lang="es-CL" baseline="0"/>
              <a:t> publicadores ACM</a:t>
            </a:r>
            <a:endParaRPr lang="es-CL"/>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CL"/>
        </a:p>
      </c:txPr>
    </c:title>
    <c:autoTitleDeleted val="0"/>
    <c:plotArea>
      <c:layout/>
      <c:barChart>
        <c:barDir val="col"/>
        <c:grouping val="clustered"/>
        <c:varyColors val="0"/>
        <c:ser>
          <c:idx val="0"/>
          <c:order val="0"/>
          <c:spPr>
            <a:solidFill>
              <a:schemeClr val="accent1"/>
            </a:solidFill>
            <a:ln>
              <a:noFill/>
            </a:ln>
            <a:effectLst/>
          </c:spPr>
          <c:invertIfNegative val="0"/>
          <c:cat>
            <c:strRef>
              <c:f>Hoja2!$A$2:$A$11</c:f>
              <c:strCache>
                <c:ptCount val="10"/>
                <c:pt idx="0">
                  <c:v>ACM</c:v>
                </c:pt>
                <c:pt idx="1">
                  <c:v>IEEE Press</c:v>
                </c:pt>
                <c:pt idx="2">
                  <c:v>Junction Publishing</c:v>
                </c:pt>
                <c:pt idx="3">
                  <c:v>International World Wide Web Conferences Steering Committee</c:v>
                </c:pt>
                <c:pt idx="4">
                  <c:v>ICST (Institute for Computer Sciences, Social-Informatics and Telecommunications Engineering)</c:v>
                </c:pt>
                <c:pt idx="5">
                  <c:v>Springer-Verlag</c:v>
                </c:pt>
                <c:pt idx="6">
                  <c:v>IBM Corp.</c:v>
                </c:pt>
                <c:pt idx="7">
                  <c:v>Society for Computer Simulation International</c:v>
                </c:pt>
                <c:pt idx="8">
                  <c:v>Consortium for Computing Sciences in Colleges</c:v>
                </c:pt>
                <c:pt idx="9">
                  <c:v>International Foundation for Autonomous Agents and Multiagent Systems</c:v>
                </c:pt>
              </c:strCache>
            </c:strRef>
          </c:cat>
          <c:val>
            <c:numRef>
              <c:f>Hoja2!$B$2:$B$11</c:f>
              <c:numCache>
                <c:formatCode>General</c:formatCode>
                <c:ptCount val="10"/>
                <c:pt idx="0">
                  <c:v>1736</c:v>
                </c:pt>
                <c:pt idx="1">
                  <c:v>44</c:v>
                </c:pt>
                <c:pt idx="2">
                  <c:v>34</c:v>
                </c:pt>
                <c:pt idx="3">
                  <c:v>13</c:v>
                </c:pt>
                <c:pt idx="4">
                  <c:v>12</c:v>
                </c:pt>
                <c:pt idx="5">
                  <c:v>12</c:v>
                </c:pt>
                <c:pt idx="6">
                  <c:v>11</c:v>
                </c:pt>
                <c:pt idx="7">
                  <c:v>3</c:v>
                </c:pt>
                <c:pt idx="8">
                  <c:v>3</c:v>
                </c:pt>
                <c:pt idx="9">
                  <c:v>2</c:v>
                </c:pt>
              </c:numCache>
            </c:numRef>
          </c:val>
          <c:extLst>
            <c:ext xmlns:c16="http://schemas.microsoft.com/office/drawing/2014/chart" uri="{C3380CC4-5D6E-409C-BE32-E72D297353CC}">
              <c16:uniqueId val="{00000000-3CC6-4FE4-9DAB-E537A952A65D}"/>
            </c:ext>
          </c:extLst>
        </c:ser>
        <c:dLbls>
          <c:showLegendKey val="0"/>
          <c:showVal val="0"/>
          <c:showCatName val="0"/>
          <c:showSerName val="0"/>
          <c:showPercent val="0"/>
          <c:showBubbleSize val="0"/>
        </c:dLbls>
        <c:gapWidth val="219"/>
        <c:overlap val="-27"/>
        <c:axId val="1793801615"/>
        <c:axId val="1793799119"/>
      </c:barChart>
      <c:catAx>
        <c:axId val="1793801615"/>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L"/>
          </a:p>
        </c:txPr>
        <c:crossAx val="1793799119"/>
        <c:crosses val="autoZero"/>
        <c:auto val="1"/>
        <c:lblAlgn val="ctr"/>
        <c:lblOffset val="100"/>
        <c:noMultiLvlLbl val="0"/>
      </c:catAx>
      <c:valAx>
        <c:axId val="1793799119"/>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L"/>
          </a:p>
        </c:txPr>
        <c:crossAx val="1793801615"/>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CL"/>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CL"/>
              <a:t>TOP</a:t>
            </a:r>
            <a:r>
              <a:rPr lang="es-CL" baseline="0"/>
              <a:t> 10 publicadores WOS</a:t>
            </a:r>
            <a:endParaRPr lang="es-CL"/>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CL"/>
        </a:p>
      </c:txPr>
    </c:title>
    <c:autoTitleDeleted val="0"/>
    <c:plotArea>
      <c:layout>
        <c:manualLayout>
          <c:layoutTarget val="inner"/>
          <c:xMode val="edge"/>
          <c:yMode val="edge"/>
          <c:x val="0.10980314960629919"/>
          <c:y val="0.19486111111111112"/>
          <c:w val="0.89019685039370078"/>
          <c:h val="0.4198264800233304"/>
        </c:manualLayout>
      </c:layout>
      <c:barChart>
        <c:barDir val="col"/>
        <c:grouping val="clustered"/>
        <c:varyColors val="0"/>
        <c:ser>
          <c:idx val="0"/>
          <c:order val="0"/>
          <c:spPr>
            <a:solidFill>
              <a:schemeClr val="accent1"/>
            </a:solidFill>
            <a:ln>
              <a:noFill/>
            </a:ln>
            <a:effectLst/>
          </c:spPr>
          <c:invertIfNegative val="0"/>
          <c:cat>
            <c:strRef>
              <c:f>Hoja2!$A$2:$A$11</c:f>
              <c:strCache>
                <c:ptCount val="10"/>
                <c:pt idx="0">
                  <c:v>SENSORS</c:v>
                </c:pt>
                <c:pt idx="1">
                  <c:v>IEEE ACCESS</c:v>
                </c:pt>
                <c:pt idx="2">
                  <c:v>IEEE INTERNET OF THINGS JOURNAL</c:v>
                </c:pt>
                <c:pt idx="3">
                  <c:v>FUTURE GENERATION COMPUTER SYSTEMS-THE INTERNATIONAL JOURNAL OF ESCIENCE</c:v>
                </c:pt>
                <c:pt idx="4">
                  <c:v>INTERNATIONAL JOURNAL OF DISTRIBUTED SENSOR NETWORKS</c:v>
                </c:pt>
                <c:pt idx="5">
                  <c:v>SECURITY AND COMMUNICATION NETWORKS</c:v>
                </c:pt>
                <c:pt idx="6">
                  <c:v>INTERNATIONAL JOURNAL OF ADVANCED COMPUTER SCIENCE AND APPLICATIONS</c:v>
                </c:pt>
                <c:pt idx="7">
                  <c:v>JOURNAL OF NETWORK AND COMPUTER APPLICATIONS</c:v>
                </c:pt>
                <c:pt idx="8">
                  <c:v>COMPUTER NETWORKS</c:v>
                </c:pt>
                <c:pt idx="9">
                  <c:v>WIRELESS PERSONAL COMMUNICATIONS</c:v>
                </c:pt>
              </c:strCache>
            </c:strRef>
          </c:cat>
          <c:val>
            <c:numRef>
              <c:f>Hoja2!$B$2:$B$11</c:f>
              <c:numCache>
                <c:formatCode>General</c:formatCode>
                <c:ptCount val="10"/>
                <c:pt idx="0">
                  <c:v>161</c:v>
                </c:pt>
                <c:pt idx="1">
                  <c:v>144</c:v>
                </c:pt>
                <c:pt idx="2">
                  <c:v>128</c:v>
                </c:pt>
                <c:pt idx="3">
                  <c:v>105</c:v>
                </c:pt>
                <c:pt idx="4">
                  <c:v>101</c:v>
                </c:pt>
                <c:pt idx="5">
                  <c:v>83</c:v>
                </c:pt>
                <c:pt idx="6">
                  <c:v>61</c:v>
                </c:pt>
                <c:pt idx="7">
                  <c:v>60</c:v>
                </c:pt>
                <c:pt idx="8">
                  <c:v>55</c:v>
                </c:pt>
                <c:pt idx="9">
                  <c:v>53</c:v>
                </c:pt>
              </c:numCache>
            </c:numRef>
          </c:val>
          <c:extLst>
            <c:ext xmlns:c16="http://schemas.microsoft.com/office/drawing/2014/chart" uri="{C3380CC4-5D6E-409C-BE32-E72D297353CC}">
              <c16:uniqueId val="{00000000-C59A-4661-B408-DB97C9796166}"/>
            </c:ext>
          </c:extLst>
        </c:ser>
        <c:dLbls>
          <c:showLegendKey val="0"/>
          <c:showVal val="0"/>
          <c:showCatName val="0"/>
          <c:showSerName val="0"/>
          <c:showPercent val="0"/>
          <c:showBubbleSize val="0"/>
        </c:dLbls>
        <c:gapWidth val="219"/>
        <c:overlap val="-27"/>
        <c:axId val="1793785807"/>
        <c:axId val="1793778735"/>
      </c:barChart>
      <c:catAx>
        <c:axId val="179378580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L"/>
          </a:p>
        </c:txPr>
        <c:crossAx val="1793778735"/>
        <c:crosses val="autoZero"/>
        <c:auto val="1"/>
        <c:lblAlgn val="ctr"/>
        <c:lblOffset val="100"/>
        <c:noMultiLvlLbl val="0"/>
      </c:catAx>
      <c:valAx>
        <c:axId val="1793778735"/>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L"/>
          </a:p>
        </c:txPr>
        <c:crossAx val="1793785807"/>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CL"/>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CL"/>
              <a:t>Autores con más docuemntos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CL"/>
        </a:p>
      </c:txPr>
    </c:title>
    <c:autoTitleDeleted val="0"/>
    <c:plotArea>
      <c:layout/>
      <c:barChart>
        <c:barDir val="bar"/>
        <c:grouping val="clustered"/>
        <c:varyColors val="0"/>
        <c:ser>
          <c:idx val="0"/>
          <c:order val="0"/>
          <c:spPr>
            <a:solidFill>
              <a:schemeClr val="accent1"/>
            </a:solidFill>
            <a:ln>
              <a:noFill/>
            </a:ln>
            <a:effectLst/>
          </c:spPr>
          <c:invertIfNegative val="0"/>
          <c:cat>
            <c:strRef>
              <c:f>Hoja3!$A$2:$A$10</c:f>
              <c:strCache>
                <c:ptCount val="9"/>
                <c:pt idx="0">
                  <c:v> Zhang Y.</c:v>
                </c:pt>
                <c:pt idx="1">
                  <c:v> Li Y.</c:v>
                </c:pt>
                <c:pt idx="2">
                  <c:v> Wang X.</c:v>
                </c:pt>
                <c:pt idx="3">
                  <c:v> Li J.</c:v>
                </c:pt>
                <c:pt idx="4">
                  <c:v> Liu X.</c:v>
                </c:pt>
                <c:pt idx="5">
                  <c:v> Zhang J.</c:v>
                </c:pt>
                <c:pt idx="6">
                  <c:v> Wang L.</c:v>
                </c:pt>
                <c:pt idx="7">
                  <c:v> Wang H.</c:v>
                </c:pt>
                <c:pt idx="8">
                  <c:v> Liu Y.</c:v>
                </c:pt>
              </c:strCache>
            </c:strRef>
          </c:cat>
          <c:val>
            <c:numRef>
              <c:f>Hoja3!$B$2:$B$10</c:f>
              <c:numCache>
                <c:formatCode>General</c:formatCode>
                <c:ptCount val="9"/>
                <c:pt idx="0">
                  <c:v>55</c:v>
                </c:pt>
                <c:pt idx="1">
                  <c:v>39</c:v>
                </c:pt>
                <c:pt idx="2">
                  <c:v>37</c:v>
                </c:pt>
                <c:pt idx="3">
                  <c:v>35</c:v>
                </c:pt>
                <c:pt idx="4">
                  <c:v>32</c:v>
                </c:pt>
                <c:pt idx="5">
                  <c:v>30</c:v>
                </c:pt>
                <c:pt idx="6">
                  <c:v>29</c:v>
                </c:pt>
                <c:pt idx="7">
                  <c:v>28</c:v>
                </c:pt>
                <c:pt idx="8">
                  <c:v>28</c:v>
                </c:pt>
              </c:numCache>
            </c:numRef>
          </c:val>
          <c:extLst>
            <c:ext xmlns:c16="http://schemas.microsoft.com/office/drawing/2014/chart" uri="{C3380CC4-5D6E-409C-BE32-E72D297353CC}">
              <c16:uniqueId val="{00000000-F231-4831-8976-54440E6640BE}"/>
            </c:ext>
          </c:extLst>
        </c:ser>
        <c:dLbls>
          <c:showLegendKey val="0"/>
          <c:showVal val="0"/>
          <c:showCatName val="0"/>
          <c:showSerName val="0"/>
          <c:showPercent val="0"/>
          <c:showBubbleSize val="0"/>
        </c:dLbls>
        <c:gapWidth val="182"/>
        <c:axId val="1372477984"/>
        <c:axId val="1372472576"/>
      </c:barChart>
      <c:catAx>
        <c:axId val="1372477984"/>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L"/>
          </a:p>
        </c:txPr>
        <c:crossAx val="1372472576"/>
        <c:crosses val="autoZero"/>
        <c:auto val="1"/>
        <c:lblAlgn val="ctr"/>
        <c:lblOffset val="100"/>
        <c:noMultiLvlLbl val="0"/>
      </c:catAx>
      <c:valAx>
        <c:axId val="1372472576"/>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L"/>
          </a:p>
        </c:txPr>
        <c:crossAx val="1372477984"/>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CL"/>
    </a:p>
  </c:txPr>
  <c:externalData r:id="rId3">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Ditribución del lenguaje de los documentos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CL"/>
        </a:p>
      </c:txPr>
    </c:title>
    <c:autoTitleDeleted val="0"/>
    <c:plotArea>
      <c:layout/>
      <c:barChart>
        <c:barDir val="bar"/>
        <c:grouping val="clustered"/>
        <c:varyColors val="0"/>
        <c:ser>
          <c:idx val="0"/>
          <c:order val="0"/>
          <c:tx>
            <c:strRef>
              <c:f>Hoja6!$C$1</c:f>
              <c:strCache>
                <c:ptCount val="1"/>
                <c:pt idx="0">
                  <c:v>Ditribución del lenguaje de los docuemntos</c:v>
                </c:pt>
              </c:strCache>
            </c:strRef>
          </c:tx>
          <c:spPr>
            <a:solidFill>
              <a:schemeClr val="accent1"/>
            </a:solidFill>
            <a:ln>
              <a:noFill/>
            </a:ln>
            <a:effectLst/>
          </c:spPr>
          <c:invertIfNegative val="0"/>
          <c:cat>
            <c:strRef>
              <c:f>Hoja6!$A$2:$A$18</c:f>
              <c:strCache>
                <c:ptCount val="17"/>
                <c:pt idx="0">
                  <c:v>English</c:v>
                </c:pt>
                <c:pt idx="1">
                  <c:v>Chinese</c:v>
                </c:pt>
                <c:pt idx="2">
                  <c:v>Turkish</c:v>
                </c:pt>
                <c:pt idx="3">
                  <c:v>Spanish</c:v>
                </c:pt>
                <c:pt idx="4">
                  <c:v>German</c:v>
                </c:pt>
                <c:pt idx="5">
                  <c:v>Portuguese</c:v>
                </c:pt>
                <c:pt idx="6">
                  <c:v>Korean</c:v>
                </c:pt>
                <c:pt idx="7">
                  <c:v>Japanese</c:v>
                </c:pt>
                <c:pt idx="8">
                  <c:v>Croatian</c:v>
                </c:pt>
                <c:pt idx="9">
                  <c:v>English; French</c:v>
                </c:pt>
                <c:pt idx="10">
                  <c:v>Italian</c:v>
                </c:pt>
                <c:pt idx="11">
                  <c:v>Russian</c:v>
                </c:pt>
                <c:pt idx="12">
                  <c:v>English; Portuguese</c:v>
                </c:pt>
                <c:pt idx="13">
                  <c:v>French</c:v>
                </c:pt>
                <c:pt idx="14">
                  <c:v>English; Italian</c:v>
                </c:pt>
                <c:pt idx="15">
                  <c:v>Polish; English</c:v>
                </c:pt>
                <c:pt idx="16">
                  <c:v>Lithuanian</c:v>
                </c:pt>
              </c:strCache>
            </c:strRef>
          </c:cat>
          <c:val>
            <c:numRef>
              <c:f>Hoja6!$C$2:$C$18</c:f>
              <c:numCache>
                <c:formatCode>0.00%</c:formatCode>
                <c:ptCount val="17"/>
                <c:pt idx="0">
                  <c:v>0.97352128774168967</c:v>
                </c:pt>
                <c:pt idx="1">
                  <c:v>2.0192399276121535E-2</c:v>
                </c:pt>
                <c:pt idx="2">
                  <c:v>1.7144489951423944E-3</c:v>
                </c:pt>
                <c:pt idx="3">
                  <c:v>1.0477188303647967E-3</c:v>
                </c:pt>
                <c:pt idx="4">
                  <c:v>6.6673016477759785E-4</c:v>
                </c:pt>
                <c:pt idx="5">
                  <c:v>5.7148299838079817E-4</c:v>
                </c:pt>
                <c:pt idx="6">
                  <c:v>5.7148299838079817E-4</c:v>
                </c:pt>
                <c:pt idx="7">
                  <c:v>3.8098866558719876E-4</c:v>
                </c:pt>
                <c:pt idx="8">
                  <c:v>1.9049433279359938E-4</c:v>
                </c:pt>
                <c:pt idx="9">
                  <c:v>1.9049433279359938E-4</c:v>
                </c:pt>
                <c:pt idx="10">
                  <c:v>1.9049433279359938E-4</c:v>
                </c:pt>
                <c:pt idx="11">
                  <c:v>1.9049433279359938E-4</c:v>
                </c:pt>
                <c:pt idx="12">
                  <c:v>1.9049433279359938E-4</c:v>
                </c:pt>
                <c:pt idx="13">
                  <c:v>9.5247166396799691E-5</c:v>
                </c:pt>
                <c:pt idx="14">
                  <c:v>9.5247166396799691E-5</c:v>
                </c:pt>
                <c:pt idx="15">
                  <c:v>9.5247166396799691E-5</c:v>
                </c:pt>
                <c:pt idx="16">
                  <c:v>9.5247166396799691E-5</c:v>
                </c:pt>
              </c:numCache>
            </c:numRef>
          </c:val>
          <c:extLst>
            <c:ext xmlns:c16="http://schemas.microsoft.com/office/drawing/2014/chart" uri="{C3380CC4-5D6E-409C-BE32-E72D297353CC}">
              <c16:uniqueId val="{00000000-7586-4480-BECC-7523DEAF63A6}"/>
            </c:ext>
          </c:extLst>
        </c:ser>
        <c:dLbls>
          <c:showLegendKey val="0"/>
          <c:showVal val="0"/>
          <c:showCatName val="0"/>
          <c:showSerName val="0"/>
          <c:showPercent val="0"/>
          <c:showBubbleSize val="0"/>
        </c:dLbls>
        <c:gapWidth val="182"/>
        <c:axId val="1456424032"/>
        <c:axId val="1456421952"/>
      </c:barChart>
      <c:catAx>
        <c:axId val="1456424032"/>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L"/>
          </a:p>
        </c:txPr>
        <c:crossAx val="1456421952"/>
        <c:crosses val="autoZero"/>
        <c:auto val="1"/>
        <c:lblAlgn val="ctr"/>
        <c:lblOffset val="100"/>
        <c:noMultiLvlLbl val="0"/>
      </c:catAx>
      <c:valAx>
        <c:axId val="1456421952"/>
        <c:scaling>
          <c:orientation val="minMax"/>
        </c:scaling>
        <c:delete val="0"/>
        <c:axPos val="b"/>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L"/>
          </a:p>
        </c:txPr>
        <c:crossAx val="1456424032"/>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CL"/>
    </a:p>
  </c:txPr>
  <c:externalData r:id="rId3">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CL"/>
              <a:t>Cantidad de</a:t>
            </a:r>
            <a:r>
              <a:rPr lang="es-CL" baseline="0"/>
              <a:t> publicaciones por años SCOPUS</a:t>
            </a:r>
            <a:endParaRPr lang="es-CL"/>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CL"/>
        </a:p>
      </c:txPr>
    </c:title>
    <c:autoTitleDeleted val="0"/>
    <c:plotArea>
      <c:layout/>
      <c:barChart>
        <c:barDir val="col"/>
        <c:grouping val="clustered"/>
        <c:varyColors val="0"/>
        <c:ser>
          <c:idx val="0"/>
          <c:order val="0"/>
          <c:tx>
            <c:strRef>
              <c:f>Hoja7!$B$1</c:f>
              <c:strCache>
                <c:ptCount val="1"/>
                <c:pt idx="0">
                  <c:v>Cantidad por año</c:v>
                </c:pt>
              </c:strCache>
            </c:strRef>
          </c:tx>
          <c:spPr>
            <a:solidFill>
              <a:schemeClr val="accent1"/>
            </a:solidFill>
            <a:ln>
              <a:noFill/>
            </a:ln>
            <a:effectLst/>
          </c:spPr>
          <c:invertIfNegative val="0"/>
          <c:cat>
            <c:numRef>
              <c:f>Hoja7!$A$2:$A$4</c:f>
              <c:numCache>
                <c:formatCode>General</c:formatCode>
                <c:ptCount val="3"/>
                <c:pt idx="0">
                  <c:v>2017</c:v>
                </c:pt>
                <c:pt idx="1">
                  <c:v>2016</c:v>
                </c:pt>
                <c:pt idx="2">
                  <c:v>2015</c:v>
                </c:pt>
              </c:numCache>
            </c:numRef>
          </c:cat>
          <c:val>
            <c:numRef>
              <c:f>Hoja7!$B$2:$B$4</c:f>
              <c:numCache>
                <c:formatCode>General</c:formatCode>
                <c:ptCount val="3"/>
                <c:pt idx="0">
                  <c:v>5619</c:v>
                </c:pt>
                <c:pt idx="1">
                  <c:v>1910</c:v>
                </c:pt>
                <c:pt idx="2">
                  <c:v>956</c:v>
                </c:pt>
              </c:numCache>
            </c:numRef>
          </c:val>
          <c:extLst>
            <c:ext xmlns:c16="http://schemas.microsoft.com/office/drawing/2014/chart" uri="{C3380CC4-5D6E-409C-BE32-E72D297353CC}">
              <c16:uniqueId val="{00000000-B8C7-404D-AD05-42D05F33E7DC}"/>
            </c:ext>
          </c:extLst>
        </c:ser>
        <c:dLbls>
          <c:showLegendKey val="0"/>
          <c:showVal val="0"/>
          <c:showCatName val="0"/>
          <c:showSerName val="0"/>
          <c:showPercent val="0"/>
          <c:showBubbleSize val="0"/>
        </c:dLbls>
        <c:gapWidth val="219"/>
        <c:overlap val="-27"/>
        <c:axId val="1451591648"/>
        <c:axId val="1451592896"/>
      </c:barChart>
      <c:catAx>
        <c:axId val="145159164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L"/>
          </a:p>
        </c:txPr>
        <c:crossAx val="1451592896"/>
        <c:crosses val="autoZero"/>
        <c:auto val="1"/>
        <c:lblAlgn val="ctr"/>
        <c:lblOffset val="100"/>
        <c:noMultiLvlLbl val="0"/>
      </c:catAx>
      <c:valAx>
        <c:axId val="145159289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L"/>
          </a:p>
        </c:txPr>
        <c:crossAx val="1451591648"/>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CL"/>
    </a:p>
  </c:txPr>
  <c:externalData r:id="rId3">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CL"/>
              <a:t>Cantidad de</a:t>
            </a:r>
            <a:r>
              <a:rPr lang="es-CL" baseline="0"/>
              <a:t> publicaciones por año ACM</a:t>
            </a:r>
            <a:endParaRPr lang="es-CL"/>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CL"/>
        </a:p>
      </c:txPr>
    </c:title>
    <c:autoTitleDeleted val="0"/>
    <c:plotArea>
      <c:layout/>
      <c:barChart>
        <c:barDir val="col"/>
        <c:grouping val="clustered"/>
        <c:varyColors val="0"/>
        <c:ser>
          <c:idx val="0"/>
          <c:order val="0"/>
          <c:tx>
            <c:strRef>
              <c:f>Hoja3!$B$1</c:f>
              <c:strCache>
                <c:ptCount val="1"/>
                <c:pt idx="0">
                  <c:v>Cantidad por año</c:v>
                </c:pt>
              </c:strCache>
            </c:strRef>
          </c:tx>
          <c:spPr>
            <a:solidFill>
              <a:schemeClr val="accent1"/>
            </a:solidFill>
            <a:ln>
              <a:noFill/>
            </a:ln>
            <a:effectLst/>
          </c:spPr>
          <c:invertIfNegative val="0"/>
          <c:cat>
            <c:numRef>
              <c:f>Hoja3!$A$2:$A$4</c:f>
              <c:numCache>
                <c:formatCode>General</c:formatCode>
                <c:ptCount val="3"/>
                <c:pt idx="0">
                  <c:v>2017</c:v>
                </c:pt>
                <c:pt idx="1">
                  <c:v>2016</c:v>
                </c:pt>
                <c:pt idx="2">
                  <c:v>2015</c:v>
                </c:pt>
              </c:numCache>
            </c:numRef>
          </c:cat>
          <c:val>
            <c:numRef>
              <c:f>Hoja3!$B$2:$B$4</c:f>
              <c:numCache>
                <c:formatCode>General</c:formatCode>
                <c:ptCount val="3"/>
                <c:pt idx="0">
                  <c:v>896</c:v>
                </c:pt>
                <c:pt idx="1">
                  <c:v>792</c:v>
                </c:pt>
                <c:pt idx="2">
                  <c:v>229</c:v>
                </c:pt>
              </c:numCache>
            </c:numRef>
          </c:val>
          <c:extLst>
            <c:ext xmlns:c16="http://schemas.microsoft.com/office/drawing/2014/chart" uri="{C3380CC4-5D6E-409C-BE32-E72D297353CC}">
              <c16:uniqueId val="{00000000-6841-4E3C-90AA-C348307FA1CB}"/>
            </c:ext>
          </c:extLst>
        </c:ser>
        <c:dLbls>
          <c:showLegendKey val="0"/>
          <c:showVal val="0"/>
          <c:showCatName val="0"/>
          <c:showSerName val="0"/>
          <c:showPercent val="0"/>
          <c:showBubbleSize val="0"/>
        </c:dLbls>
        <c:gapWidth val="219"/>
        <c:overlap val="-27"/>
        <c:axId val="1448575568"/>
        <c:axId val="1448571824"/>
      </c:barChart>
      <c:catAx>
        <c:axId val="144857556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L"/>
          </a:p>
        </c:txPr>
        <c:crossAx val="1448571824"/>
        <c:crosses val="autoZero"/>
        <c:auto val="1"/>
        <c:lblAlgn val="ctr"/>
        <c:lblOffset val="100"/>
        <c:noMultiLvlLbl val="0"/>
      </c:catAx>
      <c:valAx>
        <c:axId val="144857182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L"/>
          </a:p>
        </c:txPr>
        <c:crossAx val="1448575568"/>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CL"/>
    </a:p>
  </c:txPr>
  <c:externalData r:id="rId3">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CL"/>
              <a:t>Cantidad de</a:t>
            </a:r>
            <a:r>
              <a:rPr lang="es-CL" baseline="0"/>
              <a:t> publicación por año WOS</a:t>
            </a:r>
            <a:endParaRPr lang="es-CL"/>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CL"/>
        </a:p>
      </c:txPr>
    </c:title>
    <c:autoTitleDeleted val="0"/>
    <c:plotArea>
      <c:layout/>
      <c:barChart>
        <c:barDir val="col"/>
        <c:grouping val="clustered"/>
        <c:varyColors val="0"/>
        <c:ser>
          <c:idx val="0"/>
          <c:order val="0"/>
          <c:tx>
            <c:strRef>
              <c:f>Hoja4!$B$1</c:f>
              <c:strCache>
                <c:ptCount val="1"/>
                <c:pt idx="0">
                  <c:v>Cantidad por año</c:v>
                </c:pt>
              </c:strCache>
            </c:strRef>
          </c:tx>
          <c:spPr>
            <a:solidFill>
              <a:schemeClr val="accent1"/>
            </a:solidFill>
            <a:ln>
              <a:noFill/>
            </a:ln>
            <a:effectLst/>
          </c:spPr>
          <c:invertIfNegative val="0"/>
          <c:cat>
            <c:numRef>
              <c:f>Hoja4!$A$2:$A$4</c:f>
              <c:numCache>
                <c:formatCode>General</c:formatCode>
                <c:ptCount val="3"/>
                <c:pt idx="0">
                  <c:v>2017</c:v>
                </c:pt>
                <c:pt idx="1">
                  <c:v>2016</c:v>
                </c:pt>
                <c:pt idx="2">
                  <c:v>2015</c:v>
                </c:pt>
              </c:numCache>
            </c:numRef>
          </c:cat>
          <c:val>
            <c:numRef>
              <c:f>Hoja4!$B$2:$B$4</c:f>
              <c:numCache>
                <c:formatCode>General</c:formatCode>
                <c:ptCount val="3"/>
                <c:pt idx="0">
                  <c:v>644</c:v>
                </c:pt>
                <c:pt idx="1">
                  <c:v>491</c:v>
                </c:pt>
                <c:pt idx="2">
                  <c:v>262</c:v>
                </c:pt>
              </c:numCache>
            </c:numRef>
          </c:val>
          <c:extLst>
            <c:ext xmlns:c16="http://schemas.microsoft.com/office/drawing/2014/chart" uri="{C3380CC4-5D6E-409C-BE32-E72D297353CC}">
              <c16:uniqueId val="{00000000-AB5F-4059-9F00-9A1044A44E41}"/>
            </c:ext>
          </c:extLst>
        </c:ser>
        <c:dLbls>
          <c:showLegendKey val="0"/>
          <c:showVal val="0"/>
          <c:showCatName val="0"/>
          <c:showSerName val="0"/>
          <c:showPercent val="0"/>
          <c:showBubbleSize val="0"/>
        </c:dLbls>
        <c:gapWidth val="219"/>
        <c:overlap val="-27"/>
        <c:axId val="1504533456"/>
        <c:axId val="1504532208"/>
      </c:barChart>
      <c:catAx>
        <c:axId val="150453345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L"/>
          </a:p>
        </c:txPr>
        <c:crossAx val="1504532208"/>
        <c:crosses val="autoZero"/>
        <c:auto val="1"/>
        <c:lblAlgn val="ctr"/>
        <c:lblOffset val="100"/>
        <c:noMultiLvlLbl val="0"/>
      </c:catAx>
      <c:valAx>
        <c:axId val="150453220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L"/>
          </a:p>
        </c:txPr>
        <c:crossAx val="1504533456"/>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CL"/>
    </a:p>
  </c:txPr>
  <c:externalData r:id="rId3">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CL"/>
              <a:t>Cantidad de publicaciones por año</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CL"/>
        </a:p>
      </c:txPr>
    </c:title>
    <c:autoTitleDeleted val="0"/>
    <c:plotArea>
      <c:layout/>
      <c:barChart>
        <c:barDir val="bar"/>
        <c:grouping val="stacked"/>
        <c:varyColors val="0"/>
        <c:ser>
          <c:idx val="0"/>
          <c:order val="0"/>
          <c:tx>
            <c:strRef>
              <c:f>Hoja7!$B$22</c:f>
              <c:strCache>
                <c:ptCount val="1"/>
                <c:pt idx="0">
                  <c:v>Scopus</c:v>
                </c:pt>
              </c:strCache>
            </c:strRef>
          </c:tx>
          <c:spPr>
            <a:solidFill>
              <a:schemeClr val="accent1"/>
            </a:solidFill>
            <a:ln>
              <a:noFill/>
            </a:ln>
            <a:effectLst/>
          </c:spPr>
          <c:invertIfNegative val="0"/>
          <c:cat>
            <c:numRef>
              <c:f>Hoja7!$A$23:$A$25</c:f>
              <c:numCache>
                <c:formatCode>General</c:formatCode>
                <c:ptCount val="3"/>
                <c:pt idx="0">
                  <c:v>2017</c:v>
                </c:pt>
                <c:pt idx="1">
                  <c:v>2016</c:v>
                </c:pt>
                <c:pt idx="2">
                  <c:v>2015</c:v>
                </c:pt>
              </c:numCache>
            </c:numRef>
          </c:cat>
          <c:val>
            <c:numRef>
              <c:f>Hoja7!$B$23:$B$25</c:f>
              <c:numCache>
                <c:formatCode>General</c:formatCode>
                <c:ptCount val="3"/>
                <c:pt idx="0">
                  <c:v>5619</c:v>
                </c:pt>
                <c:pt idx="1">
                  <c:v>1910</c:v>
                </c:pt>
                <c:pt idx="2">
                  <c:v>956</c:v>
                </c:pt>
              </c:numCache>
            </c:numRef>
          </c:val>
          <c:extLst>
            <c:ext xmlns:c16="http://schemas.microsoft.com/office/drawing/2014/chart" uri="{C3380CC4-5D6E-409C-BE32-E72D297353CC}">
              <c16:uniqueId val="{00000000-A789-46BB-A2FB-5EB0BE96AC2F}"/>
            </c:ext>
          </c:extLst>
        </c:ser>
        <c:ser>
          <c:idx val="1"/>
          <c:order val="1"/>
          <c:tx>
            <c:strRef>
              <c:f>Hoja7!$C$22</c:f>
              <c:strCache>
                <c:ptCount val="1"/>
                <c:pt idx="0">
                  <c:v>ACM</c:v>
                </c:pt>
              </c:strCache>
            </c:strRef>
          </c:tx>
          <c:spPr>
            <a:solidFill>
              <a:schemeClr val="accent2"/>
            </a:solidFill>
            <a:ln>
              <a:noFill/>
            </a:ln>
            <a:effectLst/>
          </c:spPr>
          <c:invertIfNegative val="0"/>
          <c:cat>
            <c:numRef>
              <c:f>Hoja7!$A$23:$A$25</c:f>
              <c:numCache>
                <c:formatCode>General</c:formatCode>
                <c:ptCount val="3"/>
                <c:pt idx="0">
                  <c:v>2017</c:v>
                </c:pt>
                <c:pt idx="1">
                  <c:v>2016</c:v>
                </c:pt>
                <c:pt idx="2">
                  <c:v>2015</c:v>
                </c:pt>
              </c:numCache>
            </c:numRef>
          </c:cat>
          <c:val>
            <c:numRef>
              <c:f>Hoja7!$C$23:$C$25</c:f>
              <c:numCache>
                <c:formatCode>General</c:formatCode>
                <c:ptCount val="3"/>
                <c:pt idx="0">
                  <c:v>896</c:v>
                </c:pt>
                <c:pt idx="1">
                  <c:v>792</c:v>
                </c:pt>
                <c:pt idx="2">
                  <c:v>229</c:v>
                </c:pt>
              </c:numCache>
            </c:numRef>
          </c:val>
          <c:extLst>
            <c:ext xmlns:c16="http://schemas.microsoft.com/office/drawing/2014/chart" uri="{C3380CC4-5D6E-409C-BE32-E72D297353CC}">
              <c16:uniqueId val="{00000001-A789-46BB-A2FB-5EB0BE96AC2F}"/>
            </c:ext>
          </c:extLst>
        </c:ser>
        <c:ser>
          <c:idx val="2"/>
          <c:order val="2"/>
          <c:tx>
            <c:strRef>
              <c:f>Hoja7!$D$22</c:f>
              <c:strCache>
                <c:ptCount val="1"/>
                <c:pt idx="0">
                  <c:v>WOS</c:v>
                </c:pt>
              </c:strCache>
            </c:strRef>
          </c:tx>
          <c:spPr>
            <a:solidFill>
              <a:schemeClr val="accent3"/>
            </a:solidFill>
            <a:ln>
              <a:noFill/>
            </a:ln>
            <a:effectLst/>
          </c:spPr>
          <c:invertIfNegative val="0"/>
          <c:cat>
            <c:numRef>
              <c:f>Hoja7!$A$23:$A$25</c:f>
              <c:numCache>
                <c:formatCode>General</c:formatCode>
                <c:ptCount val="3"/>
                <c:pt idx="0">
                  <c:v>2017</c:v>
                </c:pt>
                <c:pt idx="1">
                  <c:v>2016</c:v>
                </c:pt>
                <c:pt idx="2">
                  <c:v>2015</c:v>
                </c:pt>
              </c:numCache>
            </c:numRef>
          </c:cat>
          <c:val>
            <c:numRef>
              <c:f>Hoja7!$D$23:$D$25</c:f>
              <c:numCache>
                <c:formatCode>General</c:formatCode>
                <c:ptCount val="3"/>
                <c:pt idx="0">
                  <c:v>1218</c:v>
                </c:pt>
                <c:pt idx="1">
                  <c:v>913</c:v>
                </c:pt>
                <c:pt idx="2">
                  <c:v>519</c:v>
                </c:pt>
              </c:numCache>
            </c:numRef>
          </c:val>
          <c:extLst>
            <c:ext xmlns:c16="http://schemas.microsoft.com/office/drawing/2014/chart" uri="{C3380CC4-5D6E-409C-BE32-E72D297353CC}">
              <c16:uniqueId val="{00000002-A789-46BB-A2FB-5EB0BE96AC2F}"/>
            </c:ext>
          </c:extLst>
        </c:ser>
        <c:dLbls>
          <c:showLegendKey val="0"/>
          <c:showVal val="0"/>
          <c:showCatName val="0"/>
          <c:showSerName val="0"/>
          <c:showPercent val="0"/>
          <c:showBubbleSize val="0"/>
        </c:dLbls>
        <c:gapWidth val="150"/>
        <c:overlap val="100"/>
        <c:axId val="1255547360"/>
        <c:axId val="1255538208"/>
      </c:barChart>
      <c:catAx>
        <c:axId val="1255547360"/>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L"/>
          </a:p>
        </c:txPr>
        <c:crossAx val="1255538208"/>
        <c:crosses val="autoZero"/>
        <c:auto val="1"/>
        <c:lblAlgn val="ctr"/>
        <c:lblOffset val="100"/>
        <c:noMultiLvlLbl val="0"/>
      </c:catAx>
      <c:valAx>
        <c:axId val="1255538208"/>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L"/>
          </a:p>
        </c:txPr>
        <c:crossAx val="125554736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L"/>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CL"/>
    </a:p>
  </c:txPr>
  <c:externalData r:id="rId3">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CL" sz="1400" b="0" i="0" u="none" strike="noStrike" baseline="0">
                <a:effectLst/>
              </a:rPr>
              <a:t>Cantidad de publicaciones por editorial TOP 10</a:t>
            </a:r>
            <a:endParaRPr lang="es-CL"/>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CL"/>
        </a:p>
      </c:txPr>
    </c:title>
    <c:autoTitleDeleted val="0"/>
    <c:plotArea>
      <c:layout/>
      <c:barChart>
        <c:barDir val="bar"/>
        <c:grouping val="clustered"/>
        <c:varyColors val="0"/>
        <c:ser>
          <c:idx val="0"/>
          <c:order val="0"/>
          <c:tx>
            <c:strRef>
              <c:f>Hoja8!$B$1</c:f>
              <c:strCache>
                <c:ptCount val="1"/>
                <c:pt idx="0">
                  <c:v>Cantidad de documentos</c:v>
                </c:pt>
              </c:strCache>
            </c:strRef>
          </c:tx>
          <c:spPr>
            <a:solidFill>
              <a:schemeClr val="accent1"/>
            </a:solidFill>
            <a:ln>
              <a:noFill/>
            </a:ln>
            <a:effectLst/>
          </c:spPr>
          <c:invertIfNegative val="0"/>
          <c:cat>
            <c:strRef>
              <c:f>Hoja8!$A$2:$A$11</c:f>
              <c:strCache>
                <c:ptCount val="10"/>
                <c:pt idx="0">
                  <c:v>Lecture Notes in Computer Science (including subseries Lecture Notes in Artificial Intelligence and Lecture Notes in Bioinformatics)</c:v>
                </c:pt>
                <c:pt idx="1">
                  <c:v>ACM International Conference Proceeding Series</c:v>
                </c:pt>
                <c:pt idx="2">
                  <c:v>Future Generation Computer Systems</c:v>
                </c:pt>
                <c:pt idx="3">
                  <c:v>IEEE Internet of Things Journal</c:v>
                </c:pt>
                <c:pt idx="4">
                  <c:v>Sensors (Switzerland)</c:v>
                </c:pt>
                <c:pt idx="5">
                  <c:v>IEEE Access</c:v>
                </c:pt>
                <c:pt idx="6">
                  <c:v>Advances in Intelligent Systems and Computing</c:v>
                </c:pt>
                <c:pt idx="7">
                  <c:v>Proceedings - 2016 IEEE International Conference on Internet of Things; IEEE Green Computing and Communications; IEEE Cyber, Physical, and Social Computing; IEEE Smart Data, iThings-GreenCom-CPSCom-Smart Data 2016</c:v>
                </c:pt>
                <c:pt idx="8">
                  <c:v>IEEE International Conference on Communications</c:v>
                </c:pt>
                <c:pt idx="9">
                  <c:v>Lecture Notes of the Institute for Computer Sciences, Social-Informatics and Telecommunications Engineering, LNICST</c:v>
                </c:pt>
              </c:strCache>
            </c:strRef>
          </c:cat>
          <c:val>
            <c:numRef>
              <c:f>Hoja8!$B$2:$B$11</c:f>
              <c:numCache>
                <c:formatCode>General</c:formatCode>
                <c:ptCount val="10"/>
                <c:pt idx="0">
                  <c:v>350</c:v>
                </c:pt>
                <c:pt idx="1">
                  <c:v>247</c:v>
                </c:pt>
                <c:pt idx="2">
                  <c:v>246</c:v>
                </c:pt>
                <c:pt idx="3">
                  <c:v>180</c:v>
                </c:pt>
                <c:pt idx="4">
                  <c:v>176</c:v>
                </c:pt>
                <c:pt idx="5">
                  <c:v>145</c:v>
                </c:pt>
                <c:pt idx="6">
                  <c:v>140</c:v>
                </c:pt>
                <c:pt idx="7">
                  <c:v>112</c:v>
                </c:pt>
                <c:pt idx="8">
                  <c:v>109</c:v>
                </c:pt>
                <c:pt idx="9">
                  <c:v>101</c:v>
                </c:pt>
              </c:numCache>
            </c:numRef>
          </c:val>
          <c:extLst>
            <c:ext xmlns:c16="http://schemas.microsoft.com/office/drawing/2014/chart" uri="{C3380CC4-5D6E-409C-BE32-E72D297353CC}">
              <c16:uniqueId val="{00000000-44B2-406F-B233-582A6936A87F}"/>
            </c:ext>
          </c:extLst>
        </c:ser>
        <c:dLbls>
          <c:showLegendKey val="0"/>
          <c:showVal val="0"/>
          <c:showCatName val="0"/>
          <c:showSerName val="0"/>
          <c:showPercent val="0"/>
          <c:showBubbleSize val="0"/>
        </c:dLbls>
        <c:gapWidth val="182"/>
        <c:axId val="1258973936"/>
        <c:axId val="1258971024"/>
      </c:barChart>
      <c:catAx>
        <c:axId val="1258973936"/>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L"/>
          </a:p>
        </c:txPr>
        <c:crossAx val="1258971024"/>
        <c:crosses val="autoZero"/>
        <c:auto val="1"/>
        <c:lblAlgn val="ctr"/>
        <c:lblOffset val="100"/>
        <c:noMultiLvlLbl val="0"/>
      </c:catAx>
      <c:valAx>
        <c:axId val="1258971024"/>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L"/>
          </a:p>
        </c:txPr>
        <c:crossAx val="1258973936"/>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CL"/>
    </a:p>
  </c:txPr>
  <c:externalData r:id="rId3">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CL"/>
        </a:p>
      </c:txPr>
    </c:title>
    <c:autoTitleDeleted val="0"/>
    <c:plotArea>
      <c:layout/>
      <c:pieChart>
        <c:varyColors val="1"/>
        <c:ser>
          <c:idx val="0"/>
          <c:order val="0"/>
          <c:tx>
            <c:strRef>
              <c:f>Hoja9!$G$1</c:f>
              <c:strCache>
                <c:ptCount val="1"/>
                <c:pt idx="0">
                  <c:v>Cantidad de editoriales</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5236-4D4E-A571-9D4C159F7C43}"/>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5236-4D4E-A571-9D4C159F7C43}"/>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5236-4D4E-A571-9D4C159F7C43}"/>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5236-4D4E-A571-9D4C159F7C43}"/>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dLblPos val="bestFit"/>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numRef>
              <c:f>Hoja9!$E$2:$E$5</c:f>
              <c:numCache>
                <c:formatCode>General</c:formatCode>
                <c:ptCount val="4"/>
                <c:pt idx="0">
                  <c:v>2017</c:v>
                </c:pt>
                <c:pt idx="1">
                  <c:v>2016</c:v>
                </c:pt>
                <c:pt idx="2">
                  <c:v>2015</c:v>
                </c:pt>
                <c:pt idx="3">
                  <c:v>2014</c:v>
                </c:pt>
              </c:numCache>
            </c:numRef>
          </c:cat>
          <c:val>
            <c:numRef>
              <c:f>Hoja9!$G$2:$G$5</c:f>
              <c:numCache>
                <c:formatCode>0%</c:formatCode>
                <c:ptCount val="4"/>
                <c:pt idx="0">
                  <c:v>0.61970268471266921</c:v>
                </c:pt>
                <c:pt idx="1">
                  <c:v>0.20767694697137787</c:v>
                </c:pt>
                <c:pt idx="2">
                  <c:v>0.10284002662524962</c:v>
                </c:pt>
                <c:pt idx="3">
                  <c:v>6.9780341690703351E-2</c:v>
                </c:pt>
              </c:numCache>
            </c:numRef>
          </c:val>
          <c:extLst>
            <c:ext xmlns:c16="http://schemas.microsoft.com/office/drawing/2014/chart" uri="{C3380CC4-5D6E-409C-BE32-E72D297353CC}">
              <c16:uniqueId val="{00000008-5236-4D4E-A571-9D4C159F7C43}"/>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L"/>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CL"/>
    </a:p>
  </c:txPr>
  <c:externalData r:id="rId3">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CL"/>
              <a:t>Titulos</a:t>
            </a:r>
            <a:r>
              <a:rPr lang="es-CL" baseline="0"/>
              <a:t> más relevantes</a:t>
            </a:r>
            <a:endParaRPr lang="es-CL"/>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CL"/>
        </a:p>
      </c:txPr>
    </c:title>
    <c:autoTitleDeleted val="0"/>
    <c:plotArea>
      <c:layout/>
      <c:barChart>
        <c:barDir val="bar"/>
        <c:grouping val="clustered"/>
        <c:varyColors val="0"/>
        <c:ser>
          <c:idx val="0"/>
          <c:order val="0"/>
          <c:tx>
            <c:strRef>
              <c:f>Hoja11!$B$1</c:f>
              <c:strCache>
                <c:ptCount val="1"/>
                <c:pt idx="0">
                  <c:v>Cantidad que se repite.</c:v>
                </c:pt>
              </c:strCache>
            </c:strRef>
          </c:tx>
          <c:spPr>
            <a:solidFill>
              <a:schemeClr val="accent1"/>
            </a:solidFill>
            <a:ln>
              <a:noFill/>
            </a:ln>
            <a:effectLst/>
          </c:spPr>
          <c:invertIfNegative val="0"/>
          <c:cat>
            <c:strRef>
              <c:f>Hoja11!$A$2:$A$16</c:f>
              <c:strCache>
                <c:ptCount val="15"/>
                <c:pt idx="0">
                  <c:v>Security and privacy challenges in IoT-based machine-to-machine collaborative scenarios</c:v>
                </c:pt>
                <c:pt idx="1">
                  <c:v>Privacy dangers of wearables and the internet of things</c:v>
                </c:pt>
                <c:pt idx="2">
                  <c:v>ACM International Conference Proceeding Series</c:v>
                </c:pt>
                <c:pt idx="3">
                  <c:v>Internet of things security</c:v>
                </c:pt>
                <c:pt idx="4">
                  <c:v>Privacy preserving Internet of Things: From privacy techniques to a blueprint architecture and efficient implementation</c:v>
                </c:pt>
                <c:pt idx="5">
                  <c:v>A Retrospective and a Look Forward: Fifteen Years of Physical Unclonable Function Advancement</c:v>
                </c:pt>
                <c:pt idx="6">
                  <c:v>Scalable Role-Based Data Disclosure Control for the Internet of Things</c:v>
                </c:pt>
                <c:pt idx="7">
                  <c:v>A secure sum protocol and its application to privacy-preserving multi-party analytics</c:v>
                </c:pt>
                <c:pt idx="8">
                  <c:v>A reputation framework to share resources into IoT-based environments</c:v>
                </c:pt>
                <c:pt idx="9">
                  <c:v>Towards a reference ontology for security in the Internet of Things</c:v>
                </c:pt>
                <c:pt idx="10">
                  <c:v>A pragmatic approach to solving IoT interoperability and security problems in an eHealth context</c:v>
                </c:pt>
                <c:pt idx="11">
                  <c:v>Exploiting the physical environment for securing the internet of things</c:v>
                </c:pt>
                <c:pt idx="12">
                  <c:v>A multi-cloud based privacy-preserving data publishing scheme for the internet of things</c:v>
                </c:pt>
                <c:pt idx="13">
                  <c:v>Internet of things patterns</c:v>
                </c:pt>
                <c:pt idx="14">
                  <c:v>Research and analysis of lightweight cryptographic solutions for internet of things</c:v>
                </c:pt>
              </c:strCache>
            </c:strRef>
          </c:cat>
          <c:val>
            <c:numRef>
              <c:f>Hoja11!$B$2:$B$16</c:f>
              <c:numCache>
                <c:formatCode>General</c:formatCode>
                <c:ptCount val="15"/>
                <c:pt idx="0">
                  <c:v>16</c:v>
                </c:pt>
                <c:pt idx="1">
                  <c:v>16</c:v>
                </c:pt>
                <c:pt idx="2">
                  <c:v>14</c:v>
                </c:pt>
                <c:pt idx="3">
                  <c:v>10</c:v>
                </c:pt>
                <c:pt idx="4">
                  <c:v>10</c:v>
                </c:pt>
                <c:pt idx="5">
                  <c:v>10</c:v>
                </c:pt>
                <c:pt idx="6">
                  <c:v>10</c:v>
                </c:pt>
                <c:pt idx="7">
                  <c:v>10</c:v>
                </c:pt>
                <c:pt idx="8">
                  <c:v>10</c:v>
                </c:pt>
                <c:pt idx="9">
                  <c:v>8</c:v>
                </c:pt>
                <c:pt idx="10">
                  <c:v>8</c:v>
                </c:pt>
                <c:pt idx="11">
                  <c:v>8</c:v>
                </c:pt>
                <c:pt idx="12">
                  <c:v>8</c:v>
                </c:pt>
                <c:pt idx="13">
                  <c:v>8</c:v>
                </c:pt>
                <c:pt idx="14">
                  <c:v>8</c:v>
                </c:pt>
              </c:numCache>
            </c:numRef>
          </c:val>
          <c:extLst>
            <c:ext xmlns:c16="http://schemas.microsoft.com/office/drawing/2014/chart" uri="{C3380CC4-5D6E-409C-BE32-E72D297353CC}">
              <c16:uniqueId val="{00000000-5733-4992-8FAD-82C829B5D764}"/>
            </c:ext>
          </c:extLst>
        </c:ser>
        <c:dLbls>
          <c:showLegendKey val="0"/>
          <c:showVal val="0"/>
          <c:showCatName val="0"/>
          <c:showSerName val="0"/>
          <c:showPercent val="0"/>
          <c:showBubbleSize val="0"/>
        </c:dLbls>
        <c:gapWidth val="182"/>
        <c:axId val="1261112672"/>
        <c:axId val="1261110176"/>
      </c:barChart>
      <c:catAx>
        <c:axId val="1261112672"/>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L"/>
          </a:p>
        </c:txPr>
        <c:crossAx val="1261110176"/>
        <c:crosses val="autoZero"/>
        <c:auto val="1"/>
        <c:lblAlgn val="ctr"/>
        <c:lblOffset val="100"/>
        <c:noMultiLvlLbl val="0"/>
      </c:catAx>
      <c:valAx>
        <c:axId val="1261110176"/>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L"/>
          </a:p>
        </c:txPr>
        <c:crossAx val="1261112672"/>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CL"/>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9">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cs:styleClr val="auto"/>
    </cs:fontRef>
    <cs:defRPr sz="1000" b="1" i="0" u="none" strike="noStrike" kern="1200" spc="0" baseline="0"/>
  </cs:dataLabel>
  <cs:dataLabelCallout>
    <cs:lnRef idx="0">
      <cs:styleClr val="auto"/>
    </cs:lnRef>
    <cs:fillRef idx="0"/>
    <cs:effectRef idx="0"/>
    <cs:fontRef idx="minor">
      <cs:styleClr val="auto"/>
    </cs:fontRef>
    <cs:spPr>
      <a:solidFill>
        <a:schemeClr val="lt1"/>
      </a:solidFill>
      <a:ln>
        <a:solidFill>
          <a:schemeClr val="phClr"/>
        </a:solidFill>
      </a:ln>
    </cs:spPr>
    <cs:defRPr sz="1000" b="1"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635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88900" sx="102000" sy="102000" algn="ctr" rotWithShape="0">
          <a:prstClr val="black">
            <a:alpha val="10000"/>
          </a:prstClr>
        </a:outerShdw>
      </a:effectLst>
      <a:scene3d>
        <a:camera prst="orthographicFront"/>
        <a:lightRig rig="threePt" dir="t"/>
      </a:scene3d>
      <a:sp3d>
        <a:bevelT w="127000" h="127000"/>
        <a:bevelB w="127000" h="127000"/>
      </a:sp3d>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31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4.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5.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6.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7.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060EC148-A536-4BD8-BA59-5B174EC441E0}" type="doc">
      <dgm:prSet loTypeId="urn:microsoft.com/office/officeart/2005/8/layout/process4" loCatId="process" qsTypeId="urn:microsoft.com/office/officeart/2005/8/quickstyle/simple1" qsCatId="simple" csTypeId="urn:microsoft.com/office/officeart/2005/8/colors/accent1_2" csCatId="accent1" phldr="1"/>
      <dgm:spPr/>
      <dgm:t>
        <a:bodyPr/>
        <a:lstStyle/>
        <a:p>
          <a:endParaRPr lang="es-ES"/>
        </a:p>
      </dgm:t>
    </dgm:pt>
    <dgm:pt modelId="{56945B7C-2C59-4BB2-8737-3A2F14A02870}">
      <dgm:prSet phldrT="[Texto]"/>
      <dgm:spPr/>
      <dgm:t>
        <a:bodyPr/>
        <a:lstStyle/>
        <a:p>
          <a:r>
            <a:rPr lang="es-ES"/>
            <a:t>Fase I</a:t>
          </a:r>
        </a:p>
      </dgm:t>
    </dgm:pt>
    <dgm:pt modelId="{3D8DE25D-3378-41E7-A381-EF759ED97A18}" type="parTrans" cxnId="{9E20C9B7-7A29-48B9-A122-CA9D7EB673D1}">
      <dgm:prSet/>
      <dgm:spPr/>
      <dgm:t>
        <a:bodyPr/>
        <a:lstStyle/>
        <a:p>
          <a:endParaRPr lang="es-ES"/>
        </a:p>
      </dgm:t>
    </dgm:pt>
    <dgm:pt modelId="{6A5A9C75-F9F7-4425-89A5-6E65B1026F28}" type="sibTrans" cxnId="{9E20C9B7-7A29-48B9-A122-CA9D7EB673D1}">
      <dgm:prSet/>
      <dgm:spPr/>
      <dgm:t>
        <a:bodyPr/>
        <a:lstStyle/>
        <a:p>
          <a:endParaRPr lang="es-ES"/>
        </a:p>
      </dgm:t>
    </dgm:pt>
    <dgm:pt modelId="{0FA08A89-1033-482A-825C-C463DF4D276B}">
      <dgm:prSet phldrT="[Texto]"/>
      <dgm:spPr/>
      <dgm:t>
        <a:bodyPr/>
        <a:lstStyle/>
        <a:p>
          <a:r>
            <a:rPr lang="es-CL"/>
            <a:t>Búsqueda y recopilación de la información referente al aréa de investigación</a:t>
          </a:r>
          <a:endParaRPr lang="es-ES"/>
        </a:p>
      </dgm:t>
    </dgm:pt>
    <dgm:pt modelId="{977F82AE-A950-4954-A87F-45450179CE9A}" type="parTrans" cxnId="{0A70B2FE-5083-402E-9AD1-1277448B0D75}">
      <dgm:prSet/>
      <dgm:spPr/>
      <dgm:t>
        <a:bodyPr/>
        <a:lstStyle/>
        <a:p>
          <a:endParaRPr lang="es-ES"/>
        </a:p>
      </dgm:t>
    </dgm:pt>
    <dgm:pt modelId="{F08DB7DD-1FF4-40DC-9757-2CC055A51382}" type="sibTrans" cxnId="{0A70B2FE-5083-402E-9AD1-1277448B0D75}">
      <dgm:prSet/>
      <dgm:spPr/>
      <dgm:t>
        <a:bodyPr/>
        <a:lstStyle/>
        <a:p>
          <a:endParaRPr lang="es-ES"/>
        </a:p>
      </dgm:t>
    </dgm:pt>
    <dgm:pt modelId="{C0B4CE64-2254-435B-A67C-3465BCB9F465}">
      <dgm:prSet phldrT="[Texto]"/>
      <dgm:spPr/>
      <dgm:t>
        <a:bodyPr/>
        <a:lstStyle/>
        <a:p>
          <a:r>
            <a:rPr lang="es-ES"/>
            <a:t>Fase II</a:t>
          </a:r>
        </a:p>
      </dgm:t>
    </dgm:pt>
    <dgm:pt modelId="{70C06B72-B644-4442-83F7-D11D305DBA11}" type="parTrans" cxnId="{75C57BA9-F25C-4394-8F17-FA649F46BEC6}">
      <dgm:prSet/>
      <dgm:spPr/>
      <dgm:t>
        <a:bodyPr/>
        <a:lstStyle/>
        <a:p>
          <a:endParaRPr lang="es-ES"/>
        </a:p>
      </dgm:t>
    </dgm:pt>
    <dgm:pt modelId="{D49FC095-401F-4178-B153-2446A2DF63C9}" type="sibTrans" cxnId="{75C57BA9-F25C-4394-8F17-FA649F46BEC6}">
      <dgm:prSet/>
      <dgm:spPr/>
      <dgm:t>
        <a:bodyPr/>
        <a:lstStyle/>
        <a:p>
          <a:endParaRPr lang="es-ES"/>
        </a:p>
      </dgm:t>
    </dgm:pt>
    <dgm:pt modelId="{9806BD81-EFAA-47A5-90D5-437A0D8EE321}">
      <dgm:prSet phldrT="[Texto]"/>
      <dgm:spPr/>
      <dgm:t>
        <a:bodyPr/>
        <a:lstStyle/>
        <a:p>
          <a:r>
            <a:rPr lang="es-CL"/>
            <a:t>Ánálisis de la información</a:t>
          </a:r>
          <a:endParaRPr lang="es-ES"/>
        </a:p>
      </dgm:t>
    </dgm:pt>
    <dgm:pt modelId="{CE28C760-9FD4-4AD3-9862-9EA6CCCC7439}" type="parTrans" cxnId="{E657DEC0-359B-4E84-BBE4-2474A44A69DD}">
      <dgm:prSet/>
      <dgm:spPr/>
      <dgm:t>
        <a:bodyPr/>
        <a:lstStyle/>
        <a:p>
          <a:endParaRPr lang="es-ES"/>
        </a:p>
      </dgm:t>
    </dgm:pt>
    <dgm:pt modelId="{7CE685E6-999F-43CE-9C29-4C579CD7064E}" type="sibTrans" cxnId="{E657DEC0-359B-4E84-BBE4-2474A44A69DD}">
      <dgm:prSet/>
      <dgm:spPr/>
      <dgm:t>
        <a:bodyPr/>
        <a:lstStyle/>
        <a:p>
          <a:endParaRPr lang="es-ES"/>
        </a:p>
      </dgm:t>
    </dgm:pt>
    <dgm:pt modelId="{2BC714A6-8038-4A8A-97FD-0DE215A0D8BC}">
      <dgm:prSet phldrT="[Texto]"/>
      <dgm:spPr/>
      <dgm:t>
        <a:bodyPr/>
        <a:lstStyle/>
        <a:p>
          <a:r>
            <a:rPr lang="es-ES"/>
            <a:t>Fase III</a:t>
          </a:r>
        </a:p>
      </dgm:t>
    </dgm:pt>
    <dgm:pt modelId="{97EC0199-A68D-4F30-970C-05EC667E97D2}" type="parTrans" cxnId="{E967D6CD-5B4D-4703-AD0F-B0D2141E3F82}">
      <dgm:prSet/>
      <dgm:spPr/>
      <dgm:t>
        <a:bodyPr/>
        <a:lstStyle/>
        <a:p>
          <a:endParaRPr lang="es-ES"/>
        </a:p>
      </dgm:t>
    </dgm:pt>
    <dgm:pt modelId="{624E1CE3-BFE7-496B-AC3C-2AFFE092E3B4}" type="sibTrans" cxnId="{E967D6CD-5B4D-4703-AD0F-B0D2141E3F82}">
      <dgm:prSet/>
      <dgm:spPr/>
      <dgm:t>
        <a:bodyPr/>
        <a:lstStyle/>
        <a:p>
          <a:endParaRPr lang="es-ES"/>
        </a:p>
      </dgm:t>
    </dgm:pt>
    <dgm:pt modelId="{5EC8CBB6-0D4B-4C62-982C-E47248C4E378}">
      <dgm:prSet phldrT="[Texto]"/>
      <dgm:spPr/>
      <dgm:t>
        <a:bodyPr/>
        <a:lstStyle/>
        <a:p>
          <a:r>
            <a:rPr lang="es-ES"/>
            <a:t>Ánalisis de posibles soluciones actuales</a:t>
          </a:r>
        </a:p>
      </dgm:t>
    </dgm:pt>
    <dgm:pt modelId="{507DD7A1-CCA3-4CC0-A6DC-51F1D263C2CC}" type="parTrans" cxnId="{D45D19FA-6ACC-4981-A439-9D42F2FF1CFC}">
      <dgm:prSet/>
      <dgm:spPr/>
      <dgm:t>
        <a:bodyPr/>
        <a:lstStyle/>
        <a:p>
          <a:endParaRPr lang="es-ES"/>
        </a:p>
      </dgm:t>
    </dgm:pt>
    <dgm:pt modelId="{1DE71193-A4C0-405B-9ADE-120F4F133C91}" type="sibTrans" cxnId="{D45D19FA-6ACC-4981-A439-9D42F2FF1CFC}">
      <dgm:prSet/>
      <dgm:spPr/>
      <dgm:t>
        <a:bodyPr/>
        <a:lstStyle/>
        <a:p>
          <a:endParaRPr lang="es-ES"/>
        </a:p>
      </dgm:t>
    </dgm:pt>
    <dgm:pt modelId="{A0F21DFD-560A-42CC-B75A-4510D78CE7C3}">
      <dgm:prSet phldrT="[Texto]"/>
      <dgm:spPr/>
      <dgm:t>
        <a:bodyPr/>
        <a:lstStyle/>
        <a:p>
          <a:r>
            <a:rPr lang="es-ES"/>
            <a:t>Fase VI</a:t>
          </a:r>
        </a:p>
      </dgm:t>
    </dgm:pt>
    <dgm:pt modelId="{18049BCE-991A-4A51-A818-EE92A19F114B}" type="parTrans" cxnId="{C7A2D522-5432-4F98-8CAF-DBDE23CFACFC}">
      <dgm:prSet/>
      <dgm:spPr/>
      <dgm:t>
        <a:bodyPr/>
        <a:lstStyle/>
        <a:p>
          <a:endParaRPr lang="es-ES"/>
        </a:p>
      </dgm:t>
    </dgm:pt>
    <dgm:pt modelId="{379FEEE2-E7CC-45BE-9486-C5353CEE3C7E}" type="sibTrans" cxnId="{C7A2D522-5432-4F98-8CAF-DBDE23CFACFC}">
      <dgm:prSet/>
      <dgm:spPr/>
      <dgm:t>
        <a:bodyPr/>
        <a:lstStyle/>
        <a:p>
          <a:endParaRPr lang="es-ES"/>
        </a:p>
      </dgm:t>
    </dgm:pt>
    <dgm:pt modelId="{275B0A82-1F1E-4B7C-B9DB-0D0D75210D6F}">
      <dgm:prSet phldrT="[Texto]"/>
      <dgm:spPr/>
      <dgm:t>
        <a:bodyPr/>
        <a:lstStyle/>
        <a:p>
          <a:r>
            <a:rPr lang="es-ES"/>
            <a:t>Fase V</a:t>
          </a:r>
        </a:p>
      </dgm:t>
    </dgm:pt>
    <dgm:pt modelId="{E11B347B-3C49-4FE0-B823-61D0DF2578B5}" type="parTrans" cxnId="{7117169E-4C04-4637-9659-0BE8CED1F010}">
      <dgm:prSet/>
      <dgm:spPr/>
      <dgm:t>
        <a:bodyPr/>
        <a:lstStyle/>
        <a:p>
          <a:endParaRPr lang="es-ES"/>
        </a:p>
      </dgm:t>
    </dgm:pt>
    <dgm:pt modelId="{683FFA88-3013-4922-8D40-145358F267D6}" type="sibTrans" cxnId="{7117169E-4C04-4637-9659-0BE8CED1F010}">
      <dgm:prSet/>
      <dgm:spPr/>
      <dgm:t>
        <a:bodyPr/>
        <a:lstStyle/>
        <a:p>
          <a:endParaRPr lang="es-ES"/>
        </a:p>
      </dgm:t>
    </dgm:pt>
    <dgm:pt modelId="{9CF30822-DD49-4482-A01C-4A3308D68ED3}">
      <dgm:prSet phldrT="[Texto]"/>
      <dgm:spPr/>
      <dgm:t>
        <a:bodyPr/>
        <a:lstStyle/>
        <a:p>
          <a:r>
            <a:rPr lang="es-ES"/>
            <a:t>Elaborar una solucion</a:t>
          </a:r>
        </a:p>
      </dgm:t>
    </dgm:pt>
    <dgm:pt modelId="{99FC5075-751D-47D9-8EBF-EB49C8EDA42C}" type="parTrans" cxnId="{A33F5073-330A-4777-AAFB-B8D7B675A9AB}">
      <dgm:prSet/>
      <dgm:spPr/>
      <dgm:t>
        <a:bodyPr/>
        <a:lstStyle/>
        <a:p>
          <a:endParaRPr lang="es-ES"/>
        </a:p>
      </dgm:t>
    </dgm:pt>
    <dgm:pt modelId="{1A7765EE-DF65-4257-80D4-B1BE3CD5A880}" type="sibTrans" cxnId="{A33F5073-330A-4777-AAFB-B8D7B675A9AB}">
      <dgm:prSet/>
      <dgm:spPr/>
      <dgm:t>
        <a:bodyPr/>
        <a:lstStyle/>
        <a:p>
          <a:endParaRPr lang="es-ES"/>
        </a:p>
      </dgm:t>
    </dgm:pt>
    <dgm:pt modelId="{66562D28-4080-4B1D-8DC7-220DF3908CAD}">
      <dgm:prSet phldrT="[Texto]"/>
      <dgm:spPr/>
      <dgm:t>
        <a:bodyPr/>
        <a:lstStyle/>
        <a:p>
          <a:r>
            <a:rPr lang="es-ES"/>
            <a:t>Medir la solucion propuesta</a:t>
          </a:r>
        </a:p>
      </dgm:t>
    </dgm:pt>
    <dgm:pt modelId="{5D9FACC1-5A91-4617-B44C-189A390C730C}" type="parTrans" cxnId="{C2322DD6-3A21-46F4-8D52-133852B85D07}">
      <dgm:prSet/>
      <dgm:spPr/>
      <dgm:t>
        <a:bodyPr/>
        <a:lstStyle/>
        <a:p>
          <a:endParaRPr lang="es-ES"/>
        </a:p>
      </dgm:t>
    </dgm:pt>
    <dgm:pt modelId="{D279CBC2-E2E4-490D-B6C9-0994590149CC}" type="sibTrans" cxnId="{C2322DD6-3A21-46F4-8D52-133852B85D07}">
      <dgm:prSet/>
      <dgm:spPr/>
      <dgm:t>
        <a:bodyPr/>
        <a:lstStyle/>
        <a:p>
          <a:endParaRPr lang="es-ES"/>
        </a:p>
      </dgm:t>
    </dgm:pt>
    <dgm:pt modelId="{508CC9DB-849E-4BA2-ABA2-D718522725EF}">
      <dgm:prSet phldrT="[Texto]"/>
      <dgm:spPr/>
      <dgm:t>
        <a:bodyPr/>
        <a:lstStyle/>
        <a:p>
          <a:r>
            <a:rPr lang="es-CL"/>
            <a:t>Análizar y Concluir en base a la evidencia</a:t>
          </a:r>
          <a:endParaRPr lang="es-ES"/>
        </a:p>
      </dgm:t>
    </dgm:pt>
    <dgm:pt modelId="{BF7C6322-561B-4225-99D5-6185D1BBF639}" type="parTrans" cxnId="{7312F86E-6E87-43A2-90D7-F30D83CE9A66}">
      <dgm:prSet/>
      <dgm:spPr/>
      <dgm:t>
        <a:bodyPr/>
        <a:lstStyle/>
        <a:p>
          <a:endParaRPr lang="es-ES"/>
        </a:p>
      </dgm:t>
    </dgm:pt>
    <dgm:pt modelId="{462FADF2-1BD6-4E6D-B731-369222507A27}" type="sibTrans" cxnId="{7312F86E-6E87-43A2-90D7-F30D83CE9A66}">
      <dgm:prSet/>
      <dgm:spPr/>
      <dgm:t>
        <a:bodyPr/>
        <a:lstStyle/>
        <a:p>
          <a:endParaRPr lang="es-ES"/>
        </a:p>
      </dgm:t>
    </dgm:pt>
    <dgm:pt modelId="{68A55DD8-9200-42D6-A2D6-4071DCC995E6}">
      <dgm:prSet phldrT="[Texto]"/>
      <dgm:spPr/>
      <dgm:t>
        <a:bodyPr/>
        <a:lstStyle/>
        <a:p>
          <a:r>
            <a:rPr lang="es-ES"/>
            <a:t>Fase IV</a:t>
          </a:r>
        </a:p>
      </dgm:t>
    </dgm:pt>
    <dgm:pt modelId="{CDD8563D-DDB6-4272-ABF7-61780C398839}" type="sibTrans" cxnId="{9A3FFF6F-F798-4C8E-A51F-83844D9F711F}">
      <dgm:prSet/>
      <dgm:spPr/>
      <dgm:t>
        <a:bodyPr/>
        <a:lstStyle/>
        <a:p>
          <a:endParaRPr lang="es-ES"/>
        </a:p>
      </dgm:t>
    </dgm:pt>
    <dgm:pt modelId="{26A1C187-2B43-41AC-A892-94D057C9D1EA}" type="parTrans" cxnId="{9A3FFF6F-F798-4C8E-A51F-83844D9F711F}">
      <dgm:prSet/>
      <dgm:spPr/>
      <dgm:t>
        <a:bodyPr/>
        <a:lstStyle/>
        <a:p>
          <a:endParaRPr lang="es-ES"/>
        </a:p>
      </dgm:t>
    </dgm:pt>
    <dgm:pt modelId="{A83E4442-898B-4BD7-9C5A-66582324AC53}" type="pres">
      <dgm:prSet presAssocID="{060EC148-A536-4BD8-BA59-5B174EC441E0}" presName="Name0" presStyleCnt="0">
        <dgm:presLayoutVars>
          <dgm:dir/>
          <dgm:animLvl val="lvl"/>
          <dgm:resizeHandles val="exact"/>
        </dgm:presLayoutVars>
      </dgm:prSet>
      <dgm:spPr/>
      <dgm:t>
        <a:bodyPr/>
        <a:lstStyle/>
        <a:p>
          <a:endParaRPr lang="es-ES"/>
        </a:p>
      </dgm:t>
    </dgm:pt>
    <dgm:pt modelId="{DD0930B4-9633-46CD-93B8-0541EBA97F19}" type="pres">
      <dgm:prSet presAssocID="{A0F21DFD-560A-42CC-B75A-4510D78CE7C3}" presName="boxAndChildren" presStyleCnt="0"/>
      <dgm:spPr/>
    </dgm:pt>
    <dgm:pt modelId="{9DBAA44F-CDC0-4E7E-A09B-F43092BBD819}" type="pres">
      <dgm:prSet presAssocID="{A0F21DFD-560A-42CC-B75A-4510D78CE7C3}" presName="parentTextBox" presStyleLbl="node1" presStyleIdx="0" presStyleCnt="6"/>
      <dgm:spPr/>
      <dgm:t>
        <a:bodyPr/>
        <a:lstStyle/>
        <a:p>
          <a:endParaRPr lang="es-ES"/>
        </a:p>
      </dgm:t>
    </dgm:pt>
    <dgm:pt modelId="{7C2401B8-CDFA-4304-8E1F-EDECA6303B11}" type="pres">
      <dgm:prSet presAssocID="{A0F21DFD-560A-42CC-B75A-4510D78CE7C3}" presName="entireBox" presStyleLbl="node1" presStyleIdx="0" presStyleCnt="6"/>
      <dgm:spPr/>
      <dgm:t>
        <a:bodyPr/>
        <a:lstStyle/>
        <a:p>
          <a:endParaRPr lang="es-ES"/>
        </a:p>
      </dgm:t>
    </dgm:pt>
    <dgm:pt modelId="{34AB8F81-0A60-4EDB-824B-23A14DBFCC1D}" type="pres">
      <dgm:prSet presAssocID="{A0F21DFD-560A-42CC-B75A-4510D78CE7C3}" presName="descendantBox" presStyleCnt="0"/>
      <dgm:spPr/>
    </dgm:pt>
    <dgm:pt modelId="{E03D8E99-6EB7-4C9A-A26A-DAD6D8C1A4A9}" type="pres">
      <dgm:prSet presAssocID="{508CC9DB-849E-4BA2-ABA2-D718522725EF}" presName="childTextBox" presStyleLbl="fgAccFollowNode1" presStyleIdx="0" presStyleCnt="6">
        <dgm:presLayoutVars>
          <dgm:bulletEnabled val="1"/>
        </dgm:presLayoutVars>
      </dgm:prSet>
      <dgm:spPr/>
      <dgm:t>
        <a:bodyPr/>
        <a:lstStyle/>
        <a:p>
          <a:endParaRPr lang="es-ES"/>
        </a:p>
      </dgm:t>
    </dgm:pt>
    <dgm:pt modelId="{087A2825-B258-42EA-898B-E873D4997D40}" type="pres">
      <dgm:prSet presAssocID="{683FFA88-3013-4922-8D40-145358F267D6}" presName="sp" presStyleCnt="0"/>
      <dgm:spPr/>
    </dgm:pt>
    <dgm:pt modelId="{71235397-68F7-4C54-AD89-251550D310B4}" type="pres">
      <dgm:prSet presAssocID="{275B0A82-1F1E-4B7C-B9DB-0D0D75210D6F}" presName="arrowAndChildren" presStyleCnt="0"/>
      <dgm:spPr/>
    </dgm:pt>
    <dgm:pt modelId="{F7BD56F7-AFFB-4E11-9684-24EB18F878B9}" type="pres">
      <dgm:prSet presAssocID="{275B0A82-1F1E-4B7C-B9DB-0D0D75210D6F}" presName="parentTextArrow" presStyleLbl="node1" presStyleIdx="0" presStyleCnt="6"/>
      <dgm:spPr/>
      <dgm:t>
        <a:bodyPr/>
        <a:lstStyle/>
        <a:p>
          <a:endParaRPr lang="es-ES"/>
        </a:p>
      </dgm:t>
    </dgm:pt>
    <dgm:pt modelId="{1EFDFC32-0A64-4EC0-A5B1-BCD131CC138A}" type="pres">
      <dgm:prSet presAssocID="{275B0A82-1F1E-4B7C-B9DB-0D0D75210D6F}" presName="arrow" presStyleLbl="node1" presStyleIdx="1" presStyleCnt="6"/>
      <dgm:spPr/>
      <dgm:t>
        <a:bodyPr/>
        <a:lstStyle/>
        <a:p>
          <a:endParaRPr lang="es-ES"/>
        </a:p>
      </dgm:t>
    </dgm:pt>
    <dgm:pt modelId="{1B94CD0C-3879-4355-A6DE-A5031ED86CF4}" type="pres">
      <dgm:prSet presAssocID="{275B0A82-1F1E-4B7C-B9DB-0D0D75210D6F}" presName="descendantArrow" presStyleCnt="0"/>
      <dgm:spPr/>
    </dgm:pt>
    <dgm:pt modelId="{3E0B7DAD-DA70-49E5-B357-9FBB8525FFC6}" type="pres">
      <dgm:prSet presAssocID="{66562D28-4080-4B1D-8DC7-220DF3908CAD}" presName="childTextArrow" presStyleLbl="fgAccFollowNode1" presStyleIdx="1" presStyleCnt="6">
        <dgm:presLayoutVars>
          <dgm:bulletEnabled val="1"/>
        </dgm:presLayoutVars>
      </dgm:prSet>
      <dgm:spPr/>
      <dgm:t>
        <a:bodyPr/>
        <a:lstStyle/>
        <a:p>
          <a:endParaRPr lang="es-ES"/>
        </a:p>
      </dgm:t>
    </dgm:pt>
    <dgm:pt modelId="{CF3A8091-FFE9-4846-9E43-2A25EBB2F668}" type="pres">
      <dgm:prSet presAssocID="{CDD8563D-DDB6-4272-ABF7-61780C398839}" presName="sp" presStyleCnt="0"/>
      <dgm:spPr/>
    </dgm:pt>
    <dgm:pt modelId="{DB92CE55-7349-47BB-8FC8-24F4495471AE}" type="pres">
      <dgm:prSet presAssocID="{68A55DD8-9200-42D6-A2D6-4071DCC995E6}" presName="arrowAndChildren" presStyleCnt="0"/>
      <dgm:spPr/>
    </dgm:pt>
    <dgm:pt modelId="{E2547B55-A708-4048-81F1-FE8EDA8305A1}" type="pres">
      <dgm:prSet presAssocID="{68A55DD8-9200-42D6-A2D6-4071DCC995E6}" presName="parentTextArrow" presStyleLbl="node1" presStyleIdx="1" presStyleCnt="6"/>
      <dgm:spPr/>
      <dgm:t>
        <a:bodyPr/>
        <a:lstStyle/>
        <a:p>
          <a:endParaRPr lang="es-ES"/>
        </a:p>
      </dgm:t>
    </dgm:pt>
    <dgm:pt modelId="{9084C3F9-D919-4FAC-BB54-9E90696E5DA2}" type="pres">
      <dgm:prSet presAssocID="{68A55DD8-9200-42D6-A2D6-4071DCC995E6}" presName="arrow" presStyleLbl="node1" presStyleIdx="2" presStyleCnt="6"/>
      <dgm:spPr/>
      <dgm:t>
        <a:bodyPr/>
        <a:lstStyle/>
        <a:p>
          <a:endParaRPr lang="es-ES"/>
        </a:p>
      </dgm:t>
    </dgm:pt>
    <dgm:pt modelId="{E5F894B8-6668-49A6-9F95-6B11ABA97561}" type="pres">
      <dgm:prSet presAssocID="{68A55DD8-9200-42D6-A2D6-4071DCC995E6}" presName="descendantArrow" presStyleCnt="0"/>
      <dgm:spPr/>
    </dgm:pt>
    <dgm:pt modelId="{1C404E25-AEAC-4E79-B6C8-7A71B90EE04B}" type="pres">
      <dgm:prSet presAssocID="{9CF30822-DD49-4482-A01C-4A3308D68ED3}" presName="childTextArrow" presStyleLbl="fgAccFollowNode1" presStyleIdx="2" presStyleCnt="6">
        <dgm:presLayoutVars>
          <dgm:bulletEnabled val="1"/>
        </dgm:presLayoutVars>
      </dgm:prSet>
      <dgm:spPr/>
      <dgm:t>
        <a:bodyPr/>
        <a:lstStyle/>
        <a:p>
          <a:endParaRPr lang="es-ES"/>
        </a:p>
      </dgm:t>
    </dgm:pt>
    <dgm:pt modelId="{60569FBA-2FF5-44F7-8EEB-91990BF0F142}" type="pres">
      <dgm:prSet presAssocID="{624E1CE3-BFE7-496B-AC3C-2AFFE092E3B4}" presName="sp" presStyleCnt="0"/>
      <dgm:spPr/>
    </dgm:pt>
    <dgm:pt modelId="{309DE2E5-1CE5-4108-910A-82351CF125E5}" type="pres">
      <dgm:prSet presAssocID="{2BC714A6-8038-4A8A-97FD-0DE215A0D8BC}" presName="arrowAndChildren" presStyleCnt="0"/>
      <dgm:spPr/>
    </dgm:pt>
    <dgm:pt modelId="{C6368265-B941-4C7A-8D14-40BB438005A4}" type="pres">
      <dgm:prSet presAssocID="{2BC714A6-8038-4A8A-97FD-0DE215A0D8BC}" presName="parentTextArrow" presStyleLbl="node1" presStyleIdx="2" presStyleCnt="6"/>
      <dgm:spPr/>
      <dgm:t>
        <a:bodyPr/>
        <a:lstStyle/>
        <a:p>
          <a:endParaRPr lang="es-ES"/>
        </a:p>
      </dgm:t>
    </dgm:pt>
    <dgm:pt modelId="{D7A1745E-A761-4EC3-811B-A45B8A989B26}" type="pres">
      <dgm:prSet presAssocID="{2BC714A6-8038-4A8A-97FD-0DE215A0D8BC}" presName="arrow" presStyleLbl="node1" presStyleIdx="3" presStyleCnt="6"/>
      <dgm:spPr/>
      <dgm:t>
        <a:bodyPr/>
        <a:lstStyle/>
        <a:p>
          <a:endParaRPr lang="es-ES"/>
        </a:p>
      </dgm:t>
    </dgm:pt>
    <dgm:pt modelId="{110A35F3-7C08-4B21-BB21-AB3D4A6A3C4A}" type="pres">
      <dgm:prSet presAssocID="{2BC714A6-8038-4A8A-97FD-0DE215A0D8BC}" presName="descendantArrow" presStyleCnt="0"/>
      <dgm:spPr/>
    </dgm:pt>
    <dgm:pt modelId="{3D5FE6F6-34A4-4AB2-871F-7C05619248F6}" type="pres">
      <dgm:prSet presAssocID="{5EC8CBB6-0D4B-4C62-982C-E47248C4E378}" presName="childTextArrow" presStyleLbl="fgAccFollowNode1" presStyleIdx="3" presStyleCnt="6">
        <dgm:presLayoutVars>
          <dgm:bulletEnabled val="1"/>
        </dgm:presLayoutVars>
      </dgm:prSet>
      <dgm:spPr/>
      <dgm:t>
        <a:bodyPr/>
        <a:lstStyle/>
        <a:p>
          <a:endParaRPr lang="es-ES"/>
        </a:p>
      </dgm:t>
    </dgm:pt>
    <dgm:pt modelId="{8D740467-E8BD-4D57-92AB-79E253782E8B}" type="pres">
      <dgm:prSet presAssocID="{D49FC095-401F-4178-B153-2446A2DF63C9}" presName="sp" presStyleCnt="0"/>
      <dgm:spPr/>
    </dgm:pt>
    <dgm:pt modelId="{A55D3776-3ACB-4449-A60E-D2E5A6E21A92}" type="pres">
      <dgm:prSet presAssocID="{C0B4CE64-2254-435B-A67C-3465BCB9F465}" presName="arrowAndChildren" presStyleCnt="0"/>
      <dgm:spPr/>
    </dgm:pt>
    <dgm:pt modelId="{B9D5EB58-AF09-47D4-86E9-91D195272028}" type="pres">
      <dgm:prSet presAssocID="{C0B4CE64-2254-435B-A67C-3465BCB9F465}" presName="parentTextArrow" presStyleLbl="node1" presStyleIdx="3" presStyleCnt="6"/>
      <dgm:spPr/>
      <dgm:t>
        <a:bodyPr/>
        <a:lstStyle/>
        <a:p>
          <a:endParaRPr lang="es-ES"/>
        </a:p>
      </dgm:t>
    </dgm:pt>
    <dgm:pt modelId="{00C24E86-3090-42A1-B992-5CBA3EFF08BE}" type="pres">
      <dgm:prSet presAssocID="{C0B4CE64-2254-435B-A67C-3465BCB9F465}" presName="arrow" presStyleLbl="node1" presStyleIdx="4" presStyleCnt="6"/>
      <dgm:spPr/>
      <dgm:t>
        <a:bodyPr/>
        <a:lstStyle/>
        <a:p>
          <a:endParaRPr lang="es-ES"/>
        </a:p>
      </dgm:t>
    </dgm:pt>
    <dgm:pt modelId="{D1D84B4F-E116-4719-8C9C-89D0D0765E1D}" type="pres">
      <dgm:prSet presAssocID="{C0B4CE64-2254-435B-A67C-3465BCB9F465}" presName="descendantArrow" presStyleCnt="0"/>
      <dgm:spPr/>
    </dgm:pt>
    <dgm:pt modelId="{182C20F3-6E95-4CF1-B173-D4FCA84419B4}" type="pres">
      <dgm:prSet presAssocID="{9806BD81-EFAA-47A5-90D5-437A0D8EE321}" presName="childTextArrow" presStyleLbl="fgAccFollowNode1" presStyleIdx="4" presStyleCnt="6">
        <dgm:presLayoutVars>
          <dgm:bulletEnabled val="1"/>
        </dgm:presLayoutVars>
      </dgm:prSet>
      <dgm:spPr/>
      <dgm:t>
        <a:bodyPr/>
        <a:lstStyle/>
        <a:p>
          <a:endParaRPr lang="es-ES"/>
        </a:p>
      </dgm:t>
    </dgm:pt>
    <dgm:pt modelId="{D829B5FF-2A35-4CED-8551-4C741BCEB45C}" type="pres">
      <dgm:prSet presAssocID="{6A5A9C75-F9F7-4425-89A5-6E65B1026F28}" presName="sp" presStyleCnt="0"/>
      <dgm:spPr/>
    </dgm:pt>
    <dgm:pt modelId="{AD08DFFB-9592-4373-82C3-A77D2A810267}" type="pres">
      <dgm:prSet presAssocID="{56945B7C-2C59-4BB2-8737-3A2F14A02870}" presName="arrowAndChildren" presStyleCnt="0"/>
      <dgm:spPr/>
    </dgm:pt>
    <dgm:pt modelId="{D43B39B3-DEFC-4D03-84DC-CCA9BE776E82}" type="pres">
      <dgm:prSet presAssocID="{56945B7C-2C59-4BB2-8737-3A2F14A02870}" presName="parentTextArrow" presStyleLbl="node1" presStyleIdx="4" presStyleCnt="6"/>
      <dgm:spPr/>
      <dgm:t>
        <a:bodyPr/>
        <a:lstStyle/>
        <a:p>
          <a:endParaRPr lang="es-ES"/>
        </a:p>
      </dgm:t>
    </dgm:pt>
    <dgm:pt modelId="{51D8ED01-E5CE-4994-AFE3-018CDB8C39C6}" type="pres">
      <dgm:prSet presAssocID="{56945B7C-2C59-4BB2-8737-3A2F14A02870}" presName="arrow" presStyleLbl="node1" presStyleIdx="5" presStyleCnt="6"/>
      <dgm:spPr/>
      <dgm:t>
        <a:bodyPr/>
        <a:lstStyle/>
        <a:p>
          <a:endParaRPr lang="es-ES"/>
        </a:p>
      </dgm:t>
    </dgm:pt>
    <dgm:pt modelId="{1B73DB2D-5AB8-4A93-B29D-725668C186B1}" type="pres">
      <dgm:prSet presAssocID="{56945B7C-2C59-4BB2-8737-3A2F14A02870}" presName="descendantArrow" presStyleCnt="0"/>
      <dgm:spPr/>
    </dgm:pt>
    <dgm:pt modelId="{9036F835-6AE4-4E92-B3E1-44C338C98C7E}" type="pres">
      <dgm:prSet presAssocID="{0FA08A89-1033-482A-825C-C463DF4D276B}" presName="childTextArrow" presStyleLbl="fgAccFollowNode1" presStyleIdx="5" presStyleCnt="6" custLinFactNeighborX="-5538">
        <dgm:presLayoutVars>
          <dgm:bulletEnabled val="1"/>
        </dgm:presLayoutVars>
      </dgm:prSet>
      <dgm:spPr/>
      <dgm:t>
        <a:bodyPr/>
        <a:lstStyle/>
        <a:p>
          <a:endParaRPr lang="es-ES"/>
        </a:p>
      </dgm:t>
    </dgm:pt>
  </dgm:ptLst>
  <dgm:cxnLst>
    <dgm:cxn modelId="{C4DB0787-B187-4D52-8D57-61EE9DC9D9C6}" type="presOf" srcId="{A0F21DFD-560A-42CC-B75A-4510D78CE7C3}" destId="{7C2401B8-CDFA-4304-8E1F-EDECA6303B11}" srcOrd="1" destOrd="0" presId="urn:microsoft.com/office/officeart/2005/8/layout/process4"/>
    <dgm:cxn modelId="{44ABB7E5-BDB8-46CA-A462-4BBFFF6037AA}" type="presOf" srcId="{56945B7C-2C59-4BB2-8737-3A2F14A02870}" destId="{D43B39B3-DEFC-4D03-84DC-CCA9BE776E82}" srcOrd="0" destOrd="0" presId="urn:microsoft.com/office/officeart/2005/8/layout/process4"/>
    <dgm:cxn modelId="{9A3FFF6F-F798-4C8E-A51F-83844D9F711F}" srcId="{060EC148-A536-4BD8-BA59-5B174EC441E0}" destId="{68A55DD8-9200-42D6-A2D6-4071DCC995E6}" srcOrd="3" destOrd="0" parTransId="{26A1C187-2B43-41AC-A892-94D057C9D1EA}" sibTransId="{CDD8563D-DDB6-4272-ABF7-61780C398839}"/>
    <dgm:cxn modelId="{62FF2E56-21CB-4067-8462-556FAEDD6F9C}" type="presOf" srcId="{275B0A82-1F1E-4B7C-B9DB-0D0D75210D6F}" destId="{F7BD56F7-AFFB-4E11-9684-24EB18F878B9}" srcOrd="0" destOrd="0" presId="urn:microsoft.com/office/officeart/2005/8/layout/process4"/>
    <dgm:cxn modelId="{9733AC4D-ED46-4C6D-9BBD-7CABC4EDDF20}" type="presOf" srcId="{A0F21DFD-560A-42CC-B75A-4510D78CE7C3}" destId="{9DBAA44F-CDC0-4E7E-A09B-F43092BBD819}" srcOrd="0" destOrd="0" presId="urn:microsoft.com/office/officeart/2005/8/layout/process4"/>
    <dgm:cxn modelId="{A7311453-4217-49BA-9608-45454CF4E17B}" type="presOf" srcId="{2BC714A6-8038-4A8A-97FD-0DE215A0D8BC}" destId="{C6368265-B941-4C7A-8D14-40BB438005A4}" srcOrd="0" destOrd="0" presId="urn:microsoft.com/office/officeart/2005/8/layout/process4"/>
    <dgm:cxn modelId="{A33F5073-330A-4777-AAFB-B8D7B675A9AB}" srcId="{68A55DD8-9200-42D6-A2D6-4071DCC995E6}" destId="{9CF30822-DD49-4482-A01C-4A3308D68ED3}" srcOrd="0" destOrd="0" parTransId="{99FC5075-751D-47D9-8EBF-EB49C8EDA42C}" sibTransId="{1A7765EE-DF65-4257-80D4-B1BE3CD5A880}"/>
    <dgm:cxn modelId="{9E20C9B7-7A29-48B9-A122-CA9D7EB673D1}" srcId="{060EC148-A536-4BD8-BA59-5B174EC441E0}" destId="{56945B7C-2C59-4BB2-8737-3A2F14A02870}" srcOrd="0" destOrd="0" parTransId="{3D8DE25D-3378-41E7-A381-EF759ED97A18}" sibTransId="{6A5A9C75-F9F7-4425-89A5-6E65B1026F28}"/>
    <dgm:cxn modelId="{9944AB76-B1AE-4C25-955D-A3FF3064BEC5}" type="presOf" srcId="{9CF30822-DD49-4482-A01C-4A3308D68ED3}" destId="{1C404E25-AEAC-4E79-B6C8-7A71B90EE04B}" srcOrd="0" destOrd="0" presId="urn:microsoft.com/office/officeart/2005/8/layout/process4"/>
    <dgm:cxn modelId="{0347397D-4ABD-4D21-A39C-D7C7A9EF8879}" type="presOf" srcId="{508CC9DB-849E-4BA2-ABA2-D718522725EF}" destId="{E03D8E99-6EB7-4C9A-A26A-DAD6D8C1A4A9}" srcOrd="0" destOrd="0" presId="urn:microsoft.com/office/officeart/2005/8/layout/process4"/>
    <dgm:cxn modelId="{0FDE8503-FA92-4EB0-9BD3-0368E39E34EB}" type="presOf" srcId="{2BC714A6-8038-4A8A-97FD-0DE215A0D8BC}" destId="{D7A1745E-A761-4EC3-811B-A45B8A989B26}" srcOrd="1" destOrd="0" presId="urn:microsoft.com/office/officeart/2005/8/layout/process4"/>
    <dgm:cxn modelId="{B36B888E-01A5-48D9-9DEE-C268F86D6CB4}" type="presOf" srcId="{C0B4CE64-2254-435B-A67C-3465BCB9F465}" destId="{00C24E86-3090-42A1-B992-5CBA3EFF08BE}" srcOrd="1" destOrd="0" presId="urn:microsoft.com/office/officeart/2005/8/layout/process4"/>
    <dgm:cxn modelId="{D797D19F-AA26-4304-AF19-7B119E0BBCB9}" type="presOf" srcId="{68A55DD8-9200-42D6-A2D6-4071DCC995E6}" destId="{E2547B55-A708-4048-81F1-FE8EDA8305A1}" srcOrd="0" destOrd="0" presId="urn:microsoft.com/office/officeart/2005/8/layout/process4"/>
    <dgm:cxn modelId="{7312F86E-6E87-43A2-90D7-F30D83CE9A66}" srcId="{A0F21DFD-560A-42CC-B75A-4510D78CE7C3}" destId="{508CC9DB-849E-4BA2-ABA2-D718522725EF}" srcOrd="0" destOrd="0" parTransId="{BF7C6322-561B-4225-99D5-6185D1BBF639}" sibTransId="{462FADF2-1BD6-4E6D-B731-369222507A27}"/>
    <dgm:cxn modelId="{3FF615BB-9E13-4F52-8205-9F1F999406AC}" type="presOf" srcId="{275B0A82-1F1E-4B7C-B9DB-0D0D75210D6F}" destId="{1EFDFC32-0A64-4EC0-A5B1-BCD131CC138A}" srcOrd="1" destOrd="0" presId="urn:microsoft.com/office/officeart/2005/8/layout/process4"/>
    <dgm:cxn modelId="{C7A2D522-5432-4F98-8CAF-DBDE23CFACFC}" srcId="{060EC148-A536-4BD8-BA59-5B174EC441E0}" destId="{A0F21DFD-560A-42CC-B75A-4510D78CE7C3}" srcOrd="5" destOrd="0" parTransId="{18049BCE-991A-4A51-A818-EE92A19F114B}" sibTransId="{379FEEE2-E7CC-45BE-9486-C5353CEE3C7E}"/>
    <dgm:cxn modelId="{D45D19FA-6ACC-4981-A439-9D42F2FF1CFC}" srcId="{2BC714A6-8038-4A8A-97FD-0DE215A0D8BC}" destId="{5EC8CBB6-0D4B-4C62-982C-E47248C4E378}" srcOrd="0" destOrd="0" parTransId="{507DD7A1-CCA3-4CC0-A6DC-51F1D263C2CC}" sibTransId="{1DE71193-A4C0-405B-9ADE-120F4F133C91}"/>
    <dgm:cxn modelId="{A3EC9DED-9111-4FFD-8DAB-EE87A873A55C}" type="presOf" srcId="{66562D28-4080-4B1D-8DC7-220DF3908CAD}" destId="{3E0B7DAD-DA70-49E5-B357-9FBB8525FFC6}" srcOrd="0" destOrd="0" presId="urn:microsoft.com/office/officeart/2005/8/layout/process4"/>
    <dgm:cxn modelId="{302BC82E-3BA8-4252-ACB9-6A1C269DFD95}" type="presOf" srcId="{56945B7C-2C59-4BB2-8737-3A2F14A02870}" destId="{51D8ED01-E5CE-4994-AFE3-018CDB8C39C6}" srcOrd="1" destOrd="0" presId="urn:microsoft.com/office/officeart/2005/8/layout/process4"/>
    <dgm:cxn modelId="{29E00A6D-0FF4-491B-9050-2A548E38DB7A}" type="presOf" srcId="{9806BD81-EFAA-47A5-90D5-437A0D8EE321}" destId="{182C20F3-6E95-4CF1-B173-D4FCA84419B4}" srcOrd="0" destOrd="0" presId="urn:microsoft.com/office/officeart/2005/8/layout/process4"/>
    <dgm:cxn modelId="{75C57BA9-F25C-4394-8F17-FA649F46BEC6}" srcId="{060EC148-A536-4BD8-BA59-5B174EC441E0}" destId="{C0B4CE64-2254-435B-A67C-3465BCB9F465}" srcOrd="1" destOrd="0" parTransId="{70C06B72-B644-4442-83F7-D11D305DBA11}" sibTransId="{D49FC095-401F-4178-B153-2446A2DF63C9}"/>
    <dgm:cxn modelId="{4E650898-0A7B-47F9-9F56-C32E250D26DB}" type="presOf" srcId="{68A55DD8-9200-42D6-A2D6-4071DCC995E6}" destId="{9084C3F9-D919-4FAC-BB54-9E90696E5DA2}" srcOrd="1" destOrd="0" presId="urn:microsoft.com/office/officeart/2005/8/layout/process4"/>
    <dgm:cxn modelId="{ABD38E0E-56F9-4CC2-8D40-1778D9739BC1}" type="presOf" srcId="{C0B4CE64-2254-435B-A67C-3465BCB9F465}" destId="{B9D5EB58-AF09-47D4-86E9-91D195272028}" srcOrd="0" destOrd="0" presId="urn:microsoft.com/office/officeart/2005/8/layout/process4"/>
    <dgm:cxn modelId="{C2322DD6-3A21-46F4-8D52-133852B85D07}" srcId="{275B0A82-1F1E-4B7C-B9DB-0D0D75210D6F}" destId="{66562D28-4080-4B1D-8DC7-220DF3908CAD}" srcOrd="0" destOrd="0" parTransId="{5D9FACC1-5A91-4617-B44C-189A390C730C}" sibTransId="{D279CBC2-E2E4-490D-B6C9-0994590149CC}"/>
    <dgm:cxn modelId="{7117169E-4C04-4637-9659-0BE8CED1F010}" srcId="{060EC148-A536-4BD8-BA59-5B174EC441E0}" destId="{275B0A82-1F1E-4B7C-B9DB-0D0D75210D6F}" srcOrd="4" destOrd="0" parTransId="{E11B347B-3C49-4FE0-B823-61D0DF2578B5}" sibTransId="{683FFA88-3013-4922-8D40-145358F267D6}"/>
    <dgm:cxn modelId="{E967D6CD-5B4D-4703-AD0F-B0D2141E3F82}" srcId="{060EC148-A536-4BD8-BA59-5B174EC441E0}" destId="{2BC714A6-8038-4A8A-97FD-0DE215A0D8BC}" srcOrd="2" destOrd="0" parTransId="{97EC0199-A68D-4F30-970C-05EC667E97D2}" sibTransId="{624E1CE3-BFE7-496B-AC3C-2AFFE092E3B4}"/>
    <dgm:cxn modelId="{0A70B2FE-5083-402E-9AD1-1277448B0D75}" srcId="{56945B7C-2C59-4BB2-8737-3A2F14A02870}" destId="{0FA08A89-1033-482A-825C-C463DF4D276B}" srcOrd="0" destOrd="0" parTransId="{977F82AE-A950-4954-A87F-45450179CE9A}" sibTransId="{F08DB7DD-1FF4-40DC-9757-2CC055A51382}"/>
    <dgm:cxn modelId="{E657DEC0-359B-4E84-BBE4-2474A44A69DD}" srcId="{C0B4CE64-2254-435B-A67C-3465BCB9F465}" destId="{9806BD81-EFAA-47A5-90D5-437A0D8EE321}" srcOrd="0" destOrd="0" parTransId="{CE28C760-9FD4-4AD3-9862-9EA6CCCC7439}" sibTransId="{7CE685E6-999F-43CE-9C29-4C579CD7064E}"/>
    <dgm:cxn modelId="{71BAF47E-747D-4C20-9957-0CDF4CB41888}" type="presOf" srcId="{5EC8CBB6-0D4B-4C62-982C-E47248C4E378}" destId="{3D5FE6F6-34A4-4AB2-871F-7C05619248F6}" srcOrd="0" destOrd="0" presId="urn:microsoft.com/office/officeart/2005/8/layout/process4"/>
    <dgm:cxn modelId="{7875068E-9A92-485D-B402-5FCEBC1472E0}" type="presOf" srcId="{0FA08A89-1033-482A-825C-C463DF4D276B}" destId="{9036F835-6AE4-4E92-B3E1-44C338C98C7E}" srcOrd="0" destOrd="0" presId="urn:microsoft.com/office/officeart/2005/8/layout/process4"/>
    <dgm:cxn modelId="{403C11C2-5DC8-43EA-A71B-D8CFD5F9C9A5}" type="presOf" srcId="{060EC148-A536-4BD8-BA59-5B174EC441E0}" destId="{A83E4442-898B-4BD7-9C5A-66582324AC53}" srcOrd="0" destOrd="0" presId="urn:microsoft.com/office/officeart/2005/8/layout/process4"/>
    <dgm:cxn modelId="{0B6DC922-2D0F-4564-8CBF-3403A77E1834}" type="presParOf" srcId="{A83E4442-898B-4BD7-9C5A-66582324AC53}" destId="{DD0930B4-9633-46CD-93B8-0541EBA97F19}" srcOrd="0" destOrd="0" presId="urn:microsoft.com/office/officeart/2005/8/layout/process4"/>
    <dgm:cxn modelId="{EB15E7C9-B6CE-4898-8834-D2611FFC7050}" type="presParOf" srcId="{DD0930B4-9633-46CD-93B8-0541EBA97F19}" destId="{9DBAA44F-CDC0-4E7E-A09B-F43092BBD819}" srcOrd="0" destOrd="0" presId="urn:microsoft.com/office/officeart/2005/8/layout/process4"/>
    <dgm:cxn modelId="{1749B567-5946-4845-BB7F-2F99DDB7D3E8}" type="presParOf" srcId="{DD0930B4-9633-46CD-93B8-0541EBA97F19}" destId="{7C2401B8-CDFA-4304-8E1F-EDECA6303B11}" srcOrd="1" destOrd="0" presId="urn:microsoft.com/office/officeart/2005/8/layout/process4"/>
    <dgm:cxn modelId="{2FDFF6FC-F600-4E30-BBCF-261F5AF51A0E}" type="presParOf" srcId="{DD0930B4-9633-46CD-93B8-0541EBA97F19}" destId="{34AB8F81-0A60-4EDB-824B-23A14DBFCC1D}" srcOrd="2" destOrd="0" presId="urn:microsoft.com/office/officeart/2005/8/layout/process4"/>
    <dgm:cxn modelId="{7798B39C-D4E3-474F-B900-7C09F04DF666}" type="presParOf" srcId="{34AB8F81-0A60-4EDB-824B-23A14DBFCC1D}" destId="{E03D8E99-6EB7-4C9A-A26A-DAD6D8C1A4A9}" srcOrd="0" destOrd="0" presId="urn:microsoft.com/office/officeart/2005/8/layout/process4"/>
    <dgm:cxn modelId="{D8FB6AA4-5E37-43A9-A729-EC7219484DE1}" type="presParOf" srcId="{A83E4442-898B-4BD7-9C5A-66582324AC53}" destId="{087A2825-B258-42EA-898B-E873D4997D40}" srcOrd="1" destOrd="0" presId="urn:microsoft.com/office/officeart/2005/8/layout/process4"/>
    <dgm:cxn modelId="{41641D3F-4BFA-428D-B2E5-7E1D982B7333}" type="presParOf" srcId="{A83E4442-898B-4BD7-9C5A-66582324AC53}" destId="{71235397-68F7-4C54-AD89-251550D310B4}" srcOrd="2" destOrd="0" presId="urn:microsoft.com/office/officeart/2005/8/layout/process4"/>
    <dgm:cxn modelId="{BF89B4DF-D250-4529-B637-CC66050A1019}" type="presParOf" srcId="{71235397-68F7-4C54-AD89-251550D310B4}" destId="{F7BD56F7-AFFB-4E11-9684-24EB18F878B9}" srcOrd="0" destOrd="0" presId="urn:microsoft.com/office/officeart/2005/8/layout/process4"/>
    <dgm:cxn modelId="{7632EDB7-D23E-48B8-AFAD-513EFC1253AE}" type="presParOf" srcId="{71235397-68F7-4C54-AD89-251550D310B4}" destId="{1EFDFC32-0A64-4EC0-A5B1-BCD131CC138A}" srcOrd="1" destOrd="0" presId="urn:microsoft.com/office/officeart/2005/8/layout/process4"/>
    <dgm:cxn modelId="{B0C34E60-3AC4-465C-B94E-FCDD5E5ABC4B}" type="presParOf" srcId="{71235397-68F7-4C54-AD89-251550D310B4}" destId="{1B94CD0C-3879-4355-A6DE-A5031ED86CF4}" srcOrd="2" destOrd="0" presId="urn:microsoft.com/office/officeart/2005/8/layout/process4"/>
    <dgm:cxn modelId="{08E8E04D-8EF3-4156-8ED2-EC0EC186412F}" type="presParOf" srcId="{1B94CD0C-3879-4355-A6DE-A5031ED86CF4}" destId="{3E0B7DAD-DA70-49E5-B357-9FBB8525FFC6}" srcOrd="0" destOrd="0" presId="urn:microsoft.com/office/officeart/2005/8/layout/process4"/>
    <dgm:cxn modelId="{561E26D5-9924-4AD0-B2C4-20C82BF2E750}" type="presParOf" srcId="{A83E4442-898B-4BD7-9C5A-66582324AC53}" destId="{CF3A8091-FFE9-4846-9E43-2A25EBB2F668}" srcOrd="3" destOrd="0" presId="urn:microsoft.com/office/officeart/2005/8/layout/process4"/>
    <dgm:cxn modelId="{33646D45-3936-4666-BB23-777088C372DE}" type="presParOf" srcId="{A83E4442-898B-4BD7-9C5A-66582324AC53}" destId="{DB92CE55-7349-47BB-8FC8-24F4495471AE}" srcOrd="4" destOrd="0" presId="urn:microsoft.com/office/officeart/2005/8/layout/process4"/>
    <dgm:cxn modelId="{C149AF84-FE0B-457B-A4D9-801E15233B2A}" type="presParOf" srcId="{DB92CE55-7349-47BB-8FC8-24F4495471AE}" destId="{E2547B55-A708-4048-81F1-FE8EDA8305A1}" srcOrd="0" destOrd="0" presId="urn:microsoft.com/office/officeart/2005/8/layout/process4"/>
    <dgm:cxn modelId="{EEBEA198-C2D4-4BDB-B1EA-4FB631E63F12}" type="presParOf" srcId="{DB92CE55-7349-47BB-8FC8-24F4495471AE}" destId="{9084C3F9-D919-4FAC-BB54-9E90696E5DA2}" srcOrd="1" destOrd="0" presId="urn:microsoft.com/office/officeart/2005/8/layout/process4"/>
    <dgm:cxn modelId="{A2D69261-A18B-4389-A43B-0D3DCCC69F96}" type="presParOf" srcId="{DB92CE55-7349-47BB-8FC8-24F4495471AE}" destId="{E5F894B8-6668-49A6-9F95-6B11ABA97561}" srcOrd="2" destOrd="0" presId="urn:microsoft.com/office/officeart/2005/8/layout/process4"/>
    <dgm:cxn modelId="{43E84C92-5059-41B8-93C0-635724D17A93}" type="presParOf" srcId="{E5F894B8-6668-49A6-9F95-6B11ABA97561}" destId="{1C404E25-AEAC-4E79-B6C8-7A71B90EE04B}" srcOrd="0" destOrd="0" presId="urn:microsoft.com/office/officeart/2005/8/layout/process4"/>
    <dgm:cxn modelId="{53DBF3D8-C56A-450C-9D44-634312E05440}" type="presParOf" srcId="{A83E4442-898B-4BD7-9C5A-66582324AC53}" destId="{60569FBA-2FF5-44F7-8EEB-91990BF0F142}" srcOrd="5" destOrd="0" presId="urn:microsoft.com/office/officeart/2005/8/layout/process4"/>
    <dgm:cxn modelId="{A466834D-B2EF-4455-A2A3-F1E6ED4434C6}" type="presParOf" srcId="{A83E4442-898B-4BD7-9C5A-66582324AC53}" destId="{309DE2E5-1CE5-4108-910A-82351CF125E5}" srcOrd="6" destOrd="0" presId="urn:microsoft.com/office/officeart/2005/8/layout/process4"/>
    <dgm:cxn modelId="{344C697F-80D5-4AF3-B858-6133590D95F5}" type="presParOf" srcId="{309DE2E5-1CE5-4108-910A-82351CF125E5}" destId="{C6368265-B941-4C7A-8D14-40BB438005A4}" srcOrd="0" destOrd="0" presId="urn:microsoft.com/office/officeart/2005/8/layout/process4"/>
    <dgm:cxn modelId="{950439D5-96D2-4256-ACB9-9BC91A9DE998}" type="presParOf" srcId="{309DE2E5-1CE5-4108-910A-82351CF125E5}" destId="{D7A1745E-A761-4EC3-811B-A45B8A989B26}" srcOrd="1" destOrd="0" presId="urn:microsoft.com/office/officeart/2005/8/layout/process4"/>
    <dgm:cxn modelId="{9457E531-E453-4780-9AFA-766F2E3D3D87}" type="presParOf" srcId="{309DE2E5-1CE5-4108-910A-82351CF125E5}" destId="{110A35F3-7C08-4B21-BB21-AB3D4A6A3C4A}" srcOrd="2" destOrd="0" presId="urn:microsoft.com/office/officeart/2005/8/layout/process4"/>
    <dgm:cxn modelId="{F9043A12-604E-435A-93DE-498394EF3332}" type="presParOf" srcId="{110A35F3-7C08-4B21-BB21-AB3D4A6A3C4A}" destId="{3D5FE6F6-34A4-4AB2-871F-7C05619248F6}" srcOrd="0" destOrd="0" presId="urn:microsoft.com/office/officeart/2005/8/layout/process4"/>
    <dgm:cxn modelId="{EB96D761-8ACA-4B80-A2B8-8BA971C9D840}" type="presParOf" srcId="{A83E4442-898B-4BD7-9C5A-66582324AC53}" destId="{8D740467-E8BD-4D57-92AB-79E253782E8B}" srcOrd="7" destOrd="0" presId="urn:microsoft.com/office/officeart/2005/8/layout/process4"/>
    <dgm:cxn modelId="{334168B0-C45C-4EF3-8689-012EA9079146}" type="presParOf" srcId="{A83E4442-898B-4BD7-9C5A-66582324AC53}" destId="{A55D3776-3ACB-4449-A60E-D2E5A6E21A92}" srcOrd="8" destOrd="0" presId="urn:microsoft.com/office/officeart/2005/8/layout/process4"/>
    <dgm:cxn modelId="{DD6AC613-EB25-43F1-86B2-9BFB7683D8BF}" type="presParOf" srcId="{A55D3776-3ACB-4449-A60E-D2E5A6E21A92}" destId="{B9D5EB58-AF09-47D4-86E9-91D195272028}" srcOrd="0" destOrd="0" presId="urn:microsoft.com/office/officeart/2005/8/layout/process4"/>
    <dgm:cxn modelId="{455B77D9-239D-41C4-B996-9EF21D4C3039}" type="presParOf" srcId="{A55D3776-3ACB-4449-A60E-D2E5A6E21A92}" destId="{00C24E86-3090-42A1-B992-5CBA3EFF08BE}" srcOrd="1" destOrd="0" presId="urn:microsoft.com/office/officeart/2005/8/layout/process4"/>
    <dgm:cxn modelId="{4C127850-24A0-44E6-AD5A-26B4D6CD2D15}" type="presParOf" srcId="{A55D3776-3ACB-4449-A60E-D2E5A6E21A92}" destId="{D1D84B4F-E116-4719-8C9C-89D0D0765E1D}" srcOrd="2" destOrd="0" presId="urn:microsoft.com/office/officeart/2005/8/layout/process4"/>
    <dgm:cxn modelId="{26987932-D65E-4DCE-AC9D-FC5DB5AC764A}" type="presParOf" srcId="{D1D84B4F-E116-4719-8C9C-89D0D0765E1D}" destId="{182C20F3-6E95-4CF1-B173-D4FCA84419B4}" srcOrd="0" destOrd="0" presId="urn:microsoft.com/office/officeart/2005/8/layout/process4"/>
    <dgm:cxn modelId="{6D410028-EB37-4AA6-8B06-2E25BD4C9BD9}" type="presParOf" srcId="{A83E4442-898B-4BD7-9C5A-66582324AC53}" destId="{D829B5FF-2A35-4CED-8551-4C741BCEB45C}" srcOrd="9" destOrd="0" presId="urn:microsoft.com/office/officeart/2005/8/layout/process4"/>
    <dgm:cxn modelId="{14B77224-CA77-4B45-8EF8-A2850DF09568}" type="presParOf" srcId="{A83E4442-898B-4BD7-9C5A-66582324AC53}" destId="{AD08DFFB-9592-4373-82C3-A77D2A810267}" srcOrd="10" destOrd="0" presId="urn:microsoft.com/office/officeart/2005/8/layout/process4"/>
    <dgm:cxn modelId="{28226D3F-70F4-4A32-9FA5-E63B3071C250}" type="presParOf" srcId="{AD08DFFB-9592-4373-82C3-A77D2A810267}" destId="{D43B39B3-DEFC-4D03-84DC-CCA9BE776E82}" srcOrd="0" destOrd="0" presId="urn:microsoft.com/office/officeart/2005/8/layout/process4"/>
    <dgm:cxn modelId="{7A5F384E-3313-4997-9D6B-46E4673FC749}" type="presParOf" srcId="{AD08DFFB-9592-4373-82C3-A77D2A810267}" destId="{51D8ED01-E5CE-4994-AFE3-018CDB8C39C6}" srcOrd="1" destOrd="0" presId="urn:microsoft.com/office/officeart/2005/8/layout/process4"/>
    <dgm:cxn modelId="{F5B810E1-383A-4B66-ADE2-57D8C29F07D1}" type="presParOf" srcId="{AD08DFFB-9592-4373-82C3-A77D2A810267}" destId="{1B73DB2D-5AB8-4A93-B29D-725668C186B1}" srcOrd="2" destOrd="0" presId="urn:microsoft.com/office/officeart/2005/8/layout/process4"/>
    <dgm:cxn modelId="{557F80FA-E59C-455C-9265-6F05C357D983}" type="presParOf" srcId="{1B73DB2D-5AB8-4A93-B29D-725668C186B1}" destId="{9036F835-6AE4-4E92-B3E1-44C338C98C7E}" srcOrd="0" destOrd="0" presId="urn:microsoft.com/office/officeart/2005/8/layout/process4"/>
  </dgm:cxnLst>
  <dgm:bg/>
  <dgm:whole/>
  <dgm:extLst>
    <a:ext uri="http://schemas.microsoft.com/office/drawing/2008/diagram">
      <dsp:dataModelExt xmlns:dsp="http://schemas.microsoft.com/office/drawing/2008/diagram" relId="rId5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C2401B8-CDFA-4304-8E1F-EDECA6303B11}">
      <dsp:nvSpPr>
        <dsp:cNvPr id="0" name=""/>
        <dsp:cNvSpPr/>
      </dsp:nvSpPr>
      <dsp:spPr>
        <a:xfrm>
          <a:off x="0" y="2911905"/>
          <a:ext cx="3124200" cy="382185"/>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784" tIns="49784" rIns="49784" bIns="49784" numCol="1" spcCol="1270" anchor="ctr" anchorCtr="0">
          <a:noAutofit/>
        </a:bodyPr>
        <a:lstStyle/>
        <a:p>
          <a:pPr lvl="0" algn="ctr" defTabSz="311150">
            <a:lnSpc>
              <a:spcPct val="90000"/>
            </a:lnSpc>
            <a:spcBef>
              <a:spcPct val="0"/>
            </a:spcBef>
            <a:spcAft>
              <a:spcPct val="35000"/>
            </a:spcAft>
          </a:pPr>
          <a:r>
            <a:rPr lang="es-ES" sz="700" kern="1200"/>
            <a:t>Fase VI</a:t>
          </a:r>
        </a:p>
      </dsp:txBody>
      <dsp:txXfrm>
        <a:off x="0" y="2911905"/>
        <a:ext cx="3124200" cy="206380"/>
      </dsp:txXfrm>
    </dsp:sp>
    <dsp:sp modelId="{E03D8E99-6EB7-4C9A-A26A-DAD6D8C1A4A9}">
      <dsp:nvSpPr>
        <dsp:cNvPr id="0" name=""/>
        <dsp:cNvSpPr/>
      </dsp:nvSpPr>
      <dsp:spPr>
        <a:xfrm>
          <a:off x="0" y="3110641"/>
          <a:ext cx="3124200" cy="175805"/>
        </a:xfrm>
        <a:prstGeom prst="rect">
          <a:avLst/>
        </a:prstGeom>
        <a:solidFill>
          <a:schemeClr val="accent1">
            <a:alpha val="90000"/>
            <a:tint val="40000"/>
            <a:hueOff val="0"/>
            <a:satOff val="0"/>
            <a:lumOff val="0"/>
            <a:alphaOff val="0"/>
          </a:schemeClr>
        </a:solid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9784" tIns="8890" rIns="49784" bIns="8890" numCol="1" spcCol="1270" anchor="ctr" anchorCtr="0">
          <a:noAutofit/>
        </a:bodyPr>
        <a:lstStyle/>
        <a:p>
          <a:pPr lvl="0" algn="ctr" defTabSz="311150">
            <a:lnSpc>
              <a:spcPct val="90000"/>
            </a:lnSpc>
            <a:spcBef>
              <a:spcPct val="0"/>
            </a:spcBef>
            <a:spcAft>
              <a:spcPct val="35000"/>
            </a:spcAft>
          </a:pPr>
          <a:r>
            <a:rPr lang="es-CL" sz="700" kern="1200"/>
            <a:t>Análizar y Concluir en base a la evidencia</a:t>
          </a:r>
          <a:endParaRPr lang="es-ES" sz="700" kern="1200"/>
        </a:p>
      </dsp:txBody>
      <dsp:txXfrm>
        <a:off x="0" y="3110641"/>
        <a:ext cx="3124200" cy="175805"/>
      </dsp:txXfrm>
    </dsp:sp>
    <dsp:sp modelId="{1EFDFC32-0A64-4EC0-A5B1-BCD131CC138A}">
      <dsp:nvSpPr>
        <dsp:cNvPr id="0" name=""/>
        <dsp:cNvSpPr/>
      </dsp:nvSpPr>
      <dsp:spPr>
        <a:xfrm rot="10800000">
          <a:off x="0" y="2329835"/>
          <a:ext cx="3124200" cy="587802"/>
        </a:xfrm>
        <a:prstGeom prst="upArrowCallou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784" tIns="49784" rIns="49784" bIns="49784" numCol="1" spcCol="1270" anchor="ctr" anchorCtr="0">
          <a:noAutofit/>
        </a:bodyPr>
        <a:lstStyle/>
        <a:p>
          <a:pPr lvl="0" algn="ctr" defTabSz="311150">
            <a:lnSpc>
              <a:spcPct val="90000"/>
            </a:lnSpc>
            <a:spcBef>
              <a:spcPct val="0"/>
            </a:spcBef>
            <a:spcAft>
              <a:spcPct val="35000"/>
            </a:spcAft>
          </a:pPr>
          <a:r>
            <a:rPr lang="es-ES" sz="700" kern="1200"/>
            <a:t>Fase V</a:t>
          </a:r>
        </a:p>
      </dsp:txBody>
      <dsp:txXfrm rot="-10800000">
        <a:off x="0" y="2329835"/>
        <a:ext cx="3124200" cy="206318"/>
      </dsp:txXfrm>
    </dsp:sp>
    <dsp:sp modelId="{3E0B7DAD-DA70-49E5-B357-9FBB8525FFC6}">
      <dsp:nvSpPr>
        <dsp:cNvPr id="0" name=""/>
        <dsp:cNvSpPr/>
      </dsp:nvSpPr>
      <dsp:spPr>
        <a:xfrm>
          <a:off x="0" y="2536154"/>
          <a:ext cx="3124200" cy="175752"/>
        </a:xfrm>
        <a:prstGeom prst="rect">
          <a:avLst/>
        </a:prstGeom>
        <a:solidFill>
          <a:schemeClr val="accent1">
            <a:alpha val="90000"/>
            <a:tint val="40000"/>
            <a:hueOff val="0"/>
            <a:satOff val="0"/>
            <a:lumOff val="0"/>
            <a:alphaOff val="0"/>
          </a:schemeClr>
        </a:solid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9784" tIns="8890" rIns="49784" bIns="8890" numCol="1" spcCol="1270" anchor="ctr" anchorCtr="0">
          <a:noAutofit/>
        </a:bodyPr>
        <a:lstStyle/>
        <a:p>
          <a:pPr lvl="0" algn="ctr" defTabSz="311150">
            <a:lnSpc>
              <a:spcPct val="90000"/>
            </a:lnSpc>
            <a:spcBef>
              <a:spcPct val="0"/>
            </a:spcBef>
            <a:spcAft>
              <a:spcPct val="35000"/>
            </a:spcAft>
          </a:pPr>
          <a:r>
            <a:rPr lang="es-ES" sz="700" kern="1200"/>
            <a:t>Medir la solucion propuesta</a:t>
          </a:r>
        </a:p>
      </dsp:txBody>
      <dsp:txXfrm>
        <a:off x="0" y="2536154"/>
        <a:ext cx="3124200" cy="175752"/>
      </dsp:txXfrm>
    </dsp:sp>
    <dsp:sp modelId="{9084C3F9-D919-4FAC-BB54-9E90696E5DA2}">
      <dsp:nvSpPr>
        <dsp:cNvPr id="0" name=""/>
        <dsp:cNvSpPr/>
      </dsp:nvSpPr>
      <dsp:spPr>
        <a:xfrm rot="10800000">
          <a:off x="0" y="1747766"/>
          <a:ext cx="3124200" cy="587802"/>
        </a:xfrm>
        <a:prstGeom prst="upArrowCallou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784" tIns="49784" rIns="49784" bIns="49784" numCol="1" spcCol="1270" anchor="ctr" anchorCtr="0">
          <a:noAutofit/>
        </a:bodyPr>
        <a:lstStyle/>
        <a:p>
          <a:pPr lvl="0" algn="ctr" defTabSz="311150">
            <a:lnSpc>
              <a:spcPct val="90000"/>
            </a:lnSpc>
            <a:spcBef>
              <a:spcPct val="0"/>
            </a:spcBef>
            <a:spcAft>
              <a:spcPct val="35000"/>
            </a:spcAft>
          </a:pPr>
          <a:r>
            <a:rPr lang="es-ES" sz="700" kern="1200"/>
            <a:t>Fase IV</a:t>
          </a:r>
        </a:p>
      </dsp:txBody>
      <dsp:txXfrm rot="-10800000">
        <a:off x="0" y="1747766"/>
        <a:ext cx="3124200" cy="206318"/>
      </dsp:txXfrm>
    </dsp:sp>
    <dsp:sp modelId="{1C404E25-AEAC-4E79-B6C8-7A71B90EE04B}">
      <dsp:nvSpPr>
        <dsp:cNvPr id="0" name=""/>
        <dsp:cNvSpPr/>
      </dsp:nvSpPr>
      <dsp:spPr>
        <a:xfrm>
          <a:off x="0" y="1954085"/>
          <a:ext cx="3124200" cy="175752"/>
        </a:xfrm>
        <a:prstGeom prst="rect">
          <a:avLst/>
        </a:prstGeom>
        <a:solidFill>
          <a:schemeClr val="accent1">
            <a:alpha val="90000"/>
            <a:tint val="40000"/>
            <a:hueOff val="0"/>
            <a:satOff val="0"/>
            <a:lumOff val="0"/>
            <a:alphaOff val="0"/>
          </a:schemeClr>
        </a:solid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9784" tIns="8890" rIns="49784" bIns="8890" numCol="1" spcCol="1270" anchor="ctr" anchorCtr="0">
          <a:noAutofit/>
        </a:bodyPr>
        <a:lstStyle/>
        <a:p>
          <a:pPr lvl="0" algn="ctr" defTabSz="311150">
            <a:lnSpc>
              <a:spcPct val="90000"/>
            </a:lnSpc>
            <a:spcBef>
              <a:spcPct val="0"/>
            </a:spcBef>
            <a:spcAft>
              <a:spcPct val="35000"/>
            </a:spcAft>
          </a:pPr>
          <a:r>
            <a:rPr lang="es-ES" sz="700" kern="1200"/>
            <a:t>Elaborar una solucion</a:t>
          </a:r>
        </a:p>
      </dsp:txBody>
      <dsp:txXfrm>
        <a:off x="0" y="1954085"/>
        <a:ext cx="3124200" cy="175752"/>
      </dsp:txXfrm>
    </dsp:sp>
    <dsp:sp modelId="{D7A1745E-A761-4EC3-811B-A45B8A989B26}">
      <dsp:nvSpPr>
        <dsp:cNvPr id="0" name=""/>
        <dsp:cNvSpPr/>
      </dsp:nvSpPr>
      <dsp:spPr>
        <a:xfrm rot="10800000">
          <a:off x="0" y="1165697"/>
          <a:ext cx="3124200" cy="587802"/>
        </a:xfrm>
        <a:prstGeom prst="upArrowCallou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784" tIns="49784" rIns="49784" bIns="49784" numCol="1" spcCol="1270" anchor="ctr" anchorCtr="0">
          <a:noAutofit/>
        </a:bodyPr>
        <a:lstStyle/>
        <a:p>
          <a:pPr lvl="0" algn="ctr" defTabSz="311150">
            <a:lnSpc>
              <a:spcPct val="90000"/>
            </a:lnSpc>
            <a:spcBef>
              <a:spcPct val="0"/>
            </a:spcBef>
            <a:spcAft>
              <a:spcPct val="35000"/>
            </a:spcAft>
          </a:pPr>
          <a:r>
            <a:rPr lang="es-ES" sz="700" kern="1200"/>
            <a:t>Fase III</a:t>
          </a:r>
        </a:p>
      </dsp:txBody>
      <dsp:txXfrm rot="-10800000">
        <a:off x="0" y="1165697"/>
        <a:ext cx="3124200" cy="206318"/>
      </dsp:txXfrm>
    </dsp:sp>
    <dsp:sp modelId="{3D5FE6F6-34A4-4AB2-871F-7C05619248F6}">
      <dsp:nvSpPr>
        <dsp:cNvPr id="0" name=""/>
        <dsp:cNvSpPr/>
      </dsp:nvSpPr>
      <dsp:spPr>
        <a:xfrm>
          <a:off x="0" y="1372015"/>
          <a:ext cx="3124200" cy="175752"/>
        </a:xfrm>
        <a:prstGeom prst="rect">
          <a:avLst/>
        </a:prstGeom>
        <a:solidFill>
          <a:schemeClr val="accent1">
            <a:alpha val="90000"/>
            <a:tint val="40000"/>
            <a:hueOff val="0"/>
            <a:satOff val="0"/>
            <a:lumOff val="0"/>
            <a:alphaOff val="0"/>
          </a:schemeClr>
        </a:solid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9784" tIns="8890" rIns="49784" bIns="8890" numCol="1" spcCol="1270" anchor="ctr" anchorCtr="0">
          <a:noAutofit/>
        </a:bodyPr>
        <a:lstStyle/>
        <a:p>
          <a:pPr lvl="0" algn="ctr" defTabSz="311150">
            <a:lnSpc>
              <a:spcPct val="90000"/>
            </a:lnSpc>
            <a:spcBef>
              <a:spcPct val="0"/>
            </a:spcBef>
            <a:spcAft>
              <a:spcPct val="35000"/>
            </a:spcAft>
          </a:pPr>
          <a:r>
            <a:rPr lang="es-ES" sz="700" kern="1200"/>
            <a:t>Ánalisis de posibles soluciones actuales</a:t>
          </a:r>
        </a:p>
      </dsp:txBody>
      <dsp:txXfrm>
        <a:off x="0" y="1372015"/>
        <a:ext cx="3124200" cy="175752"/>
      </dsp:txXfrm>
    </dsp:sp>
    <dsp:sp modelId="{00C24E86-3090-42A1-B992-5CBA3EFF08BE}">
      <dsp:nvSpPr>
        <dsp:cNvPr id="0" name=""/>
        <dsp:cNvSpPr/>
      </dsp:nvSpPr>
      <dsp:spPr>
        <a:xfrm rot="10800000">
          <a:off x="0" y="583628"/>
          <a:ext cx="3124200" cy="587802"/>
        </a:xfrm>
        <a:prstGeom prst="upArrowCallou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784" tIns="49784" rIns="49784" bIns="49784" numCol="1" spcCol="1270" anchor="ctr" anchorCtr="0">
          <a:noAutofit/>
        </a:bodyPr>
        <a:lstStyle/>
        <a:p>
          <a:pPr lvl="0" algn="ctr" defTabSz="311150">
            <a:lnSpc>
              <a:spcPct val="90000"/>
            </a:lnSpc>
            <a:spcBef>
              <a:spcPct val="0"/>
            </a:spcBef>
            <a:spcAft>
              <a:spcPct val="35000"/>
            </a:spcAft>
          </a:pPr>
          <a:r>
            <a:rPr lang="es-ES" sz="700" kern="1200"/>
            <a:t>Fase II</a:t>
          </a:r>
        </a:p>
      </dsp:txBody>
      <dsp:txXfrm rot="-10800000">
        <a:off x="0" y="583628"/>
        <a:ext cx="3124200" cy="206318"/>
      </dsp:txXfrm>
    </dsp:sp>
    <dsp:sp modelId="{182C20F3-6E95-4CF1-B173-D4FCA84419B4}">
      <dsp:nvSpPr>
        <dsp:cNvPr id="0" name=""/>
        <dsp:cNvSpPr/>
      </dsp:nvSpPr>
      <dsp:spPr>
        <a:xfrm>
          <a:off x="0" y="789946"/>
          <a:ext cx="3124200" cy="175752"/>
        </a:xfrm>
        <a:prstGeom prst="rect">
          <a:avLst/>
        </a:prstGeom>
        <a:solidFill>
          <a:schemeClr val="accent1">
            <a:alpha val="90000"/>
            <a:tint val="40000"/>
            <a:hueOff val="0"/>
            <a:satOff val="0"/>
            <a:lumOff val="0"/>
            <a:alphaOff val="0"/>
          </a:schemeClr>
        </a:solid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9784" tIns="8890" rIns="49784" bIns="8890" numCol="1" spcCol="1270" anchor="ctr" anchorCtr="0">
          <a:noAutofit/>
        </a:bodyPr>
        <a:lstStyle/>
        <a:p>
          <a:pPr lvl="0" algn="ctr" defTabSz="311150">
            <a:lnSpc>
              <a:spcPct val="90000"/>
            </a:lnSpc>
            <a:spcBef>
              <a:spcPct val="0"/>
            </a:spcBef>
            <a:spcAft>
              <a:spcPct val="35000"/>
            </a:spcAft>
          </a:pPr>
          <a:r>
            <a:rPr lang="es-CL" sz="700" kern="1200"/>
            <a:t>Ánálisis de la información</a:t>
          </a:r>
          <a:endParaRPr lang="es-ES" sz="700" kern="1200"/>
        </a:p>
      </dsp:txBody>
      <dsp:txXfrm>
        <a:off x="0" y="789946"/>
        <a:ext cx="3124200" cy="175752"/>
      </dsp:txXfrm>
    </dsp:sp>
    <dsp:sp modelId="{51D8ED01-E5CE-4994-AFE3-018CDB8C39C6}">
      <dsp:nvSpPr>
        <dsp:cNvPr id="0" name=""/>
        <dsp:cNvSpPr/>
      </dsp:nvSpPr>
      <dsp:spPr>
        <a:xfrm rot="10800000">
          <a:off x="0" y="1558"/>
          <a:ext cx="3124200" cy="587802"/>
        </a:xfrm>
        <a:prstGeom prst="upArrowCallou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784" tIns="49784" rIns="49784" bIns="49784" numCol="1" spcCol="1270" anchor="ctr" anchorCtr="0">
          <a:noAutofit/>
        </a:bodyPr>
        <a:lstStyle/>
        <a:p>
          <a:pPr lvl="0" algn="ctr" defTabSz="311150">
            <a:lnSpc>
              <a:spcPct val="90000"/>
            </a:lnSpc>
            <a:spcBef>
              <a:spcPct val="0"/>
            </a:spcBef>
            <a:spcAft>
              <a:spcPct val="35000"/>
            </a:spcAft>
          </a:pPr>
          <a:r>
            <a:rPr lang="es-ES" sz="700" kern="1200"/>
            <a:t>Fase I</a:t>
          </a:r>
        </a:p>
      </dsp:txBody>
      <dsp:txXfrm rot="-10800000">
        <a:off x="0" y="1558"/>
        <a:ext cx="3124200" cy="206318"/>
      </dsp:txXfrm>
    </dsp:sp>
    <dsp:sp modelId="{9036F835-6AE4-4E92-B3E1-44C338C98C7E}">
      <dsp:nvSpPr>
        <dsp:cNvPr id="0" name=""/>
        <dsp:cNvSpPr/>
      </dsp:nvSpPr>
      <dsp:spPr>
        <a:xfrm>
          <a:off x="0" y="207877"/>
          <a:ext cx="3124200" cy="175752"/>
        </a:xfrm>
        <a:prstGeom prst="rect">
          <a:avLst/>
        </a:prstGeom>
        <a:solidFill>
          <a:schemeClr val="accent1">
            <a:alpha val="90000"/>
            <a:tint val="40000"/>
            <a:hueOff val="0"/>
            <a:satOff val="0"/>
            <a:lumOff val="0"/>
            <a:alphaOff val="0"/>
          </a:schemeClr>
        </a:solid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9784" tIns="8890" rIns="49784" bIns="8890" numCol="1" spcCol="1270" anchor="ctr" anchorCtr="0">
          <a:noAutofit/>
        </a:bodyPr>
        <a:lstStyle/>
        <a:p>
          <a:pPr lvl="0" algn="ctr" defTabSz="311150">
            <a:lnSpc>
              <a:spcPct val="90000"/>
            </a:lnSpc>
            <a:spcBef>
              <a:spcPct val="0"/>
            </a:spcBef>
            <a:spcAft>
              <a:spcPct val="35000"/>
            </a:spcAft>
          </a:pPr>
          <a:r>
            <a:rPr lang="es-CL" sz="700" kern="1200"/>
            <a:t>Búsqueda y recopilación de la información referente al aréa de investigación</a:t>
          </a:r>
          <a:endParaRPr lang="es-ES" sz="700" kern="1200"/>
        </a:p>
      </dsp:txBody>
      <dsp:txXfrm>
        <a:off x="0" y="207877"/>
        <a:ext cx="3124200" cy="175752"/>
      </dsp:txXfrm>
    </dsp:sp>
  </dsp:spTree>
</dsp:drawing>
</file>

<file path=word/diagrams/layout1.xml><?xml version="1.0" encoding="utf-8"?>
<dgm:layoutDef xmlns:dgm="http://schemas.openxmlformats.org/drawingml/2006/diagram" xmlns:a="http://schemas.openxmlformats.org/drawingml/2006/main" uniqueId="urn:microsoft.com/office/officeart/2005/8/layout/process4">
  <dgm:title val=""/>
  <dgm:desc val=""/>
  <dgm:catLst>
    <dgm:cat type="process" pri="16000"/>
    <dgm:cat type="list" pri="20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alg type="lin">
      <dgm:param type="linDir" val="fromB"/>
    </dgm:alg>
    <dgm:shape xmlns:r="http://schemas.openxmlformats.org/officeDocument/2006/relationships" r:blip="">
      <dgm:adjLst/>
    </dgm:shape>
    <dgm:presOf/>
    <dgm:constrLst>
      <dgm:constr type="h" for="ch" forName="boxAndChildren" refType="h"/>
      <dgm:constr type="h" for="ch" forName="arrowAndChildren" refType="h" refFor="ch" refForName="boxAndChildren" op="equ" fact="1.538"/>
      <dgm:constr type="w" for="ch" forName="arrowAndChildren" refType="w"/>
      <dgm:constr type="w" for="ch" forName="boxAndChildren" refType="w"/>
      <dgm:constr type="h" for="ch" forName="sp" refType="h" fact="-0.015"/>
      <dgm:constr type="primFontSz" for="des" forName="parentTextBox" val="65"/>
      <dgm:constr type="primFontSz" for="des" forName="parentTextArrow" refType="primFontSz" refFor="des" refForName="parentTextBox" op="equ"/>
      <dgm:constr type="primFontSz" for="des" forName="childTextArrow" val="65"/>
      <dgm:constr type="primFontSz" for="des" forName="childTextBox" refType="primFontSz" refFor="des" refForName="childTextArrow" op="equ"/>
    </dgm:constrLst>
    <dgm:ruleLst/>
    <dgm:forEach name="Name1" axis="ch" ptType="node" st="-1" step="-1">
      <dgm:choose name="Name2">
        <dgm:if name="Name3" axis="self" ptType="node" func="revPos" op="equ" val="1">
          <dgm:layoutNode name="boxAndChildren">
            <dgm:alg type="composite"/>
            <dgm:shape xmlns:r="http://schemas.openxmlformats.org/officeDocument/2006/relationships" r:blip="">
              <dgm:adjLst/>
            </dgm:shape>
            <dgm:presOf/>
            <dgm:choose name="Name4">
              <dgm:if name="Name5" axis="ch" ptType="node" func="cnt" op="gte" val="1">
                <dgm:constrLst>
                  <dgm:constr type="w" for="ch" forName="parentTextBox" refType="w"/>
                  <dgm:constr type="h" for="ch" forName="parentTextBox" refType="h" fact="0.54"/>
                  <dgm:constr type="t" for="ch" forName="parentTextBox"/>
                  <dgm:constr type="w" for="ch" forName="entireBox" refType="w"/>
                  <dgm:constr type="h" for="ch" forName="entireBox" refType="h"/>
                  <dgm:constr type="w" for="ch" forName="descendantBox" refType="w"/>
                  <dgm:constr type="b" for="ch" forName="descendantBox" refType="h" fact="0.98"/>
                  <dgm:constr type="h" for="ch" forName="descendantBox" refType="h" fact="0.46"/>
                </dgm:constrLst>
              </dgm:if>
              <dgm:else name="Name6">
                <dgm:constrLst>
                  <dgm:constr type="w" for="ch" forName="parentTextBox" refType="w"/>
                  <dgm:constr type="h" for="ch" forName="parentTextBox" refType="h"/>
                </dgm:constrLst>
              </dgm:else>
            </dgm:choose>
            <dgm:ruleLst/>
            <dgm:layoutNode name="parentTextBox">
              <dgm:alg type="tx"/>
              <dgm:choose name="Name7">
                <dgm:if name="Name8" axis="ch" ptType="node" func="cnt" op="gte" val="1">
                  <dgm:shape xmlns:r="http://schemas.openxmlformats.org/officeDocument/2006/relationships" type="rect" r:blip="" zOrderOff="1" hideGeom="1">
                    <dgm:adjLst/>
                  </dgm:shape>
                </dgm:if>
                <dgm:else name="Name9">
                  <dgm:shape xmlns:r="http://schemas.openxmlformats.org/officeDocument/2006/relationships" type="rect" r:blip="">
                    <dgm:adjLst/>
                  </dgm:shape>
                </dgm:else>
              </dgm:choose>
              <dgm:presOf axis="self"/>
              <dgm:constrLst/>
              <dgm:ruleLst>
                <dgm:rule type="primFontSz" val="5" fact="NaN" max="NaN"/>
              </dgm:ruleLst>
            </dgm:layoutNode>
            <dgm:choose name="Name10">
              <dgm:if name="Name11" axis="ch" ptType="node" func="cnt" op="gte" val="1">
                <dgm:layoutNode name="entireBox">
                  <dgm:alg type="sp"/>
                  <dgm:shape xmlns:r="http://schemas.openxmlformats.org/officeDocument/2006/relationships" type="rect" r:blip="">
                    <dgm:adjLst/>
                  </dgm:shape>
                  <dgm:presOf axis="self"/>
                  <dgm:constrLst/>
                  <dgm:ruleLst/>
                </dgm:layoutNode>
                <dgm:layoutNode name="descendantBox" styleLbl="fgAccFollowNode1">
                  <dgm:choose name="Name12">
                    <dgm:if name="Name13" func="var" arg="dir" op="equ" val="norm">
                      <dgm:alg type="lin"/>
                    </dgm:if>
                    <dgm:else name="Name14">
                      <dgm:alg type="lin">
                        <dgm:param type="linDir" val="fromR"/>
                      </dgm:alg>
                    </dgm:else>
                  </dgm:choose>
                  <dgm:shape xmlns:r="http://schemas.openxmlformats.org/officeDocument/2006/relationships" r:blip="">
                    <dgm:adjLst/>
                  </dgm:shape>
                  <dgm:presOf/>
                  <dgm:constrLst>
                    <dgm:constr type="w" for="ch" forName="childTextBox" refType="w"/>
                    <dgm:constr type="h" for="ch" forName="childTextBox" refType="h"/>
                  </dgm:constrLst>
                  <dgm:ruleLst/>
                  <dgm:forEach name="Name15" axis="ch" ptType="node">
                    <dgm:layoutNode name="childTextBox"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16"/>
            </dgm:choose>
          </dgm:layoutNode>
        </dgm:if>
        <dgm:else name="Name17">
          <dgm:layoutNode name="arrowAndChildren">
            <dgm:alg type="composite"/>
            <dgm:shape xmlns:r="http://schemas.openxmlformats.org/officeDocument/2006/relationships" r:blip="">
              <dgm:adjLst/>
            </dgm:shape>
            <dgm:presOf/>
            <dgm:choose name="Name18">
              <dgm:if name="Name19" axis="ch" ptType="node" func="cnt" op="gte" val="1">
                <dgm:constrLst>
                  <dgm:constr type="w" for="ch" forName="parentTextArrow" refType="w"/>
                  <dgm:constr type="t" for="ch" forName="parentTextArrow"/>
                  <dgm:constr type="h" for="ch" forName="parentTextArrow" refType="h" fact="0.351"/>
                  <dgm:constr type="w" for="ch" forName="arrow" refType="w"/>
                  <dgm:constr type="h" for="ch" forName="arrow" refType="h"/>
                  <dgm:constr type="w" for="ch" forName="descendantArrow" refType="w"/>
                  <dgm:constr type="b" for="ch" forName="descendantArrow" refType="h" fact="0.65"/>
                  <dgm:constr type="h" for="ch" forName="descendantArrow" refType="h" fact="0.299"/>
                </dgm:constrLst>
              </dgm:if>
              <dgm:else name="Name20">
                <dgm:constrLst>
                  <dgm:constr type="w" for="ch" forName="parentTextArrow" refType="w"/>
                  <dgm:constr type="h" for="ch" forName="parentTextArrow" refType="h"/>
                </dgm:constrLst>
              </dgm:else>
            </dgm:choose>
            <dgm:ruleLst/>
            <dgm:layoutNode name="parentTextArrow">
              <dgm:alg type="tx"/>
              <dgm:choose name="Name21">
                <dgm:if name="Name22" axis="ch" ptType="node" func="cnt" op="gte" val="1">
                  <dgm:shape xmlns:r="http://schemas.openxmlformats.org/officeDocument/2006/relationships" type="rect" r:blip="" zOrderOff="1" hideGeom="1">
                    <dgm:adjLst/>
                  </dgm:shape>
                </dgm:if>
                <dgm:else name="Name23">
                  <dgm:shape xmlns:r="http://schemas.openxmlformats.org/officeDocument/2006/relationships" rot="180" type="upArrowCallout" r:blip="">
                    <dgm:adjLst/>
                  </dgm:shape>
                </dgm:else>
              </dgm:choose>
              <dgm:presOf axis="self"/>
              <dgm:constrLst/>
              <dgm:ruleLst>
                <dgm:rule type="primFontSz" val="5" fact="NaN" max="NaN"/>
              </dgm:ruleLst>
            </dgm:layoutNode>
            <dgm:choose name="Name24">
              <dgm:if name="Name25" axis="ch" ptType="node" func="cnt" op="gte" val="1">
                <dgm:layoutNode name="arrow">
                  <dgm:alg type="sp"/>
                  <dgm:shape xmlns:r="http://schemas.openxmlformats.org/officeDocument/2006/relationships" rot="180" type="upArrowCallout" r:blip="">
                    <dgm:adjLst/>
                  </dgm:shape>
                  <dgm:presOf axis="self"/>
                  <dgm:constrLst/>
                  <dgm:ruleLst/>
                </dgm:layoutNode>
                <dgm:layoutNode name="descendantArrow">
                  <dgm:choose name="Name26">
                    <dgm:if name="Name27" func="var" arg="dir" op="equ" val="norm">
                      <dgm:alg type="lin"/>
                    </dgm:if>
                    <dgm:else name="Name28">
                      <dgm:alg type="lin">
                        <dgm:param type="linDir" val="fromR"/>
                      </dgm:alg>
                    </dgm:else>
                  </dgm:choose>
                  <dgm:shape xmlns:r="http://schemas.openxmlformats.org/officeDocument/2006/relationships" r:blip="">
                    <dgm:adjLst/>
                  </dgm:shape>
                  <dgm:presOf/>
                  <dgm:constrLst>
                    <dgm:constr type="w" for="ch" forName="childTextArrow" refType="w"/>
                    <dgm:constr type="h" for="ch" forName="childTextArrow" refType="h"/>
                  </dgm:constrLst>
                  <dgm:ruleLst/>
                  <dgm:forEach name="Name29" axis="ch" ptType="node">
                    <dgm:layoutNode name="childTextArrow"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30"/>
            </dgm:choose>
          </dgm:layoutNode>
        </dgm:else>
      </dgm:choose>
      <dgm:forEach name="Name31" axis="precedSib" ptType="sibTrans" st="-1" cnt="1">
        <dgm:layoutNode name="sp">
          <dgm:alg type="sp"/>
          <dgm:shape xmlns:r="http://schemas.openxmlformats.org/officeDocument/2006/relationships" r:blip="">
            <dgm:adjLst/>
          </dgm:shape>
          <dgm:presOf axis="sel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MarcadorDePosición1</b:Tag>
    <b:SourceType>Book</b:SourceType>
    <b:Guid>{8B9C7429-124D-49AE-A853-1858FC1D7971}</b:Guid>
    <b:RefOrder>1</b:RefOrder>
  </b:Source>
</b:Sources>
</file>

<file path=customXml/itemProps1.xml><?xml version="1.0" encoding="utf-8"?>
<ds:datastoreItem xmlns:ds="http://schemas.openxmlformats.org/officeDocument/2006/customXml" ds:itemID="{E6D939BD-0820-46DD-B8F8-85D0ACF99A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79</TotalTime>
  <Pages>123</Pages>
  <Words>33275</Words>
  <Characters>183013</Characters>
  <Application>Microsoft Office Word</Application>
  <DocSecurity>0</DocSecurity>
  <Lines>1525</Lines>
  <Paragraphs>431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215857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Andres</dc:creator>
  <cp:keywords/>
  <dc:description/>
  <cp:lastModifiedBy>Usuario de Windows</cp:lastModifiedBy>
  <cp:revision>10</cp:revision>
  <cp:lastPrinted>2018-08-10T01:33:00Z</cp:lastPrinted>
  <dcterms:created xsi:type="dcterms:W3CDTF">2018-08-23T00:10:00Z</dcterms:created>
  <dcterms:modified xsi:type="dcterms:W3CDTF">2018-08-23T16:10:00Z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2015-04-22T00:00:00Z</vt:filetime>
  </property>
  <property fmtid="{D5CDD505-2E9C-101B-9397-08002B2CF9AE}" pid="3" name="Creator">
    <vt:lpwstr>Microsoft® Office Word 2007</vt:lpwstr>
  </property>
  <property fmtid="{D5CDD505-2E9C-101B-9397-08002B2CF9AE}" pid="4" name="LastSaved">
    <vt:filetime>2017-11-19T00:00:00Z</vt:filetime>
  </property>
</Properties>
</file>