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Prova - API de consulta de usuários: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Inicialmente foi criado as classes principais para a funcionalidade da consulta de usuários: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Entidade: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User.java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foi criada para apresentar a tabela user com os dados id, nome e cpf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Repositório: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UserRepository.java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foi criado o repository para manipular os dados da tabela, sem os comando sql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Dto: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UserDTO.java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foi criado o DTO para proteger a estrutura dos dados do banco de dados ao retornar 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Serviço: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UserService.java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Foi criado a função findUsers, utilizando o specification para a busca dinâmica com os parâmetros se passados, e aí passa para o repository buscar os dados, ele devolve uma Page&lt;User&gt; que depois passa a ser uma lista de UserDTO.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UserController.java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Foi criado o endpoint: “/api/users”. </w:t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Dados: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data.sql</w:t>
      </w:r>
      <w:r w:rsidDel="00000000" w:rsidR="00000000" w:rsidRPr="00000000">
        <w:rPr>
          <w:rtl w:val="0"/>
        </w:rPr>
        <w:t xml:space="preserve"> para popular o banco.</w:t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  <w:t xml:space="preserve">foi criado para adicionar uns dados iniciais ao banco de dados para teste.</w:t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rPr/>
      </w:pPr>
      <w:r w:rsidDel="00000000" w:rsidR="00000000" w:rsidRPr="00000000">
        <w:rPr>
          <w:rtl w:val="0"/>
        </w:rPr>
        <w:t xml:space="preserve">O primeiro desafio foi um erro de incompatibilidade que estava dando erro ao iniciar o projeto, estava setado o Java 24 e tive que configurar para o Java 21.</w:t>
      </w:r>
    </w:p>
    <w:p w:rsidR="00000000" w:rsidDel="00000000" w:rsidP="00000000" w:rsidRDefault="00000000" w:rsidRPr="00000000" w14:paraId="00000013">
      <w:pPr>
        <w:spacing w:after="240" w:lineRule="auto"/>
        <w:rPr/>
      </w:pPr>
      <w:r w:rsidDel="00000000" w:rsidR="00000000" w:rsidRPr="00000000">
        <w:rPr>
          <w:rtl w:val="0"/>
        </w:rPr>
        <w:t xml:space="preserve">O segundo foi alguns imports que estava me deixando confuso na montagem do service mas acabei achando o problema e resolvendo.</w:t>
      </w:r>
    </w:p>
    <w:p w:rsidR="00000000" w:rsidDel="00000000" w:rsidP="00000000" w:rsidRDefault="00000000" w:rsidRPr="00000000" w14:paraId="00000014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Também tive alguns problemas em relação ao banco de dados pois o data.sql estava sendo executado antes do hibernate criar a tabela user, então foi adicionar no arquivo application.properties a linha:</w:t>
        <w:br w:type="textWrapping"/>
      </w:r>
      <w:r w:rsidDel="00000000" w:rsidR="00000000" w:rsidRPr="00000000">
        <w:rPr>
          <w:i w:val="1"/>
          <w:rtl w:val="0"/>
        </w:rPr>
        <w:t xml:space="preserve">spring.jpa.defer-datasource-initialization=true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e foi resolvido.</w:t>
      </w:r>
    </w:p>
    <w:p w:rsidR="00000000" w:rsidDel="00000000" w:rsidP="00000000" w:rsidRDefault="00000000" w:rsidRPr="00000000" w14:paraId="00000016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 Inicial do Projeto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Criação das classes principais da funcionalidade: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Entidade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@Entity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cpf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phone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Repositório </w:t>
      </w:r>
      <w:r w:rsidDel="00000000" w:rsidR="00000000" w:rsidRPr="00000000">
        <w:rPr>
          <w:b w:val="1"/>
          <w:rtl w:val="0"/>
        </w:rPr>
        <w:t xml:space="preserve">UserRepository</w:t>
      </w:r>
      <w:r w:rsidDel="00000000" w:rsidR="00000000" w:rsidRPr="00000000">
        <w:rPr>
          <w:rtl w:val="0"/>
        </w:rPr>
        <w:t xml:space="preserve"> estendendo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JpaRepository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JpaSpecificationExecutor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 para a lógica de negócio, usando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Specification</w:t>
      </w:r>
      <w:r w:rsidDel="00000000" w:rsidR="00000000" w:rsidRPr="00000000">
        <w:rPr>
          <w:rtl w:val="0"/>
        </w:rPr>
        <w:t xml:space="preserve"> para filtros dinâmicos.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Classe </w:t>
      </w:r>
      <w:r w:rsidDel="00000000" w:rsidR="00000000" w:rsidRPr="00000000">
        <w:rPr>
          <w:b w:val="1"/>
          <w:rtl w:val="0"/>
        </w:rPr>
        <w:t xml:space="preserve">UserController</w:t>
      </w:r>
      <w:r w:rsidDel="00000000" w:rsidR="00000000" w:rsidRPr="00000000">
        <w:rPr>
          <w:rtl w:val="0"/>
        </w:rPr>
        <w:t xml:space="preserve"> para expor o endpoint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 /api/users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Arquivo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data.sql</w:t>
      </w:r>
      <w:r w:rsidDel="00000000" w:rsidR="00000000" w:rsidRPr="00000000">
        <w:rPr>
          <w:rtl w:val="0"/>
        </w:rPr>
        <w:t xml:space="preserve"> para popular o banco com dados de teste.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