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E02 - BOLETÍN DE EJERCICIOS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Apartados 4 y 5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RA02.c Se han distinguido los diferentes tipos de datos y claves.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845"/>
        </w:tabs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Recuerda que corregiremos estos ejercicios la próxima semana, </w:t>
      </w:r>
      <w:r w:rsidDel="00000000" w:rsidR="00000000" w:rsidRPr="00000000">
        <w:rPr>
          <w:b w:val="1"/>
          <w:rtl w:val="0"/>
        </w:rPr>
        <w:t xml:space="preserve">y que aunque debes entregarlos todos, no calificaré todos, sino que escogeré uno de entre los ejercicios de claves</w:t>
      </w:r>
      <w:r w:rsidDel="00000000" w:rsidR="00000000" w:rsidRPr="00000000">
        <w:rPr>
          <w:rtl w:val="0"/>
        </w:rPr>
        <w:t xml:space="preserve">. El ejercicio escogido lo comunicaré el día que los vayamos a corregir en clase, y cualquier modificación de la entrega posterior a esa fecha supondrá una calificación de cero.</w:t>
      </w:r>
    </w:p>
    <w:p w:rsidR="00000000" w:rsidDel="00000000" w:rsidP="00000000" w:rsidRDefault="00000000" w:rsidRPr="00000000" w14:paraId="0000000F">
      <w:pPr>
        <w:tabs>
          <w:tab w:val="left" w:pos="1845"/>
        </w:tabs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Define con tus palabras el concepto de tipo de dato.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720" w:firstLine="0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Un tipo de dato es una forma de identificar la diferente información dependiendo del formato que se use.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¿Son lo mismo dominio y tipo de dato? ¿Por qué?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No, son conceptos similares pero la principal diferencia es que los dominios deben tener una coherencia en la información que almacenan mientras que los tipos de datos no.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Dada la siguiente tabla, clasifica las siguientes claves en superclaves, claves candidatas y clave primaria. Justifica tu respuesta</w:t>
      </w:r>
    </w:p>
    <w:p w:rsidR="00000000" w:rsidDel="00000000" w:rsidP="00000000" w:rsidRDefault="00000000" w:rsidRPr="00000000" w14:paraId="00000017">
      <w:pPr>
        <w:spacing w:after="0" w:line="336" w:lineRule="auto"/>
        <w:ind w:left="720" w:firstLine="0"/>
        <w:jc w:val="left"/>
        <w:rPr>
          <w:rFonts w:ascii="Arial" w:cs="Arial" w:eastAsia="Arial" w:hAnsi="Arial"/>
        </w:rPr>
      </w:pPr>
      <w:bookmarkStart w:colFirst="0" w:colLast="0" w:name="_heading=h.vpguwln104o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heading=h.17dp8vu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ALUMNO(cod_alumno, dni, nombre, apellido1, apellido2, telefono, email, </w:t>
      </w:r>
    </w:p>
    <w:p w:rsidR="00000000" w:rsidDel="00000000" w:rsidP="00000000" w:rsidRDefault="00000000" w:rsidRPr="00000000" w14:paraId="0000001A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heading=h.3rdcrjn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direccion, cod_postal, poblacion, provincia, fechaNacimiento)</w:t>
      </w:r>
    </w:p>
    <w:p w:rsidR="00000000" w:rsidDel="00000000" w:rsidP="00000000" w:rsidRDefault="00000000" w:rsidRPr="00000000" w14:paraId="0000001B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lnxbz9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{ cod_alumno, nombre, dni 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superclave, porque es un conjunto de datos que identifica de forma única la tabla, no son claves candidatas porque nombre es valor que se puede repetir.</w:t>
      </w:r>
    </w:p>
    <w:p w:rsidR="00000000" w:rsidDel="00000000" w:rsidP="00000000" w:rsidRDefault="00000000" w:rsidRPr="00000000" w14:paraId="0000001D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r19rlxs4gb6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35nkun2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{ cod_alumno, apellido1, apellido2, nombre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porque es un conjunto de datos que conjuntamente la diferencian del resto de filas pero por ejemplo nombre por sí solo si se puede repetir.</w:t>
      </w:r>
    </w:p>
    <w:p w:rsidR="00000000" w:rsidDel="00000000" w:rsidP="00000000" w:rsidRDefault="00000000" w:rsidRPr="00000000" w14:paraId="0000001F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nvrvzgw2qh6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{ email, apellido1, nombre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porque conjuntamente se diferencian del resto de filas.</w:t>
      </w:r>
    </w:p>
    <w:p w:rsidR="00000000" w:rsidDel="00000000" w:rsidP="00000000" w:rsidRDefault="00000000" w:rsidRPr="00000000" w14:paraId="00000021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opi54gkez10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44sinio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{ cod_alumno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 primaria, debido a que este, por si solo, se diferencia del resto de datos de la base.</w:t>
      </w:r>
    </w:p>
    <w:p w:rsidR="00000000" w:rsidDel="00000000" w:rsidP="00000000" w:rsidRDefault="00000000" w:rsidRPr="00000000" w14:paraId="00000023">
      <w:pPr>
        <w:spacing w:after="0" w:line="336" w:lineRule="auto"/>
        <w:ind w:left="1440" w:firstLine="0"/>
        <w:jc w:val="left"/>
        <w:rPr>
          <w:rFonts w:ascii="Arial" w:cs="Arial" w:eastAsia="Arial" w:hAnsi="Arial"/>
          <w:color w:val="4a86e8"/>
        </w:rPr>
      </w:pPr>
      <w:bookmarkStart w:colFirst="0" w:colLast="0" w:name="_heading=h.n64x46a7zg1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2jxsxqh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{ fechaNacimiento, apellido1, apellido2, nombre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claves candidatas, porque se pueden repetir.</w:t>
      </w:r>
    </w:p>
    <w:p w:rsidR="00000000" w:rsidDel="00000000" w:rsidP="00000000" w:rsidRDefault="00000000" w:rsidRPr="00000000" w14:paraId="00000025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fnw56h18gue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z337ya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{ dni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 candidata, debido a que es un dato que se diferencia del resto que aparecen en la tabla, pero al ser un número largo puede llevar a confusiones.</w:t>
      </w:r>
    </w:p>
    <w:p w:rsidR="00000000" w:rsidDel="00000000" w:rsidP="00000000" w:rsidRDefault="00000000" w:rsidRPr="00000000" w14:paraId="00000027">
      <w:pPr>
        <w:spacing w:after="0" w:line="336" w:lineRule="auto"/>
        <w:ind w:left="1440" w:firstLine="0"/>
        <w:jc w:val="left"/>
        <w:rPr>
          <w:rFonts w:ascii="Arial" w:cs="Arial" w:eastAsia="Arial" w:hAnsi="Arial"/>
          <w:color w:val="4a86e8"/>
        </w:rPr>
      </w:pPr>
      <w:bookmarkStart w:colFirst="0" w:colLast="0" w:name="_heading=h.qrajm1w78to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3j2qqm3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{ email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 candidata, porque  es un dato único pero debido a ser una serie de caracteres medianamente larga es mejor usar el cd_alumno como clave primaria.</w:t>
      </w:r>
    </w:p>
    <w:p w:rsidR="00000000" w:rsidDel="00000000" w:rsidP="00000000" w:rsidRDefault="00000000" w:rsidRPr="00000000" w14:paraId="00000029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1y810t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Dada la siguiente tabla, clasifica las siguientes claves en superclaves, claves candidatas y clave primaria. Justifica tu respuesta</w:t>
      </w:r>
    </w:p>
    <w:p w:rsidR="00000000" w:rsidDel="00000000" w:rsidP="00000000" w:rsidRDefault="00000000" w:rsidRPr="00000000" w14:paraId="0000002B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4i7ojh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2xcytpi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ab/>
        <w:t xml:space="preserve">TRABAJADOR(num_trabajador, dni, nombre, apellido1, apellido2, telefono, </w:t>
      </w:r>
    </w:p>
    <w:p w:rsidR="00000000" w:rsidDel="00000000" w:rsidP="00000000" w:rsidRDefault="00000000" w:rsidRPr="00000000" w14:paraId="0000002D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heading=h.1ci93xb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email, puesto, sueldo, numero_seguridad_social)</w:t>
      </w:r>
    </w:p>
    <w:p w:rsidR="00000000" w:rsidDel="00000000" w:rsidP="00000000" w:rsidRDefault="00000000" w:rsidRPr="00000000" w14:paraId="0000002E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heading=h.3whwml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2bn6wsx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{ numero_seguridad_social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 primaria, debido a que es número diferencial.</w:t>
      </w:r>
    </w:p>
    <w:p w:rsidR="00000000" w:rsidDel="00000000" w:rsidP="00000000" w:rsidRDefault="00000000" w:rsidRPr="00000000" w14:paraId="00000030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ufh51jtf77o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qsh70q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{ nombre, apellido1, apellido2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porque son datos que individualmente puede dar la casualidad de que se repitan.</w:t>
      </w:r>
    </w:p>
    <w:p w:rsidR="00000000" w:rsidDel="00000000" w:rsidP="00000000" w:rsidRDefault="00000000" w:rsidRPr="00000000" w14:paraId="00000032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bi8m8fodxfz2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3as4poj" w:id="36"/>
      <w:bookmarkEnd w:id="36"/>
      <w:r w:rsidDel="00000000" w:rsidR="00000000" w:rsidRPr="00000000">
        <w:rPr>
          <w:rFonts w:ascii="Arial" w:cs="Arial" w:eastAsia="Arial" w:hAnsi="Arial"/>
          <w:rtl w:val="0"/>
        </w:rPr>
        <w:t xml:space="preserve">{ telefono, nombre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porque el teléfono se puede diferenciar pero el nombre de una persona puede repetirse.</w:t>
      </w:r>
    </w:p>
    <w:p w:rsidR="00000000" w:rsidDel="00000000" w:rsidP="00000000" w:rsidRDefault="00000000" w:rsidRPr="00000000" w14:paraId="00000034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v3x7mhhfdd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1pxezwc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{ dni, numero_seguridad_social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claves candidatas, el dni no se repite pero al ser un número muy largo y con una letra es mejor tener como clave principal el número de la seguridad social.</w:t>
      </w:r>
    </w:p>
    <w:p w:rsidR="00000000" w:rsidDel="00000000" w:rsidP="00000000" w:rsidRDefault="00000000" w:rsidRPr="00000000" w14:paraId="00000036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mmcq06ezct7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49x2ik5" w:id="40"/>
      <w:bookmarkEnd w:id="40"/>
      <w:r w:rsidDel="00000000" w:rsidR="00000000" w:rsidRPr="00000000">
        <w:rPr>
          <w:rFonts w:ascii="Arial" w:cs="Arial" w:eastAsia="Arial" w:hAnsi="Arial"/>
          <w:rtl w:val="0"/>
        </w:rPr>
        <w:t xml:space="preserve">{ dni 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 candidata, es individual pero son muchos números.</w:t>
      </w:r>
    </w:p>
    <w:p w:rsidR="00000000" w:rsidDel="00000000" w:rsidP="00000000" w:rsidRDefault="00000000" w:rsidRPr="00000000" w14:paraId="00000038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qoue8pawbvz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2p2csry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{ email 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 candidata, es individual pero son muchos caracteres.</w:t>
      </w:r>
    </w:p>
    <w:p w:rsidR="00000000" w:rsidDel="00000000" w:rsidP="00000000" w:rsidRDefault="00000000" w:rsidRPr="00000000" w14:paraId="0000003A">
      <w:pPr>
        <w:spacing w:after="0" w:line="336" w:lineRule="auto"/>
        <w:ind w:left="1440" w:firstLine="0"/>
        <w:jc w:val="left"/>
        <w:rPr>
          <w:rFonts w:ascii="Arial" w:cs="Arial" w:eastAsia="Arial" w:hAnsi="Arial"/>
        </w:rPr>
      </w:pPr>
      <w:bookmarkStart w:colFirst="0" w:colLast="0" w:name="_heading=h.cal5hrjs4d3q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heading=h.147n2zr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{ puesto, nombre, apellido1, apellido2 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superclaves, porque son datos que se pueden repetir.</w:t>
      </w:r>
    </w:p>
    <w:p w:rsidR="00000000" w:rsidDel="00000000" w:rsidP="00000000" w:rsidRDefault="00000000" w:rsidRPr="00000000" w14:paraId="0000003C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3o7aln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23ckvv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ihv63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32hioqz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De la siguiente tabla, escoge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rtl w:val="0"/>
        </w:rPr>
        <w:t xml:space="preserve">las posibles superclaves, claves candidatas y clave primaria.</w:t>
      </w:r>
    </w:p>
    <w:p w:rsidR="00000000" w:rsidDel="00000000" w:rsidP="00000000" w:rsidRDefault="00000000" w:rsidRPr="00000000" w14:paraId="00000040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1hmsyys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41mghml" w:id="50"/>
      <w:bookmarkEnd w:id="50"/>
      <w:r w:rsidDel="00000000" w:rsidR="00000000" w:rsidRPr="00000000">
        <w:rPr>
          <w:rFonts w:ascii="Arial" w:cs="Arial" w:eastAsia="Arial" w:hAnsi="Arial"/>
          <w:rtl w:val="0"/>
        </w:rPr>
        <w:tab/>
        <w:t xml:space="preserve">PRODUCTO(cod_producto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(clave primaria)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 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descripción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</w:p>
    <w:p w:rsidR="00000000" w:rsidDel="00000000" w:rsidP="00000000" w:rsidRDefault="00000000" w:rsidRPr="00000000" w14:paraId="00000042">
      <w:pPr>
        <w:spacing w:after="0" w:line="336" w:lineRule="auto"/>
        <w:jc w:val="left"/>
        <w:rPr>
          <w:rFonts w:ascii="Arial" w:cs="Arial" w:eastAsia="Arial" w:hAnsi="Arial"/>
          <w:color w:val="4a86e8"/>
        </w:rPr>
      </w:pPr>
      <w:bookmarkStart w:colFirst="0" w:colLast="0" w:name="_heading=h.se1ti380hcdl" w:id="51"/>
      <w:bookmarkEnd w:id="51"/>
      <w:r w:rsidDel="00000000" w:rsidR="00000000" w:rsidRPr="00000000">
        <w:rPr>
          <w:rFonts w:ascii="Arial" w:cs="Arial" w:eastAsia="Arial" w:hAnsi="Arial"/>
          <w:rtl w:val="0"/>
        </w:rPr>
        <w:t xml:space="preserve">           precio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 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fecha_alta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descuento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</w:p>
    <w:p w:rsidR="00000000" w:rsidDel="00000000" w:rsidP="00000000" w:rsidRDefault="00000000" w:rsidRPr="00000000" w14:paraId="00000043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vx122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3fwokq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la siguiente tabla, escoge todas las posibles superclaves, claves candidatas y clave primaria.</w:t>
      </w:r>
    </w:p>
    <w:p w:rsidR="00000000" w:rsidDel="00000000" w:rsidP="00000000" w:rsidRDefault="00000000" w:rsidRPr="00000000" w14:paraId="00000046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1v1yux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36" w:lineRule="auto"/>
        <w:jc w:val="left"/>
        <w:rPr>
          <w:rFonts w:ascii="Arial" w:cs="Arial" w:eastAsia="Arial" w:hAnsi="Arial"/>
          <w:color w:val="4a86e8"/>
        </w:rPr>
      </w:pPr>
      <w:bookmarkStart w:colFirst="0" w:colLast="0" w:name="_heading=h.4f1mdlm" w:id="55"/>
      <w:bookmarkEnd w:id="55"/>
      <w:r w:rsidDel="00000000" w:rsidR="00000000" w:rsidRPr="00000000">
        <w:rPr>
          <w:rFonts w:ascii="Arial" w:cs="Arial" w:eastAsia="Arial" w:hAnsi="Arial"/>
          <w:rtl w:val="0"/>
        </w:rPr>
        <w:tab/>
        <w:t xml:space="preserve">PRECIOS_PRODUCTO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rtl w:val="0"/>
        </w:rPr>
        <w:t xml:space="preserve">(cod_producto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(clave primaria)</w:t>
      </w:r>
      <w:r w:rsidDel="00000000" w:rsidR="00000000" w:rsidRPr="00000000">
        <w:rPr>
          <w:rFonts w:ascii="Arial" w:cs="Arial" w:eastAsia="Arial" w:hAnsi="Arial"/>
          <w:rtl w:val="0"/>
        </w:rPr>
        <w:t xml:space="preserve">, fecha_inicio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fecha_fin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precio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Dada la siguiente tabla, clasifica las siguientes claves en superclaves, claves candidatas y clave primaria. Justifica tu respuesta</w:t>
      </w:r>
    </w:p>
    <w:p w:rsidR="00000000" w:rsidDel="00000000" w:rsidP="00000000" w:rsidRDefault="00000000" w:rsidRPr="00000000" w14:paraId="0000004A">
      <w:pPr>
        <w:spacing w:after="0" w:line="33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2u6wntf" w:id="56"/>
      <w:bookmarkEnd w:id="56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NOTAS</w:t>
      </w:r>
      <w:r w:rsidDel="00000000" w:rsidR="00000000" w:rsidRPr="00000000">
        <w:rPr>
          <w:rFonts w:ascii="Arial" w:cs="Arial" w:eastAsia="Arial" w:hAnsi="Arial"/>
          <w:rtl w:val="0"/>
        </w:rPr>
        <w:t xml:space="preserve">(id_alumno, numero_evaluacion, año_curso, id_asignatura, nota)</w:t>
      </w:r>
    </w:p>
    <w:p w:rsidR="00000000" w:rsidDel="00000000" w:rsidP="00000000" w:rsidRDefault="00000000" w:rsidRPr="00000000" w14:paraId="0000004C">
      <w:pPr>
        <w:spacing w:after="0" w:line="33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19c6y18" w:id="57"/>
      <w:bookmarkEnd w:id="57"/>
      <w:r w:rsidDel="00000000" w:rsidR="00000000" w:rsidRPr="00000000">
        <w:rPr>
          <w:rFonts w:ascii="Arial" w:cs="Arial" w:eastAsia="Arial" w:hAnsi="Arial"/>
          <w:rtl w:val="0"/>
        </w:rPr>
        <w:t xml:space="preserve">{ id_alumno 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clave primaria, debido a que es un dato diferenciador creado para identificar a los alumnos.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3tbugp1" w:id="58"/>
      <w:bookmarkEnd w:id="58"/>
      <w:r w:rsidDel="00000000" w:rsidR="00000000" w:rsidRPr="00000000">
        <w:rPr>
          <w:rFonts w:ascii="Arial" w:cs="Arial" w:eastAsia="Arial" w:hAnsi="Arial"/>
          <w:rtl w:val="0"/>
        </w:rPr>
        <w:t xml:space="preserve">{ id_alumno, numero_evaluacion 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porque son un conjunto de datos que identifican a una fila.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28h4qwu" w:id="59"/>
      <w:bookmarkEnd w:id="59"/>
      <w:r w:rsidDel="00000000" w:rsidR="00000000" w:rsidRPr="00000000">
        <w:rPr>
          <w:rFonts w:ascii="Arial" w:cs="Arial" w:eastAsia="Arial" w:hAnsi="Arial"/>
          <w:rtl w:val="0"/>
        </w:rPr>
        <w:t xml:space="preserve">{ numero_evaluacion, año_curso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conjunto de datos que identifican una fila.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nmf14n" w:id="60"/>
      <w:bookmarkEnd w:id="60"/>
      <w:r w:rsidDel="00000000" w:rsidR="00000000" w:rsidRPr="00000000">
        <w:rPr>
          <w:rFonts w:ascii="Arial" w:cs="Arial" w:eastAsia="Arial" w:hAnsi="Arial"/>
          <w:rtl w:val="0"/>
        </w:rPr>
        <w:t xml:space="preserve">{ id_asignatura, año_curso, numero_evaluacion, id_alumno }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son un conjunto de datos.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37m2jsg" w:id="61"/>
      <w:bookmarkEnd w:id="61"/>
      <w:r w:rsidDel="00000000" w:rsidR="00000000" w:rsidRPr="00000000">
        <w:rPr>
          <w:rFonts w:ascii="Arial" w:cs="Arial" w:eastAsia="Arial" w:hAnsi="Arial"/>
          <w:rtl w:val="0"/>
        </w:rPr>
        <w:t xml:space="preserve">{ nota, año_curso, id_alumno 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superclave, conjunto de datos.</w:t>
      </w:r>
    </w:p>
    <w:p w:rsidR="00000000" w:rsidDel="00000000" w:rsidP="00000000" w:rsidRDefault="00000000" w:rsidRPr="00000000" w14:paraId="00000052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1mrcu09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46r0co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la siguiente tabla, escoge todas las posibles superclaves, claves candidatas y clave primaria.</w:t>
      </w:r>
    </w:p>
    <w:p w:rsidR="00000000" w:rsidDel="00000000" w:rsidP="00000000" w:rsidRDefault="00000000" w:rsidRPr="00000000" w14:paraId="00000055">
      <w:pPr>
        <w:spacing w:after="0" w:line="33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PEDIDO</w:t>
      </w:r>
      <w:r w:rsidDel="00000000" w:rsidR="00000000" w:rsidRPr="00000000">
        <w:rPr>
          <w:rFonts w:ascii="Arial" w:cs="Arial" w:eastAsia="Arial" w:hAnsi="Arial"/>
          <w:rtl w:val="0"/>
        </w:rPr>
        <w:t xml:space="preserve">(num_pedido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(clavecandidata)</w:t>
      </w:r>
      <w:r w:rsidDel="00000000" w:rsidR="00000000" w:rsidRPr="00000000">
        <w:rPr>
          <w:rFonts w:ascii="Arial" w:cs="Arial" w:eastAsia="Arial" w:hAnsi="Arial"/>
          <w:rtl w:val="0"/>
        </w:rPr>
        <w:t xml:space="preserve">,fecha_pedido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nombre_cliente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apellidos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fecha_entrega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, importe_total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(superclave)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111kx3o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3l18frh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206ipza" w:id="66"/>
      <w:bookmarkEnd w:id="66"/>
      <w:r w:rsidDel="00000000" w:rsidR="00000000" w:rsidRPr="00000000">
        <w:rPr>
          <w:rFonts w:ascii="Arial" w:cs="Arial" w:eastAsia="Arial" w:hAnsi="Arial"/>
          <w:rtl w:val="0"/>
        </w:rPr>
        <w:t xml:space="preserve">Sea la siguiente tabla, que registra los jugadores de la Liga de Fútbol Profesional de hace varias temporadas, con sus dorsales y sus correspondientes equipos.</w:t>
      </w:r>
    </w:p>
    <w:p w:rsidR="00000000" w:rsidDel="00000000" w:rsidP="00000000" w:rsidRDefault="00000000" w:rsidRPr="00000000" w14:paraId="00000059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4k668n3" w:id="67"/>
      <w:bookmarkEnd w:id="67"/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055"/>
        <w:gridCol w:w="915"/>
        <w:gridCol w:w="2250"/>
        <w:tblGridChange w:id="0">
          <w:tblGrid>
            <w:gridCol w:w="1410"/>
            <w:gridCol w:w="2055"/>
            <w:gridCol w:w="915"/>
            <w:gridCol w:w="22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Cod_Jugador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Karim Benzemá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Vinicius Jr.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 Suárez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Atlético de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Joao Félix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Atlético de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Ivan Rakitic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Sevilla FC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 Mir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Sevilla FC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Nabil Fekir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Betis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Joaquín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Betis</w:t>
            </w:r>
          </w:p>
        </w:tc>
      </w:tr>
    </w:tbl>
    <w:p w:rsidR="00000000" w:rsidDel="00000000" w:rsidP="00000000" w:rsidRDefault="00000000" w:rsidRPr="00000000" w14:paraId="0000007E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2zbgiuw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1egqt2p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3ygebqi" w:id="70"/>
      <w:bookmarkEnd w:id="70"/>
      <w:r w:rsidDel="00000000" w:rsidR="00000000" w:rsidRPr="00000000">
        <w:rPr>
          <w:rFonts w:ascii="Arial" w:cs="Arial" w:eastAsia="Arial" w:hAnsi="Arial"/>
          <w:rtl w:val="0"/>
        </w:rPr>
        <w:t xml:space="preserve">Dividir esta tabla en dos tablas, que representen los EQUIPOS y los JUGADORES. Añade los campos que sean necesarios.</w:t>
      </w:r>
    </w:p>
    <w:p w:rsidR="00000000" w:rsidDel="00000000" w:rsidP="00000000" w:rsidRDefault="00000000" w:rsidRPr="00000000" w14:paraId="00000081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xobgpzbrzpw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pgx0145z8rxh" w:id="72"/>
      <w:bookmarkEnd w:id="72"/>
      <w:r w:rsidDel="00000000" w:rsidR="00000000" w:rsidRPr="00000000">
        <w:rPr>
          <w:rFonts w:ascii="Arial" w:cs="Arial" w:eastAsia="Arial" w:hAnsi="Arial"/>
          <w:rtl w:val="0"/>
        </w:rPr>
        <w:t xml:space="preserve">jugadores:</w:t>
      </w:r>
    </w:p>
    <w:tbl>
      <w:tblPr>
        <w:tblStyle w:val="Table3"/>
        <w:tblW w:w="95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400"/>
        <w:gridCol w:w="2400"/>
        <w:gridCol w:w="2400"/>
        <w:tblGridChange w:id="0">
          <w:tblGrid>
            <w:gridCol w:w="2385"/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Karim Benzema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1,85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Vinicius Jr.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1,76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 Suárez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1,82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Joao Félix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1,81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Ivan Rakitic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1.84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 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1,91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Nabil Fekir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1,73 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Joaquín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1,79 cm</w:t>
            </w:r>
          </w:p>
        </w:tc>
      </w:tr>
    </w:tbl>
    <w:p w:rsidR="00000000" w:rsidDel="00000000" w:rsidP="00000000" w:rsidRDefault="00000000" w:rsidRPr="00000000" w14:paraId="000000A7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n1ggdqqtikx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5yjbsptjiwym" w:id="74"/>
      <w:bookmarkEnd w:id="74"/>
      <w:r w:rsidDel="00000000" w:rsidR="00000000" w:rsidRPr="00000000">
        <w:rPr>
          <w:rFonts w:ascii="Arial" w:cs="Arial" w:eastAsia="Arial" w:hAnsi="Arial"/>
          <w:rtl w:val="0"/>
        </w:rPr>
        <w:t xml:space="preserve">equipos:</w:t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 Madrid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 Ancelotti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Atlético de Madrid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Cholo Simeone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Rojo y blanco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Sevilla 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Jorgen Sanpaoli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Rojo y blanco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 Betis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Pellegrini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Verde y blanco</w:t>
            </w:r>
          </w:p>
        </w:tc>
      </w:tr>
    </w:tbl>
    <w:p w:rsidR="00000000" w:rsidDel="00000000" w:rsidP="00000000" w:rsidRDefault="00000000" w:rsidRPr="00000000" w14:paraId="000000BD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mdb51e2b3ydc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2dlolyb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heading=h.sqyw64" w:id="77"/>
      <w:bookmarkEnd w:id="77"/>
      <w:r w:rsidDel="00000000" w:rsidR="00000000" w:rsidRPr="00000000">
        <w:rPr>
          <w:rFonts w:ascii="Arial" w:cs="Arial" w:eastAsia="Arial" w:hAnsi="Arial"/>
          <w:rtl w:val="0"/>
        </w:rPr>
        <w:t xml:space="preserve">Sea la siguiente tabla, en la que se reflejan los alumnos con los correspondientes cursos, asignaturas y notas.</w:t>
      </w:r>
    </w:p>
    <w:p w:rsidR="00000000" w:rsidDel="00000000" w:rsidP="00000000" w:rsidRDefault="00000000" w:rsidRPr="00000000" w14:paraId="000000C0">
      <w:pPr>
        <w:spacing w:after="0" w:line="336" w:lineRule="auto"/>
        <w:jc w:val="center"/>
        <w:rPr>
          <w:rFonts w:ascii="Arial" w:cs="Arial" w:eastAsia="Arial" w:hAnsi="Arial"/>
        </w:rPr>
      </w:pPr>
      <w:bookmarkStart w:colFirst="0" w:colLast="0" w:name="_heading=h.3cqmetx" w:id="78"/>
      <w:bookmarkEnd w:id="78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850" cy="1689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8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1rvwp1q" w:id="79"/>
      <w:bookmarkEnd w:id="79"/>
      <w:r w:rsidDel="00000000" w:rsidR="00000000" w:rsidRPr="00000000">
        <w:rPr>
          <w:rFonts w:ascii="Arial" w:cs="Arial" w:eastAsia="Arial" w:hAnsi="Arial"/>
          <w:rtl w:val="0"/>
        </w:rPr>
        <w:t xml:space="preserve">Dividir esta tabla en ¿tres tablas?¿cuatro?, que representen los ALUMNOS, ASIGNATURAS, CURSOS y NOTAS. Añade los cambios que sean necesarios.</w:t>
      </w:r>
    </w:p>
    <w:p w:rsidR="00000000" w:rsidDel="00000000" w:rsidP="00000000" w:rsidRDefault="00000000" w:rsidRPr="00000000" w14:paraId="000000C2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bs0m8gdz93as" w:id="80"/>
      <w:bookmarkEnd w:id="80"/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López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Luisa García</w:t>
            </w:r>
          </w:p>
        </w:tc>
      </w:tr>
    </w:tbl>
    <w:p w:rsidR="00000000" w:rsidDel="00000000" w:rsidP="00000000" w:rsidRDefault="00000000" w:rsidRPr="00000000" w14:paraId="000000C9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ug50dean27rl" w:id="81"/>
      <w:bookmarkEnd w:id="81"/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 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Entornos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 de servicios y 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2º</w:t>
            </w:r>
          </w:p>
        </w:tc>
      </w:tr>
    </w:tbl>
    <w:p w:rsidR="00000000" w:rsidDel="00000000" w:rsidP="00000000" w:rsidRDefault="00000000" w:rsidRPr="00000000" w14:paraId="000000DC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6ddoitmg2mii" w:id="82"/>
      <w:bookmarkEnd w:id="82"/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 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EB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heading=h.puwgn3kkfo7c" w:id="83"/>
      <w:bookmarkEnd w:id="83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-721513</wp:posOffset>
          </wp:positionH>
          <wp:positionV relativeFrom="paragraph">
            <wp:posOffset>-434338</wp:posOffset>
          </wp:positionV>
          <wp:extent cx="7562850" cy="400050"/>
          <wp:effectExtent b="0" l="0" r="0" t="0"/>
          <wp:wrapSquare wrapText="bothSides" distB="0" distT="0" distL="0" distR="0"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EC">
      <w:pPr>
        <w:spacing w:after="0" w:line="240" w:lineRule="auto"/>
        <w:jc w:val="left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Esta tabla sirve para almacenar los diferentes precios que puede tener un producto a lo largo del tiempo. Pensemos por ejemplo en un teléfono móvil, que va teniendo algunas bajadas de precio en momentos puntuales (Black Friday, Cybermonday, …) y algunas que otras subidas (campaña de Navidad, …)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-148588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7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6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dSpqSyGYrJ3zI+Q91aKVI5U7kg==">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