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6BA" w:rsidRPr="00AE2D55" w:rsidRDefault="00F6339B" w:rsidP="008616BA">
      <w:pPr>
        <w:pStyle w:val="Encabezado"/>
        <w:jc w:val="center"/>
        <w:outlineLvl w:val="0"/>
        <w:rPr>
          <w:b/>
          <w:bCs/>
        </w:rPr>
      </w:pPr>
      <w:r>
        <w:rPr>
          <w:b/>
          <w:bCs/>
        </w:rPr>
        <w:t xml:space="preserve">Ejercicios UD </w:t>
      </w:r>
      <w:r w:rsidR="005924E7">
        <w:rPr>
          <w:b/>
          <w:bCs/>
        </w:rPr>
        <w:t>6.1</w:t>
      </w:r>
      <w:r>
        <w:rPr>
          <w:b/>
          <w:bCs/>
        </w:rPr>
        <w:t xml:space="preserve">: </w:t>
      </w:r>
      <w:r w:rsidR="005924E7">
        <w:rPr>
          <w:b/>
          <w:bCs/>
        </w:rPr>
        <w:t>Tablas</w:t>
      </w:r>
    </w:p>
    <w:p w:rsidR="008616BA" w:rsidRPr="00AE2D55" w:rsidRDefault="008616BA" w:rsidP="008616BA">
      <w:pPr>
        <w:pStyle w:val="Encabezado"/>
        <w:jc w:val="center"/>
        <w:rPr>
          <w:b/>
          <w:bCs/>
        </w:rPr>
      </w:pPr>
    </w:p>
    <w:p w:rsidR="00F40883" w:rsidRDefault="000A54EC" w:rsidP="007A6AF5">
      <w:pPr>
        <w:pStyle w:val="Encabezado"/>
        <w:numPr>
          <w:ilvl w:val="0"/>
          <w:numId w:val="4"/>
        </w:numPr>
        <w:jc w:val="both"/>
      </w:pPr>
      <w:r>
        <w:t>Escribir el código HTML y CSS para dibujar esta tabla:</w:t>
      </w:r>
    </w:p>
    <w:p w:rsidR="000A54EC" w:rsidRDefault="000A54EC" w:rsidP="000A54EC">
      <w:pPr>
        <w:pStyle w:val="Encabezado"/>
        <w:ind w:left="720"/>
        <w:jc w:val="both"/>
      </w:pPr>
    </w:p>
    <w:p w:rsidR="000A54EC" w:rsidRDefault="000A54EC" w:rsidP="000A54EC">
      <w:pPr>
        <w:pStyle w:val="Encabezado"/>
        <w:ind w:left="720"/>
        <w:jc w:val="both"/>
      </w:pPr>
      <w:r>
        <w:rPr>
          <w:noProof/>
          <w:lang w:eastAsia="es-ES"/>
        </w:rPr>
        <w:drawing>
          <wp:inline distT="0" distB="0" distL="0" distR="0">
            <wp:extent cx="5400040" cy="1997488"/>
            <wp:effectExtent l="0" t="0" r="0" b="3175"/>
            <wp:docPr id="2" name="Imagen 2" descr="http://librosweb.es/img/xhtml/f07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brosweb.es/img/xhtml/f070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883" w:rsidRDefault="00F40883" w:rsidP="00F40883">
      <w:pPr>
        <w:pStyle w:val="Encabezado"/>
        <w:ind w:left="720"/>
        <w:jc w:val="both"/>
      </w:pPr>
    </w:p>
    <w:p w:rsidR="00F40883" w:rsidRDefault="000A54EC" w:rsidP="000A54EC">
      <w:pPr>
        <w:pStyle w:val="Encabezado"/>
        <w:numPr>
          <w:ilvl w:val="0"/>
          <w:numId w:val="4"/>
        </w:numPr>
        <w:jc w:val="both"/>
      </w:pPr>
      <w:r w:rsidRPr="000A54EC">
        <w:t>Elaborar el código CSS suficiente para que el siguiente código HTML obtenga el aspecto de la imagen:</w:t>
      </w:r>
    </w:p>
    <w:p w:rsidR="000A54EC" w:rsidRDefault="000A54EC" w:rsidP="000A54EC">
      <w:pPr>
        <w:pStyle w:val="Encabezado"/>
        <w:ind w:left="720"/>
        <w:jc w:val="both"/>
      </w:pPr>
      <w:r>
        <w:rPr>
          <w:noProof/>
          <w:lang w:eastAsia="es-ES"/>
        </w:rPr>
        <w:drawing>
          <wp:inline distT="0" distB="0" distL="0" distR="0">
            <wp:extent cx="5400040" cy="25374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jercicio-zebr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8CA" w:rsidRDefault="000A54EC" w:rsidP="003528CA">
      <w:pPr>
        <w:pStyle w:val="Prrafodelista"/>
        <w:rPr>
          <w:b/>
        </w:rPr>
      </w:pPr>
      <w:r w:rsidRPr="000A54EC">
        <w:rPr>
          <w:b/>
        </w:rPr>
        <w:t xml:space="preserve">¡MUY IMPORTANTE!: No se pueden usar clases ni </w:t>
      </w:r>
      <w:proofErr w:type="spellStart"/>
      <w:r w:rsidRPr="000A54EC">
        <w:rPr>
          <w:b/>
        </w:rPr>
        <w:t>IDs</w:t>
      </w:r>
      <w:proofErr w:type="spellEnd"/>
      <w:r w:rsidRPr="000A54EC">
        <w:rPr>
          <w:b/>
        </w:rPr>
        <w:t xml:space="preserve">. El CSS solo debe incluir como selectores etiquetas HTML y </w:t>
      </w:r>
      <w:proofErr w:type="spellStart"/>
      <w:r w:rsidRPr="000A54EC">
        <w:rPr>
          <w:b/>
        </w:rPr>
        <w:t>pseudoclases</w:t>
      </w:r>
      <w:proofErr w:type="spellEnd"/>
      <w:r w:rsidRPr="000A54EC">
        <w:rPr>
          <w:b/>
        </w:rPr>
        <w:t>.</w:t>
      </w:r>
    </w:p>
    <w:p w:rsidR="000A54EC" w:rsidRPr="000A54EC" w:rsidRDefault="000A54EC" w:rsidP="003528CA">
      <w:pPr>
        <w:pStyle w:val="Prrafodelista"/>
      </w:pPr>
      <w:r>
        <w:t xml:space="preserve"> (Ver código fuente para este ejercicio al final del boletín).</w:t>
      </w:r>
    </w:p>
    <w:p w:rsidR="000A54EC" w:rsidRDefault="000A54EC" w:rsidP="000A54EC">
      <w:pPr>
        <w:pStyle w:val="Encabezado"/>
        <w:ind w:left="720"/>
        <w:jc w:val="both"/>
      </w:pPr>
    </w:p>
    <w:p w:rsidR="000A54EC" w:rsidRDefault="000A54EC" w:rsidP="003528CA">
      <w:pPr>
        <w:pStyle w:val="Encabezado"/>
        <w:numPr>
          <w:ilvl w:val="0"/>
          <w:numId w:val="4"/>
        </w:numPr>
        <w:jc w:val="both"/>
        <w:sectPr w:rsidR="000A54EC" w:rsidSect="00CA6543">
          <w:headerReference w:type="default" r:id="rId10"/>
          <w:footerReference w:type="default" r:id="rId11"/>
          <w:type w:val="continuous"/>
          <w:pgSz w:w="11906" w:h="16838" w:code="9"/>
          <w:pgMar w:top="1843" w:right="1701" w:bottom="1701" w:left="1701" w:header="709" w:footer="454" w:gutter="0"/>
          <w:pgNumType w:start="1"/>
          <w:cols w:space="708"/>
          <w:docGrid w:linePitch="360"/>
        </w:sectPr>
      </w:pPr>
    </w:p>
    <w:p w:rsidR="000A54EC" w:rsidRDefault="000A54EC" w:rsidP="000A54EC">
      <w:pPr>
        <w:pStyle w:val="Encabezado"/>
        <w:numPr>
          <w:ilvl w:val="0"/>
          <w:numId w:val="4"/>
        </w:numPr>
        <w:jc w:val="both"/>
      </w:pPr>
      <w:r>
        <w:lastRenderedPageBreak/>
        <w:t>Crear una tabla que muestre la evolución de los principales índices bursátiles mundiales:</w:t>
      </w:r>
    </w:p>
    <w:p w:rsidR="000A54EC" w:rsidRDefault="000A54EC" w:rsidP="000A54EC">
      <w:pPr>
        <w:pStyle w:val="Encabezado"/>
        <w:numPr>
          <w:ilvl w:val="0"/>
          <w:numId w:val="14"/>
        </w:numPr>
        <w:jc w:val="both"/>
      </w:pPr>
      <w:r>
        <w:t>Ibex 35 (España)</w:t>
      </w:r>
    </w:p>
    <w:p w:rsidR="000A54EC" w:rsidRDefault="000A54EC" w:rsidP="000A54EC">
      <w:pPr>
        <w:pStyle w:val="Encabezado"/>
        <w:numPr>
          <w:ilvl w:val="0"/>
          <w:numId w:val="14"/>
        </w:numPr>
        <w:jc w:val="both"/>
      </w:pPr>
      <w:r>
        <w:t>DAX 30 (Alemania)</w:t>
      </w:r>
    </w:p>
    <w:p w:rsidR="000A54EC" w:rsidRDefault="000A54EC" w:rsidP="000A54EC">
      <w:pPr>
        <w:pStyle w:val="Encabezado"/>
        <w:numPr>
          <w:ilvl w:val="0"/>
          <w:numId w:val="14"/>
        </w:numPr>
        <w:jc w:val="both"/>
      </w:pPr>
      <w:proofErr w:type="spellStart"/>
      <w:r>
        <w:t>Nikkei</w:t>
      </w:r>
      <w:proofErr w:type="spellEnd"/>
      <w:r>
        <w:t xml:space="preserve"> 225 (Japón)</w:t>
      </w:r>
    </w:p>
    <w:p w:rsidR="000A54EC" w:rsidRDefault="000A54EC" w:rsidP="000A54EC">
      <w:pPr>
        <w:pStyle w:val="Encabezado"/>
        <w:numPr>
          <w:ilvl w:val="0"/>
          <w:numId w:val="14"/>
        </w:numPr>
        <w:jc w:val="both"/>
      </w:pPr>
      <w:r>
        <w:t>Dow Jones (EE.UU.)</w:t>
      </w:r>
    </w:p>
    <w:p w:rsidR="000A54EC" w:rsidRDefault="000A54EC" w:rsidP="000A54EC">
      <w:pPr>
        <w:pStyle w:val="Encabezado"/>
        <w:numPr>
          <w:ilvl w:val="0"/>
          <w:numId w:val="14"/>
        </w:numPr>
        <w:jc w:val="both"/>
      </w:pPr>
      <w:r>
        <w:t>Nasdaq (EE.UU.)</w:t>
      </w:r>
    </w:p>
    <w:p w:rsidR="000A54EC" w:rsidRDefault="000A54EC" w:rsidP="000A54EC">
      <w:pPr>
        <w:pStyle w:val="Encabezado"/>
        <w:ind w:left="720"/>
        <w:jc w:val="both"/>
      </w:pPr>
      <w:r>
        <w:t xml:space="preserve">Se deben incluir los valores de cada uno de los días de esta semana en una columna (los valores, si no son fáciles de localizar (http://www.labolsa.com), se </w:t>
      </w:r>
      <w:r>
        <w:lastRenderedPageBreak/>
        <w:t>pueden inventar).</w:t>
      </w:r>
    </w:p>
    <w:p w:rsidR="000A54EC" w:rsidRDefault="000A54EC" w:rsidP="000A54EC">
      <w:pPr>
        <w:pStyle w:val="Encabezado"/>
        <w:ind w:left="720"/>
        <w:jc w:val="both"/>
      </w:pPr>
      <w:r>
        <w:t>La tabla debe tener encabezamientos, y se deben añadir los estilos CSS necesarios para que la tabla sea visual.</w:t>
      </w:r>
      <w:r w:rsidR="000D17FB">
        <w:t xml:space="preserve"> </w:t>
      </w:r>
      <w:r>
        <w:t>Como comportamiento dinámico, se deben resaltar la fila y la celda en la cual tengamos puesto el ratón.</w:t>
      </w:r>
    </w:p>
    <w:p w:rsidR="000A54EC" w:rsidRDefault="000A54EC" w:rsidP="000A54EC">
      <w:pPr>
        <w:pStyle w:val="Encabezado"/>
        <w:ind w:left="720"/>
        <w:jc w:val="both"/>
      </w:pPr>
    </w:p>
    <w:p w:rsidR="003528CA" w:rsidRDefault="001B1D3D" w:rsidP="003528CA">
      <w:pPr>
        <w:pStyle w:val="Encabezado"/>
        <w:numPr>
          <w:ilvl w:val="0"/>
          <w:numId w:val="4"/>
        </w:numPr>
        <w:jc w:val="both"/>
      </w:pPr>
      <w:r>
        <w:t xml:space="preserve">Replicar la siguiente tabla de una conocida web de </w:t>
      </w:r>
      <w:r w:rsidR="00C1443B">
        <w:t xml:space="preserve">noticias deportivas. </w:t>
      </w:r>
      <w:r>
        <w:t xml:space="preserve">La fila sobre la que se encuentra el ratón debe resaltarse con un </w:t>
      </w:r>
      <w:r w:rsidR="00C1443B">
        <w:t>color diferente.</w:t>
      </w:r>
    </w:p>
    <w:p w:rsidR="00C1443B" w:rsidRDefault="00C1443B" w:rsidP="003528CA">
      <w:pPr>
        <w:pStyle w:val="Encabezado"/>
        <w:ind w:left="720"/>
        <w:jc w:val="both"/>
        <w:rPr>
          <w:noProof/>
          <w:lang w:eastAsia="es-ES"/>
        </w:rPr>
      </w:pPr>
    </w:p>
    <w:p w:rsidR="003528CA" w:rsidRDefault="00C1443B" w:rsidP="003528CA">
      <w:pPr>
        <w:pStyle w:val="Encabezado"/>
        <w:ind w:left="720"/>
        <w:jc w:val="both"/>
      </w:pPr>
      <w:r>
        <w:rPr>
          <w:noProof/>
          <w:lang w:eastAsia="es-ES"/>
        </w:rPr>
        <w:drawing>
          <wp:inline distT="0" distB="0" distL="0" distR="0" wp14:anchorId="59B25CF5" wp14:editId="0582B193">
            <wp:extent cx="5400040" cy="4581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47"/>
                    <a:stretch/>
                  </pic:blipFill>
                  <pic:spPr bwMode="auto">
                    <a:xfrm>
                      <a:off x="0" y="0"/>
                      <a:ext cx="5400040" cy="458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28CA">
        <w:t xml:space="preserve"> </w:t>
      </w:r>
    </w:p>
    <w:p w:rsidR="003528CA" w:rsidRDefault="003528CA" w:rsidP="003528CA">
      <w:pPr>
        <w:pStyle w:val="Encabezado"/>
        <w:ind w:left="720"/>
        <w:jc w:val="both"/>
      </w:pPr>
    </w:p>
    <w:p w:rsidR="001B1D3D" w:rsidRDefault="001B1D3D" w:rsidP="00670565">
      <w:pPr>
        <w:pStyle w:val="Encabezado"/>
        <w:numPr>
          <w:ilvl w:val="0"/>
          <w:numId w:val="4"/>
        </w:numPr>
        <w:jc w:val="both"/>
      </w:pPr>
      <w:r>
        <w:t>Crea un tablero de ajedrez por medio de una tabla HTML y CSS:</w:t>
      </w:r>
    </w:p>
    <w:p w:rsidR="001B1D3D" w:rsidRDefault="001B1D3D" w:rsidP="001B1D3D">
      <w:pPr>
        <w:pStyle w:val="Encabezado"/>
        <w:numPr>
          <w:ilvl w:val="1"/>
          <w:numId w:val="4"/>
        </w:numPr>
        <w:jc w:val="both"/>
      </w:pPr>
      <w:r>
        <w:t xml:space="preserve">Debe tener 8 filas de 8 casillas. </w:t>
      </w:r>
    </w:p>
    <w:p w:rsidR="001B1D3D" w:rsidRDefault="001B1D3D" w:rsidP="001B1D3D">
      <w:pPr>
        <w:pStyle w:val="Encabezado"/>
        <w:numPr>
          <w:ilvl w:val="1"/>
          <w:numId w:val="4"/>
        </w:numPr>
        <w:jc w:val="both"/>
      </w:pPr>
      <w:r>
        <w:t xml:space="preserve">Todas las casillas deben ser iguales y la tabla debe tener aspecto cuadrado. </w:t>
      </w:r>
    </w:p>
    <w:p w:rsidR="001B1D3D" w:rsidRDefault="001B1D3D" w:rsidP="001B1D3D">
      <w:pPr>
        <w:pStyle w:val="Encabezado"/>
        <w:numPr>
          <w:ilvl w:val="1"/>
          <w:numId w:val="4"/>
        </w:numPr>
        <w:jc w:val="both"/>
      </w:pPr>
      <w:r>
        <w:t>La esquina inferior izq</w:t>
      </w:r>
      <w:bookmarkStart w:id="0" w:name="_GoBack"/>
      <w:bookmarkEnd w:id="0"/>
      <w:r>
        <w:t xml:space="preserve">uierda será </w:t>
      </w:r>
      <w:r w:rsidR="00E703B5">
        <w:t>negra</w:t>
      </w:r>
      <w:r>
        <w:t>.</w:t>
      </w:r>
    </w:p>
    <w:p w:rsidR="001B1D3D" w:rsidRDefault="001B1D3D" w:rsidP="001B1D3D">
      <w:pPr>
        <w:pStyle w:val="Encabezado"/>
        <w:numPr>
          <w:ilvl w:val="1"/>
          <w:numId w:val="4"/>
        </w:numPr>
        <w:jc w:val="both"/>
      </w:pPr>
      <w:r>
        <w:t xml:space="preserve">En el centro geométrico de cada casilla debe aparecer escrito el nombre de la misma, siguiendo la nomenclatura internacional (una letra para las </w:t>
      </w:r>
      <w:r w:rsidR="00E703B5">
        <w:t>columnas</w:t>
      </w:r>
      <w:r>
        <w:t xml:space="preserve">, un número para las </w:t>
      </w:r>
      <w:r w:rsidR="00E703B5">
        <w:t>filas</w:t>
      </w:r>
      <w:r>
        <w:t>).</w:t>
      </w:r>
      <w:r w:rsidR="00E703B5">
        <w:t xml:space="preserve"> Así, la tercera casilla de la segunda columna, empezando por abajo y a la izquierda, será la casilla C2.</w:t>
      </w:r>
    </w:p>
    <w:p w:rsidR="00E703B5" w:rsidRDefault="00E703B5" w:rsidP="001B1D3D">
      <w:pPr>
        <w:pStyle w:val="Encabezado"/>
        <w:numPr>
          <w:ilvl w:val="1"/>
          <w:numId w:val="4"/>
        </w:numPr>
        <w:jc w:val="both"/>
      </w:pPr>
      <w:r>
        <w:t>En las casillas negras, el texto será blanco, y viceversa.</w:t>
      </w:r>
    </w:p>
    <w:p w:rsidR="005362C3" w:rsidRDefault="005362C3" w:rsidP="001B1D3D">
      <w:pPr>
        <w:pStyle w:val="Encabezado"/>
        <w:numPr>
          <w:ilvl w:val="1"/>
          <w:numId w:val="4"/>
        </w:numPr>
        <w:jc w:val="both"/>
      </w:pPr>
      <w:r w:rsidRPr="000A54EC">
        <w:rPr>
          <w:b/>
        </w:rPr>
        <w:lastRenderedPageBreak/>
        <w:t xml:space="preserve">¡MUY IMPORTANTE!: No se pueden usar clases ni </w:t>
      </w:r>
      <w:proofErr w:type="spellStart"/>
      <w:r w:rsidRPr="000A54EC">
        <w:rPr>
          <w:b/>
        </w:rPr>
        <w:t>IDs</w:t>
      </w:r>
      <w:proofErr w:type="spellEnd"/>
      <w:r w:rsidRPr="000A54EC">
        <w:rPr>
          <w:b/>
        </w:rPr>
        <w:t xml:space="preserve">. El CSS solo debe incluir como selectores etiquetas HTML y </w:t>
      </w:r>
      <w:proofErr w:type="spellStart"/>
      <w:r w:rsidRPr="000A54EC">
        <w:rPr>
          <w:b/>
        </w:rPr>
        <w:t>pseudoclases</w:t>
      </w:r>
      <w:proofErr w:type="spellEnd"/>
      <w:r w:rsidRPr="000A54EC">
        <w:rPr>
          <w:b/>
        </w:rPr>
        <w:t>.</w:t>
      </w:r>
    </w:p>
    <w:p w:rsidR="00E703B5" w:rsidRDefault="00E703B5" w:rsidP="001B1D3D">
      <w:pPr>
        <w:pStyle w:val="Encabezado"/>
        <w:numPr>
          <w:ilvl w:val="1"/>
          <w:numId w:val="4"/>
        </w:numPr>
        <w:jc w:val="both"/>
      </w:pPr>
      <w:r>
        <w:t>BONUS TRACK: Opcionalmente, pueden buscarse los iconos correspondientes a las piezas del ajedrez y situarlos en posición de inicio de partida.</w:t>
      </w:r>
    </w:p>
    <w:p w:rsidR="00E703B5" w:rsidRDefault="00E703B5" w:rsidP="00E703B5">
      <w:pPr>
        <w:pStyle w:val="Encabezado"/>
        <w:ind w:left="1440"/>
        <w:jc w:val="both"/>
      </w:pPr>
      <w:r>
        <w:rPr>
          <w:noProof/>
          <w:lang w:eastAsia="es-ES"/>
        </w:rPr>
        <w:drawing>
          <wp:inline distT="0" distB="0" distL="0" distR="0">
            <wp:extent cx="1859622" cy="18891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gebraicNotationOnChessboa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436" cy="190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es-ES"/>
        </w:rPr>
        <w:drawing>
          <wp:inline distT="0" distB="0" distL="0" distR="0" wp14:anchorId="53F166B9" wp14:editId="7F747D8B">
            <wp:extent cx="1893173" cy="186882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0026" cy="18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B5" w:rsidRDefault="00E703B5" w:rsidP="00E703B5">
      <w:pPr>
        <w:pStyle w:val="Encabezado"/>
        <w:jc w:val="both"/>
      </w:pPr>
    </w:p>
    <w:p w:rsidR="00D5717E" w:rsidRDefault="00D5717E" w:rsidP="00E379AB">
      <w:pPr>
        <w:pStyle w:val="Encabezado"/>
        <w:ind w:left="720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CA6543" w:rsidRDefault="00CA6543" w:rsidP="00E379AB">
      <w:pPr>
        <w:pStyle w:val="Encabezado"/>
        <w:ind w:left="720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E379AB" w:rsidRDefault="00E379AB" w:rsidP="00E379AB">
      <w:pPr>
        <w:pStyle w:val="Encabezado"/>
        <w:ind w:left="720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A54EC" w:rsidRDefault="000A54EC" w:rsidP="00D5717E">
      <w:pPr>
        <w:pStyle w:val="Encabezado"/>
        <w:ind w:left="720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A54EC" w:rsidRDefault="000A54EC" w:rsidP="00D5717E">
      <w:pPr>
        <w:pStyle w:val="Encabezado"/>
        <w:ind w:left="720"/>
        <w:jc w:val="both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A54E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Código HTML para el ejercicio 2</w:t>
      </w:r>
    </w:p>
    <w:p w:rsidR="000A54EC" w:rsidRPr="000A54EC" w:rsidRDefault="000A54EC" w:rsidP="000A54EC">
      <w:pPr>
        <w:pStyle w:val="Encabezado"/>
        <w:ind w:left="720"/>
        <w:rPr>
          <w:sz w:val="18"/>
        </w:rPr>
      </w:pP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&lt;!DOCTYPE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html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html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&lt;head&gt;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    &lt;meta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charset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="UTF-8"/&gt;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    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title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&gt;Tabla "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Zebra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"&lt;/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title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&lt;/head&gt;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body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table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  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th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&gt;Company&lt;/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th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  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th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Contact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th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  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th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&gt;Country&lt;/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th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Alfreds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Futterkiste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Maria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Anders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Germany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Berglunds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snabbköp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&gt;Christina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Berglund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Sweden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&gt;Centro comercial Moctezuma&lt;/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&gt;Francisco Chang&lt;/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Mexico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&gt;Ernst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Handel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Roland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 Mendel&lt;/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&gt;Austria&lt;/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&gt;Island Trading&lt;/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&gt;Helen Bennett&lt;/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&gt;UK&lt;/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lastRenderedPageBreak/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Königlich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Essen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&gt;Philip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Cramer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Germany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Laughing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Bacchus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Winecellars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Yoshi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Tannamuri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Canada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Magazzini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Alimentari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Riuniti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&gt;Giovanni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Rovelli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Italy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&gt;North/South&lt;/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Simon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Crowther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&gt;UK&lt;/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&gt;Paris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spécialités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&gt;Marie Bertrand&lt;/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&gt;France&lt;/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table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body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html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</w:p>
    <w:p w:rsidR="000A54EC" w:rsidRPr="000A54EC" w:rsidRDefault="000A54EC" w:rsidP="00D5717E">
      <w:pPr>
        <w:pStyle w:val="Encabezado"/>
        <w:ind w:left="720"/>
        <w:jc w:val="both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sectPr w:rsidR="000A54EC" w:rsidRPr="000A54EC" w:rsidSect="000A54EC">
      <w:type w:val="continuous"/>
      <w:pgSz w:w="11906" w:h="16838" w:code="9"/>
      <w:pgMar w:top="2157" w:right="1701" w:bottom="1701" w:left="1701" w:header="709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83D" w:rsidRDefault="0084383D" w:rsidP="007C14BF">
      <w:r>
        <w:separator/>
      </w:r>
    </w:p>
  </w:endnote>
  <w:endnote w:type="continuationSeparator" w:id="0">
    <w:p w:rsidR="0084383D" w:rsidRDefault="0084383D" w:rsidP="007C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844" w:rsidRPr="00BA1C8B" w:rsidRDefault="00965844">
    <w:pPr>
      <w:pStyle w:val="Piedepgina"/>
      <w:jc w:val="center"/>
      <w:rPr>
        <w:sz w:val="20"/>
      </w:rPr>
    </w:pPr>
    <w:r w:rsidRPr="00BA1C8B">
      <w:rPr>
        <w:sz w:val="20"/>
      </w:rPr>
      <w:fldChar w:fldCharType="begin"/>
    </w:r>
    <w:r w:rsidRPr="00BA1C8B">
      <w:rPr>
        <w:sz w:val="20"/>
      </w:rPr>
      <w:instrText xml:space="preserve"> PAGE   \* MERGEFORMAT </w:instrText>
    </w:r>
    <w:r w:rsidRPr="00BA1C8B">
      <w:rPr>
        <w:sz w:val="20"/>
      </w:rPr>
      <w:fldChar w:fldCharType="separate"/>
    </w:r>
    <w:r w:rsidR="009A31DC">
      <w:rPr>
        <w:noProof/>
        <w:sz w:val="20"/>
      </w:rPr>
      <w:t>4</w:t>
    </w:r>
    <w:r w:rsidRPr="00BA1C8B">
      <w:rPr>
        <w:sz w:val="20"/>
      </w:rPr>
      <w:fldChar w:fldCharType="end"/>
    </w:r>
  </w:p>
  <w:p w:rsidR="00965844" w:rsidRDefault="009658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83D" w:rsidRDefault="0084383D" w:rsidP="007C14BF">
      <w:r>
        <w:separator/>
      </w:r>
    </w:p>
  </w:footnote>
  <w:footnote w:type="continuationSeparator" w:id="0">
    <w:p w:rsidR="0084383D" w:rsidRDefault="0084383D" w:rsidP="007C1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844" w:rsidRPr="00CC32E1" w:rsidRDefault="00E379AB">
    <w:pPr>
      <w:pStyle w:val="Encabezado"/>
      <w:rPr>
        <w:rFonts w:ascii="Bradley Hand ITC" w:hAnsi="Bradley Hand ITC" w:cs="Bradley Hand ITC"/>
        <w:b/>
        <w:bCs/>
      </w:rPr>
    </w:pPr>
    <w:r w:rsidRPr="00E379AB">
      <w:rPr>
        <w:rFonts w:ascii="Bradley Hand ITC" w:hAnsi="Bradley Hand ITC" w:cs="Bradley Hand ITC"/>
        <w:b/>
        <w:bCs/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FE9245" wp14:editId="753E34AF">
              <wp:simplePos x="0" y="0"/>
              <wp:positionH relativeFrom="column">
                <wp:posOffset>1933575</wp:posOffset>
              </wp:positionH>
              <wp:positionV relativeFrom="paragraph">
                <wp:posOffset>-97790</wp:posOffset>
              </wp:positionV>
              <wp:extent cx="2632075" cy="587375"/>
              <wp:effectExtent l="0" t="0" r="0" b="3175"/>
              <wp:wrapNone/>
              <wp:docPr id="4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79AB" w:rsidRPr="00CB3842" w:rsidRDefault="00E379AB" w:rsidP="00E379AB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Formación Profesional</w:t>
                          </w:r>
                        </w:p>
                        <w:p w:rsidR="00E379AB" w:rsidRPr="00CB3842" w:rsidRDefault="00E379AB" w:rsidP="00E379AB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1º CFGS DAM</w:t>
                          </w:r>
                        </w:p>
                        <w:p w:rsidR="00E379AB" w:rsidRPr="00CB3842" w:rsidRDefault="00E379AB" w:rsidP="00E379AB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Lenguajes de Marcas y SGI</w:t>
                          </w: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EB5FD1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26" type="#_x0000_t202" style="position:absolute;margin-left:152.25pt;margin-top:-7.7pt;width:207.25pt;height:4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W5tg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" filled="f" stroked="f">
              <v:textbox>
                <w:txbxContent>
                  <w:p w:rsidR="00E379AB" w:rsidRPr="00CB3842" w:rsidRDefault="00E379AB" w:rsidP="00E379AB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Formación Profesional</w:t>
                    </w:r>
                  </w:p>
                  <w:p w:rsidR="00E379AB" w:rsidRPr="00CB3842" w:rsidRDefault="00E379AB" w:rsidP="00E379AB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1º CFGS DAM</w:t>
                    </w:r>
                  </w:p>
                  <w:p w:rsidR="00E379AB" w:rsidRPr="00CB3842" w:rsidRDefault="00E379AB" w:rsidP="00E379AB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Lenguajes de Marcas y SGI</w:t>
                    </w: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E379AB">
      <w:rPr>
        <w:rFonts w:ascii="Bradley Hand ITC" w:hAnsi="Bradley Hand ITC" w:cs="Bradley Hand ITC"/>
        <w:b/>
        <w:bCs/>
        <w:noProof/>
        <w:lang w:eastAsia="es-ES"/>
      </w:rPr>
      <w:drawing>
        <wp:anchor distT="0" distB="0" distL="114300" distR="114300" simplePos="0" relativeHeight="251661312" behindDoc="0" locked="0" layoutInCell="1" allowOverlap="1" wp14:anchorId="6E7812AF" wp14:editId="0F71C02F">
          <wp:simplePos x="0" y="0"/>
          <wp:positionH relativeFrom="column">
            <wp:posOffset>-1075335</wp:posOffset>
          </wp:positionH>
          <wp:positionV relativeFrom="paragraph">
            <wp:posOffset>-878459</wp:posOffset>
          </wp:positionV>
          <wp:extent cx="7546866" cy="1405719"/>
          <wp:effectExtent l="0" t="0" r="0" b="4445"/>
          <wp:wrapNone/>
          <wp:docPr id="1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866" cy="14057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6F2C"/>
    <w:multiLevelType w:val="hybridMultilevel"/>
    <w:tmpl w:val="9A50717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293E4F"/>
    <w:multiLevelType w:val="hybridMultilevel"/>
    <w:tmpl w:val="359A9B5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C0A1D85"/>
    <w:multiLevelType w:val="hybridMultilevel"/>
    <w:tmpl w:val="48CAE5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D19AE"/>
    <w:multiLevelType w:val="hybridMultilevel"/>
    <w:tmpl w:val="C8A865C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0FD27F3"/>
    <w:multiLevelType w:val="hybridMultilevel"/>
    <w:tmpl w:val="AC7230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15004"/>
    <w:multiLevelType w:val="hybridMultilevel"/>
    <w:tmpl w:val="E4C03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E5448"/>
    <w:multiLevelType w:val="hybridMultilevel"/>
    <w:tmpl w:val="07DCF95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886BFB"/>
    <w:multiLevelType w:val="hybridMultilevel"/>
    <w:tmpl w:val="8ABA66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E1A7F"/>
    <w:multiLevelType w:val="hybridMultilevel"/>
    <w:tmpl w:val="57B8900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D87D6C"/>
    <w:multiLevelType w:val="hybridMultilevel"/>
    <w:tmpl w:val="C144D2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32B6E"/>
    <w:multiLevelType w:val="hybridMultilevel"/>
    <w:tmpl w:val="D31C5B2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D14F7"/>
    <w:multiLevelType w:val="hybridMultilevel"/>
    <w:tmpl w:val="DA26A24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085472"/>
    <w:multiLevelType w:val="hybridMultilevel"/>
    <w:tmpl w:val="AC6054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9413A"/>
    <w:multiLevelType w:val="hybridMultilevel"/>
    <w:tmpl w:val="3AC85F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0"/>
  </w:num>
  <w:num w:numId="6">
    <w:abstractNumId w:val="11"/>
  </w:num>
  <w:num w:numId="7">
    <w:abstractNumId w:val="8"/>
  </w:num>
  <w:num w:numId="8">
    <w:abstractNumId w:val="3"/>
  </w:num>
  <w:num w:numId="9">
    <w:abstractNumId w:val="9"/>
  </w:num>
  <w:num w:numId="10">
    <w:abstractNumId w:val="13"/>
  </w:num>
  <w:num w:numId="11">
    <w:abstractNumId w:val="12"/>
  </w:num>
  <w:num w:numId="12">
    <w:abstractNumId w:val="4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B7"/>
    <w:rsid w:val="000046F4"/>
    <w:rsid w:val="00073D0B"/>
    <w:rsid w:val="000A024F"/>
    <w:rsid w:val="000A54EC"/>
    <w:rsid w:val="000D17FB"/>
    <w:rsid w:val="001061E3"/>
    <w:rsid w:val="00132ACD"/>
    <w:rsid w:val="0017510A"/>
    <w:rsid w:val="001B1D3D"/>
    <w:rsid w:val="001B3C14"/>
    <w:rsid w:val="002113D1"/>
    <w:rsid w:val="00232941"/>
    <w:rsid w:val="00247737"/>
    <w:rsid w:val="00283166"/>
    <w:rsid w:val="002A630E"/>
    <w:rsid w:val="002F04D6"/>
    <w:rsid w:val="003528CA"/>
    <w:rsid w:val="0035355A"/>
    <w:rsid w:val="003C66A9"/>
    <w:rsid w:val="00422E4A"/>
    <w:rsid w:val="00442E90"/>
    <w:rsid w:val="0046398B"/>
    <w:rsid w:val="00472E36"/>
    <w:rsid w:val="004D08B7"/>
    <w:rsid w:val="004D76B4"/>
    <w:rsid w:val="004F3797"/>
    <w:rsid w:val="00500768"/>
    <w:rsid w:val="00501CF3"/>
    <w:rsid w:val="005362C3"/>
    <w:rsid w:val="005641B8"/>
    <w:rsid w:val="0056751A"/>
    <w:rsid w:val="005748B9"/>
    <w:rsid w:val="005924E7"/>
    <w:rsid w:val="005D1A84"/>
    <w:rsid w:val="00641CB4"/>
    <w:rsid w:val="00676D8B"/>
    <w:rsid w:val="006947D8"/>
    <w:rsid w:val="006C46D8"/>
    <w:rsid w:val="006C7DF5"/>
    <w:rsid w:val="006D0606"/>
    <w:rsid w:val="0070525D"/>
    <w:rsid w:val="007062E1"/>
    <w:rsid w:val="007208E3"/>
    <w:rsid w:val="007441A9"/>
    <w:rsid w:val="00776AE6"/>
    <w:rsid w:val="007A6AF5"/>
    <w:rsid w:val="007C14BF"/>
    <w:rsid w:val="0084383D"/>
    <w:rsid w:val="00860261"/>
    <w:rsid w:val="008616BA"/>
    <w:rsid w:val="00863515"/>
    <w:rsid w:val="00864818"/>
    <w:rsid w:val="0088131F"/>
    <w:rsid w:val="008822DB"/>
    <w:rsid w:val="008B2860"/>
    <w:rsid w:val="008F5A66"/>
    <w:rsid w:val="008F6347"/>
    <w:rsid w:val="00901CB5"/>
    <w:rsid w:val="009157E1"/>
    <w:rsid w:val="00965844"/>
    <w:rsid w:val="009A31DC"/>
    <w:rsid w:val="009D7A0D"/>
    <w:rsid w:val="009E0B31"/>
    <w:rsid w:val="009F261E"/>
    <w:rsid w:val="00A47FED"/>
    <w:rsid w:val="00A71974"/>
    <w:rsid w:val="00A97CAA"/>
    <w:rsid w:val="00AC342F"/>
    <w:rsid w:val="00AD689C"/>
    <w:rsid w:val="00B05D5C"/>
    <w:rsid w:val="00B15C6F"/>
    <w:rsid w:val="00B61B3A"/>
    <w:rsid w:val="00B65DC5"/>
    <w:rsid w:val="00B73252"/>
    <w:rsid w:val="00B840DF"/>
    <w:rsid w:val="00BA01AC"/>
    <w:rsid w:val="00BA1C8B"/>
    <w:rsid w:val="00C1443B"/>
    <w:rsid w:val="00C274CF"/>
    <w:rsid w:val="00C34CCF"/>
    <w:rsid w:val="00C5703D"/>
    <w:rsid w:val="00CA6543"/>
    <w:rsid w:val="00CC32E1"/>
    <w:rsid w:val="00CC4F0D"/>
    <w:rsid w:val="00D05D2E"/>
    <w:rsid w:val="00D11855"/>
    <w:rsid w:val="00D17EC2"/>
    <w:rsid w:val="00D36B24"/>
    <w:rsid w:val="00D5717E"/>
    <w:rsid w:val="00DA2E28"/>
    <w:rsid w:val="00DC40AC"/>
    <w:rsid w:val="00E01A98"/>
    <w:rsid w:val="00E1571E"/>
    <w:rsid w:val="00E379AB"/>
    <w:rsid w:val="00E513B0"/>
    <w:rsid w:val="00E63292"/>
    <w:rsid w:val="00E703B5"/>
    <w:rsid w:val="00E93EE2"/>
    <w:rsid w:val="00EA1337"/>
    <w:rsid w:val="00EC5EF2"/>
    <w:rsid w:val="00F40883"/>
    <w:rsid w:val="00F6339B"/>
    <w:rsid w:val="00F83387"/>
    <w:rsid w:val="00FA1CFA"/>
    <w:rsid w:val="00FA69EB"/>
    <w:rsid w:val="00FB538F"/>
    <w:rsid w:val="00FD5DD4"/>
    <w:rsid w:val="00FD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E309FB"/>
  <w15:docId w15:val="{577C1087-F09C-46F1-BD3A-74F74AA3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7FB"/>
    <w:pPr>
      <w:widowControl w:val="0"/>
      <w:suppressAutoHyphens/>
    </w:pPr>
    <w:rPr>
      <w:rFonts w:ascii="Decima Nova Pro" w:eastAsia="Arial Unicode MS" w:hAnsi="Decima Nova Pro"/>
      <w:kern w:val="1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17510A"/>
    <w:pPr>
      <w:keepNext/>
      <w:spacing w:before="240" w:after="60"/>
      <w:outlineLvl w:val="0"/>
    </w:pPr>
    <w:rPr>
      <w:rFonts w:ascii="Century" w:eastAsia="Times New Roman" w:hAnsi="Centur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17510A"/>
    <w:pPr>
      <w:keepNext/>
      <w:spacing w:before="240" w:after="60"/>
      <w:outlineLvl w:val="1"/>
    </w:pPr>
    <w:rPr>
      <w:rFonts w:ascii="Century" w:eastAsia="Times New Roman" w:hAnsi="Century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A1337"/>
    <w:pPr>
      <w:tabs>
        <w:tab w:val="center" w:pos="4252"/>
        <w:tab w:val="right" w:pos="8504"/>
      </w:tabs>
    </w:pPr>
    <w:rPr>
      <w:rFonts w:eastAsia="Calibri"/>
    </w:rPr>
  </w:style>
  <w:style w:type="character" w:customStyle="1" w:styleId="EncabezadoCar">
    <w:name w:val="Encabezado Car"/>
    <w:link w:val="Encabezado"/>
    <w:uiPriority w:val="99"/>
    <w:locked/>
    <w:rsid w:val="00EA1337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EA1337"/>
    <w:pPr>
      <w:tabs>
        <w:tab w:val="center" w:pos="4252"/>
        <w:tab w:val="right" w:pos="8504"/>
      </w:tabs>
    </w:pPr>
    <w:rPr>
      <w:rFonts w:ascii="Trebuchet MS" w:eastAsia="Calibri" w:hAnsi="Trebuchet MS"/>
    </w:rPr>
  </w:style>
  <w:style w:type="character" w:customStyle="1" w:styleId="PiedepginaCar">
    <w:name w:val="Pie de página Car"/>
    <w:link w:val="Piedepgina"/>
    <w:uiPriority w:val="99"/>
    <w:locked/>
    <w:rsid w:val="00EA1337"/>
    <w:rPr>
      <w:rFonts w:ascii="Trebuchet MS" w:hAnsi="Trebuchet MS" w:cs="Trebuchet MS"/>
      <w:color w:val="000000"/>
      <w:sz w:val="24"/>
      <w:szCs w:val="24"/>
      <w:lang w:eastAsia="es-ES"/>
    </w:rPr>
  </w:style>
  <w:style w:type="paragraph" w:customStyle="1" w:styleId="Nombredireccininterior">
    <w:name w:val="Nombre dirección interior"/>
    <w:basedOn w:val="Normal"/>
    <w:next w:val="Normal"/>
    <w:uiPriority w:val="99"/>
    <w:rsid w:val="00EA1337"/>
    <w:pPr>
      <w:spacing w:before="220"/>
      <w:ind w:left="835" w:right="-360"/>
    </w:pPr>
    <w:rPr>
      <w:rFonts w:eastAsia="Batang"/>
      <w:sz w:val="20"/>
      <w:szCs w:val="20"/>
    </w:rPr>
  </w:style>
  <w:style w:type="table" w:styleId="Tablaconcuadrcula">
    <w:name w:val="Table Grid"/>
    <w:basedOn w:val="Tablanormal"/>
    <w:uiPriority w:val="59"/>
    <w:locked/>
    <w:rsid w:val="006C46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1C8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A1C8B"/>
    <w:rPr>
      <w:rFonts w:ascii="Tahoma" w:eastAsia="Times New Roman" w:hAnsi="Tahoma" w:cs="Tahoma"/>
      <w:color w:val="000000"/>
      <w:sz w:val="16"/>
      <w:szCs w:val="16"/>
    </w:rPr>
  </w:style>
  <w:style w:type="character" w:styleId="nfasis">
    <w:name w:val="Emphasis"/>
    <w:basedOn w:val="Fuentedeprrafopredeter"/>
    <w:qFormat/>
    <w:locked/>
    <w:rsid w:val="0017510A"/>
    <w:rPr>
      <w:rFonts w:ascii="Century Gothic" w:hAnsi="Century Gothic"/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17510A"/>
    <w:pPr>
      <w:spacing w:after="60"/>
      <w:jc w:val="center"/>
      <w:outlineLvl w:val="1"/>
    </w:pPr>
    <w:rPr>
      <w:rFonts w:ascii="Century" w:eastAsia="Times New Roman" w:hAnsi="Century"/>
    </w:rPr>
  </w:style>
  <w:style w:type="character" w:customStyle="1" w:styleId="SubttuloCar">
    <w:name w:val="Subtítulo Car"/>
    <w:basedOn w:val="Fuentedeprrafopredeter"/>
    <w:link w:val="Subttulo"/>
    <w:rsid w:val="0017510A"/>
    <w:rPr>
      <w:rFonts w:ascii="Century" w:eastAsia="Times New Roman" w:hAnsi="Century" w:cs="Times New Roman"/>
      <w:color w:val="000000"/>
      <w:sz w:val="24"/>
      <w:szCs w:val="24"/>
    </w:rPr>
  </w:style>
  <w:style w:type="character" w:styleId="Textoennegrita">
    <w:name w:val="Strong"/>
    <w:basedOn w:val="Fuentedeprrafopredeter"/>
    <w:qFormat/>
    <w:locked/>
    <w:rsid w:val="0017510A"/>
    <w:rPr>
      <w:rFonts w:ascii="Century Gothic" w:hAnsi="Century Gothic"/>
      <w:b/>
      <w:bCs/>
    </w:rPr>
  </w:style>
  <w:style w:type="paragraph" w:styleId="Ttulo">
    <w:name w:val="Title"/>
    <w:basedOn w:val="Normal"/>
    <w:next w:val="Normal"/>
    <w:link w:val="TtuloCar"/>
    <w:qFormat/>
    <w:locked/>
    <w:rsid w:val="0017510A"/>
    <w:pPr>
      <w:spacing w:before="240" w:after="60"/>
      <w:jc w:val="center"/>
      <w:outlineLvl w:val="0"/>
    </w:pPr>
    <w:rPr>
      <w:rFonts w:ascii="Century" w:eastAsia="Times New Roman" w:hAnsi="Century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17510A"/>
    <w:rPr>
      <w:rFonts w:ascii="Century" w:eastAsia="Times New Roman" w:hAnsi="Century" w:cs="Times New Roman"/>
      <w:b/>
      <w:bCs/>
      <w:color w:val="000000"/>
      <w:kern w:val="28"/>
      <w:sz w:val="32"/>
      <w:szCs w:val="32"/>
    </w:rPr>
  </w:style>
  <w:style w:type="character" w:customStyle="1" w:styleId="Ttulo1Car">
    <w:name w:val="Título 1 Car"/>
    <w:basedOn w:val="Fuentedeprrafopredeter"/>
    <w:link w:val="Ttulo1"/>
    <w:rsid w:val="0017510A"/>
    <w:rPr>
      <w:rFonts w:ascii="Century" w:eastAsia="Times New Roman" w:hAnsi="Century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semiHidden/>
    <w:rsid w:val="0017510A"/>
    <w:rPr>
      <w:rFonts w:ascii="Century" w:eastAsia="Times New Roman" w:hAnsi="Century" w:cs="Times New Roman"/>
      <w:b/>
      <w:bCs/>
      <w:i/>
      <w:iCs/>
      <w:color w:val="000000"/>
      <w:sz w:val="28"/>
      <w:szCs w:val="28"/>
    </w:rPr>
  </w:style>
  <w:style w:type="paragraph" w:styleId="Sinespaciado">
    <w:name w:val="No Spacing"/>
    <w:uiPriority w:val="1"/>
    <w:qFormat/>
    <w:rsid w:val="0017510A"/>
    <w:rPr>
      <w:rFonts w:ascii="Century Gothic" w:eastAsia="Times New Roman" w:hAnsi="Century Gothic" w:cs="Trebuchet MS"/>
      <w:color w:val="00000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7510A"/>
    <w:rPr>
      <w:rFonts w:ascii="Century Gothic" w:hAnsi="Century Gothic"/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17510A"/>
    <w:rPr>
      <w:rFonts w:ascii="Century Gothic" w:hAnsi="Century Gothic"/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17510A"/>
    <w:rPr>
      <w:rFonts w:ascii="Century Gothic" w:hAnsi="Century Gothic"/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17510A"/>
    <w:rPr>
      <w:rFonts w:ascii="Century Gothic" w:hAnsi="Century Gothic"/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7510A"/>
    <w:rPr>
      <w:rFonts w:ascii="Century Gothic" w:hAnsi="Century Gothic"/>
      <w:b/>
      <w:bCs/>
      <w:smallCaps/>
      <w:spacing w:val="5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616BA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616BA"/>
    <w:rPr>
      <w:rFonts w:ascii="Tahoma" w:eastAsia="Arial Unicode MS" w:hAnsi="Tahoma" w:cs="Tahoma"/>
      <w:kern w:val="1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D5717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46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46F4"/>
    <w:rPr>
      <w:rFonts w:ascii="Courier New" w:eastAsia="Times New Roman" w:hAnsi="Courier New" w:cs="Courier New"/>
    </w:rPr>
  </w:style>
  <w:style w:type="character" w:customStyle="1" w:styleId="sc0">
    <w:name w:val="sc0"/>
    <w:basedOn w:val="Fuentedeprrafopredeter"/>
    <w:rsid w:val="000046F4"/>
  </w:style>
  <w:style w:type="character" w:customStyle="1" w:styleId="sc2">
    <w:name w:val="sc2"/>
    <w:basedOn w:val="Fuentedeprrafopredeter"/>
    <w:rsid w:val="000046F4"/>
  </w:style>
  <w:style w:type="character" w:customStyle="1" w:styleId="kw2">
    <w:name w:val="kw2"/>
    <w:basedOn w:val="Fuentedeprrafopredeter"/>
    <w:rsid w:val="000046F4"/>
  </w:style>
  <w:style w:type="character" w:customStyle="1" w:styleId="sy0">
    <w:name w:val="sy0"/>
    <w:basedOn w:val="Fuentedeprrafopredeter"/>
    <w:rsid w:val="000046F4"/>
  </w:style>
  <w:style w:type="character" w:customStyle="1" w:styleId="st0">
    <w:name w:val="st0"/>
    <w:basedOn w:val="Fuentedeprrafopredeter"/>
    <w:rsid w:val="000046F4"/>
  </w:style>
  <w:style w:type="character" w:customStyle="1" w:styleId="kw3">
    <w:name w:val="kw3"/>
    <w:basedOn w:val="Fuentedeprrafopredeter"/>
    <w:rsid w:val="000046F4"/>
  </w:style>
  <w:style w:type="character" w:customStyle="1" w:styleId="sc1">
    <w:name w:val="sc1"/>
    <w:basedOn w:val="Fuentedeprrafopredeter"/>
    <w:rsid w:val="000046F4"/>
  </w:style>
  <w:style w:type="character" w:styleId="Hipervnculo">
    <w:name w:val="Hyperlink"/>
    <w:basedOn w:val="Fuentedeprrafopredeter"/>
    <w:uiPriority w:val="99"/>
    <w:unhideWhenUsed/>
    <w:rsid w:val="003528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2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97.DropBox\My%20Dropbox\colegio\plantilla_pract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5FBFC-0A04-41ED-B647-555FB7E3F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plantilla_practica.dotx</Template>
  <TotalTime>13</TotalTime>
  <Pages>4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Villar Liñán</dc:creator>
  <cp:lastModifiedBy>Vocalia Información Regional. Salesianos Cooperadores</cp:lastModifiedBy>
  <cp:revision>6</cp:revision>
  <cp:lastPrinted>2014-11-12T11:58:00Z</cp:lastPrinted>
  <dcterms:created xsi:type="dcterms:W3CDTF">2016-02-12T18:27:00Z</dcterms:created>
  <dcterms:modified xsi:type="dcterms:W3CDTF">2019-02-18T07:43:00Z</dcterms:modified>
</cp:coreProperties>
</file>