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EBCC" w14:textId="6D583F64" w:rsidR="004F7AB8" w:rsidRDefault="004F7A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8D1EBCD" w14:textId="77777777" w:rsidR="004F7AB8" w:rsidRDefault="004F7A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8D1EBCE" w14:textId="77777777" w:rsidR="004F7AB8" w:rsidRDefault="004F7A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8D1EBCF" w14:textId="77777777" w:rsidR="004F7AB8" w:rsidRDefault="004F7A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8D1EBD0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8D1EBD1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8D1EBD2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8D1EBD3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8D1EBD4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8D1EBD5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8D1EBD6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8D1EBD7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8D1EBD8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8D1EBD9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8D1EBDA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8D1EBDB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8D1EBDC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8D1EBDD" w14:textId="77777777" w:rsidR="004F7AB8" w:rsidRDefault="004C1DD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Entrega Inicial para la Formulación del TP</w:t>
      </w:r>
    </w:p>
    <w:p w14:paraId="58D1EBDE" w14:textId="77777777" w:rsidR="004F7AB8" w:rsidRDefault="004F7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bookmarkStart w:id="0" w:name="_heading=h.gjdgxs" w:colFirst="0" w:colLast="0"/>
      <w:bookmarkEnd w:id="0"/>
    </w:p>
    <w:p w14:paraId="58D1EBDF" w14:textId="77777777" w:rsidR="004F7AB8" w:rsidRDefault="004F7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58D1EBE0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58D1EBE1" w14:textId="275B6FB8" w:rsidR="004F7AB8" w:rsidRDefault="004C1DD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Integrante – Año 2023</w:t>
      </w:r>
    </w:p>
    <w:p w14:paraId="58D1EBE2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b"/>
        <w:tblW w:w="8789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4F7AB8" w14:paraId="58D1EBE6" w14:textId="77777777">
        <w:tc>
          <w:tcPr>
            <w:tcW w:w="1985" w:type="dxa"/>
            <w:shd w:val="clear" w:color="auto" w:fill="A6A6A6"/>
          </w:tcPr>
          <w:p w14:paraId="58D1EBE3" w14:textId="77777777" w:rsidR="004F7AB8" w:rsidRDefault="004C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58D1EBE4" w14:textId="77777777" w:rsidR="004F7AB8" w:rsidRDefault="004C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14:paraId="58D1EBE5" w14:textId="77777777" w:rsidR="004F7AB8" w:rsidRDefault="004C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E-Mail</w:t>
            </w:r>
          </w:p>
        </w:tc>
      </w:tr>
      <w:tr w:rsidR="004F7AB8" w14:paraId="58D1EBEA" w14:textId="77777777">
        <w:tc>
          <w:tcPr>
            <w:tcW w:w="1985" w:type="dxa"/>
          </w:tcPr>
          <w:p w14:paraId="58D1EBE7" w14:textId="5276AA6E" w:rsidR="004F7AB8" w:rsidRDefault="00332705">
            <w:pPr>
              <w:keepLines/>
              <w:widowControl w:val="0"/>
              <w:spacing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175.645</w:t>
            </w:r>
            <w:r w:rsidR="004C1DD3">
              <w:rPr>
                <w:rFonts w:ascii="Arial" w:eastAsia="Arial" w:hAnsi="Arial" w:cs="Arial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3402" w:type="dxa"/>
          </w:tcPr>
          <w:p w14:paraId="58D1EBE8" w14:textId="52328267" w:rsidR="004F7AB8" w:rsidRDefault="00332705">
            <w:pPr>
              <w:keepLines/>
              <w:widowControl w:val="0"/>
              <w:spacing w:after="120"/>
              <w:ind w:left="1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Piatti Castro</w:t>
            </w:r>
            <w:r w:rsidR="004C1DD3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sz w:val="20"/>
                <w:szCs w:val="20"/>
              </w:rPr>
              <w:t>Marco Augusto</w:t>
            </w:r>
          </w:p>
        </w:tc>
        <w:tc>
          <w:tcPr>
            <w:tcW w:w="3402" w:type="dxa"/>
          </w:tcPr>
          <w:p w14:paraId="58D1EBE9" w14:textId="5B3733B6" w:rsidR="004F7AB8" w:rsidRDefault="00332705">
            <w:pPr>
              <w:keepLines/>
              <w:widowControl w:val="0"/>
              <w:spacing w:after="120"/>
              <w:ind w:left="1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mpiatti@frba.utn.edu.ar</w:t>
            </w:r>
          </w:p>
        </w:tc>
      </w:tr>
      <w:tr w:rsidR="004F7AB8" w14:paraId="58D1EBEE" w14:textId="77777777">
        <w:tc>
          <w:tcPr>
            <w:tcW w:w="1985" w:type="dxa"/>
          </w:tcPr>
          <w:p w14:paraId="58D1EBEB" w14:textId="77777777" w:rsidR="004F7AB8" w:rsidRDefault="004F7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8D1EBEC" w14:textId="77777777" w:rsidR="004F7AB8" w:rsidRDefault="004F7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8D1EBED" w14:textId="77777777" w:rsidR="004F7AB8" w:rsidRDefault="004F7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F7AB8" w14:paraId="58D1EBF2" w14:textId="77777777">
        <w:tc>
          <w:tcPr>
            <w:tcW w:w="1985" w:type="dxa"/>
          </w:tcPr>
          <w:p w14:paraId="58D1EBEF" w14:textId="77777777" w:rsidR="004F7AB8" w:rsidRDefault="004F7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8D1EBF0" w14:textId="77777777" w:rsidR="004F7AB8" w:rsidRDefault="004F7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8D1EBF1" w14:textId="77777777" w:rsidR="004F7AB8" w:rsidRDefault="004F7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F7AB8" w14:paraId="58D1EBF6" w14:textId="77777777">
        <w:tc>
          <w:tcPr>
            <w:tcW w:w="1985" w:type="dxa"/>
          </w:tcPr>
          <w:p w14:paraId="58D1EBF3" w14:textId="77777777" w:rsidR="004F7AB8" w:rsidRDefault="004F7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8D1EBF4" w14:textId="77777777" w:rsidR="004F7AB8" w:rsidRDefault="004F7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8D1EBF5" w14:textId="77777777" w:rsidR="004F7AB8" w:rsidRDefault="004F7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58D1EBF7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8D1EBF8" w14:textId="77777777" w:rsidR="004F7AB8" w:rsidRDefault="004C1DD3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i/>
          <w:color w:val="000000"/>
          <w:sz w:val="32"/>
          <w:szCs w:val="32"/>
        </w:rPr>
      </w:pPr>
      <w:r>
        <w:rPr>
          <w:rFonts w:ascii="Arial" w:eastAsia="Arial" w:hAnsi="Arial" w:cs="Arial"/>
          <w:i/>
          <w:color w:val="000000"/>
          <w:sz w:val="32"/>
          <w:szCs w:val="32"/>
        </w:rPr>
        <w:t>Profesores:</w:t>
      </w:r>
    </w:p>
    <w:p w14:paraId="58D1EBF9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8D1EBFA" w14:textId="77777777" w:rsidR="004F7AB8" w:rsidRDefault="004C1DD3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>. Ing. Gabriela Salem</w:t>
      </w:r>
    </w:p>
    <w:p w14:paraId="58D1EBFB" w14:textId="77777777" w:rsidR="004F7AB8" w:rsidRDefault="004C1DD3">
      <w:pPr>
        <w:keepNext/>
        <w:widowControl w:val="0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. Ing. Gabriela Salem / Ing. Andrea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Alegretti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/ Gabriel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Simois</w:t>
      </w:r>
      <w:proofErr w:type="spellEnd"/>
    </w:p>
    <w:p w14:paraId="58D1EBFC" w14:textId="77777777" w:rsidR="004F7AB8" w:rsidRPr="004C1DD3" w:rsidRDefault="004C1DD3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 xml:space="preserve">Ing. Andrea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Alegretti</w:t>
      </w:r>
      <w:proofErr w:type="spellEnd"/>
      <w:r>
        <w:rPr>
          <w:rFonts w:ascii="Arial" w:eastAsia="Arial" w:hAnsi="Arial" w:cs="Arial"/>
          <w:b/>
          <w:i/>
          <w:sz w:val="22"/>
          <w:szCs w:val="22"/>
        </w:rPr>
        <w:t xml:space="preserve"> / </w:t>
      </w:r>
      <w:r>
        <w:rPr>
          <w:rFonts w:ascii="Arial" w:eastAsia="Arial" w:hAnsi="Arial" w:cs="Arial"/>
          <w:i/>
          <w:sz w:val="22"/>
          <w:szCs w:val="22"/>
        </w:rPr>
        <w:t xml:space="preserve">Gabriel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Simois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/ </w:t>
      </w:r>
      <w:proofErr w:type="spellStart"/>
      <w:r w:rsidRPr="004C1DD3">
        <w:rPr>
          <w:rFonts w:ascii="Arial" w:eastAsia="Arial" w:hAnsi="Arial" w:cs="Arial"/>
          <w:i/>
          <w:sz w:val="22"/>
          <w:szCs w:val="22"/>
        </w:rPr>
        <w:t>Agustin</w:t>
      </w:r>
      <w:proofErr w:type="spellEnd"/>
      <w:r w:rsidRPr="004C1DD3">
        <w:rPr>
          <w:rFonts w:ascii="Arial" w:eastAsia="Arial" w:hAnsi="Arial" w:cs="Arial"/>
          <w:i/>
          <w:sz w:val="22"/>
          <w:szCs w:val="22"/>
        </w:rPr>
        <w:t xml:space="preserve"> López </w:t>
      </w:r>
      <w:proofErr w:type="spellStart"/>
      <w:r w:rsidRPr="004C1DD3">
        <w:rPr>
          <w:rFonts w:ascii="Arial" w:eastAsia="Arial" w:hAnsi="Arial" w:cs="Arial"/>
          <w:i/>
          <w:sz w:val="22"/>
          <w:szCs w:val="22"/>
        </w:rPr>
        <w:t>Munell</w:t>
      </w:r>
      <w:proofErr w:type="spellEnd"/>
      <w:r w:rsidRPr="004C1DD3">
        <w:rPr>
          <w:rFonts w:ascii="Arial" w:eastAsia="Arial" w:hAnsi="Arial" w:cs="Arial"/>
          <w:i/>
          <w:sz w:val="22"/>
          <w:szCs w:val="22"/>
        </w:rPr>
        <w:t xml:space="preserve">/ Mauro </w:t>
      </w:r>
      <w:proofErr w:type="spellStart"/>
      <w:r w:rsidRPr="004C1DD3">
        <w:rPr>
          <w:rFonts w:ascii="Arial" w:eastAsia="Arial" w:hAnsi="Arial" w:cs="Arial"/>
          <w:i/>
          <w:sz w:val="22"/>
          <w:szCs w:val="22"/>
        </w:rPr>
        <w:t>Giraldez</w:t>
      </w:r>
      <w:proofErr w:type="spellEnd"/>
    </w:p>
    <w:p w14:paraId="58D1EBFD" w14:textId="77777777" w:rsidR="004F7AB8" w:rsidRDefault="004F7AB8">
      <w:pPr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14:paraId="58D1EBFE" w14:textId="77777777" w:rsidR="004F7AB8" w:rsidRDefault="004F7AB8">
      <w:pPr>
        <w:jc w:val="both"/>
        <w:rPr>
          <w:rFonts w:ascii="Arial" w:eastAsia="Arial" w:hAnsi="Arial" w:cs="Arial"/>
          <w:i/>
          <w:sz w:val="22"/>
          <w:szCs w:val="22"/>
        </w:rPr>
      </w:pPr>
      <w:bookmarkStart w:id="1" w:name="_heading=h.30j0zll" w:colFirst="0" w:colLast="0"/>
      <w:bookmarkEnd w:id="1"/>
    </w:p>
    <w:p w14:paraId="58D1EBFF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14:paraId="58D1EC00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8D1EC01" w14:textId="77777777" w:rsidR="004F7AB8" w:rsidRDefault="004C1DD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bookmarkStart w:id="2" w:name="_heading=h.1fob9te" w:colFirst="0" w:colLast="0"/>
      <w:bookmarkEnd w:id="2"/>
      <w:r>
        <w:br w:type="page"/>
      </w:r>
    </w:p>
    <w:p w14:paraId="58D1EC02" w14:textId="77777777" w:rsidR="004F7AB8" w:rsidRDefault="004C1DD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Historial de Revisión</w:t>
      </w:r>
    </w:p>
    <w:tbl>
      <w:tblPr>
        <w:tblStyle w:val="ac"/>
        <w:tblW w:w="10632" w:type="dxa"/>
        <w:tblInd w:w="-8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271"/>
        <w:gridCol w:w="4257"/>
        <w:gridCol w:w="1417"/>
        <w:gridCol w:w="2410"/>
      </w:tblGrid>
      <w:tr w:rsidR="004F7AB8" w14:paraId="58D1EC08" w14:textId="77777777" w:rsidTr="002F2672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58D1EC03" w14:textId="77777777" w:rsidR="004F7AB8" w:rsidRDefault="004C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58D1EC04" w14:textId="77777777" w:rsidR="004F7AB8" w:rsidRDefault="004C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58D1EC05" w14:textId="77777777" w:rsidR="004F7AB8" w:rsidRDefault="004C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58D1EC06" w14:textId="77777777" w:rsidR="004F7AB8" w:rsidRDefault="004C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Rol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58D1EC07" w14:textId="77777777" w:rsidR="004F7AB8" w:rsidRDefault="004C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Autor</w:t>
            </w:r>
          </w:p>
        </w:tc>
      </w:tr>
      <w:tr w:rsidR="004F7AB8" w14:paraId="58D1EC0E" w14:textId="77777777" w:rsidTr="002F2672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1EC09" w14:textId="0484B744" w:rsidR="004F7AB8" w:rsidRDefault="00F40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28/08/23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1EC0A" w14:textId="419BA4A9" w:rsidR="004F7AB8" w:rsidRDefault="00F40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1EC0B" w14:textId="4EB93C3A" w:rsidR="004F7AB8" w:rsidRDefault="00F40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Inicial.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1EC0C" w14:textId="740EAB14" w:rsidR="004F7AB8" w:rsidRDefault="00F40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D1EC0D" w14:textId="6F8341E4" w:rsidR="004F7AB8" w:rsidRDefault="00F40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4F7AB8" w14:paraId="58D1EC14" w14:textId="77777777" w:rsidTr="002F2672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1EC0F" w14:textId="2DF00472" w:rsidR="004F7AB8" w:rsidRDefault="006C70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11/09/23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1EC10" w14:textId="54AEA1EF" w:rsidR="004F7AB8" w:rsidRDefault="006C70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1EC11" w14:textId="1E7553AD" w:rsidR="004F7AB8" w:rsidRDefault="006C70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Corrección de la formulación inicial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1EC12" w14:textId="38FA2F21" w:rsidR="004F7AB8" w:rsidRDefault="006C70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D1EC13" w14:textId="5CD37E10" w:rsidR="004F7AB8" w:rsidRDefault="006C70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4F7AB8" w14:paraId="58D1EC1A" w14:textId="77777777" w:rsidTr="002F2672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1EC15" w14:textId="5CB42981" w:rsidR="004F7AB8" w:rsidRDefault="00BF2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25/09/23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1EC16" w14:textId="600F0641" w:rsidR="004F7AB8" w:rsidRDefault="00BF2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1EC17" w14:textId="1FF3E5BB" w:rsidR="004F7AB8" w:rsidRDefault="00BF2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Segunda Corrección de la formulación inicial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1EC18" w14:textId="602A807B" w:rsidR="004F7AB8" w:rsidRDefault="00BF2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D1EC19" w14:textId="64818494" w:rsidR="004F7AB8" w:rsidRDefault="00BF2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4F7AB8" w14:paraId="58D1EC20" w14:textId="77777777" w:rsidTr="002F2672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1EC1B" w14:textId="77777777" w:rsidR="004F7AB8" w:rsidRDefault="004F7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1EC1C" w14:textId="77777777" w:rsidR="004F7AB8" w:rsidRDefault="004F7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1EC1D" w14:textId="77777777" w:rsidR="004F7AB8" w:rsidRDefault="004F7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1EC1E" w14:textId="77777777" w:rsidR="004F7AB8" w:rsidRDefault="004F7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D1EC1F" w14:textId="77777777" w:rsidR="004F7AB8" w:rsidRDefault="004F7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58D1EC21" w14:textId="77777777" w:rsidR="004F7AB8" w:rsidRDefault="004F7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58D1EC22" w14:textId="77777777" w:rsidR="004F7AB8" w:rsidRDefault="004F7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58D1EC23" w14:textId="77777777" w:rsidR="004F7AB8" w:rsidRDefault="004C1DD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</w:rPr>
      </w:pPr>
      <w:r>
        <w:br w:type="page"/>
      </w:r>
    </w:p>
    <w:p w14:paraId="58D1EC24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</w:rPr>
      </w:pPr>
    </w:p>
    <w:p w14:paraId="58D1EC25" w14:textId="77777777" w:rsidR="004F7AB8" w:rsidRDefault="004C1DD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Entrega Inicial para la Formulación del TP</w:t>
      </w:r>
    </w:p>
    <w:p w14:paraId="58D1EC26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</w:p>
    <w:tbl>
      <w:tblPr>
        <w:tblStyle w:val="ad"/>
        <w:tblW w:w="10305" w:type="dxa"/>
        <w:tblInd w:w="-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5"/>
      </w:tblGrid>
      <w:tr w:rsidR="004F7AB8" w14:paraId="58D1EC28" w14:textId="77777777">
        <w:tc>
          <w:tcPr>
            <w:tcW w:w="10305" w:type="dxa"/>
            <w:shd w:val="clear" w:color="auto" w:fill="A6A6A6"/>
          </w:tcPr>
          <w:p w14:paraId="58D1EC27" w14:textId="77777777" w:rsidR="004F7AB8" w:rsidRDefault="004C1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¿Qué problema se intenta resolver?</w:t>
            </w:r>
          </w:p>
        </w:tc>
      </w:tr>
      <w:tr w:rsidR="004F7AB8" w14:paraId="58D1EC2D" w14:textId="77777777">
        <w:tc>
          <w:tcPr>
            <w:tcW w:w="10305" w:type="dxa"/>
          </w:tcPr>
          <w:p w14:paraId="58D1EC29" w14:textId="77777777" w:rsidR="004F7AB8" w:rsidRDefault="004F7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2022C54A" w14:textId="7A535704" w:rsidR="00D14973" w:rsidRDefault="00D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El problema a resolver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es </w:t>
            </w:r>
            <w:r w:rsidR="003D27E6"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eastAsia="Arial" w:hAnsi="Arial" w:cs="Arial"/>
                <w:sz w:val="22"/>
                <w:szCs w:val="22"/>
              </w:rPr>
              <w:t>de los propietarios de casas</w:t>
            </w:r>
            <w:r w:rsidR="003D27E6">
              <w:rPr>
                <w:rFonts w:ascii="Arial" w:eastAsia="Arial" w:hAnsi="Arial" w:cs="Arial"/>
                <w:sz w:val="22"/>
                <w:szCs w:val="22"/>
              </w:rPr>
              <w:t xml:space="preserve"> y </w:t>
            </w:r>
            <w:r w:rsidR="00CC2540">
              <w:rPr>
                <w:rFonts w:ascii="Arial" w:eastAsia="Arial" w:hAnsi="Arial" w:cs="Arial"/>
                <w:sz w:val="22"/>
                <w:szCs w:val="22"/>
              </w:rPr>
              <w:t>consorcios de edificios</w:t>
            </w:r>
            <w:r w:rsidR="003D27E6">
              <w:rPr>
                <w:rFonts w:ascii="Arial" w:eastAsia="Arial" w:hAnsi="Arial" w:cs="Arial"/>
                <w:sz w:val="22"/>
                <w:szCs w:val="22"/>
              </w:rPr>
              <w:t xml:space="preserve"> que no cuentan con información en tiempo real sobre el nivel del tanque de agua de sus hogares.</w:t>
            </w:r>
          </w:p>
          <w:p w14:paraId="2EFDB89C" w14:textId="77777777" w:rsidR="003D27E6" w:rsidRDefault="003D2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  <w:p w14:paraId="0837B225" w14:textId="77777777" w:rsidR="004F7AB8" w:rsidRDefault="003D27E6" w:rsidP="00C95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Este problema impacta cuando, por causas fuera del control del propietario (ej. cortes de servicio, o bloqueo de los filtros de entrada por el paso del tiempo), el tanque no se llena y se queda sin agua por un tiempo determinado.</w:t>
            </w:r>
          </w:p>
          <w:p w14:paraId="58D1EC2C" w14:textId="131F3F75" w:rsidR="00C95E3A" w:rsidRDefault="00C95E3A" w:rsidP="00C95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4F7AB8" w14:paraId="58D1EC2F" w14:textId="77777777">
        <w:tc>
          <w:tcPr>
            <w:tcW w:w="10305" w:type="dxa"/>
            <w:shd w:val="clear" w:color="auto" w:fill="A6A6A6"/>
          </w:tcPr>
          <w:p w14:paraId="58D1EC2E" w14:textId="77777777" w:rsidR="004F7AB8" w:rsidRDefault="004C1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¿Qué solución se plantea para resolver el problema?</w:t>
            </w:r>
          </w:p>
        </w:tc>
      </w:tr>
      <w:tr w:rsidR="004F7AB8" w14:paraId="58D1EC32" w14:textId="77777777">
        <w:trPr>
          <w:trHeight w:val="460"/>
        </w:trPr>
        <w:tc>
          <w:tcPr>
            <w:tcW w:w="10305" w:type="dxa"/>
          </w:tcPr>
          <w:p w14:paraId="2A2EC8D0" w14:textId="750F51A3" w:rsidR="00E41EDD" w:rsidRDefault="00E41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 desarrollo de un sistema de información que, con la ayuda de un sensor embebido, pueda monitorear y analizar el nivel de agua del tanque, y enviar distintas alertas a </w:t>
            </w:r>
            <w:r w:rsidR="003D27E6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los propietarios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 tiempo real.</w:t>
            </w:r>
          </w:p>
          <w:p w14:paraId="049F82C4" w14:textId="77777777" w:rsidR="00C95E3A" w:rsidRDefault="00C95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58D1EC30" w14:textId="5BB9DEA7" w:rsidR="004F7AB8" w:rsidRDefault="00E41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Esto permitiría que </w:t>
            </w:r>
            <w:r w:rsidR="00C95E3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los propietarios, ante distintos inconvenientes,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puedan </w:t>
            </w:r>
            <w:r w:rsidR="00C95E3A">
              <w:rPr>
                <w:rFonts w:ascii="Arial" w:eastAsia="Arial" w:hAnsi="Arial" w:cs="Arial"/>
                <w:color w:val="000000"/>
                <w:sz w:val="22"/>
                <w:szCs w:val="22"/>
              </w:rPr>
              <w:t>tomar las acciones preventivas o correctivas necesarias en el momento oportuno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58D1EC31" w14:textId="77777777" w:rsidR="004F7AB8" w:rsidRDefault="004F7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4F7AB8" w14:paraId="58D1EC34" w14:textId="77777777">
        <w:trPr>
          <w:trHeight w:val="160"/>
        </w:trPr>
        <w:tc>
          <w:tcPr>
            <w:tcW w:w="10305" w:type="dxa"/>
            <w:shd w:val="clear" w:color="auto" w:fill="A6A6A6"/>
          </w:tcPr>
          <w:p w14:paraId="58D1EC33" w14:textId="77777777" w:rsidR="004F7AB8" w:rsidRDefault="004C1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¿A quién o a quiénes está apuntado el Proyecto? </w:t>
            </w:r>
          </w:p>
        </w:tc>
      </w:tr>
      <w:tr w:rsidR="004F7AB8" w14:paraId="58D1EC38" w14:textId="77777777">
        <w:trPr>
          <w:trHeight w:val="800"/>
        </w:trPr>
        <w:tc>
          <w:tcPr>
            <w:tcW w:w="10305" w:type="dxa"/>
          </w:tcPr>
          <w:p w14:paraId="58D1EC37" w14:textId="61AB5CC8" w:rsidR="004F7AB8" w:rsidRDefault="00E41EDD" w:rsidP="00206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proyecto está apuntado</w:t>
            </w:r>
            <w:r w:rsidR="00691976">
              <w:rPr>
                <w:rFonts w:ascii="Arial" w:eastAsia="Arial" w:hAnsi="Arial" w:cs="Arial"/>
                <w:sz w:val="22"/>
                <w:szCs w:val="22"/>
              </w:rPr>
              <w:t xml:space="preserve"> a los Inversores </w:t>
            </w:r>
            <w:r w:rsidR="00206ED4">
              <w:rPr>
                <w:rFonts w:ascii="Arial" w:eastAsia="Arial" w:hAnsi="Arial" w:cs="Arial"/>
                <w:sz w:val="22"/>
                <w:szCs w:val="22"/>
              </w:rPr>
              <w:t xml:space="preserve">interesados en el mercado de la domótica </w:t>
            </w:r>
            <w:r w:rsidR="00EB4522">
              <w:rPr>
                <w:rFonts w:ascii="Arial" w:eastAsia="Arial" w:hAnsi="Arial" w:cs="Arial"/>
                <w:sz w:val="22"/>
                <w:szCs w:val="22"/>
              </w:rPr>
              <w:t>y</w:t>
            </w:r>
            <w:r w:rsidR="00206ED4">
              <w:rPr>
                <w:rFonts w:ascii="Arial" w:eastAsia="Arial" w:hAnsi="Arial" w:cs="Arial"/>
                <w:sz w:val="22"/>
                <w:szCs w:val="22"/>
              </w:rPr>
              <w:t xml:space="preserve"> las tecnologías de monitoreo.</w:t>
            </w:r>
          </w:p>
        </w:tc>
      </w:tr>
    </w:tbl>
    <w:p w14:paraId="58D1EC39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58D1EC3A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58D1EC3B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58D1EC3C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3D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3E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3F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40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41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42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43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44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45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46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47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48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49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4A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4B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4C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4D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4E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4F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50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51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52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53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54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55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56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57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58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59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5A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58D1EC5B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58D1EC5C" w14:textId="77777777" w:rsidR="004F7AB8" w:rsidRDefault="004C1DD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Aprobación:</w:t>
      </w:r>
    </w:p>
    <w:p w14:paraId="58D1EC5D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58D1EC5E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58D1EC5F" w14:textId="77777777" w:rsidR="004F7AB8" w:rsidRDefault="004C1DD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Fecha:_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58D1EC60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58D1EC61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58D1EC62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58D1EC63" w14:textId="77777777" w:rsidR="004F7AB8" w:rsidRDefault="004C1DD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Fecha:_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58D1EC64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58D1EC65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58D1EC66" w14:textId="77777777" w:rsidR="004F7AB8" w:rsidRDefault="004C1DD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(Aclaración: la aprobación del documento, estará dada por todos los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 xml:space="preserve">docentes  </w:t>
      </w:r>
      <w:r>
        <w:rPr>
          <w:rFonts w:ascii="Arial" w:eastAsia="Arial" w:hAnsi="Arial" w:cs="Arial"/>
          <w:sz w:val="20"/>
          <w:szCs w:val="20"/>
        </w:rPr>
        <w:t>adicionales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, ya sea a algún tipo de material, dispositivo especial o recurso especializado que habrá que contemplar en algún momento del proyecto).</w:t>
      </w:r>
    </w:p>
    <w:p w14:paraId="58D1EC67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58D1EC68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58D1EC69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sectPr w:rsidR="004F7A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CF506" w14:textId="77777777" w:rsidR="00893591" w:rsidRDefault="00893591">
      <w:r>
        <w:separator/>
      </w:r>
    </w:p>
  </w:endnote>
  <w:endnote w:type="continuationSeparator" w:id="0">
    <w:p w14:paraId="4801F2D4" w14:textId="77777777" w:rsidR="00893591" w:rsidRDefault="00893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1EC7A" w14:textId="77777777" w:rsidR="004F7AB8" w:rsidRDefault="004C1DD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58D1EC7B" w14:textId="77777777" w:rsidR="004F7AB8" w:rsidRDefault="004F7AB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1EC7C" w14:textId="7CF0D25E" w:rsidR="004F7AB8" w:rsidRDefault="004C1DD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|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58D1EC7D" w14:textId="3E0DC5F6" w:rsidR="004F7AB8" w:rsidRDefault="004C1DD3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jc w:val="right"/>
      <w:rPr>
        <w:rFonts w:ascii="Arial" w:eastAsia="Arial" w:hAnsi="Arial" w:cs="Arial"/>
        <w:color w:val="000000"/>
        <w:sz w:val="20"/>
        <w:szCs w:val="20"/>
      </w:rPr>
    </w:pPr>
    <w:proofErr w:type="spellStart"/>
    <w:r>
      <w:rPr>
        <w:rFonts w:ascii="Arial" w:eastAsia="Arial" w:hAnsi="Arial" w:cs="Arial"/>
        <w:color w:val="000000"/>
        <w:sz w:val="16"/>
        <w:szCs w:val="16"/>
      </w:rPr>
      <w:t>Template</w:t>
    </w:r>
    <w:proofErr w:type="spellEnd"/>
    <w:r>
      <w:rPr>
        <w:rFonts w:ascii="Arial" w:eastAsia="Arial" w:hAnsi="Arial" w:cs="Arial"/>
        <w:color w:val="000000"/>
        <w:sz w:val="16"/>
        <w:szCs w:val="16"/>
      </w:rPr>
      <w:t xml:space="preserve">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1EC7F" w14:textId="77777777" w:rsidR="004F7AB8" w:rsidRDefault="004F7AB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CFEE4" w14:textId="77777777" w:rsidR="00893591" w:rsidRDefault="00893591">
      <w:r>
        <w:separator/>
      </w:r>
    </w:p>
  </w:footnote>
  <w:footnote w:type="continuationSeparator" w:id="0">
    <w:p w14:paraId="0A574659" w14:textId="77777777" w:rsidR="00893591" w:rsidRDefault="00893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1EC6A" w14:textId="77777777" w:rsidR="004F7AB8" w:rsidRDefault="004F7AB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1EC6B" w14:textId="39A2D868" w:rsidR="004F7AB8" w:rsidRDefault="004F7AB8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  <w:tbl>
    <w:tblPr>
      <w:tblStyle w:val="ae"/>
      <w:tblW w:w="10364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4F7AB8" w14:paraId="58D1EC6F" w14:textId="77777777">
      <w:trPr>
        <w:trHeight w:val="340"/>
        <w:jc w:val="center"/>
      </w:trPr>
      <w:tc>
        <w:tcPr>
          <w:tcW w:w="1852" w:type="dxa"/>
          <w:vMerge w:val="restart"/>
          <w:vAlign w:val="center"/>
        </w:tcPr>
        <w:p w14:paraId="58D1EC6C" w14:textId="77777777" w:rsidR="004F7AB8" w:rsidRDefault="00D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pict w14:anchorId="58D1EC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i1025" type="#_x0000_t75" style="width:67.5pt;height:45.75pt;visibility:visible">
                <v:imagedata r:id="rId1" o:title=""/>
              </v:shape>
            </w:pict>
          </w:r>
        </w:p>
      </w:tc>
      <w:tc>
        <w:tcPr>
          <w:tcW w:w="6670" w:type="dxa"/>
          <w:gridSpan w:val="2"/>
          <w:vAlign w:val="center"/>
        </w:tcPr>
        <w:p w14:paraId="58D1EC6D" w14:textId="7CCF5DEE" w:rsidR="004F7AB8" w:rsidRDefault="004F7AB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1842" w:type="dxa"/>
          <w:vMerge w:val="restart"/>
          <w:vAlign w:val="center"/>
        </w:tcPr>
        <w:p w14:paraId="58D1EC6E" w14:textId="66F39503" w:rsidR="004F7AB8" w:rsidRDefault="004F20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ind w:right="68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noProof/>
              <w:color w:val="000000"/>
            </w:rPr>
            <w:drawing>
              <wp:inline distT="0" distB="0" distL="0" distR="0" wp14:anchorId="29A8726D" wp14:editId="25371CA9">
                <wp:extent cx="1000957" cy="666750"/>
                <wp:effectExtent l="0" t="0" r="8890" b="0"/>
                <wp:docPr id="35325972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937" cy="669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AB8" w14:paraId="58D1EC73" w14:textId="77777777">
      <w:trPr>
        <w:trHeight w:val="400"/>
        <w:jc w:val="center"/>
      </w:trPr>
      <w:tc>
        <w:tcPr>
          <w:tcW w:w="1852" w:type="dxa"/>
          <w:vMerge/>
          <w:vAlign w:val="center"/>
        </w:tcPr>
        <w:p w14:paraId="58D1EC70" w14:textId="77777777" w:rsidR="004F7AB8" w:rsidRDefault="004F7AB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6670" w:type="dxa"/>
          <w:gridSpan w:val="2"/>
          <w:vAlign w:val="center"/>
        </w:tcPr>
        <w:p w14:paraId="58D1EC71" w14:textId="74DF7220" w:rsidR="004F7AB8" w:rsidRDefault="004F2A2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K4551</w:t>
          </w:r>
        </w:p>
      </w:tc>
      <w:tc>
        <w:tcPr>
          <w:tcW w:w="1842" w:type="dxa"/>
          <w:vMerge/>
          <w:vAlign w:val="center"/>
        </w:tcPr>
        <w:p w14:paraId="58D1EC72" w14:textId="77777777" w:rsidR="004F7AB8" w:rsidRDefault="004F7AB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  <w:tr w:rsidR="004F7AB8" w14:paraId="58D1EC78" w14:textId="77777777">
      <w:trPr>
        <w:trHeight w:val="260"/>
        <w:jc w:val="center"/>
      </w:trPr>
      <w:tc>
        <w:tcPr>
          <w:tcW w:w="1852" w:type="dxa"/>
          <w:vMerge/>
          <w:vAlign w:val="center"/>
        </w:tcPr>
        <w:p w14:paraId="58D1EC74" w14:textId="77777777" w:rsidR="004F7AB8" w:rsidRDefault="004F7AB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3335" w:type="dxa"/>
          <w:vAlign w:val="center"/>
        </w:tcPr>
        <w:p w14:paraId="58D1EC75" w14:textId="2D1AB1BD" w:rsidR="004F7AB8" w:rsidRDefault="004C1DD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Versión </w:t>
          </w:r>
          <w:r w:rsidR="004F2A23">
            <w:rPr>
              <w:rFonts w:ascii="Arial" w:eastAsia="Arial" w:hAnsi="Arial" w:cs="Arial"/>
              <w:color w:val="000000"/>
              <w:sz w:val="20"/>
              <w:szCs w:val="20"/>
            </w:rPr>
            <w:t>1.</w:t>
          </w:r>
          <w:r w:rsidR="00BF2E99">
            <w:rPr>
              <w:rFonts w:ascii="Arial" w:eastAsia="Arial" w:hAnsi="Arial" w:cs="Arial"/>
              <w:color w:val="000000"/>
              <w:sz w:val="20"/>
              <w:szCs w:val="20"/>
            </w:rPr>
            <w:t>2</w:t>
          </w:r>
        </w:p>
      </w:tc>
      <w:tc>
        <w:tcPr>
          <w:tcW w:w="3335" w:type="dxa"/>
          <w:vAlign w:val="center"/>
        </w:tcPr>
        <w:p w14:paraId="58D1EC76" w14:textId="7F4D2CC3" w:rsidR="004F7AB8" w:rsidRDefault="00BF2E9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25</w:t>
          </w:r>
          <w:r w:rsidR="00570829">
            <w:rPr>
              <w:rFonts w:ascii="Arial" w:eastAsia="Arial" w:hAnsi="Arial" w:cs="Arial"/>
              <w:color w:val="000000"/>
              <w:sz w:val="20"/>
              <w:szCs w:val="20"/>
            </w:rPr>
            <w:t>/09</w:t>
          </w:r>
          <w:r w:rsidR="004F2A23">
            <w:rPr>
              <w:rFonts w:ascii="Arial" w:eastAsia="Arial" w:hAnsi="Arial" w:cs="Arial"/>
              <w:color w:val="000000"/>
              <w:sz w:val="20"/>
              <w:szCs w:val="20"/>
            </w:rPr>
            <w:t>/2023</w:t>
          </w:r>
        </w:p>
      </w:tc>
      <w:tc>
        <w:tcPr>
          <w:tcW w:w="1842" w:type="dxa"/>
          <w:vMerge/>
          <w:vAlign w:val="center"/>
        </w:tcPr>
        <w:p w14:paraId="58D1EC77" w14:textId="77777777" w:rsidR="004F7AB8" w:rsidRDefault="004F7AB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</w:tbl>
  <w:p w14:paraId="58D1EC79" w14:textId="77777777" w:rsidR="004F7AB8" w:rsidRDefault="004F7AB8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1EC7E" w14:textId="77777777" w:rsidR="004F7AB8" w:rsidRDefault="004F7AB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AB8"/>
    <w:rsid w:val="000820D4"/>
    <w:rsid w:val="001C75BB"/>
    <w:rsid w:val="00206ED4"/>
    <w:rsid w:val="00256D19"/>
    <w:rsid w:val="002E3027"/>
    <w:rsid w:val="002E42E8"/>
    <w:rsid w:val="002F2672"/>
    <w:rsid w:val="0030753A"/>
    <w:rsid w:val="00332705"/>
    <w:rsid w:val="00347253"/>
    <w:rsid w:val="003B6DE0"/>
    <w:rsid w:val="003C2D1D"/>
    <w:rsid w:val="003D27E6"/>
    <w:rsid w:val="004706BF"/>
    <w:rsid w:val="004C1DD3"/>
    <w:rsid w:val="004D73DD"/>
    <w:rsid w:val="004F2023"/>
    <w:rsid w:val="004F2A23"/>
    <w:rsid w:val="004F7AB8"/>
    <w:rsid w:val="00570829"/>
    <w:rsid w:val="00677555"/>
    <w:rsid w:val="00685B4D"/>
    <w:rsid w:val="00691976"/>
    <w:rsid w:val="006C70E1"/>
    <w:rsid w:val="006E50FB"/>
    <w:rsid w:val="007C1633"/>
    <w:rsid w:val="00893591"/>
    <w:rsid w:val="009319C2"/>
    <w:rsid w:val="00BF2E99"/>
    <w:rsid w:val="00BF605B"/>
    <w:rsid w:val="00C50689"/>
    <w:rsid w:val="00C74D99"/>
    <w:rsid w:val="00C95E3A"/>
    <w:rsid w:val="00CC2540"/>
    <w:rsid w:val="00D14973"/>
    <w:rsid w:val="00D80601"/>
    <w:rsid w:val="00E41EDD"/>
    <w:rsid w:val="00EB4522"/>
    <w:rsid w:val="00F40DEF"/>
    <w:rsid w:val="00F61E15"/>
    <w:rsid w:val="00FA442C"/>
    <w:rsid w:val="00FF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1EBCC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9D36F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9D36F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9D36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9D36FE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9D36F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9D36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uiPriority w:val="10"/>
    <w:qFormat/>
    <w:rsid w:val="009D36FE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7416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416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41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416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416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4163"/>
    <w:rPr>
      <w:rFonts w:asciiTheme="minorHAnsi" w:eastAsiaTheme="minorEastAsia" w:hAnsiTheme="minorHAnsi" w:cstheme="minorBidi"/>
      <w:b/>
      <w:bCs/>
    </w:rPr>
  </w:style>
  <w:style w:type="paragraph" w:customStyle="1" w:styleId="Normal1">
    <w:name w:val="Normal1"/>
    <w:uiPriority w:val="99"/>
    <w:rsid w:val="009D36FE"/>
  </w:style>
  <w:style w:type="character" w:customStyle="1" w:styleId="TtuloCar">
    <w:name w:val="Título Car"/>
    <w:basedOn w:val="Fuentedeprrafopredeter"/>
    <w:link w:val="Ttulo"/>
    <w:uiPriority w:val="10"/>
    <w:rsid w:val="00D7416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D74163"/>
    <w:rPr>
      <w:rFonts w:asciiTheme="majorHAnsi" w:eastAsiaTheme="majorEastAsia" w:hAnsiTheme="majorHAnsi" w:cstheme="majorBidi"/>
      <w:sz w:val="24"/>
      <w:szCs w:val="24"/>
    </w:rPr>
  </w:style>
  <w:style w:type="table" w:customStyle="1" w:styleId="Estilo">
    <w:name w:val="Estilo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3">
    <w:name w:val="Estilo3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2">
    <w:name w:val="Estilo2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bZuW5nCneKTSuI81dPnOWs+emQ==">AMUW2mUxhQVfSU2IZoK1lvotULItgqFSxhRgjdKYFpixDNtZDNBMHge7mOcWcAhtU3bLQGlj3KK4wMRlvqAreKOjKHbMXymJzK9W7JHwdRmOe2MsAFtBHrXWqnqjnitIKD20JA8RJqPj07dTsQaH3vvQ0l3DXnqUng==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Comafi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Marco Piatti</cp:lastModifiedBy>
  <cp:revision>21</cp:revision>
  <cp:lastPrinted>2023-08-28T21:32:00Z</cp:lastPrinted>
  <dcterms:created xsi:type="dcterms:W3CDTF">2020-03-24T16:16:00Z</dcterms:created>
  <dcterms:modified xsi:type="dcterms:W3CDTF">2023-09-23T17:30:00Z</dcterms:modified>
</cp:coreProperties>
</file>