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77777777" w:rsidR="00170B3C" w:rsidRPr="007B2FBD" w:rsidRDefault="00170B3C" w:rsidP="00170B3C">
      <w:pPr>
        <w:jc w:val="right"/>
        <w:rPr>
          <w:sz w:val="72"/>
          <w:szCs w:val="72"/>
          <w:lang w:val="en-US"/>
        </w:rPr>
      </w:pPr>
      <w:r w:rsidRPr="007B2FBD">
        <w:rPr>
          <w:sz w:val="72"/>
          <w:szCs w:val="72"/>
          <w:lang w:val="en-US"/>
        </w:rPr>
        <w:t>Requirements analysis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77777777" w:rsidR="00170B3C" w:rsidRPr="007B2FBD" w:rsidRDefault="00170B3C"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2249E889" w14:textId="109BE9FA" w:rsidR="006F2D19"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006F2D19" w:rsidRPr="00E623CD">
              <w:rPr>
                <w:rStyle w:val="Collegamentoipertestuale"/>
                <w:noProof/>
              </w:rPr>
              <w:t>1.</w:t>
            </w:r>
            <w:r w:rsidR="006F2D19">
              <w:rPr>
                <w:rFonts w:asciiTheme="minorHAnsi" w:eastAsiaTheme="minorEastAsia" w:hAnsiTheme="minorHAnsi"/>
                <w:noProof/>
                <w:lang w:eastAsia="it-IT"/>
              </w:rPr>
              <w:tab/>
            </w:r>
            <w:r w:rsidR="006F2D19" w:rsidRPr="00E623CD">
              <w:rPr>
                <w:rStyle w:val="Collegamentoipertestuale"/>
                <w:noProof/>
              </w:rPr>
              <w:t>Introduzione</w:t>
            </w:r>
            <w:r w:rsidR="006F2D19">
              <w:rPr>
                <w:noProof/>
                <w:webHidden/>
              </w:rPr>
              <w:tab/>
            </w:r>
            <w:r w:rsidR="006F2D19">
              <w:rPr>
                <w:noProof/>
                <w:webHidden/>
              </w:rPr>
              <w:fldChar w:fldCharType="begin"/>
            </w:r>
            <w:r w:rsidR="006F2D19">
              <w:rPr>
                <w:noProof/>
                <w:webHidden/>
              </w:rPr>
              <w:instrText xml:space="preserve"> PAGEREF _Toc25831082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086A9BC0" w14:textId="7E5C0CD0" w:rsidR="006F2D19" w:rsidRDefault="00334439">
          <w:pPr>
            <w:pStyle w:val="Sommario2"/>
            <w:tabs>
              <w:tab w:val="right" w:leader="dot" w:pos="9628"/>
            </w:tabs>
            <w:rPr>
              <w:rFonts w:asciiTheme="minorHAnsi" w:eastAsiaTheme="minorEastAsia" w:hAnsiTheme="minorHAnsi"/>
              <w:noProof/>
              <w:lang w:eastAsia="it-IT"/>
            </w:rPr>
          </w:pPr>
          <w:hyperlink w:anchor="_Toc25831083" w:history="1">
            <w:r w:rsidR="006F2D19" w:rsidRPr="00E623CD">
              <w:rPr>
                <w:rStyle w:val="Collegamentoipertestuale"/>
                <w:noProof/>
              </w:rPr>
              <w:t>1.1. Scopo del sistema</w:t>
            </w:r>
            <w:r w:rsidR="006F2D19">
              <w:rPr>
                <w:noProof/>
                <w:webHidden/>
              </w:rPr>
              <w:tab/>
            </w:r>
            <w:r w:rsidR="006F2D19">
              <w:rPr>
                <w:noProof/>
                <w:webHidden/>
              </w:rPr>
              <w:fldChar w:fldCharType="begin"/>
            </w:r>
            <w:r w:rsidR="006F2D19">
              <w:rPr>
                <w:noProof/>
                <w:webHidden/>
              </w:rPr>
              <w:instrText xml:space="preserve"> PAGEREF _Toc25831083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7CE5CF44" w14:textId="7D00CFCB" w:rsidR="006F2D19" w:rsidRDefault="00334439">
          <w:pPr>
            <w:pStyle w:val="Sommario2"/>
            <w:tabs>
              <w:tab w:val="right" w:leader="dot" w:pos="9628"/>
            </w:tabs>
            <w:rPr>
              <w:rFonts w:asciiTheme="minorHAnsi" w:eastAsiaTheme="minorEastAsia" w:hAnsiTheme="minorHAnsi"/>
              <w:noProof/>
              <w:lang w:eastAsia="it-IT"/>
            </w:rPr>
          </w:pPr>
          <w:hyperlink w:anchor="_Toc25831084" w:history="1">
            <w:r w:rsidR="006F2D19" w:rsidRPr="00E623CD">
              <w:rPr>
                <w:rStyle w:val="Collegamentoipertestuale"/>
                <w:noProof/>
              </w:rPr>
              <w:t>1.2. Design Goals</w:t>
            </w:r>
            <w:r w:rsidR="006F2D19">
              <w:rPr>
                <w:noProof/>
                <w:webHidden/>
              </w:rPr>
              <w:tab/>
            </w:r>
            <w:r w:rsidR="006F2D19">
              <w:rPr>
                <w:noProof/>
                <w:webHidden/>
              </w:rPr>
              <w:fldChar w:fldCharType="begin"/>
            </w:r>
            <w:r w:rsidR="006F2D19">
              <w:rPr>
                <w:noProof/>
                <w:webHidden/>
              </w:rPr>
              <w:instrText xml:space="preserve"> PAGEREF _Toc25831084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174D5E97" w14:textId="6C4451A8" w:rsidR="006F2D19" w:rsidRDefault="00334439">
          <w:pPr>
            <w:pStyle w:val="Sommario3"/>
            <w:tabs>
              <w:tab w:val="right" w:leader="dot" w:pos="9628"/>
            </w:tabs>
            <w:rPr>
              <w:noProof/>
            </w:rPr>
          </w:pPr>
          <w:hyperlink w:anchor="_Toc25831085" w:history="1">
            <w:r w:rsidR="006F2D19" w:rsidRPr="00E623CD">
              <w:rPr>
                <w:rStyle w:val="Collegamentoipertestuale"/>
                <w:noProof/>
              </w:rPr>
              <w:t>1.2.1. DG1 Criteri di Usabilità</w:t>
            </w:r>
            <w:r w:rsidR="006F2D19">
              <w:rPr>
                <w:noProof/>
                <w:webHidden/>
              </w:rPr>
              <w:tab/>
            </w:r>
            <w:r w:rsidR="006F2D19">
              <w:rPr>
                <w:noProof/>
                <w:webHidden/>
              </w:rPr>
              <w:fldChar w:fldCharType="begin"/>
            </w:r>
            <w:r w:rsidR="006F2D19">
              <w:rPr>
                <w:noProof/>
                <w:webHidden/>
              </w:rPr>
              <w:instrText xml:space="preserve"> PAGEREF _Toc25831085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327623" w14:textId="5200A42B" w:rsidR="006F2D19" w:rsidRDefault="00334439">
          <w:pPr>
            <w:pStyle w:val="Sommario3"/>
            <w:tabs>
              <w:tab w:val="right" w:leader="dot" w:pos="9628"/>
            </w:tabs>
            <w:rPr>
              <w:noProof/>
            </w:rPr>
          </w:pPr>
          <w:hyperlink w:anchor="_Toc25831086" w:history="1">
            <w:r w:rsidR="006F2D19" w:rsidRPr="00E623CD">
              <w:rPr>
                <w:rStyle w:val="Collegamentoipertestuale"/>
                <w:noProof/>
              </w:rPr>
              <w:t>1.2.2. DG2 Criteri di Affidabilità</w:t>
            </w:r>
            <w:r w:rsidR="006F2D19">
              <w:rPr>
                <w:noProof/>
                <w:webHidden/>
              </w:rPr>
              <w:tab/>
            </w:r>
            <w:r w:rsidR="006F2D19">
              <w:rPr>
                <w:noProof/>
                <w:webHidden/>
              </w:rPr>
              <w:fldChar w:fldCharType="begin"/>
            </w:r>
            <w:r w:rsidR="006F2D19">
              <w:rPr>
                <w:noProof/>
                <w:webHidden/>
              </w:rPr>
              <w:instrText xml:space="preserve"> PAGEREF _Toc25831086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40EAE7CB" w14:textId="28F7D7E8" w:rsidR="006F2D19" w:rsidRDefault="00334439">
          <w:pPr>
            <w:pStyle w:val="Sommario3"/>
            <w:tabs>
              <w:tab w:val="right" w:leader="dot" w:pos="9628"/>
            </w:tabs>
            <w:rPr>
              <w:noProof/>
            </w:rPr>
          </w:pPr>
          <w:hyperlink w:anchor="_Toc25831087" w:history="1">
            <w:r w:rsidR="006F2D19" w:rsidRPr="00E623CD">
              <w:rPr>
                <w:rStyle w:val="Collegamentoipertestuale"/>
                <w:noProof/>
              </w:rPr>
              <w:t>1.2.3. DG1 Criteri di Performance</w:t>
            </w:r>
            <w:r w:rsidR="006F2D19">
              <w:rPr>
                <w:noProof/>
                <w:webHidden/>
              </w:rPr>
              <w:tab/>
            </w:r>
            <w:r w:rsidR="006F2D19">
              <w:rPr>
                <w:noProof/>
                <w:webHidden/>
              </w:rPr>
              <w:fldChar w:fldCharType="begin"/>
            </w:r>
            <w:r w:rsidR="006F2D19">
              <w:rPr>
                <w:noProof/>
                <w:webHidden/>
              </w:rPr>
              <w:instrText xml:space="preserve"> PAGEREF _Toc25831087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ECB30BD" w14:textId="715DFA48" w:rsidR="006F2D19" w:rsidRDefault="00334439">
          <w:pPr>
            <w:pStyle w:val="Sommario3"/>
            <w:tabs>
              <w:tab w:val="right" w:leader="dot" w:pos="9628"/>
            </w:tabs>
            <w:rPr>
              <w:noProof/>
            </w:rPr>
          </w:pPr>
          <w:hyperlink w:anchor="_Toc25831088" w:history="1">
            <w:r w:rsidR="006F2D19" w:rsidRPr="00E623CD">
              <w:rPr>
                <w:rStyle w:val="Collegamentoipertestuale"/>
                <w:noProof/>
              </w:rPr>
              <w:t>1.2.4. DG4 Criteri di Affidabilità</w:t>
            </w:r>
            <w:r w:rsidR="006F2D19">
              <w:rPr>
                <w:noProof/>
                <w:webHidden/>
              </w:rPr>
              <w:tab/>
            </w:r>
            <w:r w:rsidR="006F2D19">
              <w:rPr>
                <w:noProof/>
                <w:webHidden/>
              </w:rPr>
              <w:fldChar w:fldCharType="begin"/>
            </w:r>
            <w:r w:rsidR="006F2D19">
              <w:rPr>
                <w:noProof/>
                <w:webHidden/>
              </w:rPr>
              <w:instrText xml:space="preserve"> PAGEREF _Toc25831088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24197BE8" w14:textId="3767A1F2" w:rsidR="006F2D19" w:rsidRDefault="00334439">
          <w:pPr>
            <w:pStyle w:val="Sommario3"/>
            <w:tabs>
              <w:tab w:val="right" w:leader="dot" w:pos="9628"/>
            </w:tabs>
            <w:rPr>
              <w:noProof/>
            </w:rPr>
          </w:pPr>
          <w:hyperlink w:anchor="_Toc25831089" w:history="1">
            <w:r w:rsidR="006F2D19" w:rsidRPr="00E623CD">
              <w:rPr>
                <w:rStyle w:val="Collegamentoipertestuale"/>
                <w:noProof/>
              </w:rPr>
              <w:t>1.2.5. DG5 Criteri di Implementazione</w:t>
            </w:r>
            <w:r w:rsidR="006F2D19">
              <w:rPr>
                <w:noProof/>
                <w:webHidden/>
              </w:rPr>
              <w:tab/>
            </w:r>
            <w:r w:rsidR="006F2D19">
              <w:rPr>
                <w:noProof/>
                <w:webHidden/>
              </w:rPr>
              <w:fldChar w:fldCharType="begin"/>
            </w:r>
            <w:r w:rsidR="006F2D19">
              <w:rPr>
                <w:noProof/>
                <w:webHidden/>
              </w:rPr>
              <w:instrText xml:space="preserve"> PAGEREF _Toc25831089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00B3446F" w14:textId="2AB26D2E" w:rsidR="006F2D19" w:rsidRDefault="00334439">
          <w:pPr>
            <w:pStyle w:val="Sommario2"/>
            <w:tabs>
              <w:tab w:val="right" w:leader="dot" w:pos="9628"/>
            </w:tabs>
            <w:rPr>
              <w:rFonts w:asciiTheme="minorHAnsi" w:eastAsiaTheme="minorEastAsia" w:hAnsiTheme="minorHAnsi"/>
              <w:noProof/>
              <w:lang w:eastAsia="it-IT"/>
            </w:rPr>
          </w:pPr>
          <w:hyperlink w:anchor="_Toc25831090" w:history="1">
            <w:r w:rsidR="006F2D19" w:rsidRPr="00E623CD">
              <w:rPr>
                <w:rStyle w:val="Collegamentoipertestuale"/>
                <w:noProof/>
              </w:rPr>
              <w:t>1.3. Definizioni, acronimi ed abbreviazioni</w:t>
            </w:r>
            <w:r w:rsidR="006F2D19">
              <w:rPr>
                <w:noProof/>
                <w:webHidden/>
              </w:rPr>
              <w:tab/>
            </w:r>
            <w:r w:rsidR="006F2D19">
              <w:rPr>
                <w:noProof/>
                <w:webHidden/>
              </w:rPr>
              <w:fldChar w:fldCharType="begin"/>
            </w:r>
            <w:r w:rsidR="006F2D19">
              <w:rPr>
                <w:noProof/>
                <w:webHidden/>
              </w:rPr>
              <w:instrText xml:space="preserve"> PAGEREF _Toc25831090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7854FEEF" w14:textId="14A214A8" w:rsidR="006F2D19" w:rsidRDefault="00334439">
          <w:pPr>
            <w:pStyle w:val="Sommario2"/>
            <w:tabs>
              <w:tab w:val="right" w:leader="dot" w:pos="9628"/>
            </w:tabs>
            <w:rPr>
              <w:rFonts w:asciiTheme="minorHAnsi" w:eastAsiaTheme="minorEastAsia" w:hAnsiTheme="minorHAnsi"/>
              <w:noProof/>
              <w:lang w:eastAsia="it-IT"/>
            </w:rPr>
          </w:pPr>
          <w:hyperlink w:anchor="_Toc25831091" w:history="1">
            <w:r w:rsidR="006F2D19" w:rsidRPr="00E623CD">
              <w:rPr>
                <w:rStyle w:val="Collegamentoipertestuale"/>
                <w:noProof/>
                <w:lang w:val="en-US"/>
              </w:rPr>
              <w:t>1.4. Riferimenti</w:t>
            </w:r>
            <w:r w:rsidR="006F2D19">
              <w:rPr>
                <w:noProof/>
                <w:webHidden/>
              </w:rPr>
              <w:tab/>
            </w:r>
            <w:r w:rsidR="006F2D19">
              <w:rPr>
                <w:noProof/>
                <w:webHidden/>
              </w:rPr>
              <w:fldChar w:fldCharType="begin"/>
            </w:r>
            <w:r w:rsidR="006F2D19">
              <w:rPr>
                <w:noProof/>
                <w:webHidden/>
              </w:rPr>
              <w:instrText xml:space="preserve"> PAGEREF _Toc25831091 \h </w:instrText>
            </w:r>
            <w:r w:rsidR="006F2D19">
              <w:rPr>
                <w:noProof/>
                <w:webHidden/>
              </w:rPr>
            </w:r>
            <w:r w:rsidR="006F2D19">
              <w:rPr>
                <w:noProof/>
                <w:webHidden/>
              </w:rPr>
              <w:fldChar w:fldCharType="separate"/>
            </w:r>
            <w:r w:rsidR="006F2D19">
              <w:rPr>
                <w:noProof/>
                <w:webHidden/>
              </w:rPr>
              <w:t>4</w:t>
            </w:r>
            <w:r w:rsidR="006F2D19">
              <w:rPr>
                <w:noProof/>
                <w:webHidden/>
              </w:rPr>
              <w:fldChar w:fldCharType="end"/>
            </w:r>
          </w:hyperlink>
        </w:p>
        <w:p w14:paraId="6FC501E5" w14:textId="14CABFD7" w:rsidR="006F2D19" w:rsidRDefault="00334439">
          <w:pPr>
            <w:pStyle w:val="Sommario2"/>
            <w:tabs>
              <w:tab w:val="right" w:leader="dot" w:pos="9628"/>
            </w:tabs>
            <w:rPr>
              <w:rFonts w:asciiTheme="minorHAnsi" w:eastAsiaTheme="minorEastAsia" w:hAnsiTheme="minorHAnsi"/>
              <w:noProof/>
              <w:lang w:eastAsia="it-IT"/>
            </w:rPr>
          </w:pPr>
          <w:hyperlink w:anchor="_Toc25831092" w:history="1">
            <w:r w:rsidR="006F2D19" w:rsidRPr="00E623CD">
              <w:rPr>
                <w:rStyle w:val="Collegamentoipertestuale"/>
                <w:noProof/>
              </w:rPr>
              <w:t>1.5. Panoramica</w:t>
            </w:r>
            <w:r w:rsidR="006F2D19">
              <w:rPr>
                <w:noProof/>
                <w:webHidden/>
              </w:rPr>
              <w:tab/>
            </w:r>
            <w:r w:rsidR="006F2D19">
              <w:rPr>
                <w:noProof/>
                <w:webHidden/>
              </w:rPr>
              <w:fldChar w:fldCharType="begin"/>
            </w:r>
            <w:r w:rsidR="006F2D19">
              <w:rPr>
                <w:noProof/>
                <w:webHidden/>
              </w:rPr>
              <w:instrText xml:space="preserve"> PAGEREF _Toc25831092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3E6A94C" w14:textId="51574038" w:rsidR="006F2D19" w:rsidRDefault="00334439">
          <w:pPr>
            <w:pStyle w:val="Sommario1"/>
            <w:tabs>
              <w:tab w:val="right" w:leader="dot" w:pos="9628"/>
            </w:tabs>
            <w:rPr>
              <w:rFonts w:asciiTheme="minorHAnsi" w:eastAsiaTheme="minorEastAsia" w:hAnsiTheme="minorHAnsi"/>
              <w:noProof/>
              <w:lang w:eastAsia="it-IT"/>
            </w:rPr>
          </w:pPr>
          <w:hyperlink w:anchor="_Toc25831093" w:history="1">
            <w:r w:rsidR="006F2D19" w:rsidRPr="00E623CD">
              <w:rPr>
                <w:rStyle w:val="Collegamentoipertestuale"/>
                <w:noProof/>
              </w:rPr>
              <w:t>2. Architettura del Sistema</w:t>
            </w:r>
            <w:r w:rsidR="006F2D19">
              <w:rPr>
                <w:noProof/>
                <w:webHidden/>
              </w:rPr>
              <w:tab/>
            </w:r>
            <w:r w:rsidR="006F2D19">
              <w:rPr>
                <w:noProof/>
                <w:webHidden/>
              </w:rPr>
              <w:fldChar w:fldCharType="begin"/>
            </w:r>
            <w:r w:rsidR="006F2D19">
              <w:rPr>
                <w:noProof/>
                <w:webHidden/>
              </w:rPr>
              <w:instrText xml:space="preserve"> PAGEREF _Toc25831093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2F9B33B" w14:textId="087902BF" w:rsidR="006F2D19" w:rsidRDefault="00334439">
          <w:pPr>
            <w:pStyle w:val="Sommario2"/>
            <w:tabs>
              <w:tab w:val="right" w:leader="dot" w:pos="9628"/>
            </w:tabs>
            <w:rPr>
              <w:rFonts w:asciiTheme="minorHAnsi" w:eastAsiaTheme="minorEastAsia" w:hAnsiTheme="minorHAnsi"/>
              <w:noProof/>
              <w:lang w:eastAsia="it-IT"/>
            </w:rPr>
          </w:pPr>
          <w:hyperlink w:anchor="_Toc25831094" w:history="1">
            <w:r w:rsidR="006F2D19" w:rsidRPr="00E623CD">
              <w:rPr>
                <w:rStyle w:val="Collegamentoipertestuale"/>
                <w:noProof/>
              </w:rPr>
              <w:t>2.1. Panoramica</w:t>
            </w:r>
            <w:r w:rsidR="006F2D19">
              <w:rPr>
                <w:noProof/>
                <w:webHidden/>
              </w:rPr>
              <w:tab/>
            </w:r>
            <w:r w:rsidR="006F2D19">
              <w:rPr>
                <w:noProof/>
                <w:webHidden/>
              </w:rPr>
              <w:fldChar w:fldCharType="begin"/>
            </w:r>
            <w:r w:rsidR="006F2D19">
              <w:rPr>
                <w:noProof/>
                <w:webHidden/>
              </w:rPr>
              <w:instrText xml:space="preserve"> PAGEREF _Toc25831094 \h </w:instrText>
            </w:r>
            <w:r w:rsidR="006F2D19">
              <w:rPr>
                <w:noProof/>
                <w:webHidden/>
              </w:rPr>
            </w:r>
            <w:r w:rsidR="006F2D19">
              <w:rPr>
                <w:noProof/>
                <w:webHidden/>
              </w:rPr>
              <w:fldChar w:fldCharType="separate"/>
            </w:r>
            <w:r w:rsidR="006F2D19">
              <w:rPr>
                <w:noProof/>
                <w:webHidden/>
              </w:rPr>
              <w:t>5</w:t>
            </w:r>
            <w:r w:rsidR="006F2D19">
              <w:rPr>
                <w:noProof/>
                <w:webHidden/>
              </w:rPr>
              <w:fldChar w:fldCharType="end"/>
            </w:r>
          </w:hyperlink>
        </w:p>
        <w:p w14:paraId="7B41909A" w14:textId="531D336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831082"/>
      <w:r>
        <w:lastRenderedPageBreak/>
        <w:t>Introduzione</w:t>
      </w:r>
      <w:bookmarkEnd w:id="0"/>
    </w:p>
    <w:p w14:paraId="1478FC05" w14:textId="77777777" w:rsidR="003E07D5" w:rsidRDefault="00250426" w:rsidP="006B1B2F">
      <w:pPr>
        <w:pStyle w:val="Titolo2"/>
      </w:pPr>
      <w:bookmarkStart w:id="1" w:name="_Toc25831083"/>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5831084"/>
      <w:r w:rsidRPr="004517CA">
        <w:t>1.2. Design Goals</w:t>
      </w:r>
      <w:bookmarkEnd w:id="2"/>
    </w:p>
    <w:p w14:paraId="720EDEE7" w14:textId="77777777"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5831085"/>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5831086"/>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5831087"/>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5831088"/>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5831089"/>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bookmarkStart w:id="8" w:name="_Toc25831090"/>
      <w:r>
        <w:t>1.3. Definizioni, acronimi ed abbreviazioni</w:t>
      </w:r>
      <w:bookmarkEnd w:id="8"/>
    </w:p>
    <w:p w14:paraId="0499FDF9" w14:textId="77777777" w:rsidR="004F6CA2" w:rsidRDefault="004F6CA2" w:rsidP="004F6CA2">
      <w:r>
        <w:t>DA COMPILARE DOPO</w:t>
      </w:r>
    </w:p>
    <w:p w14:paraId="22B0EE49" w14:textId="77777777" w:rsidR="004F6CA2" w:rsidRPr="004517CA" w:rsidRDefault="004F6CA2" w:rsidP="004F6CA2">
      <w:pPr>
        <w:pStyle w:val="Titolo2"/>
        <w:rPr>
          <w:lang w:val="en-US"/>
        </w:rPr>
      </w:pPr>
      <w:bookmarkStart w:id="9" w:name="_Toc25831091"/>
      <w:r w:rsidRPr="004517CA">
        <w:rPr>
          <w:lang w:val="en-US"/>
        </w:rPr>
        <w:t xml:space="preserve">1.4. </w:t>
      </w:r>
      <w:proofErr w:type="spellStart"/>
      <w:r w:rsidRPr="004517CA">
        <w:rPr>
          <w:lang w:val="en-US"/>
        </w:rPr>
        <w:t>Riferimenti</w:t>
      </w:r>
      <w:bookmarkEnd w:id="9"/>
      <w:proofErr w:type="spellEnd"/>
    </w:p>
    <w:p w14:paraId="78B21C2A" w14:textId="77777777" w:rsidR="004F6CA2" w:rsidRPr="004517CA" w:rsidRDefault="004F6CA2" w:rsidP="004F6CA2">
      <w:pPr>
        <w:rPr>
          <w:lang w:val="en-US"/>
        </w:rPr>
      </w:pPr>
      <w:proofErr w:type="spellStart"/>
      <w:r w:rsidRPr="004517CA">
        <w:rPr>
          <w:lang w:val="en-US"/>
        </w:rPr>
        <w:t>Eat&amp;Reorder</w:t>
      </w:r>
      <w:proofErr w:type="spellEnd"/>
      <w:r w:rsidRPr="004517CA">
        <w:rPr>
          <w:lang w:val="en-US"/>
        </w:rPr>
        <w:t xml:space="preserve">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bookmarkStart w:id="10" w:name="_Toc25831092"/>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72F8CE0" w:rsidR="006B1B2F" w:rsidRDefault="006B1B2F" w:rsidP="00FE36F2">
      <w:pPr>
        <w:pStyle w:val="Paragrafoelenco"/>
        <w:numPr>
          <w:ilvl w:val="0"/>
          <w:numId w:val="10"/>
        </w:numPr>
      </w:pPr>
      <w:r>
        <w:t>Architettura del sistema proposto: viene illustrata la decomposizione in sottosistemi, la gestione dei dati persistenti, il mapping hardware/software, il controllo degli accessi, sicurezza e condizioni limite.</w:t>
      </w:r>
    </w:p>
    <w:p w14:paraId="6EC10E1B" w14:textId="17677F5C" w:rsidR="006B1B2F" w:rsidRDefault="006B1B2F" w:rsidP="00FE36F2">
      <w:pPr>
        <w:pStyle w:val="Paragrafoelenco"/>
        <w:numPr>
          <w:ilvl w:val="0"/>
          <w:numId w:val="10"/>
        </w:numPr>
      </w:pPr>
      <w:r>
        <w:t>Servizi dei sottosistemi e glossario: viene illustrata la descrizione per ogni servizio fornito dal sottosistema e un glossario contenente una raccolta dei termini contenuti nel sistema proposto.</w:t>
      </w:r>
    </w:p>
    <w:p w14:paraId="788DB27A" w14:textId="34C6157D" w:rsidR="006B1B2F" w:rsidRDefault="006B1B2F" w:rsidP="006B1B2F">
      <w:pPr>
        <w:pStyle w:val="Titolo1"/>
      </w:pPr>
      <w:bookmarkStart w:id="11" w:name="_Toc25831093"/>
      <w:r>
        <w:t>2. Architettura del Sistema</w:t>
      </w:r>
      <w:bookmarkEnd w:id="11"/>
    </w:p>
    <w:p w14:paraId="09832763" w14:textId="528A317E" w:rsidR="006B1B2F" w:rsidRDefault="006B1B2F" w:rsidP="006B1B2F">
      <w:pPr>
        <w:pStyle w:val="Titolo2"/>
      </w:pPr>
      <w:bookmarkStart w:id="12" w:name="_Toc25831094"/>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 xml:space="preserve">le pagine di presentazione del sistema, quindi delle </w:t>
      </w:r>
      <w:proofErr w:type="spellStart"/>
      <w:r w:rsidR="003C4C25">
        <w:t>view</w:t>
      </w:r>
      <w:proofErr w:type="spellEnd"/>
      <w:r w:rsidR="003C4C25">
        <w:t>; il lato Server si occuperà della logica applicativa e di controllo, quindi del model e del controller.</w:t>
      </w:r>
    </w:p>
    <w:p w14:paraId="5E791524" w14:textId="5A45D420" w:rsidR="003C4C25" w:rsidRDefault="003C4C25" w:rsidP="003C4C25">
      <w:pPr>
        <w:pStyle w:val="Titolo2"/>
      </w:pPr>
      <w:r>
        <w:t>2.2. Decomposizione in sottosistemi</w:t>
      </w:r>
    </w:p>
    <w:p w14:paraId="452CC473" w14:textId="23F5D9E3" w:rsidR="003C4C25" w:rsidRDefault="003C4C25" w:rsidP="003C4C25">
      <w:pPr>
        <w:pStyle w:val="Titolo3"/>
      </w:pPr>
      <w:r>
        <w:t xml:space="preserve">2.2.1. </w:t>
      </w:r>
      <w:proofErr w:type="gramStart"/>
      <w:r>
        <w:t xml:space="preserve">Macro </w:t>
      </w:r>
      <w:r w:rsidR="00D22F2C">
        <w:t>d</w:t>
      </w:r>
      <w:r>
        <w:t>ecomposizione</w:t>
      </w:r>
      <w:proofErr w:type="gramEnd"/>
      <w:r>
        <w:t xml:space="preserve"> in sistemi</w:t>
      </w:r>
    </w:p>
    <w:p w14:paraId="286DE540" w14:textId="4D25E867" w:rsidR="003C4C25" w:rsidRDefault="003C4C25" w:rsidP="003C4C25">
      <w:r>
        <w:t xml:space="preserve">La </w:t>
      </w:r>
      <w:proofErr w:type="gramStart"/>
      <w:r>
        <w:t>macro decomposizione</w:t>
      </w:r>
      <w:proofErr w:type="gramEnd"/>
      <w:r>
        <w:t xml:space="preserve"> divide il sistema nei seguenti sottosistemi:</w:t>
      </w:r>
    </w:p>
    <w:p w14:paraId="4251972D" w14:textId="34269C59" w:rsidR="003C4C25" w:rsidRDefault="003C4C25" w:rsidP="003C4C25">
      <w:pPr>
        <w:pStyle w:val="Paragrafoelenco"/>
        <w:numPr>
          <w:ilvl w:val="0"/>
          <w:numId w:val="14"/>
        </w:numPr>
      </w:pPr>
      <w:r>
        <w:t>Gestione Utente</w:t>
      </w:r>
    </w:p>
    <w:p w14:paraId="4848D7E7" w14:textId="4F143BC7" w:rsidR="003C4C25" w:rsidRDefault="003C4C25" w:rsidP="003C4C25">
      <w:pPr>
        <w:pStyle w:val="Paragrafoelenco"/>
        <w:numPr>
          <w:ilvl w:val="0"/>
          <w:numId w:val="14"/>
        </w:numPr>
      </w:pPr>
      <w:r>
        <w:t>Gestione Acquisti</w:t>
      </w:r>
    </w:p>
    <w:p w14:paraId="564611EA" w14:textId="4D206F5B" w:rsidR="003C4C25" w:rsidRDefault="003C4C25" w:rsidP="003C4C25">
      <w:pPr>
        <w:pStyle w:val="Paragrafoelenco"/>
        <w:numPr>
          <w:ilvl w:val="0"/>
          <w:numId w:val="14"/>
        </w:numPr>
      </w:pPr>
      <w:r>
        <w:t>Gestione Ristorante</w:t>
      </w:r>
    </w:p>
    <w:p w14:paraId="705CCEEC" w14:textId="411B5F97" w:rsidR="003C4C25" w:rsidRDefault="003C4C25" w:rsidP="003C4C25">
      <w:pPr>
        <w:pStyle w:val="Paragrafoelenco"/>
        <w:numPr>
          <w:ilvl w:val="0"/>
          <w:numId w:val="14"/>
        </w:numPr>
      </w:pPr>
      <w:r>
        <w:t>Gestione Consegna</w:t>
      </w:r>
    </w:p>
    <w:p w14:paraId="0CD8A04B" w14:textId="3251B510" w:rsidR="003C4C25" w:rsidRDefault="003C4C25" w:rsidP="003C4C25">
      <w:pPr>
        <w:jc w:val="center"/>
      </w:pPr>
      <w:r w:rsidRPr="003C4C25">
        <w:rPr>
          <w:noProof/>
        </w:rPr>
        <w:drawing>
          <wp:inline distT="0" distB="0" distL="0" distR="0" wp14:anchorId="5F205152" wp14:editId="58EA5F2A">
            <wp:extent cx="5858505" cy="3650776"/>
            <wp:effectExtent l="0" t="0" r="952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5764" cy="3661531"/>
                    </a:xfrm>
                    <a:prstGeom prst="rect">
                      <a:avLst/>
                    </a:prstGeom>
                  </pic:spPr>
                </pic:pic>
              </a:graphicData>
            </a:graphic>
          </wp:inline>
        </w:drawing>
      </w:r>
    </w:p>
    <w:p w14:paraId="5C639D7B" w14:textId="3578A975" w:rsidR="003C4C25" w:rsidRDefault="00D22F2C" w:rsidP="003C4C25">
      <w:r>
        <w:t xml:space="preserve">Gli utenti utilizzeranno il sistema dal proprio dispositivo interagendo con l’interfaccia del Server Web, la quale elaborerà dati interagendo a sua volta con il database. Il database verrà gestito da </w:t>
      </w:r>
      <w:r>
        <w:lastRenderedPageBreak/>
        <w:t>un DBMS che si occupa di inserire, cercare e aggiornare in concorrenza i dati presenti al suo interno, elaborando le richieste ricevute dagli utenti.</w:t>
      </w:r>
    </w:p>
    <w:p w14:paraId="7109BD60" w14:textId="46DFEF86" w:rsidR="00D22F2C" w:rsidRDefault="00D22F2C" w:rsidP="00D22F2C">
      <w:pPr>
        <w:pStyle w:val="Titolo3"/>
      </w:pPr>
      <w:r>
        <w:t>2.2.2. Micro decomposizione in sottosistemi</w:t>
      </w:r>
    </w:p>
    <w:p w14:paraId="55FC28EF" w14:textId="50BCFA5F" w:rsidR="003C4C25" w:rsidRDefault="00D22F2C" w:rsidP="003C4C25">
      <w:r>
        <w:t>Per semplificare la progettazione e lo sviluppo dell’applicazione, i sottosistemi saranno decomposti secondo lo schema previsto dall’architettura software a tre livelli</w:t>
      </w:r>
      <w:r w:rsidR="00317B74">
        <w:t>, ovvero:</w:t>
      </w:r>
    </w:p>
    <w:p w14:paraId="2C5F2F47" w14:textId="56C79408" w:rsidR="00317B74" w:rsidRDefault="00317B74" w:rsidP="00317B74">
      <w:pPr>
        <w:pStyle w:val="Paragrafoelenco"/>
        <w:numPr>
          <w:ilvl w:val="0"/>
          <w:numId w:val="15"/>
        </w:numPr>
      </w:pPr>
      <w:r>
        <w:t>Presentation: si occupa della gestione dell’interfaccia grafica del sottosistema e contiene tutti gli elementi che interagiscono con l’utente;</w:t>
      </w:r>
    </w:p>
    <w:p w14:paraId="4186DAC9" w14:textId="5B77D2A5" w:rsidR="00317B74" w:rsidRDefault="00317B74" w:rsidP="00317B74">
      <w:pPr>
        <w:pStyle w:val="Paragrafoelenco"/>
        <w:numPr>
          <w:ilvl w:val="0"/>
          <w:numId w:val="15"/>
        </w:numPr>
      </w:pPr>
      <w:r>
        <w:t>Application: si occupa dell’elaborazione degli input degli utenti, di elaborarli e di fornire dei risultati che verranno mostrati graficamente;</w:t>
      </w:r>
    </w:p>
    <w:p w14:paraId="1ED8DAB6" w14:textId="68C314B0" w:rsidR="00317B74" w:rsidRDefault="00317B74" w:rsidP="00317B74">
      <w:pPr>
        <w:pStyle w:val="Paragrafoelenco"/>
        <w:numPr>
          <w:ilvl w:val="0"/>
          <w:numId w:val="15"/>
        </w:numPr>
      </w:pPr>
      <w:r>
        <w:t>Storage: si occupa dell’interazione con il database.</w:t>
      </w:r>
    </w:p>
    <w:p w14:paraId="1EFDA03F" w14:textId="6A80B8F8" w:rsidR="00317B74" w:rsidRDefault="00317B74" w:rsidP="00317B74">
      <w:pPr>
        <w:jc w:val="center"/>
      </w:pPr>
      <w:r w:rsidRPr="00317B74">
        <w:rPr>
          <w:noProof/>
        </w:rPr>
        <w:drawing>
          <wp:inline distT="0" distB="0" distL="0" distR="0" wp14:anchorId="6744E260" wp14:editId="1A91678D">
            <wp:extent cx="1043074" cy="2654489"/>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7421" cy="2716450"/>
                    </a:xfrm>
                    <a:prstGeom prst="rect">
                      <a:avLst/>
                    </a:prstGeom>
                  </pic:spPr>
                </pic:pic>
              </a:graphicData>
            </a:graphic>
          </wp:inline>
        </w:drawing>
      </w:r>
    </w:p>
    <w:p w14:paraId="382F0578" w14:textId="26C8A8FA" w:rsidR="003C4C25" w:rsidRDefault="00317B74" w:rsidP="00317B74">
      <w:pPr>
        <w:pStyle w:val="Titolo4"/>
      </w:pPr>
      <w:r>
        <w:t>2.2.2.1. Gestione Utente</w:t>
      </w:r>
    </w:p>
    <w:p w14:paraId="13912FC8" w14:textId="637929C2" w:rsidR="003C4C25" w:rsidRDefault="00317B74" w:rsidP="003C4C25">
      <w:r>
        <w:t>Questo sottosistema si occupa della gestione dell’utenza.</w:t>
      </w:r>
    </w:p>
    <w:p w14:paraId="5BA729B6" w14:textId="77777777" w:rsidR="00B17EE2" w:rsidRDefault="00B17EE2" w:rsidP="00B17EE2">
      <w:r>
        <w:t>Il sottosistema Gestione Utente fornisce le seguenti funzioni:</w:t>
      </w:r>
    </w:p>
    <w:p w14:paraId="36F80ACD" w14:textId="77777777" w:rsidR="00B17EE2" w:rsidRDefault="00B17EE2" w:rsidP="00B17EE2">
      <w:pPr>
        <w:pStyle w:val="Paragrafoelenco"/>
        <w:numPr>
          <w:ilvl w:val="0"/>
          <w:numId w:val="16"/>
        </w:numPr>
      </w:pPr>
      <w:r>
        <w:t>Registrazione account</w:t>
      </w:r>
    </w:p>
    <w:p w14:paraId="64C33296" w14:textId="77777777" w:rsidR="00B17EE2" w:rsidRDefault="00B17EE2" w:rsidP="00B17EE2">
      <w:pPr>
        <w:pStyle w:val="Paragrafoelenco"/>
        <w:numPr>
          <w:ilvl w:val="0"/>
          <w:numId w:val="16"/>
        </w:numPr>
      </w:pPr>
      <w:r>
        <w:t>Modifica del profilo</w:t>
      </w:r>
    </w:p>
    <w:p w14:paraId="2F7895B6" w14:textId="77777777" w:rsidR="00B17EE2" w:rsidRDefault="00B17EE2" w:rsidP="00B17EE2">
      <w:pPr>
        <w:pStyle w:val="Paragrafoelenco"/>
        <w:numPr>
          <w:ilvl w:val="0"/>
          <w:numId w:val="16"/>
        </w:numPr>
      </w:pPr>
      <w:r>
        <w:t>Visualizzazione del profilo</w:t>
      </w:r>
    </w:p>
    <w:p w14:paraId="40142C34" w14:textId="77777777" w:rsidR="00B17EE2" w:rsidRDefault="00B17EE2" w:rsidP="00B17EE2">
      <w:pPr>
        <w:pStyle w:val="Paragrafoelenco"/>
        <w:numPr>
          <w:ilvl w:val="0"/>
          <w:numId w:val="16"/>
        </w:numPr>
      </w:pPr>
      <w:r>
        <w:t>Segnalazione</w:t>
      </w:r>
    </w:p>
    <w:p w14:paraId="60F08C7F" w14:textId="77777777" w:rsidR="00B17EE2" w:rsidRDefault="00B17EE2" w:rsidP="00B17EE2">
      <w:pPr>
        <w:pStyle w:val="Paragrafoelenco"/>
        <w:numPr>
          <w:ilvl w:val="1"/>
          <w:numId w:val="16"/>
        </w:numPr>
      </w:pPr>
      <w:r>
        <w:t>Inserimento di una segnalazione</w:t>
      </w:r>
    </w:p>
    <w:p w14:paraId="0749757A" w14:textId="42903EF8" w:rsidR="00317B74" w:rsidRDefault="00B17EE2" w:rsidP="0085755F">
      <w:pPr>
        <w:pStyle w:val="Paragrafoelenco"/>
        <w:numPr>
          <w:ilvl w:val="1"/>
          <w:numId w:val="16"/>
        </w:numPr>
      </w:pPr>
      <w:r>
        <w:t>Gestione di una segnalazione</w:t>
      </w:r>
    </w:p>
    <w:p w14:paraId="1A98A96B" w14:textId="7D7B7E32" w:rsidR="00B17EE2" w:rsidRDefault="00B17EE2" w:rsidP="00B17EE2">
      <w:r>
        <w:t xml:space="preserve">La </w:t>
      </w:r>
      <w:proofErr w:type="spellStart"/>
      <w:r>
        <w:t>GestioneUtenteView</w:t>
      </w:r>
      <w:proofErr w:type="spellEnd"/>
      <w:r>
        <w:t xml:space="preserve"> comprende tutti gli elementi dell’interfaccia grafica che offrono funzionalità riguardanti la gestione dell’account:</w:t>
      </w:r>
    </w:p>
    <w:p w14:paraId="35CEAB1A" w14:textId="3D204426" w:rsidR="00B17EE2" w:rsidRDefault="00B17EE2" w:rsidP="00B17EE2">
      <w:pPr>
        <w:pStyle w:val="Paragrafoelenco"/>
        <w:numPr>
          <w:ilvl w:val="0"/>
          <w:numId w:val="17"/>
        </w:numPr>
      </w:pPr>
      <w:proofErr w:type="spellStart"/>
      <w:r>
        <w:t>GUI_Registrazione</w:t>
      </w:r>
      <w:proofErr w:type="spellEnd"/>
      <w:r>
        <w:t xml:space="preserve"> – comprende le interfacce che consentono all’utente non registrato di registrarsi al sistema;</w:t>
      </w:r>
    </w:p>
    <w:p w14:paraId="7D3CC98A" w14:textId="6340B945" w:rsidR="00D24472" w:rsidRDefault="00D24472" w:rsidP="00B17EE2">
      <w:pPr>
        <w:pStyle w:val="Paragrafoelenco"/>
        <w:numPr>
          <w:ilvl w:val="0"/>
          <w:numId w:val="17"/>
        </w:numPr>
      </w:pPr>
      <w:proofErr w:type="spellStart"/>
      <w:r>
        <w:t>GUI_Modifica_Profilo</w:t>
      </w:r>
      <w:proofErr w:type="spellEnd"/>
      <w:r>
        <w:t xml:space="preserve"> – comprende le interfacce che consentono all’utente registrato di modificare il proprio profilo;</w:t>
      </w:r>
    </w:p>
    <w:p w14:paraId="45106B00" w14:textId="381CC549" w:rsidR="00D24472" w:rsidRDefault="00D24472" w:rsidP="00B17EE2">
      <w:pPr>
        <w:pStyle w:val="Paragrafoelenco"/>
        <w:numPr>
          <w:ilvl w:val="0"/>
          <w:numId w:val="17"/>
        </w:numPr>
      </w:pPr>
      <w:proofErr w:type="spellStart"/>
      <w:r>
        <w:t>GUI_Visualizzazione_Profilo</w:t>
      </w:r>
      <w:proofErr w:type="spellEnd"/>
      <w:r>
        <w:t xml:space="preserve"> </w:t>
      </w:r>
      <w:r w:rsidR="0085755F">
        <w:t>– comprende le interfacce che consentono all’utente registrato di visualizzare il proprio profilo;</w:t>
      </w:r>
    </w:p>
    <w:p w14:paraId="42C95690" w14:textId="59B0A9DB" w:rsidR="0085755F" w:rsidRDefault="0085755F" w:rsidP="00B17EE2">
      <w:pPr>
        <w:pStyle w:val="Paragrafoelenco"/>
        <w:numPr>
          <w:ilvl w:val="0"/>
          <w:numId w:val="17"/>
        </w:numPr>
      </w:pPr>
      <w:proofErr w:type="spellStart"/>
      <w:r>
        <w:t>GUI_Segnalazione</w:t>
      </w:r>
      <w:proofErr w:type="spellEnd"/>
      <w:r>
        <w:t xml:space="preserve"> – comprende le interfacce che consentono al cliente di effettuare una segnalazione e al moderatore di gestirla;</w:t>
      </w:r>
    </w:p>
    <w:p w14:paraId="36E6A989" w14:textId="6C95EE7F" w:rsidR="0085755F" w:rsidRDefault="0085755F" w:rsidP="0085755F">
      <w:pPr>
        <w:pStyle w:val="Paragrafoelenco"/>
        <w:numPr>
          <w:ilvl w:val="0"/>
          <w:numId w:val="17"/>
        </w:numPr>
      </w:pPr>
      <w:proofErr w:type="spellStart"/>
      <w:r>
        <w:t>GUI_Autenticazione</w:t>
      </w:r>
      <w:proofErr w:type="spellEnd"/>
      <w:r>
        <w:t xml:space="preserve"> – comprende le interfacce che consentono al cliente di effettuare il login nel sistema ed il </w:t>
      </w:r>
      <w:proofErr w:type="spellStart"/>
      <w:r>
        <w:t>logout</w:t>
      </w:r>
      <w:proofErr w:type="spellEnd"/>
      <w:r>
        <w:t>.</w:t>
      </w:r>
    </w:p>
    <w:p w14:paraId="382499D1" w14:textId="615CDEC9" w:rsidR="0085755F" w:rsidRDefault="0085755F" w:rsidP="0085755F">
      <w:r>
        <w:t xml:space="preserve">La </w:t>
      </w:r>
      <w:proofErr w:type="spellStart"/>
      <w:r>
        <w:t>GestioneUtenteControl</w:t>
      </w:r>
      <w:proofErr w:type="spellEnd"/>
      <w:r>
        <w:t xml:space="preserve"> offre le seguenti funzioni:</w:t>
      </w:r>
    </w:p>
    <w:p w14:paraId="42DBA3F4" w14:textId="4799FFCF" w:rsidR="0085755F" w:rsidRDefault="0085755F" w:rsidP="0085755F">
      <w:pPr>
        <w:pStyle w:val="Paragrafoelenco"/>
        <w:numPr>
          <w:ilvl w:val="0"/>
          <w:numId w:val="18"/>
        </w:numPr>
      </w:pPr>
      <w:r>
        <w:lastRenderedPageBreak/>
        <w:t>Registrazione() – Registra l’utente non registrato nel sistema</w:t>
      </w:r>
    </w:p>
    <w:p w14:paraId="79F78422" w14:textId="079A1DA9" w:rsidR="0085755F" w:rsidRDefault="0085755F" w:rsidP="0085755F">
      <w:pPr>
        <w:pStyle w:val="Paragrafoelenco"/>
        <w:numPr>
          <w:ilvl w:val="0"/>
          <w:numId w:val="18"/>
        </w:numPr>
      </w:pPr>
      <w:proofErr w:type="spellStart"/>
      <w:r>
        <w:t>ModificaProfilo</w:t>
      </w:r>
      <w:proofErr w:type="spellEnd"/>
      <w:r>
        <w:t>() – Modifica il profilo dell’utente nel sistema</w:t>
      </w:r>
    </w:p>
    <w:p w14:paraId="3E708F45" w14:textId="49448416" w:rsidR="0085755F" w:rsidRDefault="0085755F" w:rsidP="0085755F">
      <w:pPr>
        <w:pStyle w:val="Paragrafoelenco"/>
        <w:numPr>
          <w:ilvl w:val="0"/>
          <w:numId w:val="18"/>
        </w:numPr>
      </w:pPr>
      <w:proofErr w:type="spellStart"/>
      <w:r>
        <w:t>VisualizzaProfilo</w:t>
      </w:r>
      <w:proofErr w:type="spellEnd"/>
      <w:r>
        <w:t>() – Visualizza il profilo dell’utente</w:t>
      </w:r>
    </w:p>
    <w:p w14:paraId="648C2E36" w14:textId="1AC96423" w:rsidR="0085755F" w:rsidRDefault="0085755F" w:rsidP="0085755F">
      <w:pPr>
        <w:pStyle w:val="Paragrafoelenco"/>
        <w:numPr>
          <w:ilvl w:val="0"/>
          <w:numId w:val="18"/>
        </w:numPr>
      </w:pPr>
      <w:r>
        <w:t xml:space="preserve">Segnalazione() </w:t>
      </w:r>
      <w:r w:rsidR="003F47A0">
        <w:t>–</w:t>
      </w:r>
      <w:r>
        <w:t xml:space="preserve"> </w:t>
      </w:r>
      <w:r w:rsidR="003F47A0">
        <w:t>Crea o gestisce una segnalazione</w:t>
      </w:r>
    </w:p>
    <w:p w14:paraId="3B13655D" w14:textId="338FEF8A" w:rsidR="003F47A0" w:rsidRPr="00B17EE2" w:rsidRDefault="003F47A0" w:rsidP="0085755F">
      <w:pPr>
        <w:pStyle w:val="Paragrafoelenco"/>
        <w:numPr>
          <w:ilvl w:val="0"/>
          <w:numId w:val="18"/>
        </w:numPr>
      </w:pPr>
      <w:r>
        <w:t xml:space="preserve">Autenticazione() – Effettua il login o il </w:t>
      </w:r>
      <w:proofErr w:type="spellStart"/>
      <w:r>
        <w:t>logout</w:t>
      </w:r>
      <w:proofErr w:type="spellEnd"/>
    </w:p>
    <w:p w14:paraId="6389CA59" w14:textId="5DD119EC" w:rsidR="0085755F" w:rsidRDefault="003F47A0" w:rsidP="0085755F">
      <w:r>
        <w:t xml:space="preserve">Il </w:t>
      </w:r>
      <w:proofErr w:type="spellStart"/>
      <w:r>
        <w:t>GestioneUtenteModel</w:t>
      </w:r>
      <w:proofErr w:type="spellEnd"/>
      <w:r>
        <w:t xml:space="preserve"> si occupa di rendere reperibili i dati presenti all’interno del database, relativi agli account registrati al sistema.</w:t>
      </w:r>
    </w:p>
    <w:p w14:paraId="60739ABF" w14:textId="662950A0" w:rsidR="0085755F" w:rsidRDefault="0085755F" w:rsidP="0085755F">
      <w:r w:rsidRPr="0085755F">
        <w:rPr>
          <w:noProof/>
        </w:rPr>
        <w:drawing>
          <wp:inline distT="0" distB="0" distL="0" distR="0" wp14:anchorId="5A06FBCA" wp14:editId="43D853D7">
            <wp:extent cx="6120130" cy="414401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144010"/>
                    </a:xfrm>
                    <a:prstGeom prst="rect">
                      <a:avLst/>
                    </a:prstGeom>
                  </pic:spPr>
                </pic:pic>
              </a:graphicData>
            </a:graphic>
          </wp:inline>
        </w:drawing>
      </w:r>
    </w:p>
    <w:p w14:paraId="0930ED68" w14:textId="7B7C717C" w:rsidR="0084143E" w:rsidRDefault="0084143E" w:rsidP="0084143E">
      <w:pPr>
        <w:pStyle w:val="Titolo4"/>
      </w:pPr>
      <w:r>
        <w:t>2.2.2.2. Gestione Acquisti</w:t>
      </w:r>
    </w:p>
    <w:p w14:paraId="0A5608F7" w14:textId="5710238C" w:rsidR="003C4C25" w:rsidRDefault="0084143E" w:rsidP="00931030">
      <w:r>
        <w:t xml:space="preserve">Questo sottosistema si occupa </w:t>
      </w:r>
      <w:r w:rsidR="00931030">
        <w:t>di:</w:t>
      </w:r>
    </w:p>
    <w:p w14:paraId="2130846F" w14:textId="4F5D3997" w:rsidR="00931030" w:rsidRDefault="00931030" w:rsidP="00931030">
      <w:pPr>
        <w:pStyle w:val="Paragrafoelenco"/>
        <w:numPr>
          <w:ilvl w:val="0"/>
          <w:numId w:val="20"/>
        </w:numPr>
      </w:pPr>
      <w:r>
        <w:t>Ricerca di Un Prodotto</w:t>
      </w:r>
    </w:p>
    <w:p w14:paraId="46773431" w14:textId="0E5F03A1" w:rsidR="00931030" w:rsidRDefault="00931030" w:rsidP="00931030">
      <w:pPr>
        <w:pStyle w:val="Paragrafoelenco"/>
        <w:numPr>
          <w:ilvl w:val="0"/>
          <w:numId w:val="20"/>
        </w:numPr>
      </w:pPr>
      <w:r>
        <w:t>Gestione del Carrello</w:t>
      </w:r>
    </w:p>
    <w:p w14:paraId="6E1AFBF8" w14:textId="0031558D" w:rsidR="00931030" w:rsidRDefault="00931030" w:rsidP="00931030">
      <w:pPr>
        <w:pStyle w:val="Paragrafoelenco"/>
        <w:numPr>
          <w:ilvl w:val="0"/>
          <w:numId w:val="20"/>
        </w:numPr>
      </w:pPr>
      <w:r>
        <w:t>Ordinazione</w:t>
      </w:r>
    </w:p>
    <w:p w14:paraId="4C4393B8" w14:textId="77777777" w:rsidR="00931030" w:rsidRDefault="00931030" w:rsidP="003C4C25"/>
    <w:p w14:paraId="74D8852F" w14:textId="4FD66ECD" w:rsidR="00931030" w:rsidRDefault="00931030" w:rsidP="00931030">
      <w:r>
        <w:t xml:space="preserve">La </w:t>
      </w:r>
      <w:proofErr w:type="spellStart"/>
      <w:r>
        <w:t>GestioneAcquistoView</w:t>
      </w:r>
      <w:proofErr w:type="spellEnd"/>
      <w:r>
        <w:t xml:space="preserve"> comprende tutti gli elementi dell’interfaccia grafica che offrono funzionalità riguardanti la gestione di un acquisto:</w:t>
      </w:r>
    </w:p>
    <w:p w14:paraId="70658F34" w14:textId="5C49933B" w:rsidR="00931030" w:rsidRDefault="00931030" w:rsidP="00931030">
      <w:pPr>
        <w:pStyle w:val="Paragrafoelenco"/>
        <w:numPr>
          <w:ilvl w:val="0"/>
          <w:numId w:val="21"/>
        </w:numPr>
      </w:pPr>
      <w:proofErr w:type="spellStart"/>
      <w:r>
        <w:t>GUI_RicercaProdotto</w:t>
      </w:r>
      <w:proofErr w:type="spellEnd"/>
      <w:r>
        <w:t>: comprende le interfacce che consentono al cliente di cercare un prodotto</w:t>
      </w:r>
    </w:p>
    <w:p w14:paraId="015A5B45" w14:textId="576859A6" w:rsidR="00931030" w:rsidRDefault="00931030" w:rsidP="00931030">
      <w:pPr>
        <w:pStyle w:val="Paragrafoelenco"/>
        <w:numPr>
          <w:ilvl w:val="0"/>
          <w:numId w:val="21"/>
        </w:numPr>
      </w:pPr>
      <w:proofErr w:type="spellStart"/>
      <w:r>
        <w:t>GUI_Carrello</w:t>
      </w:r>
      <w:proofErr w:type="spellEnd"/>
      <w:r>
        <w:t>: comprende le interfacce che consentono al cliente l’aggiunta, l’inserimento e la rimozione di un prodotto nel carrello e la sua visualizzazione.</w:t>
      </w:r>
    </w:p>
    <w:p w14:paraId="08346648" w14:textId="0EA1B07C" w:rsidR="00931030" w:rsidRDefault="00931030" w:rsidP="00931030">
      <w:pPr>
        <w:pStyle w:val="Paragrafoelenco"/>
        <w:numPr>
          <w:ilvl w:val="0"/>
          <w:numId w:val="21"/>
        </w:numPr>
      </w:pPr>
      <w:proofErr w:type="spellStart"/>
      <w:r>
        <w:t>GUI_Ordinazione</w:t>
      </w:r>
      <w:proofErr w:type="spellEnd"/>
      <w:r>
        <w:t>: comprende le interfacce che consentono al cliente la creazione di una ordinazione</w:t>
      </w:r>
    </w:p>
    <w:p w14:paraId="7738609F" w14:textId="48DFA401" w:rsidR="003C4C25" w:rsidRDefault="003C4C25" w:rsidP="003C4C25"/>
    <w:p w14:paraId="46A39819" w14:textId="0D0ED9D7" w:rsidR="003C4C25" w:rsidRDefault="003C4C25" w:rsidP="003C4C25"/>
    <w:p w14:paraId="0DC7D005" w14:textId="1C497AB7" w:rsidR="003C4C25" w:rsidRDefault="009B1C76" w:rsidP="003C4C25">
      <w:r>
        <w:lastRenderedPageBreak/>
        <w:t xml:space="preserve">La </w:t>
      </w:r>
      <w:proofErr w:type="spellStart"/>
      <w:r>
        <w:t>GestioneCarrelloControl</w:t>
      </w:r>
      <w:proofErr w:type="spellEnd"/>
      <w:r>
        <w:t xml:space="preserve"> offre le seguenti funzioni:</w:t>
      </w:r>
    </w:p>
    <w:p w14:paraId="49F57301" w14:textId="07D7EA96" w:rsidR="009B1C76" w:rsidRDefault="009B1C76" w:rsidP="009B1C76">
      <w:pPr>
        <w:pStyle w:val="Paragrafoelenco"/>
        <w:numPr>
          <w:ilvl w:val="0"/>
          <w:numId w:val="22"/>
        </w:numPr>
      </w:pPr>
      <w:proofErr w:type="spellStart"/>
      <w:r>
        <w:t>RicercaProdotto</w:t>
      </w:r>
      <w:proofErr w:type="spellEnd"/>
      <w:r>
        <w:t>() consente al cliente di cercare un prodotto.</w:t>
      </w:r>
    </w:p>
    <w:p w14:paraId="014F2568" w14:textId="21B4994F" w:rsidR="009B1C76" w:rsidRDefault="009B1C76" w:rsidP="009B1C76">
      <w:pPr>
        <w:pStyle w:val="Paragrafoelenco"/>
        <w:numPr>
          <w:ilvl w:val="0"/>
          <w:numId w:val="22"/>
        </w:numPr>
      </w:pPr>
      <w:proofErr w:type="spellStart"/>
      <w:r>
        <w:t>GestisciCarrello</w:t>
      </w:r>
      <w:proofErr w:type="spellEnd"/>
      <w:r>
        <w:t>() gestisce la visualizzazione del carrello, l</w:t>
      </w:r>
      <w:r w:rsidR="00133188">
        <w:t>’aggiunta e la rimozione di un prodotto, la modifica della quantità di un prodotto nel carrello</w:t>
      </w:r>
    </w:p>
    <w:p w14:paraId="286A3368" w14:textId="5670D974" w:rsidR="00133188" w:rsidRDefault="00133188" w:rsidP="009B1C76">
      <w:pPr>
        <w:pStyle w:val="Paragrafoelenco"/>
        <w:numPr>
          <w:ilvl w:val="0"/>
          <w:numId w:val="22"/>
        </w:numPr>
      </w:pPr>
      <w:r>
        <w:t>Ordinazione() consente al cliente di creare una ordinazione utilizzando i prodotti del proprio carrello.</w:t>
      </w:r>
    </w:p>
    <w:p w14:paraId="75ACF856" w14:textId="07BFF049" w:rsidR="003C4C25" w:rsidRDefault="003C4C25" w:rsidP="003C4C25"/>
    <w:p w14:paraId="08071BA0" w14:textId="1C636913" w:rsidR="00133188" w:rsidRDefault="00133188" w:rsidP="00133188">
      <w:r>
        <w:t xml:space="preserve">Il </w:t>
      </w:r>
      <w:proofErr w:type="spellStart"/>
      <w:r>
        <w:t>Gestione</w:t>
      </w:r>
      <w:r w:rsidR="008E1C51">
        <w:t>Acquisto</w:t>
      </w:r>
      <w:r>
        <w:t>Model</w:t>
      </w:r>
      <w:proofErr w:type="spellEnd"/>
      <w:r>
        <w:t xml:space="preserve"> si occupa di rendere reperibili i dati presenti all’interno del database, relativi</w:t>
      </w:r>
      <w:r w:rsidR="008E1C51">
        <w:t xml:space="preserve"> alle aziende, ai prodotti delle aziende e alle ordinazioni</w:t>
      </w:r>
      <w:r>
        <w:t>.</w:t>
      </w:r>
    </w:p>
    <w:p w14:paraId="6971C981" w14:textId="386D7683" w:rsidR="003C4C25" w:rsidRDefault="005160F1" w:rsidP="003C4C25">
      <w:r>
        <w:rPr>
          <w:noProof/>
        </w:rPr>
        <w:drawing>
          <wp:inline distT="0" distB="0" distL="0" distR="0" wp14:anchorId="5A68614C" wp14:editId="3100CD19">
            <wp:extent cx="6343992" cy="6524068"/>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ione Acquisto.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56712" cy="6537149"/>
                    </a:xfrm>
                    <a:prstGeom prst="rect">
                      <a:avLst/>
                    </a:prstGeom>
                  </pic:spPr>
                </pic:pic>
              </a:graphicData>
            </a:graphic>
          </wp:inline>
        </w:drawing>
      </w:r>
    </w:p>
    <w:p w14:paraId="01765A66" w14:textId="3476BB32" w:rsidR="003C4C25" w:rsidRDefault="003C4C25" w:rsidP="003C4C25"/>
    <w:p w14:paraId="49F83339" w14:textId="7F46E98F" w:rsidR="003C4C25" w:rsidRDefault="005160F1" w:rsidP="005160F1">
      <w:pPr>
        <w:pStyle w:val="Titolo4"/>
      </w:pPr>
      <w:r>
        <w:lastRenderedPageBreak/>
        <w:t>2.2.2.3. Gestione Ristorante</w:t>
      </w:r>
    </w:p>
    <w:p w14:paraId="7E0B12A2" w14:textId="5E7B13F9" w:rsidR="003C4C25" w:rsidRDefault="003C4C25" w:rsidP="003C4C25"/>
    <w:p w14:paraId="32BA2F91" w14:textId="7F81C86A" w:rsidR="005160F1" w:rsidRDefault="005160F1" w:rsidP="003C4C25">
      <w:r>
        <w:t>Questo sottosistema si occupa di :</w:t>
      </w:r>
    </w:p>
    <w:p w14:paraId="30F27821" w14:textId="509D1CCC" w:rsidR="005160F1" w:rsidRDefault="005160F1" w:rsidP="005160F1">
      <w:pPr>
        <w:pStyle w:val="Paragrafoelenco"/>
        <w:numPr>
          <w:ilvl w:val="0"/>
          <w:numId w:val="24"/>
        </w:numPr>
      </w:pPr>
      <w:r>
        <w:t>Visualizzare i prodotti di una Azienda</w:t>
      </w:r>
    </w:p>
    <w:p w14:paraId="3666939A" w14:textId="43AF460A" w:rsidR="005160F1" w:rsidRDefault="005160F1" w:rsidP="005160F1">
      <w:pPr>
        <w:pStyle w:val="Paragrafoelenco"/>
        <w:numPr>
          <w:ilvl w:val="0"/>
          <w:numId w:val="24"/>
        </w:numPr>
      </w:pPr>
      <w:r>
        <w:t xml:space="preserve">Gestire i prodotti dell’Azienda </w:t>
      </w:r>
    </w:p>
    <w:p w14:paraId="361ED7A8" w14:textId="0E1ADC41" w:rsidR="005160F1" w:rsidRDefault="005160F1" w:rsidP="005160F1">
      <w:pPr>
        <w:pStyle w:val="Paragrafoelenco"/>
        <w:numPr>
          <w:ilvl w:val="0"/>
          <w:numId w:val="24"/>
        </w:numPr>
      </w:pPr>
      <w:r>
        <w:t>Gestire gli ordini commissionati all’Azienda</w:t>
      </w:r>
    </w:p>
    <w:p w14:paraId="4476825B" w14:textId="77777777" w:rsidR="00514353" w:rsidRDefault="00514353" w:rsidP="00514353"/>
    <w:p w14:paraId="31A956F2" w14:textId="4BE9913D" w:rsidR="00514353" w:rsidRDefault="00514353" w:rsidP="00514353">
      <w:r>
        <w:t xml:space="preserve">La Gestione Ristorante </w:t>
      </w:r>
      <w:proofErr w:type="spellStart"/>
      <w:r>
        <w:t>View</w:t>
      </w:r>
      <w:proofErr w:type="spellEnd"/>
      <w:r>
        <w:t xml:space="preserve"> comprende tutti gli elementi dell’interfaccia grafica che offrono funzionalità riguardanti la gestione dell’azienda:</w:t>
      </w:r>
    </w:p>
    <w:p w14:paraId="5A75A5E7" w14:textId="6E6A7977" w:rsidR="00514353" w:rsidRDefault="00514353" w:rsidP="00514353"/>
    <w:p w14:paraId="05C2AF50" w14:textId="04704DDA" w:rsidR="00514353" w:rsidRDefault="00514353" w:rsidP="00514353">
      <w:pPr>
        <w:pStyle w:val="Paragrafoelenco"/>
        <w:numPr>
          <w:ilvl w:val="0"/>
          <w:numId w:val="25"/>
        </w:numPr>
      </w:pPr>
      <w:proofErr w:type="spellStart"/>
      <w:r>
        <w:t>GUI_Visualizzazione_Prodotti</w:t>
      </w:r>
      <w:proofErr w:type="spellEnd"/>
      <w:r>
        <w:t>: comprende le interfacce che consentono la visualizzazione dei prodotti offerti dall’Azienda</w:t>
      </w:r>
    </w:p>
    <w:p w14:paraId="63676994" w14:textId="7224CDD8" w:rsidR="00514353" w:rsidRDefault="00514353" w:rsidP="00514353">
      <w:pPr>
        <w:pStyle w:val="Paragrafoelenco"/>
        <w:numPr>
          <w:ilvl w:val="0"/>
          <w:numId w:val="25"/>
        </w:numPr>
      </w:pPr>
      <w:proofErr w:type="spellStart"/>
      <w:r>
        <w:t>GUI_GestioneProdotto</w:t>
      </w:r>
      <w:proofErr w:type="spellEnd"/>
      <w:r>
        <w:t>: comprende le interfacce che consentono di inserire, rimuovere e modificare un prodotto presente nel listino dell’Azienda</w:t>
      </w:r>
    </w:p>
    <w:p w14:paraId="08F9D161" w14:textId="3C9D175E" w:rsidR="00514353" w:rsidRDefault="00514353" w:rsidP="00514353">
      <w:pPr>
        <w:pStyle w:val="Paragrafoelenco"/>
        <w:numPr>
          <w:ilvl w:val="0"/>
          <w:numId w:val="25"/>
        </w:numPr>
      </w:pPr>
      <w:proofErr w:type="spellStart"/>
      <w:r>
        <w:t>GUI_GestioneOrdini</w:t>
      </w:r>
      <w:proofErr w:type="spellEnd"/>
      <w:r>
        <w:t xml:space="preserve">: comprende le interfacce </w:t>
      </w:r>
      <w:r w:rsidR="00334439">
        <w:t>che consentono la visualizzazione dei dettagli degli ordini commissionati all’azienda</w:t>
      </w:r>
    </w:p>
    <w:p w14:paraId="71963F72" w14:textId="7A19EADD" w:rsidR="00334439" w:rsidRDefault="00334439" w:rsidP="00334439">
      <w:r>
        <w:t xml:space="preserve">La Gestione </w:t>
      </w:r>
      <w:proofErr w:type="spellStart"/>
      <w:r>
        <w:t>RistoranteControl</w:t>
      </w:r>
      <w:proofErr w:type="spellEnd"/>
      <w:r>
        <w:t xml:space="preserve"> offre le seguenti funzioni:</w:t>
      </w:r>
      <w:r>
        <w:br/>
      </w:r>
    </w:p>
    <w:p w14:paraId="4F542BBA" w14:textId="0C45EC5A" w:rsidR="00334439" w:rsidRDefault="00334439" w:rsidP="00334439">
      <w:pPr>
        <w:pStyle w:val="Paragrafoelenco"/>
        <w:numPr>
          <w:ilvl w:val="0"/>
          <w:numId w:val="26"/>
        </w:numPr>
      </w:pPr>
      <w:proofErr w:type="spellStart"/>
      <w:r>
        <w:t>VisualizzaProdotti</w:t>
      </w:r>
      <w:proofErr w:type="spellEnd"/>
      <w:r>
        <w:t>() consente all’azienda di visualizzare i prodotti del suo listino</w:t>
      </w:r>
    </w:p>
    <w:p w14:paraId="7188EAF8" w14:textId="403E5E19" w:rsidR="00334439" w:rsidRDefault="00334439" w:rsidP="00334439">
      <w:pPr>
        <w:pStyle w:val="Paragrafoelenco"/>
        <w:numPr>
          <w:ilvl w:val="0"/>
          <w:numId w:val="26"/>
        </w:numPr>
      </w:pPr>
      <w:proofErr w:type="spellStart"/>
      <w:r>
        <w:t>GestioneProdotto</w:t>
      </w:r>
      <w:proofErr w:type="spellEnd"/>
      <w:r>
        <w:t>() consente l’aggiunta, la rimozione o la modifica di un prodotto nel listino dell’azienda</w:t>
      </w:r>
    </w:p>
    <w:p w14:paraId="33ACBBC6" w14:textId="293DE2FA" w:rsidR="00334439" w:rsidRDefault="00334439" w:rsidP="00334439">
      <w:pPr>
        <w:pStyle w:val="Paragrafoelenco"/>
        <w:numPr>
          <w:ilvl w:val="0"/>
          <w:numId w:val="26"/>
        </w:numPr>
      </w:pPr>
      <w:proofErr w:type="spellStart"/>
      <w:r>
        <w:t>GestioneOrdini</w:t>
      </w:r>
      <w:proofErr w:type="spellEnd"/>
      <w:r>
        <w:t>() consente la visualizzazione degli ordini commissionati all’Azienda</w:t>
      </w:r>
    </w:p>
    <w:p w14:paraId="46394AD1" w14:textId="6E7780D8" w:rsidR="00334439" w:rsidRDefault="00334439" w:rsidP="00334439"/>
    <w:p w14:paraId="49DCD9D4" w14:textId="00C1BB1B" w:rsidR="00334439" w:rsidRDefault="00334439" w:rsidP="00334439">
      <w:r>
        <w:t xml:space="preserve">Il </w:t>
      </w:r>
      <w:proofErr w:type="spellStart"/>
      <w:r>
        <w:t>GestioneRistoranteModel</w:t>
      </w:r>
      <w:proofErr w:type="spellEnd"/>
      <w:r>
        <w:t xml:space="preserve"> si occupa di rendere reperibili i dati presenti all’interno del database, relativi ai prodotti dell’Azienda e agli ordini commissionati.</w:t>
      </w:r>
    </w:p>
    <w:p w14:paraId="2333B15C" w14:textId="1127D2E5" w:rsidR="00334439" w:rsidRDefault="00334439" w:rsidP="00334439"/>
    <w:p w14:paraId="7996D3BA" w14:textId="2BB71E1E" w:rsidR="00334439" w:rsidRDefault="00334439" w:rsidP="00334439">
      <w:r>
        <w:rPr>
          <w:noProof/>
        </w:rPr>
        <w:lastRenderedPageBreak/>
        <w:drawing>
          <wp:inline distT="0" distB="0" distL="0" distR="0" wp14:anchorId="397428D0" wp14:editId="63B901E7">
            <wp:extent cx="6175375" cy="8947053"/>
            <wp:effectExtent l="0" t="0" r="0" b="6985"/>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Ristorant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179465" cy="8952979"/>
                    </a:xfrm>
                    <a:prstGeom prst="rect">
                      <a:avLst/>
                    </a:prstGeom>
                  </pic:spPr>
                </pic:pic>
              </a:graphicData>
            </a:graphic>
          </wp:inline>
        </w:drawing>
      </w:r>
    </w:p>
    <w:p w14:paraId="2B3A3573" w14:textId="28F0E4F3" w:rsidR="003F6D1B" w:rsidRDefault="003F6D1B" w:rsidP="003F6D1B">
      <w:pPr>
        <w:pStyle w:val="Titolo4"/>
      </w:pPr>
      <w:r>
        <w:lastRenderedPageBreak/>
        <w:t>2.2.2.</w:t>
      </w:r>
      <w:r>
        <w:t>4</w:t>
      </w:r>
      <w:r>
        <w:t xml:space="preserve">. Gestione </w:t>
      </w:r>
      <w:r>
        <w:t>Consegna</w:t>
      </w:r>
    </w:p>
    <w:p w14:paraId="2B0B41A9" w14:textId="24253E1E" w:rsidR="00334439" w:rsidRDefault="003F6D1B" w:rsidP="00334439">
      <w:r>
        <w:t>Questo sottosistema si occupa di :</w:t>
      </w:r>
      <w:r>
        <w:br/>
      </w:r>
    </w:p>
    <w:p w14:paraId="43CCD1A0" w14:textId="2452CAB6" w:rsidR="003F6D1B" w:rsidRDefault="003F6D1B" w:rsidP="003F6D1B">
      <w:pPr>
        <w:pStyle w:val="Paragrafoelenco"/>
        <w:numPr>
          <w:ilvl w:val="0"/>
          <w:numId w:val="27"/>
        </w:numPr>
      </w:pPr>
      <w:r>
        <w:t>Visualizzare le consegne e i dettagli delle consegne</w:t>
      </w:r>
    </w:p>
    <w:p w14:paraId="17375E25" w14:textId="073D7BA7" w:rsidR="003F6D1B" w:rsidRDefault="003F6D1B" w:rsidP="003F6D1B">
      <w:pPr>
        <w:pStyle w:val="Paragrafoelenco"/>
        <w:numPr>
          <w:ilvl w:val="0"/>
          <w:numId w:val="27"/>
        </w:numPr>
      </w:pPr>
      <w:r>
        <w:t xml:space="preserve">Gestire le consegne </w:t>
      </w:r>
    </w:p>
    <w:p w14:paraId="5CBD7D39" w14:textId="18FED675" w:rsidR="003F6D1B" w:rsidRDefault="003F6D1B" w:rsidP="003F6D1B"/>
    <w:p w14:paraId="062E7326" w14:textId="71D88599" w:rsidR="003F6D1B" w:rsidRDefault="003F6D1B" w:rsidP="003F6D1B">
      <w:r>
        <w:t xml:space="preserve">La Gestione </w:t>
      </w:r>
      <w:proofErr w:type="spellStart"/>
      <w:r>
        <w:t>Cosegna</w:t>
      </w:r>
      <w:proofErr w:type="spellEnd"/>
      <w:r>
        <w:t xml:space="preserve"> </w:t>
      </w:r>
      <w:proofErr w:type="spellStart"/>
      <w:r>
        <w:t>View</w:t>
      </w:r>
      <w:proofErr w:type="spellEnd"/>
      <w:r>
        <w:t xml:space="preserve"> comprende tutti gli elementi dell’interfaccia grafica che offrono funzionalità riguardanti la gestione dell’azienda:</w:t>
      </w:r>
    </w:p>
    <w:p w14:paraId="3780658F" w14:textId="71E176BF" w:rsidR="005160F1" w:rsidRDefault="003F6D1B" w:rsidP="003F6D1B">
      <w:pPr>
        <w:pStyle w:val="Paragrafoelenco"/>
        <w:numPr>
          <w:ilvl w:val="0"/>
          <w:numId w:val="28"/>
        </w:numPr>
      </w:pPr>
      <w:proofErr w:type="spellStart"/>
      <w:r>
        <w:t>GUI_VisualizzaConsegne</w:t>
      </w:r>
      <w:proofErr w:type="spellEnd"/>
      <w:r>
        <w:t xml:space="preserve"> comprende le interfacce per la visualizzazione delle consegne e dei rispettivi dettagli</w:t>
      </w:r>
    </w:p>
    <w:p w14:paraId="7195829B" w14:textId="3CF55D6B" w:rsidR="003F6D1B" w:rsidRDefault="003F6D1B" w:rsidP="003F6D1B">
      <w:pPr>
        <w:pStyle w:val="Paragrafoelenco"/>
        <w:numPr>
          <w:ilvl w:val="0"/>
          <w:numId w:val="28"/>
        </w:numPr>
      </w:pPr>
      <w:proofErr w:type="spellStart"/>
      <w:r>
        <w:t>GUI_GestisciConsegne</w:t>
      </w:r>
      <w:proofErr w:type="spellEnd"/>
      <w:r>
        <w:t xml:space="preserve"> comprende le interfacce per conferma del ritiro e della consegna di un ordine</w:t>
      </w:r>
    </w:p>
    <w:p w14:paraId="2C0DA20C" w14:textId="1A2CAF1B" w:rsidR="003F6D1B" w:rsidRDefault="003F6D1B" w:rsidP="003F6D1B">
      <w:r>
        <w:t>La Gestione Consegna Control offre le seguenti funzioni:</w:t>
      </w:r>
    </w:p>
    <w:p w14:paraId="3F4661CB" w14:textId="0A22916D" w:rsidR="003F6D1B" w:rsidRDefault="003F6D1B" w:rsidP="003F6D1B"/>
    <w:p w14:paraId="6B31AC8E" w14:textId="7CBAA2F4" w:rsidR="003F6D1B" w:rsidRDefault="003F6D1B" w:rsidP="003F6D1B">
      <w:pPr>
        <w:pStyle w:val="Paragrafoelenco"/>
        <w:numPr>
          <w:ilvl w:val="0"/>
          <w:numId w:val="29"/>
        </w:numPr>
      </w:pPr>
      <w:proofErr w:type="spellStart"/>
      <w:r>
        <w:t>VisualizzaConsegne</w:t>
      </w:r>
      <w:proofErr w:type="spellEnd"/>
      <w:r>
        <w:t>() consente al fattorino di visualizzare le consegne e i relativi dettagli</w:t>
      </w:r>
    </w:p>
    <w:p w14:paraId="1F0A5F15" w14:textId="13407CA2" w:rsidR="003F6D1B" w:rsidRDefault="003F6D1B" w:rsidP="003F6D1B">
      <w:pPr>
        <w:pStyle w:val="Paragrafoelenco"/>
        <w:numPr>
          <w:ilvl w:val="0"/>
          <w:numId w:val="29"/>
        </w:numPr>
      </w:pPr>
      <w:proofErr w:type="spellStart"/>
      <w:r>
        <w:t>GestisciConsegne</w:t>
      </w:r>
      <w:proofErr w:type="spellEnd"/>
      <w:r>
        <w:t>() consente al fattorino di confermare il ritiro e la consegna di un ordine</w:t>
      </w:r>
    </w:p>
    <w:p w14:paraId="0E78765B" w14:textId="3E61488A" w:rsidR="003C4C25" w:rsidRDefault="003C4C25" w:rsidP="003C4C25"/>
    <w:p w14:paraId="3546EE5B" w14:textId="59A4C134" w:rsidR="003F6D1B" w:rsidRDefault="003F6D1B" w:rsidP="003F6D1B">
      <w:r>
        <w:t xml:space="preserve">Il </w:t>
      </w:r>
      <w:proofErr w:type="spellStart"/>
      <w:r>
        <w:t>GestioneConsegneModel</w:t>
      </w:r>
      <w:proofErr w:type="spellEnd"/>
      <w:r>
        <w:t xml:space="preserve"> si occupa di rendere reperibili i dati presenti all’interno del database, relativi </w:t>
      </w:r>
      <w:r>
        <w:t>alle consegne di un fattorino e alla conferma degli stati degli ordini.</w:t>
      </w:r>
    </w:p>
    <w:p w14:paraId="2094C88D" w14:textId="25A6D40C" w:rsidR="003F6D1B" w:rsidRDefault="003F6D1B" w:rsidP="003F6D1B">
      <w:r>
        <w:rPr>
          <w:noProof/>
        </w:rPr>
        <w:lastRenderedPageBreak/>
        <w:drawing>
          <wp:inline distT="0" distB="0" distL="0" distR="0" wp14:anchorId="0C219B24" wp14:editId="77918AF0">
            <wp:extent cx="6104890" cy="6984610"/>
            <wp:effectExtent l="0" t="0" r="0" b="6985"/>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Consegna.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117064" cy="6998538"/>
                    </a:xfrm>
                    <a:prstGeom prst="rect">
                      <a:avLst/>
                    </a:prstGeom>
                  </pic:spPr>
                </pic:pic>
              </a:graphicData>
            </a:graphic>
          </wp:inline>
        </w:drawing>
      </w:r>
      <w:bookmarkStart w:id="13" w:name="_GoBack"/>
      <w:bookmarkEnd w:id="13"/>
    </w:p>
    <w:p w14:paraId="3528BAEA" w14:textId="7697623F" w:rsidR="003C4C25" w:rsidRDefault="003C4C25" w:rsidP="003C4C25"/>
    <w:p w14:paraId="28A0F06B" w14:textId="4133F124" w:rsidR="003C4C25" w:rsidRDefault="003C4C25" w:rsidP="003C4C25"/>
    <w:p w14:paraId="00B6DBBB" w14:textId="02184CC2" w:rsidR="003C4C25" w:rsidRDefault="003C4C25" w:rsidP="003C4C25"/>
    <w:p w14:paraId="79456E50" w14:textId="77A5F578" w:rsidR="003C4C25" w:rsidRDefault="003C4C25" w:rsidP="003C4C25"/>
    <w:p w14:paraId="34C6FE98" w14:textId="5121ECC0" w:rsidR="003C4C25" w:rsidRDefault="003C4C25" w:rsidP="003C4C25"/>
    <w:p w14:paraId="1D84724B" w14:textId="7D217A57" w:rsidR="003C4C25" w:rsidRDefault="003C4C25" w:rsidP="003C4C25"/>
    <w:p w14:paraId="085F464F" w14:textId="77777777" w:rsidR="003C4C25" w:rsidRPr="003C4C25" w:rsidRDefault="003C4C25" w:rsidP="003C4C25"/>
    <w:sectPr w:rsidR="003C4C25" w:rsidRPr="003C4C25" w:rsidSect="00170B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02C"/>
    <w:multiLevelType w:val="hybridMultilevel"/>
    <w:tmpl w:val="48125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C6F7A"/>
    <w:multiLevelType w:val="hybridMultilevel"/>
    <w:tmpl w:val="E5F6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A451B"/>
    <w:multiLevelType w:val="hybridMultilevel"/>
    <w:tmpl w:val="A4B4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C540AA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25000"/>
    <w:multiLevelType w:val="hybridMultilevel"/>
    <w:tmpl w:val="CF98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542CF3"/>
    <w:multiLevelType w:val="hybridMultilevel"/>
    <w:tmpl w:val="63C4AC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F60C42"/>
    <w:multiLevelType w:val="hybridMultilevel"/>
    <w:tmpl w:val="D48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06200E"/>
    <w:multiLevelType w:val="hybridMultilevel"/>
    <w:tmpl w:val="C6CE8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497350"/>
    <w:multiLevelType w:val="hybridMultilevel"/>
    <w:tmpl w:val="4036A0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4" w15:restartNumberingAfterBreak="0">
    <w:nsid w:val="6B1D0666"/>
    <w:multiLevelType w:val="hybridMultilevel"/>
    <w:tmpl w:val="386E5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B43586"/>
    <w:multiLevelType w:val="hybridMultilevel"/>
    <w:tmpl w:val="2E68B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2"/>
  </w:num>
  <w:num w:numId="5">
    <w:abstractNumId w:val="14"/>
  </w:num>
  <w:num w:numId="6">
    <w:abstractNumId w:val="3"/>
  </w:num>
  <w:num w:numId="7">
    <w:abstractNumId w:val="1"/>
  </w:num>
  <w:num w:numId="8">
    <w:abstractNumId w:val="8"/>
  </w:num>
  <w:num w:numId="9">
    <w:abstractNumId w:val="4"/>
  </w:num>
  <w:num w:numId="10">
    <w:abstractNumId w:val="5"/>
  </w:num>
  <w:num w:numId="11">
    <w:abstractNumId w:val="13"/>
  </w:num>
  <w:num w:numId="12">
    <w:abstractNumId w:val="27"/>
  </w:num>
  <w:num w:numId="13">
    <w:abstractNumId w:val="23"/>
  </w:num>
  <w:num w:numId="14">
    <w:abstractNumId w:val="15"/>
  </w:num>
  <w:num w:numId="15">
    <w:abstractNumId w:val="22"/>
  </w:num>
  <w:num w:numId="16">
    <w:abstractNumId w:val="25"/>
  </w:num>
  <w:num w:numId="17">
    <w:abstractNumId w:val="16"/>
  </w:num>
  <w:num w:numId="18">
    <w:abstractNumId w:val="28"/>
  </w:num>
  <w:num w:numId="19">
    <w:abstractNumId w:val="20"/>
  </w:num>
  <w:num w:numId="20">
    <w:abstractNumId w:val="18"/>
  </w:num>
  <w:num w:numId="21">
    <w:abstractNumId w:val="0"/>
  </w:num>
  <w:num w:numId="22">
    <w:abstractNumId w:val="21"/>
  </w:num>
  <w:num w:numId="23">
    <w:abstractNumId w:val="9"/>
  </w:num>
  <w:num w:numId="24">
    <w:abstractNumId w:val="19"/>
  </w:num>
  <w:num w:numId="25">
    <w:abstractNumId w:val="6"/>
  </w:num>
  <w:num w:numId="26">
    <w:abstractNumId w:val="24"/>
  </w:num>
  <w:num w:numId="27">
    <w:abstractNumId w:val="1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7099D"/>
    <w:rsid w:val="00133188"/>
    <w:rsid w:val="00164A6C"/>
    <w:rsid w:val="00170B3C"/>
    <w:rsid w:val="00250426"/>
    <w:rsid w:val="002F4995"/>
    <w:rsid w:val="00310ECA"/>
    <w:rsid w:val="00317B74"/>
    <w:rsid w:val="00334439"/>
    <w:rsid w:val="003C4C25"/>
    <w:rsid w:val="003E07D5"/>
    <w:rsid w:val="003F47A0"/>
    <w:rsid w:val="003F6D1B"/>
    <w:rsid w:val="00401D8F"/>
    <w:rsid w:val="00403AB1"/>
    <w:rsid w:val="004517CA"/>
    <w:rsid w:val="004F6CA2"/>
    <w:rsid w:val="00514353"/>
    <w:rsid w:val="005160F1"/>
    <w:rsid w:val="00526BA6"/>
    <w:rsid w:val="006B1B2F"/>
    <w:rsid w:val="006F2D19"/>
    <w:rsid w:val="0071585E"/>
    <w:rsid w:val="007C4E33"/>
    <w:rsid w:val="007E6FFC"/>
    <w:rsid w:val="0084143E"/>
    <w:rsid w:val="0085755F"/>
    <w:rsid w:val="008E1C51"/>
    <w:rsid w:val="00931030"/>
    <w:rsid w:val="009B1C76"/>
    <w:rsid w:val="00B1110D"/>
    <w:rsid w:val="00B17EE2"/>
    <w:rsid w:val="00B60F5F"/>
    <w:rsid w:val="00D22F2C"/>
    <w:rsid w:val="00D24472"/>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0D7B8-DD67-4525-85D4-2D05B7F5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12</Pages>
  <Words>1906</Words>
  <Characters>10867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7</cp:revision>
  <dcterms:created xsi:type="dcterms:W3CDTF">2019-11-26T13:21:00Z</dcterms:created>
  <dcterms:modified xsi:type="dcterms:W3CDTF">2019-12-02T16:00:00Z</dcterms:modified>
</cp:coreProperties>
</file>