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Title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Administración OnBreak</w:t>
      </w:r>
    </w:p>
    <w:p w:rsidR="00000000" w:rsidDel="00000000" w:rsidP="00000000" w:rsidRDefault="00000000" w:rsidRPr="00000000" w14:paraId="00000003">
      <w:pPr>
        <w:pStyle w:val="Title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  <w:t xml:space="preserve">Plan de pruebas QA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 2.0</w:t>
      </w:r>
    </w:p>
    <w:p w:rsidR="00000000" w:rsidDel="00000000" w:rsidP="00000000" w:rsidRDefault="00000000" w:rsidRPr="00000000" w14:paraId="00000008">
      <w:pPr>
        <w:pStyle w:val="Title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  <w:sectPr>
          <w:headerReference r:id="rId7" w:type="default"/>
          <w:footerReference r:id="rId8" w:type="even"/>
          <w:pgSz w:h="15840" w:w="12240"/>
          <w:pgMar w:bottom="1440" w:top="1440" w:left="1440" w:right="1440" w:header="72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/>
      </w:pPr>
      <w:r w:rsidDel="00000000" w:rsidR="00000000" w:rsidRPr="00000000">
        <w:rPr>
          <w:rtl w:val="0"/>
        </w:rPr>
        <w:t xml:space="preserve">Historial de Revisiones</w:t>
      </w:r>
    </w:p>
    <w:tbl>
      <w:tblPr>
        <w:tblStyle w:val="Table1"/>
        <w:tblW w:w="9471.0" w:type="dxa"/>
        <w:jc w:val="left"/>
        <w:tblInd w:w="-7.0" w:type="dxa"/>
        <w:tblLayout w:type="fixed"/>
        <w:tblLook w:val="0000"/>
      </w:tblPr>
      <w:tblGrid>
        <w:gridCol w:w="1533"/>
        <w:gridCol w:w="983"/>
        <w:gridCol w:w="4262"/>
        <w:gridCol w:w="2693"/>
        <w:tblGridChange w:id="0">
          <w:tblGrid>
            <w:gridCol w:w="1533"/>
            <w:gridCol w:w="983"/>
            <w:gridCol w:w="4262"/>
            <w:gridCol w:w="2693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24/05/2020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580"/>
              </w:tabs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Pruebas funcionales de QA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Marco Peña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15/06/2020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Lines w:val="1"/>
              <w:tabs>
                <w:tab w:val="left" w:pos="2580"/>
              </w:tabs>
              <w:spacing w:after="12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Pruebas funcionales de QA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Nicolas Garces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Tabla de Contenidos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Introducción</w:t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"_heading=h.gjdgxs"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Pruebas de QA</w:t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40" w:lineRule="auto"/>
            <w:ind w:left="432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Pruebas funcionales</w:t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fldChar w:fldCharType="end"/>
      </w: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empresa OnBreak nos solicitó un sistema que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dedicado a la administración de sus clientes y contratos. Administración OnBreak, la solución desarrollada, permite las siguientes funciones según pantalla: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Menú principal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Botones para acceder a cada una de las pantallas detalladas abajo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Administración de Clientes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Registrar Cliente, una vez que hayan sido rellenado los campos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Eliminar Cliente, se deberá seleccionar el Cliente en la tabla que está en la pantalla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Actualizar Cliente, al seleccionar el Cliente de la tabla uno podrá modificar ciertos campos del este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Buscar Cliente, por rut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Limpiar Campos, función adicional para ayudar agregar varios Clientes con mayor facilidad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Listado de Clientes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Filtrar por Rut, mostrar en la tabla el Cliente que se buscar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Filtrar por Tipo Empresa, mostrar en la tabla los Clientes que cumplan con el criterio de búsqueda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Filtrar por Actividad, mostrar en la tabla los Clientes que cumplan con el criterio de búsqueda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Administración de Contratos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Contrato, rellenar los campos necesario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Buscar Contrato, rellenar automáticamente los campos con los datos del Contrato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Actualizar Contrato, modificar uno de los campos del Contrato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Terminar Contrato, seleccionar el Contrato que uno busca en la tabla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Calcular Valor Contrato, calcular el valor del Contrato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Listado de Contratos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Filtrar por Número de Contrato, mostrar en la tabla el Contrato que se busca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Filtrar por Rut del Cliente, mostrar en la tabla el Contrato relacionado con el Cliente que se busca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Filtrar por Tipo de Contrato, mostrar en la tabla los Contratos que cumplen con el criterio de búsqueda</w:t>
      </w:r>
    </w:p>
    <w:p w:rsidR="00000000" w:rsidDel="00000000" w:rsidP="00000000" w:rsidRDefault="00000000" w:rsidRPr="00000000" w14:paraId="00000036">
      <w:pPr>
        <w:widowControl w:val="1"/>
        <w:spacing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Pruebas de QA     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Pruebas funcionales</w:t>
      </w:r>
    </w:p>
    <w:tbl>
      <w:tblPr>
        <w:tblStyle w:val="Table2"/>
        <w:tblW w:w="10103.0" w:type="dxa"/>
        <w:jc w:val="left"/>
        <w:tblInd w:w="-31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803"/>
        <w:gridCol w:w="1499"/>
        <w:gridCol w:w="1320"/>
        <w:gridCol w:w="1470"/>
        <w:gridCol w:w="4011"/>
        <w:tblGridChange w:id="0">
          <w:tblGrid>
            <w:gridCol w:w="1803"/>
            <w:gridCol w:w="1499"/>
            <w:gridCol w:w="1320"/>
            <w:gridCol w:w="1470"/>
            <w:gridCol w:w="4011"/>
          </w:tblGrid>
        </w:tblGridChange>
      </w:tblGrid>
      <w:tr>
        <w:tc>
          <w:tcPr>
            <w:shd w:fill="f2f2f2" w:val="clea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Requerimiento / Funcionalidad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de la Prueba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Evidencia</w:t>
            </w:r>
          </w:p>
          <w:p w:rsidR="00000000" w:rsidDel="00000000" w:rsidP="00000000" w:rsidRDefault="00000000" w:rsidRPr="00000000" w14:paraId="0000004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(imagen de la página o archivo de salida)</w:t>
            </w:r>
          </w:p>
        </w:tc>
      </w:tr>
      <w:tr>
        <w:tc>
          <w:tcPr/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Inicio del programa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Ejecutar el programa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Mostrar ventana con cuatro botones funcionales para acceder a las demás funcione</w:t>
            </w:r>
          </w:p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44905"/>
                  <wp:effectExtent b="0" l="0" r="0" t="0"/>
                  <wp:docPr id="3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449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Administración de Clientes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</w:t>
            </w:r>
          </w:p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Que se registre de forma correcta el cliente y entregue mensaje de lo anterior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96340"/>
                  <wp:effectExtent b="0" l="0" r="0" t="0"/>
                  <wp:docPr id="3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963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96340"/>
                  <wp:effectExtent b="0" l="0" r="0" t="0"/>
                  <wp:docPr id="3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963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Cliente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cliente por rut y que este se muestre en la tabla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96340"/>
                  <wp:effectExtent b="0" l="0" r="0" t="0"/>
                  <wp:docPr id="3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963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Seleccionar y eliminar un cliente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Seleccionar y eliminar un cliente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96340"/>
                  <wp:effectExtent b="0" l="0" r="0" t="0"/>
                  <wp:docPr id="3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963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Actualizar un cliente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Seleccionar y modificar los campos habilitados del cliente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95705"/>
                  <wp:effectExtent b="0" l="0" r="0" t="0"/>
                  <wp:docPr id="4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95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95705"/>
                  <wp:effectExtent b="0" l="0" r="0" t="0"/>
                  <wp:docPr id="4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95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95705"/>
                  <wp:effectExtent b="0" l="0" r="0" t="0"/>
                  <wp:docPr id="4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95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Limpiar campos</w:t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Limpiar campos que previamente tenían datos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96340"/>
                  <wp:effectExtent b="0" l="0" r="0" t="0"/>
                  <wp:docPr id="4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963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0" distT="0" distL="0" distR="0">
                  <wp:extent cx="2409825" cy="1195705"/>
                  <wp:effectExtent b="0" l="0" r="0" t="0"/>
                  <wp:docPr id="4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195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Listado de Clientes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Mostrar clientes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Abrir la ventana y que se muestren los clientes actuales</w:t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409825" cy="870585"/>
                  <wp:effectExtent b="0" l="0" r="0" t="0"/>
                  <wp:docPr id="4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870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cliente por rut</w:t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Actualizar la lista de clientes para mostrar el Cliente que se busca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863600"/>
                  <wp:effectExtent b="0" l="0" r="0" t="0"/>
                  <wp:docPr id="2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cliente por tipo empresa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Actualizar la lista de  clientes según el tipo de empresa</w:t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863600"/>
                  <wp:effectExtent b="0" l="0" r="0" t="0"/>
                  <wp:docPr id="3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cliente por actividad empresa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Actualizar la lista según la actividad de la empresa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863600"/>
                  <wp:effectExtent b="0" l="0" r="0" t="0"/>
                  <wp:docPr id="2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Administración de Contratos</w:t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Crear contrato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Rellenar los campos solicitados y registrar contrato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1346200"/>
                  <wp:effectExtent b="0" l="0" r="0" t="0"/>
                  <wp:docPr id="2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1346200"/>
                  <wp:effectExtent b="0" l="0" r="0" t="0"/>
                  <wp:docPr id="3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1346200"/>
                  <wp:effectExtent b="0" l="0" r="0" t="0"/>
                  <wp:docPr id="3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contrato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mediante el número de contrato y que rellene los campos, para hacer modificaciones al contrato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1346200"/>
                  <wp:effectExtent b="0" l="0" r="0" t="0"/>
                  <wp:docPr id="4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Actualizar Contrato</w:t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Seleccionar y modificar los campos habilitados del Contrato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1346200"/>
                  <wp:effectExtent b="0" l="0" r="0" t="0"/>
                  <wp:docPr id="2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1346200"/>
                  <wp:effectExtent b="0" l="0" r="0" t="0"/>
                  <wp:docPr id="2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Terminar Contrato</w:t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Seleccionar un contrato y terminarlo</w:t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Sin foto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Cliente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Mostrar los datos del Cliente dentro de la ventana de administración de contrato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965200"/>
                  <wp:effectExtent b="0" l="0" r="0" t="0"/>
                  <wp:docPr id="2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Calcular valor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Ventana emergente que muestra el valor actual del tipo de evento del contrato</w:t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2755900"/>
                  <wp:effectExtent b="0" l="0" r="0" t="0"/>
                  <wp:docPr id="2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Listado de Contratos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Listado al ingresar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Ventana que muestra todos los contratos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863600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por número de contrato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Actualizar la lista de contratos según el filtro seleccionado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863600"/>
                  <wp:effectExtent b="0" l="0" r="0" t="0"/>
                  <wp:docPr id="3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B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por rut de Cliente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Actualizar la lista y mostrar únicamente el cliente que se busca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863600"/>
                  <wp:effectExtent b="0" l="0" r="0" t="0"/>
                  <wp:docPr id="4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Filtrar por tipo de Cliente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Actualizar la lista de Contratos según el filtro seleccionado</w:t>
            </w:r>
          </w:p>
        </w:tc>
        <w:tc>
          <w:tcPr/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863600"/>
                  <wp:effectExtent b="0" l="0" r="0" t="0"/>
                  <wp:docPr id="3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90775" cy="863600"/>
                  <wp:effectExtent b="0" l="0" r="0" t="0"/>
                  <wp:docPr id="2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 columna “Resultado de la Prueba” puede tomar los valores APROBADO o RECHAZADO.</w:t>
      </w:r>
    </w:p>
    <w:sectPr>
      <w:headerReference r:id="rId36" w:type="default"/>
      <w:headerReference r:id="rId37" w:type="first"/>
      <w:footerReference r:id="rId38" w:type="default"/>
      <w:footerReference r:id="rId39" w:type="first"/>
      <w:type w:val="nextPage"/>
      <w:pgSz w:h="15840" w:w="12240"/>
      <w:pgMar w:bottom="1440" w:top="425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color w:val="000000"/>
        <w:sz w:val="36"/>
        <w:szCs w:val="36"/>
        <w:rtl w:val="0"/>
      </w:rPr>
      <w:t xml:space="preserve">Administración OnBreak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349.0" w:type="dxa"/>
      <w:jc w:val="left"/>
      <w:tblInd w:w="-31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697"/>
      <w:gridCol w:w="3652"/>
      <w:tblGridChange w:id="0">
        <w:tblGrid>
          <w:gridCol w:w="6697"/>
          <w:gridCol w:w="3652"/>
        </w:tblGrid>
      </w:tblGridChange>
    </w:tblGrid>
    <w:tr>
      <w:tc>
        <w:tcPr/>
        <w:p w:rsidR="00000000" w:rsidDel="00000000" w:rsidP="00000000" w:rsidRDefault="00000000" w:rsidRPr="00000000" w14:paraId="000000CC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Administración OnBreak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CD">
          <w:pPr>
            <w:tabs>
              <w:tab w:val="left" w:pos="1135"/>
            </w:tabs>
            <w:spacing w:before="40" w:lineRule="auto"/>
            <w:ind w:right="68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 Versión:           2.0</w:t>
          </w:r>
        </w:p>
      </w:tc>
    </w:tr>
    <w:tr>
      <w:tc>
        <w:tcPr/>
        <w:p w:rsidR="00000000" w:rsidDel="00000000" w:rsidP="00000000" w:rsidRDefault="00000000" w:rsidRPr="00000000" w14:paraId="000000CE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Plan de Pruebas de QA</w:t>
          </w:r>
        </w:p>
      </w:tc>
      <w:tc>
        <w:tcPr/>
        <w:p w:rsidR="00000000" w:rsidDel="00000000" w:rsidP="00000000" w:rsidRDefault="00000000" w:rsidRPr="00000000" w14:paraId="000000CF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 Fecha:  15/06/2020</w:t>
          </w:r>
        </w:p>
      </w:tc>
    </w:tr>
    <w:tr>
      <w:tc>
        <w:tcPr>
          <w:gridSpan w:val="2"/>
        </w:tcPr>
        <w:p w:rsidR="00000000" w:rsidDel="00000000" w:rsidP="00000000" w:rsidRDefault="00000000" w:rsidRPr="00000000" w14:paraId="000000D0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Solución-Requerimiento-Plan de Pruebas de QA.docx</w:t>
          </w:r>
        </w:p>
      </w:tc>
    </w:tr>
  </w:tbl>
  <w:p w:rsidR="00000000" w:rsidDel="00000000" w:rsidP="00000000" w:rsidRDefault="00000000" w:rsidRPr="00000000" w14:paraId="000000D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BD1A59"/>
    <w:pPr>
      <w:widowControl w:val="0"/>
      <w:spacing w:line="240" w:lineRule="atLeast"/>
    </w:pPr>
    <w:rPr>
      <w:lang w:eastAsia="en-US" w:val="es-CL"/>
    </w:rPr>
  </w:style>
  <w:style w:type="paragraph" w:styleId="Heading1">
    <w:name w:val="heading 1"/>
    <w:basedOn w:val="Normal"/>
    <w:next w:val="Normal"/>
    <w:qFormat w:val="1"/>
    <w:rsid w:val="00BD1A59"/>
    <w:pPr>
      <w:keepNext w:val="1"/>
      <w:numPr>
        <w:numId w:val="1"/>
      </w:numPr>
      <w:spacing w:after="60" w:before="120"/>
      <w:outlineLvl w:val="0"/>
    </w:pPr>
    <w:rPr>
      <w:rFonts w:ascii="Arial" w:hAnsi="Arial"/>
      <w:b w:val="1"/>
      <w:sz w:val="24"/>
    </w:rPr>
  </w:style>
  <w:style w:type="paragraph" w:styleId="Heading2">
    <w:name w:val="heading 2"/>
    <w:basedOn w:val="Heading1"/>
    <w:next w:val="Normal"/>
    <w:qFormat w:val="1"/>
    <w:rsid w:val="00BD1A5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 w:val="1"/>
    <w:rsid w:val="00BD1A59"/>
    <w:pPr>
      <w:numPr>
        <w:ilvl w:val="2"/>
      </w:numPr>
      <w:outlineLvl w:val="2"/>
    </w:pPr>
    <w:rPr>
      <w:b w:val="0"/>
      <w:i w:val="1"/>
      <w:sz w:val="20"/>
    </w:rPr>
  </w:style>
  <w:style w:type="paragraph" w:styleId="Heading4">
    <w:name w:val="heading 4"/>
    <w:basedOn w:val="Heading1"/>
    <w:next w:val="Normal"/>
    <w:qFormat w:val="1"/>
    <w:rsid w:val="00BD1A5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 w:val="1"/>
    <w:rsid w:val="00BD1A59"/>
    <w:pPr>
      <w:numPr>
        <w:ilvl w:val="4"/>
        <w:numId w:val="1"/>
      </w:numPr>
      <w:spacing w:after="60" w:before="240"/>
      <w:outlineLvl w:val="4"/>
    </w:pPr>
    <w:rPr>
      <w:sz w:val="22"/>
    </w:rPr>
  </w:style>
  <w:style w:type="paragraph" w:styleId="Heading6">
    <w:name w:val="heading 6"/>
    <w:basedOn w:val="Normal"/>
    <w:next w:val="Normal"/>
    <w:qFormat w:val="1"/>
    <w:rsid w:val="00BD1A59"/>
    <w:pPr>
      <w:numPr>
        <w:ilvl w:val="5"/>
        <w:numId w:val="1"/>
      </w:numPr>
      <w:spacing w:after="60" w:before="240"/>
      <w:outlineLvl w:val="5"/>
    </w:pPr>
    <w:rPr>
      <w:i w:val="1"/>
      <w:sz w:val="22"/>
    </w:rPr>
  </w:style>
  <w:style w:type="paragraph" w:styleId="Heading7">
    <w:name w:val="heading 7"/>
    <w:basedOn w:val="Normal"/>
    <w:next w:val="Normal"/>
    <w:qFormat w:val="1"/>
    <w:rsid w:val="00BD1A59"/>
    <w:pPr>
      <w:numPr>
        <w:ilvl w:val="6"/>
        <w:numId w:val="1"/>
      </w:numPr>
      <w:spacing w:after="60" w:before="240"/>
      <w:outlineLvl w:val="6"/>
    </w:pPr>
  </w:style>
  <w:style w:type="paragraph" w:styleId="Heading8">
    <w:name w:val="heading 8"/>
    <w:basedOn w:val="Normal"/>
    <w:next w:val="Normal"/>
    <w:qFormat w:val="1"/>
    <w:rsid w:val="00BD1A59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Heading9">
    <w:name w:val="heading 9"/>
    <w:basedOn w:val="Normal"/>
    <w:next w:val="Normal"/>
    <w:qFormat w:val="1"/>
    <w:rsid w:val="00BD1A59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qFormat w:val="1"/>
    <w:rsid w:val="00BD1A59"/>
    <w:pPr>
      <w:spacing w:line="240" w:lineRule="auto"/>
      <w:jc w:val="center"/>
    </w:pPr>
    <w:rPr>
      <w:rFonts w:ascii="Arial" w:hAnsi="Arial"/>
      <w:b w:val="1"/>
      <w:sz w:val="36"/>
    </w:rPr>
  </w:style>
  <w:style w:type="paragraph" w:styleId="TOC1">
    <w:name w:val="toc 1"/>
    <w:basedOn w:val="Normal"/>
    <w:next w:val="Normal"/>
    <w:semiHidden w:val="1"/>
    <w:rsid w:val="00BD1A59"/>
    <w:pPr>
      <w:tabs>
        <w:tab w:val="right" w:pos="9360"/>
      </w:tabs>
      <w:spacing w:after="60" w:before="240"/>
      <w:ind w:right="720"/>
    </w:pPr>
  </w:style>
  <w:style w:type="paragraph" w:styleId="TOC2">
    <w:name w:val="toc 2"/>
    <w:basedOn w:val="Normal"/>
    <w:next w:val="Normal"/>
    <w:semiHidden w:val="1"/>
    <w:rsid w:val="00BD1A5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 w:val="1"/>
    <w:rsid w:val="00BD1A59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link w:val="HeaderChar"/>
    <w:rsid w:val="00BD1A5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D1A5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D1A59"/>
  </w:style>
  <w:style w:type="paragraph" w:styleId="Tabletext" w:customStyle="1">
    <w:name w:val="Tabletext"/>
    <w:basedOn w:val="Normal"/>
    <w:rsid w:val="00BD1A59"/>
    <w:pPr>
      <w:keepLines w:val="1"/>
      <w:spacing w:after="120"/>
    </w:pPr>
  </w:style>
  <w:style w:type="paragraph" w:styleId="BodyText">
    <w:name w:val="Body Text"/>
    <w:basedOn w:val="Normal"/>
    <w:rsid w:val="00BD1A59"/>
    <w:pPr>
      <w:keepLines w:val="1"/>
      <w:spacing w:after="120"/>
      <w:ind w:left="720"/>
    </w:pPr>
  </w:style>
  <w:style w:type="paragraph" w:styleId="TOC4">
    <w:name w:val="toc 4"/>
    <w:basedOn w:val="Normal"/>
    <w:next w:val="Normal"/>
    <w:semiHidden w:val="1"/>
    <w:rsid w:val="00BD1A59"/>
    <w:pPr>
      <w:ind w:left="600"/>
    </w:pPr>
  </w:style>
  <w:style w:type="table" w:styleId="TableGrid">
    <w:name w:val="Table Grid"/>
    <w:basedOn w:val="TableNormal"/>
    <w:rsid w:val="00596FAB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" w:customStyle="1">
    <w:name w:val="texto"/>
    <w:basedOn w:val="Normal"/>
    <w:rsid w:val="00D071A0"/>
    <w:pPr>
      <w:widowControl w:val="1"/>
      <w:spacing w:line="240" w:lineRule="auto"/>
      <w:jc w:val="both"/>
    </w:pPr>
    <w:rPr>
      <w:rFonts w:ascii="Arial" w:hAnsi="Arial"/>
      <w:lang w:val="es-ES"/>
    </w:rPr>
  </w:style>
  <w:style w:type="character" w:styleId="HeaderChar" w:customStyle="1">
    <w:name w:val="Header Char"/>
    <w:link w:val="Header"/>
    <w:semiHidden w:val="1"/>
    <w:rsid w:val="00D071A0"/>
    <w:rPr>
      <w:lang w:bidi="ar-SA" w:eastAsia="en-US" w:val="es-CL"/>
    </w:rPr>
  </w:style>
  <w:style w:type="paragraph" w:styleId="Tit1" w:customStyle="1">
    <w:name w:val="Tit1"/>
    <w:basedOn w:val="Heading1"/>
    <w:rsid w:val="007E67E5"/>
    <w:pPr>
      <w:widowControl w:val="1"/>
      <w:numPr>
        <w:numId w:val="32"/>
      </w:numPr>
      <w:spacing w:after="0" w:before="0" w:line="240" w:lineRule="auto"/>
    </w:pPr>
    <w:rPr>
      <w:sz w:val="28"/>
    </w:rPr>
  </w:style>
  <w:style w:type="paragraph" w:styleId="Tit2" w:customStyle="1">
    <w:name w:val="Tit2"/>
    <w:basedOn w:val="Heading2"/>
    <w:rsid w:val="007E67E5"/>
    <w:pPr>
      <w:widowControl w:val="1"/>
      <w:numPr>
        <w:numId w:val="32"/>
      </w:numPr>
      <w:spacing w:before="240" w:line="240" w:lineRule="auto"/>
    </w:pPr>
    <w:rPr>
      <w:sz w:val="24"/>
      <w:lang w:val="es-ES"/>
    </w:rPr>
  </w:style>
  <w:style w:type="paragraph" w:styleId="TIT3" w:customStyle="1">
    <w:name w:val="TIT3"/>
    <w:basedOn w:val="Tit2"/>
    <w:rsid w:val="007E67E5"/>
    <w:pPr>
      <w:numPr>
        <w:ilvl w:val="2"/>
      </w:numPr>
      <w:tabs>
        <w:tab w:val="clear" w:pos="720"/>
        <w:tab w:val="num" w:pos="567"/>
      </w:tabs>
    </w:pPr>
    <w:rPr>
      <w:sz w:val="20"/>
    </w:rPr>
  </w:style>
  <w:style w:type="character" w:styleId="Hyperlink">
    <w:name w:val="Hyperlink"/>
    <w:rsid w:val="00853B03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E24979"/>
    <w:pPr>
      <w:widowControl w:val="1"/>
      <w:spacing w:after="100" w:afterAutospacing="1" w:before="100" w:beforeAutospacing="1" w:line="240" w:lineRule="auto"/>
    </w:pPr>
    <w:rPr>
      <w:sz w:val="24"/>
      <w:szCs w:val="24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.png"/><Relationship Id="rId21" Type="http://schemas.openxmlformats.org/officeDocument/2006/relationships/image" Target="media/image23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6.png"/><Relationship Id="rId25" Type="http://schemas.openxmlformats.org/officeDocument/2006/relationships/image" Target="media/image8.png"/><Relationship Id="rId28" Type="http://schemas.openxmlformats.org/officeDocument/2006/relationships/image" Target="media/image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27.png"/><Relationship Id="rId30" Type="http://schemas.openxmlformats.org/officeDocument/2006/relationships/image" Target="media/image1.png"/><Relationship Id="rId11" Type="http://schemas.openxmlformats.org/officeDocument/2006/relationships/image" Target="media/image7.png"/><Relationship Id="rId33" Type="http://schemas.openxmlformats.org/officeDocument/2006/relationships/image" Target="media/image24.png"/><Relationship Id="rId10" Type="http://schemas.openxmlformats.org/officeDocument/2006/relationships/image" Target="media/image9.png"/><Relationship Id="rId32" Type="http://schemas.openxmlformats.org/officeDocument/2006/relationships/image" Target="media/image16.png"/><Relationship Id="rId13" Type="http://schemas.openxmlformats.org/officeDocument/2006/relationships/image" Target="media/image12.png"/><Relationship Id="rId35" Type="http://schemas.openxmlformats.org/officeDocument/2006/relationships/image" Target="media/image4.png"/><Relationship Id="rId12" Type="http://schemas.openxmlformats.org/officeDocument/2006/relationships/image" Target="media/image13.png"/><Relationship Id="rId34" Type="http://schemas.openxmlformats.org/officeDocument/2006/relationships/image" Target="media/image14.png"/><Relationship Id="rId15" Type="http://schemas.openxmlformats.org/officeDocument/2006/relationships/image" Target="media/image10.png"/><Relationship Id="rId37" Type="http://schemas.openxmlformats.org/officeDocument/2006/relationships/header" Target="header2.xml"/><Relationship Id="rId14" Type="http://schemas.openxmlformats.org/officeDocument/2006/relationships/image" Target="media/image21.png"/><Relationship Id="rId36" Type="http://schemas.openxmlformats.org/officeDocument/2006/relationships/header" Target="header3.xml"/><Relationship Id="rId17" Type="http://schemas.openxmlformats.org/officeDocument/2006/relationships/image" Target="media/image25.png"/><Relationship Id="rId39" Type="http://schemas.openxmlformats.org/officeDocument/2006/relationships/footer" Target="footer2.xml"/><Relationship Id="rId16" Type="http://schemas.openxmlformats.org/officeDocument/2006/relationships/image" Target="media/image20.png"/><Relationship Id="rId38" Type="http://schemas.openxmlformats.org/officeDocument/2006/relationships/footer" Target="footer3.xml"/><Relationship Id="rId19" Type="http://schemas.openxmlformats.org/officeDocument/2006/relationships/image" Target="media/image19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wJgCLvdRy+NS84VdLDQPXH10kw==">AMUW2mVbPcOGpvqQWGonI77Q+Oey/jQY2Plu0mRkPn8eeGuviEz99g9pWnxw8Uyz1R1LsKoq75EBWlwfUYL45JHhixnIBBvLktGi2/ZRVJOaVNbfEcZC14mg//BYfYFf7TwvR4S9o6slKSDhnysVi3rsNJ8TAmd2FzdQbY+uO0P2fW5ABFeEgtkpHOSLbgoDRqI9KoKRHvQE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2020-05-29T09:25:00Z</dcterms:created>
  <dc:creator>Johnny Cayupan</dc:creator>
</cp:coreProperties>
</file>