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44048C42" w:rsidR="00B50E4E" w:rsidRDefault="00B50E4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44048C42" w:rsidR="00B50E4E" w:rsidRDefault="00B50E4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oSpacing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PlainTabl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oSpacing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oSpacing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oSpacing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oSpacing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oSpacing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PlainTabl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oSpacing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oSpacing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oSpacing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oSpacing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oSpacing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oSpacing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oSpacing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oSpacing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35D345E2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35D345E2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OCHeading"/>
                <w:jc w:val="both"/>
              </w:pPr>
              <w:r w:rsidRPr="00BB1946">
                <w:t>Sommario</w:t>
              </w:r>
            </w:p>
            <w:p w14:paraId="3CA21482" w14:textId="20A58D1F" w:rsidR="00BB1946" w:rsidRPr="00BB1946" w:rsidRDefault="00EC2072">
              <w:pPr>
                <w:pStyle w:val="TOC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38078666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Introduzione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_Toc138078666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0F98F07" w14:textId="5F66CA32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67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Librerie esterne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_Toc138078667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0F0C42D" w14:textId="170FD23D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68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Codice fiscale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_Toc138078668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FA2DADF" w14:textId="61EDB585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69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JCalendar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_Toc138078669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5B385D7" w14:textId="57C32397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0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Struttura del sistema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_Toc138078670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3224100" w14:textId="14D22DAD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1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Classi Logiche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_Toc138078671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4248A2B" w14:textId="50209295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2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Classi Grafiche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_Toc138078672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8D58669" w14:textId="7A3AF849" w:rsidR="00BB1946" w:rsidRPr="00BB1946" w:rsidRDefault="00000000">
              <w:pPr>
                <w:pStyle w:val="TOC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3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Classi logiche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_Toc138078673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2924E79" w14:textId="5E8B3683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4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ParserCSV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_Toc138078674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1D95A1E" w14:textId="57CA5626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5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Organizzazione dei file (attributi classe)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_Toc138078675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A62E26D" w14:textId="7ADE9EEA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6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Metodi Principali della classe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_Toc138078676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4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E954BE9" w14:textId="4FC1DF83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7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JAreaInteresse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_Toc138078677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6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08DFB18" w14:textId="5166A318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8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JCoordinate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_Toc138078678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6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1E68C34" w14:textId="65AD0939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9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JLuogo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_Toc138078679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7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49D817B" w14:textId="47034312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0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JPrevisioni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_Toc138078680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7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97D164F" w14:textId="102B001C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1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JUser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_Toc138078681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8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ECDD19B" w14:textId="409B4879" w:rsidR="00BB1946" w:rsidRPr="00BB1946" w:rsidRDefault="00000000">
              <w:pPr>
                <w:pStyle w:val="TOC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2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Classi grafiche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_Toc138078682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8EEF95B" w14:textId="0E194656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3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  <w:lang w:val="es-ES"/>
                  </w:rPr>
                  <w:t>admin_panel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_Toc138078683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2E0EDEE" w14:textId="5CFD3FC8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4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_Toc138078684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A147D14" w14:textId="238F2340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5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creaStazione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_Toc138078685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F0F5C41" w14:textId="3E726997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6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_Toc138078686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B530A58" w14:textId="550A62F1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7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homepage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_Toc138078687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BC0BEEA" w14:textId="58FC61EA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8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_Toc138078688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68F50B" w14:textId="2F9D9DCC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9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infoStazione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_Toc138078689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18D7F56" w14:textId="205F2E46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0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_Toc138078690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C5AE600" w14:textId="38A39A2F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1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login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_Toc138078691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6366D15" w14:textId="24437448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2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_Toc138078692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103ABCD" w14:textId="7E04FFE6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3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mostraPrevisioni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_Toc138078693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4E2A3FA" w14:textId="3C0A782A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4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_Toc138078694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5B972C2" w14:textId="4A8CE116" w:rsidR="00BB1946" w:rsidRPr="00BB1946" w:rsidRDefault="00000000">
              <w:pPr>
                <w:pStyle w:val="TOC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5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registrazione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_Toc138078695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6743426" w14:textId="75B581E7" w:rsidR="00BB1946" w:rsidRPr="00BB1946" w:rsidRDefault="00000000">
              <w:pPr>
                <w:pStyle w:val="TOC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6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_Toc138078696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3016E12" w14:textId="1FB5AC04" w:rsidR="00BB1946" w:rsidRPr="00BB1946" w:rsidRDefault="00000000">
              <w:pPr>
                <w:pStyle w:val="TOC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7" w:history="1">
                <w:r w:rsidR="00BB1946" w:rsidRPr="00BB1946">
                  <w:rPr>
                    <w:rStyle w:val="Hyperlink"/>
                    <w:rFonts w:ascii="Avenir Next LT Pro Light" w:hAnsi="Avenir Next LT Pro Light"/>
                    <w:noProof/>
                  </w:rPr>
                  <w:t>Sitografia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_Toc138078697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2261E5" w14:textId="28E88155" w:rsidR="00EC2072" w:rsidRDefault="00EC2072" w:rsidP="00361A40">
              <w:pPr>
                <w:jc w:val="both"/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Heading1"/>
            <w:jc w:val="both"/>
          </w:pPr>
          <w:bookmarkStart w:id="0" w:name="_Toc138078666"/>
          <w:r>
            <w:lastRenderedPageBreak/>
            <w:t>Introduzione</w:t>
          </w:r>
          <w:bookmarkEnd w:id="0"/>
        </w:p>
        <w:p w14:paraId="214E9F5A" w14:textId="11BCD14E" w:rsidR="00DF3F2F" w:rsidRPr="00ED4D39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>che potrà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6D3B443A" w14:textId="4D54E765" w:rsidR="007A57B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Il progetto è sviluppato in Java </w:t>
          </w:r>
          <w:r w:rsidR="0051094F" w:rsidRPr="00ED4D39">
            <w:rPr>
              <w:rFonts w:ascii="Avenir Next LT Pro Light" w:hAnsi="Avenir Next LT Pro Light"/>
            </w:rPr>
            <w:t>17</w:t>
          </w:r>
          <w:r w:rsidR="005D6CFF" w:rsidRPr="00ED4D39">
            <w:rPr>
              <w:rFonts w:ascii="Avenir Next LT Pro Light" w:hAnsi="Avenir Next LT Pro Light"/>
            </w:rPr>
            <w:t xml:space="preserve"> su sistemi windows 10 e 11</w:t>
          </w:r>
          <w:r w:rsidR="00853FAD">
            <w:rPr>
              <w:rFonts w:ascii="Avenir Next LT Pro Light" w:hAnsi="Avenir Next LT Pro Light"/>
            </w:rPr>
            <w:t xml:space="preserve"> e testato sugli stessi.</w:t>
          </w:r>
        </w:p>
        <w:p w14:paraId="2E62C0A6" w14:textId="1D1AFB49" w:rsidR="0061643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Quest’ultimo</w:t>
          </w:r>
          <w:r w:rsidR="00D54892" w:rsidRPr="00ED4D39">
            <w:rPr>
              <w:rFonts w:ascii="Avenir Next LT Pro Light" w:hAnsi="Avenir Next LT Pro Light"/>
            </w:rPr>
            <w:t xml:space="preserve"> è stato svolto per il corso </w:t>
          </w:r>
          <w:r w:rsidR="00B910DE" w:rsidRPr="00ED4D39">
            <w:rPr>
              <w:rFonts w:ascii="Avenir Next LT Pro Light" w:hAnsi="Avenir Next LT Pro Light"/>
            </w:rPr>
            <w:t xml:space="preserve">“Laboratorio </w:t>
          </w:r>
          <w:r w:rsidR="00FB2189" w:rsidRPr="00ED4D39">
            <w:rPr>
              <w:rFonts w:ascii="Avenir Next LT Pro Light" w:hAnsi="Avenir Next LT Pro Light"/>
            </w:rPr>
            <w:t xml:space="preserve">interdisciplinare A” </w:t>
          </w:r>
          <w:r w:rsidR="00963074" w:rsidRPr="00ED4D39">
            <w:rPr>
              <w:rFonts w:ascii="Avenir Next LT Pro Light" w:hAnsi="Avenir Next LT Pro Light"/>
            </w:rPr>
            <w:t>nell’anno scolastico 2022/2023</w:t>
          </w:r>
          <w:r w:rsidR="009D37E5"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</w:sdtContent>
    </w:sdt>
    <w:p w14:paraId="25132A76" w14:textId="17C5045A" w:rsidR="00616434" w:rsidRDefault="008207B3" w:rsidP="00361A40">
      <w:pPr>
        <w:pStyle w:val="Heading2"/>
        <w:jc w:val="both"/>
      </w:pPr>
      <w:bookmarkStart w:id="1" w:name="_Toc138078667"/>
      <w:r>
        <w:t>Librerie esterne</w:t>
      </w:r>
      <w:bookmarkEnd w:id="1"/>
    </w:p>
    <w:p w14:paraId="70104104" w14:textId="00F844F0" w:rsidR="008207B3" w:rsidRPr="00ED4D39" w:rsidRDefault="005C6AAF" w:rsidP="00361A40">
      <w:pPr>
        <w:pStyle w:val="Heading3"/>
        <w:jc w:val="both"/>
      </w:pPr>
      <w:bookmarkStart w:id="2" w:name="_Toc138078668"/>
      <w:r w:rsidRPr="00ED4D39">
        <w:t xml:space="preserve">Codice </w:t>
      </w:r>
      <w:r w:rsidR="00273FB5" w:rsidRPr="00ED4D39">
        <w:t>fiscale</w:t>
      </w:r>
      <w:bookmarkEnd w:id="2"/>
    </w:p>
    <w:p w14:paraId="3D372D9C" w14:textId="55E9568A" w:rsidR="003745B0" w:rsidRPr="00ED4D39" w:rsidRDefault="0059133B" w:rsidP="00361A40">
      <w:pPr>
        <w:spacing w:after="0"/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 xml:space="preserve">La </w:t>
      </w:r>
      <w:r w:rsidR="0043174C" w:rsidRPr="00ED4D39">
        <w:rPr>
          <w:rFonts w:ascii="Avenir Next LT Pro Light" w:hAnsi="Avenir Next LT Pro Light"/>
        </w:rPr>
        <w:t xml:space="preserve">libreria </w:t>
      </w:r>
      <w:r w:rsidR="00224C93">
        <w:rPr>
          <w:rFonts w:ascii="Avenir Next LT Pro Light" w:hAnsi="Avenir Next LT Pro Light"/>
        </w:rPr>
        <w:t>“</w:t>
      </w:r>
      <w:r w:rsidR="00470501" w:rsidRPr="00224C93">
        <w:rPr>
          <w:rFonts w:ascii="Avenir Next LT Pro Light" w:hAnsi="Avenir Next LT Pro Light"/>
          <w:i/>
          <w:iCs/>
        </w:rPr>
        <w:t>codice-fiscale-java-master</w:t>
      </w:r>
      <w:r w:rsidR="00224C93">
        <w:rPr>
          <w:rFonts w:ascii="Avenir Next LT Pro Light" w:hAnsi="Avenir Next LT Pro Light"/>
        </w:rPr>
        <w:t>”</w:t>
      </w:r>
      <w:r w:rsidR="00473623" w:rsidRPr="00ED4D39">
        <w:rPr>
          <w:rFonts w:ascii="Avenir Next LT Pro Light" w:hAnsi="Avenir Next LT Pro Light"/>
        </w:rPr>
        <w:t xml:space="preserve"> </w:t>
      </w:r>
      <w:r w:rsidR="00224C93">
        <w:rPr>
          <w:rFonts w:ascii="Avenir Next LT Pro Light" w:hAnsi="Avenir Next LT Pro Light"/>
        </w:rPr>
        <w:t xml:space="preserve">ci permette </w:t>
      </w:r>
      <w:r w:rsidR="003153D7" w:rsidRPr="00ED4D39">
        <w:rPr>
          <w:rFonts w:ascii="Avenir Next LT Pro Light" w:hAnsi="Avenir Next LT Pro Light"/>
        </w:rPr>
        <w:t xml:space="preserve">tramite i metodi in essa contenuti di </w:t>
      </w:r>
      <w:r w:rsidR="00290C2A" w:rsidRPr="00ED4D39">
        <w:rPr>
          <w:rFonts w:ascii="Avenir Next LT Pro Light" w:hAnsi="Avenir Next LT Pro Light"/>
        </w:rPr>
        <w:t>calcolare il codice fiscale di una persona</w:t>
      </w:r>
      <w:r w:rsidR="00224C93">
        <w:rPr>
          <w:rFonts w:ascii="Avenir Next LT Pro Light" w:hAnsi="Avenir Next LT Pro Light"/>
        </w:rPr>
        <w:t>, di cui ci vengono forniti i dati personali necessari per il calcolo. Questa libreria viene utilizzata nella parte di registrazione di un utente.2</w:t>
      </w:r>
    </w:p>
    <w:p w14:paraId="08E9322A" w14:textId="6EA87478" w:rsidR="001176ED" w:rsidRPr="00ED4D39" w:rsidRDefault="00273FB5" w:rsidP="00361A40">
      <w:pPr>
        <w:pStyle w:val="Heading3"/>
        <w:jc w:val="both"/>
      </w:pPr>
      <w:bookmarkStart w:id="3" w:name="_Toc138078669"/>
      <w:r w:rsidRPr="00ED4D39">
        <w:t>JC</w:t>
      </w:r>
      <w:r w:rsidR="001176ED" w:rsidRPr="00ED4D39">
        <w:t>alendar</w:t>
      </w:r>
      <w:bookmarkEnd w:id="3"/>
    </w:p>
    <w:p w14:paraId="122D94CB" w14:textId="0901E960" w:rsidR="00B74E78" w:rsidRPr="00ED4D39" w:rsidRDefault="004356C7" w:rsidP="00361A40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JCalendar</w:t>
      </w:r>
      <w:r w:rsidR="00E9737C">
        <w:rPr>
          <w:rFonts w:ascii="Avenir Next LT Pro Light" w:hAnsi="Avenir Next LT Pro Light"/>
        </w:rPr>
        <w:t xml:space="preserve">, è una libreria che abbiamo </w:t>
      </w:r>
      <w:r w:rsidR="00224C93">
        <w:rPr>
          <w:rFonts w:ascii="Avenir Next LT Pro Light" w:hAnsi="Avenir Next LT Pro Light"/>
        </w:rPr>
        <w:t>aggiunto</w:t>
      </w:r>
      <w:r w:rsidR="00E9737C">
        <w:rPr>
          <w:rFonts w:ascii="Avenir Next LT Pro Light" w:hAnsi="Avenir Next LT Pro Light"/>
        </w:rPr>
        <w:t xml:space="preserve"> per migliorare l’aspetto grafico del lavoro</w:t>
      </w:r>
      <w:r w:rsidR="00A927B0">
        <w:rPr>
          <w:rFonts w:ascii="Avenir Next LT Pro Light" w:hAnsi="Avenir Next LT Pro Light"/>
        </w:rPr>
        <w:t>,</w:t>
      </w:r>
      <w:r w:rsidR="000B735B">
        <w:rPr>
          <w:rFonts w:ascii="Avenir Next LT Pro Light" w:hAnsi="Avenir Next LT Pro Light"/>
        </w:rPr>
        <w:t xml:space="preserve"> </w:t>
      </w:r>
      <w:r w:rsidR="00361A40">
        <w:rPr>
          <w:rFonts w:ascii="Avenir Next LT Pro Light" w:hAnsi="Avenir Next LT Pro Light"/>
        </w:rPr>
        <w:t>la libreria</w:t>
      </w:r>
      <w:r w:rsidR="00234704" w:rsidRPr="00ED4D39">
        <w:rPr>
          <w:rFonts w:ascii="Avenir Next LT Pro Light" w:hAnsi="Avenir Next LT Pro Light"/>
        </w:rPr>
        <w:t xml:space="preserve"> permette di selezionare </w:t>
      </w:r>
      <w:r w:rsidR="00031061" w:rsidRPr="00ED4D39">
        <w:rPr>
          <w:rFonts w:ascii="Avenir Next LT Pro Light" w:hAnsi="Avenir Next LT Pro Light"/>
        </w:rPr>
        <w:t>una data</w:t>
      </w:r>
      <w:r w:rsidR="00234704" w:rsidRPr="00ED4D39">
        <w:rPr>
          <w:rFonts w:ascii="Avenir Next LT Pro Light" w:hAnsi="Avenir Next LT Pro Light"/>
        </w:rPr>
        <w:t xml:space="preserve"> tramite un calendario </w:t>
      </w:r>
      <w:r w:rsidR="00704E32" w:rsidRPr="00ED4D39">
        <w:rPr>
          <w:rFonts w:ascii="Avenir Next LT Pro Light" w:hAnsi="Avenir Next LT Pro Light"/>
        </w:rPr>
        <w:t xml:space="preserve">o </w:t>
      </w:r>
      <w:r w:rsidR="001936C4" w:rsidRPr="00ED4D39">
        <w:rPr>
          <w:rFonts w:ascii="Avenir Next LT Pro Light" w:hAnsi="Avenir Next LT Pro Light"/>
        </w:rPr>
        <w:t>de</w:t>
      </w:r>
      <w:r w:rsidR="005C46CB" w:rsidRPr="00ED4D39">
        <w:rPr>
          <w:rFonts w:ascii="Avenir Next LT Pro Light" w:hAnsi="Avenir Next LT Pro Light"/>
        </w:rPr>
        <w:t>i combobox</w:t>
      </w:r>
      <w:r w:rsidR="00454F12" w:rsidRPr="00ED4D39">
        <w:rPr>
          <w:rFonts w:ascii="Avenir Next LT Pro Light" w:hAnsi="Avenir Next LT Pro Light"/>
        </w:rPr>
        <w:t>.</w:t>
      </w:r>
      <w:r w:rsidR="00B54DF1" w:rsidRPr="00ED4D39">
        <w:rPr>
          <w:rFonts w:ascii="Avenir Next LT Pro Light" w:hAnsi="Avenir Next LT Pro Light"/>
        </w:rPr>
        <w:t xml:space="preserve"> Al suo interno</w:t>
      </w:r>
      <w:r w:rsidR="00FF5743" w:rsidRPr="00ED4D39">
        <w:rPr>
          <w:rFonts w:ascii="Avenir Next LT Pro Light" w:hAnsi="Avenir Next LT Pro Light"/>
        </w:rPr>
        <w:t xml:space="preserve"> troviamo </w:t>
      </w:r>
      <w:r w:rsidR="00937554" w:rsidRPr="00ED4D39">
        <w:rPr>
          <w:rFonts w:ascii="Avenir Next LT Pro Light" w:hAnsi="Avenir Next LT Pro Light"/>
        </w:rPr>
        <w:t>altri</w:t>
      </w:r>
      <w:r w:rsidR="00FF5743" w:rsidRPr="00ED4D39">
        <w:rPr>
          <w:rFonts w:ascii="Avenir Next LT Pro Light" w:hAnsi="Avenir Next LT Pro Light"/>
        </w:rPr>
        <w:t xml:space="preserve"> </w:t>
      </w:r>
      <w:r w:rsidR="00031755" w:rsidRPr="00ED4D39">
        <w:rPr>
          <w:rFonts w:ascii="Avenir Next LT Pro Light" w:hAnsi="Avenir Next LT Pro Light"/>
        </w:rPr>
        <w:t>oggetti</w:t>
      </w:r>
      <w:r w:rsidR="00FF5743" w:rsidRPr="00ED4D39">
        <w:rPr>
          <w:rFonts w:ascii="Avenir Next LT Pro Light" w:hAnsi="Avenir Next LT Pro Light"/>
        </w:rPr>
        <w:t xml:space="preserve"> come </w:t>
      </w:r>
      <w:r w:rsidR="00031755" w:rsidRPr="00ED4D39">
        <w:rPr>
          <w:rFonts w:ascii="Avenir Next LT Pro Light" w:hAnsi="Avenir Next LT Pro Light"/>
        </w:rPr>
        <w:t>JDayChooser</w:t>
      </w:r>
      <w:r w:rsidR="008C3E40" w:rsidRPr="00ED4D39">
        <w:rPr>
          <w:rFonts w:ascii="Avenir Next LT Pro Light" w:hAnsi="Avenir Next LT Pro Light"/>
        </w:rPr>
        <w:t>, JMonthChooser e JYearChooser.</w:t>
      </w:r>
    </w:p>
    <w:p w14:paraId="388C31B3" w14:textId="726D3969" w:rsidR="00B74E78" w:rsidRDefault="00B74E78" w:rsidP="00361A40">
      <w:pPr>
        <w:pStyle w:val="Heading2"/>
        <w:jc w:val="both"/>
      </w:pPr>
      <w:bookmarkStart w:id="4" w:name="_Toc138078670"/>
      <w:r>
        <w:t>Struttura del sistema</w:t>
      </w:r>
      <w:bookmarkEnd w:id="4"/>
      <w:r>
        <w:t xml:space="preserve"> </w:t>
      </w:r>
    </w:p>
    <w:p w14:paraId="49C2F619" w14:textId="1A4BAC8B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due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CD3D3E" w:rsidRPr="000738EB">
        <w:rPr>
          <w:rFonts w:ascii="Avenir Next LT Pro Light" w:hAnsi="Avenir Next LT Pro Light"/>
        </w:rPr>
        <w:t xml:space="preserve"> e 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</w:p>
    <w:p w14:paraId="000CEE4F" w14:textId="630CF886" w:rsidR="00B151E5" w:rsidRDefault="00916F37" w:rsidP="00361A40">
      <w:pPr>
        <w:pStyle w:val="Heading3"/>
        <w:jc w:val="both"/>
      </w:pPr>
      <w:bookmarkStart w:id="5" w:name="_Toc138078671"/>
      <w:r>
        <w:t>Classi Logiche</w:t>
      </w:r>
      <w:bookmarkEnd w:id="5"/>
    </w:p>
    <w:p w14:paraId="71ED899E" w14:textId="020F1CA7" w:rsidR="00B12DB6" w:rsidRPr="000738EB" w:rsidRDefault="00B151E5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ParserCSV</w:t>
      </w:r>
    </w:p>
    <w:p w14:paraId="087D0FD3" w14:textId="6B60A4E7" w:rsidR="00916F37" w:rsidRPr="000738EB" w:rsidRDefault="00DA5C32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Pr="000738EB" w:rsidRDefault="00B3535D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701B3240" w14:textId="095E4876" w:rsidR="00B3535D" w:rsidRPr="000738EB" w:rsidRDefault="00B3535D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JLuogo</w:t>
      </w:r>
    </w:p>
    <w:p w14:paraId="33AF49E1" w14:textId="2D05557B" w:rsidR="00B3535D" w:rsidRPr="000738EB" w:rsidRDefault="00B3535D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499E3120" w14:textId="548B4010" w:rsidR="00ED0738" w:rsidRPr="000738EB" w:rsidRDefault="00B3535D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1A5392B8" w14:textId="124BDD7A" w:rsidR="0014072C" w:rsidRDefault="00916F37" w:rsidP="00361A40">
      <w:pPr>
        <w:pStyle w:val="Heading3"/>
        <w:jc w:val="both"/>
      </w:pPr>
      <w:bookmarkStart w:id="6" w:name="_Toc138078672"/>
      <w:r>
        <w:t>Classi Grafiche</w:t>
      </w:r>
      <w:bookmarkEnd w:id="6"/>
      <w:r w:rsidR="008E4A16">
        <w:t xml:space="preserve"> </w:t>
      </w:r>
    </w:p>
    <w:p w14:paraId="44898BFB" w14:textId="60F87D58" w:rsidR="00881A05" w:rsidRPr="000738EB" w:rsidRDefault="00B65F83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infoStazione</w:t>
      </w:r>
    </w:p>
    <w:p w14:paraId="04B3246A" w14:textId="1D5B13A1" w:rsidR="00F8171F" w:rsidRPr="000738EB" w:rsidRDefault="00F8171F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mostraPrevisioni</w:t>
      </w:r>
    </w:p>
    <w:p w14:paraId="2E6606DB" w14:textId="44E61F03" w:rsidR="006D4DF7" w:rsidRPr="000738EB" w:rsidRDefault="00ED0738" w:rsidP="00361A40">
      <w:pPr>
        <w:pStyle w:val="ListParagraph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761ECB5E" w14:textId="0EB92459" w:rsidR="00B12DB6" w:rsidRPr="0010498B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7B3423" w:rsidRPr="000738EB">
        <w:rPr>
          <w:rFonts w:ascii="Avenir Next LT Pro Light" w:hAnsi="Avenir Next LT Pro Light"/>
        </w:rPr>
        <w:t>sia quelle “Logiche” che quelle “Grafiche”</w:t>
      </w:r>
      <w:r w:rsidR="00286B17" w:rsidRPr="000738EB">
        <w:rPr>
          <w:rFonts w:ascii="Avenir Next LT Pro Light" w:hAnsi="Avenir Next LT Pro Light"/>
        </w:rPr>
        <w:t xml:space="preserve">, descrivendone il loro compito e </w:t>
      </w:r>
      <w:r w:rsidR="00DA70E1" w:rsidRPr="000738EB">
        <w:rPr>
          <w:rFonts w:ascii="Avenir Next LT Pro Light" w:hAnsi="Avenir Next LT Pro Light"/>
        </w:rPr>
        <w:t>i metodi principali della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65CC2BB0" w14:textId="4B0FD476" w:rsidR="00B12DB6" w:rsidRDefault="00B12DB6" w:rsidP="00361A40">
      <w:pPr>
        <w:pStyle w:val="Heading1"/>
        <w:jc w:val="both"/>
      </w:pPr>
      <w:bookmarkStart w:id="7" w:name="_Toc138078673"/>
      <w:r>
        <w:t xml:space="preserve">Classi </w:t>
      </w:r>
      <w:r w:rsidR="004F3402">
        <w:t>l</w:t>
      </w:r>
      <w:r>
        <w:t>ogiche</w:t>
      </w:r>
      <w:bookmarkEnd w:id="7"/>
    </w:p>
    <w:p w14:paraId="6B9E8D61" w14:textId="3FAA463B" w:rsidR="00B12DB6" w:rsidRDefault="00B12DB6" w:rsidP="00361A40">
      <w:pPr>
        <w:pStyle w:val="Heading2"/>
        <w:jc w:val="both"/>
      </w:pPr>
      <w:bookmarkStart w:id="8" w:name="_Toc138078674"/>
      <w:r>
        <w:t>ParserCSV</w:t>
      </w:r>
      <w:bookmarkEnd w:id="8"/>
    </w:p>
    <w:p w14:paraId="747DC676" w14:textId="5022540C" w:rsidR="005D2D83" w:rsidRPr="00224C93" w:rsidRDefault="00224C93" w:rsidP="00224C93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La classe ParserCSV è la classe cardine del progetto, il cui scopo è quello di gestire la scrittura e la lettura dei dati presenti nei file.</w:t>
      </w:r>
      <w:r>
        <w:rPr>
          <w:rFonts w:ascii="Avenir Next LT Pro Light" w:hAnsi="Avenir Next LT Pro Light"/>
        </w:rPr>
        <w:t xml:space="preserve"> Fornendo poi i dati elaborati in liste alle diverse classi grafiche per la visualizzazione a schermo.</w:t>
      </w:r>
      <w:r w:rsidR="00B34472">
        <w:rPr>
          <w:rFonts w:ascii="Avenir Next LT Pro Light" w:hAnsi="Avenir Next LT Pro Light"/>
        </w:rPr>
        <w:t xml:space="preserve"> </w:t>
      </w:r>
    </w:p>
    <w:p w14:paraId="7E649C0E" w14:textId="225D1931" w:rsidR="0025465B" w:rsidRDefault="001D0041" w:rsidP="00361A40">
      <w:pPr>
        <w:pStyle w:val="Heading3"/>
        <w:jc w:val="both"/>
      </w:pPr>
      <w:bookmarkStart w:id="9" w:name="_Toc138078675"/>
      <w:r>
        <w:t>Organizzazione dei file</w:t>
      </w:r>
      <w:r w:rsidR="006E146C">
        <w:t xml:space="preserve"> (attributi classe)</w:t>
      </w:r>
      <w:bookmarkEnd w:id="9"/>
    </w:p>
    <w:p w14:paraId="78487E61" w14:textId="1D66F543" w:rsidR="00B34472" w:rsidRDefault="004A252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 la gestione del</w:t>
      </w:r>
      <w:r w:rsidR="00BF05BF">
        <w:rPr>
          <w:rFonts w:ascii="Avenir Next LT Pro Light" w:hAnsi="Avenir Next LT Pro Light"/>
        </w:rPr>
        <w:t xml:space="preserve"> dataset abbiamo deciso di utilizzare diversi file</w:t>
      </w:r>
      <w:r w:rsidR="00E33A0E">
        <w:rPr>
          <w:rFonts w:ascii="Avenir Next LT Pro Light" w:hAnsi="Avenir Next LT Pro Light"/>
        </w:rPr>
        <w:t xml:space="preserve"> </w:t>
      </w:r>
      <w:r w:rsidR="00EC3FF5">
        <w:rPr>
          <w:rFonts w:ascii="Avenir Next LT Pro Light" w:hAnsi="Avenir Next LT Pro Light"/>
        </w:rPr>
        <w:t>CSV</w:t>
      </w:r>
      <w:r w:rsidR="00E81E8D">
        <w:rPr>
          <w:rFonts w:ascii="Avenir Next LT Pro Light" w:hAnsi="Avenir Next LT Pro Light"/>
        </w:rPr>
        <w:t>. I file sono</w:t>
      </w:r>
      <w:r w:rsidR="00BA54C9">
        <w:rPr>
          <w:rFonts w:ascii="Avenir Next LT Pro Light" w:hAnsi="Avenir Next LT Pro Light"/>
        </w:rPr>
        <w:t xml:space="preserve"> </w:t>
      </w:r>
      <w:r w:rsidR="00E5037D">
        <w:rPr>
          <w:rFonts w:ascii="Avenir Next LT Pro Light" w:hAnsi="Avenir Next LT Pro Light"/>
        </w:rPr>
        <w:t>sei</w:t>
      </w:r>
      <w:r w:rsidR="00BA54C9">
        <w:rPr>
          <w:rFonts w:ascii="Avenir Next LT Pro Light" w:hAnsi="Avenir Next LT Pro Light"/>
        </w:rPr>
        <w:t xml:space="preserve"> ed ognuno</w:t>
      </w:r>
    </w:p>
    <w:p w14:paraId="1E06C963" w14:textId="350C3492" w:rsidR="00AC18D2" w:rsidRDefault="00BA54C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memorizza uno specifico </w:t>
      </w:r>
      <w:r w:rsidR="0030367F">
        <w:rPr>
          <w:rFonts w:ascii="Avenir Next LT Pro Light" w:hAnsi="Avenir Next LT Pro Light"/>
        </w:rPr>
        <w:t>tipo di dato</w:t>
      </w:r>
      <w:r w:rsidR="00A508AD">
        <w:rPr>
          <w:rFonts w:ascii="Avenir Next LT Pro Light" w:hAnsi="Avenir Next LT Pro Light"/>
        </w:rPr>
        <w:t xml:space="preserve">, e sono suddivisi nel seguente </w:t>
      </w:r>
      <w:r w:rsidR="00E5037D">
        <w:rPr>
          <w:rFonts w:ascii="Avenir Next LT Pro Light" w:hAnsi="Avenir Next LT Pro Light"/>
        </w:rPr>
        <w:t>modo: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2091"/>
        <w:gridCol w:w="2773"/>
        <w:gridCol w:w="2682"/>
      </w:tblGrid>
      <w:tr w:rsidR="00853FAD" w14:paraId="33488674" w14:textId="77777777" w:rsidTr="00853FAD">
        <w:tc>
          <w:tcPr>
            <w:tcW w:w="2092" w:type="dxa"/>
          </w:tcPr>
          <w:p w14:paraId="5F3A1E25" w14:textId="14DB1E0B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 attributo</w:t>
            </w:r>
          </w:p>
        </w:tc>
        <w:tc>
          <w:tcPr>
            <w:tcW w:w="2091" w:type="dxa"/>
          </w:tcPr>
          <w:p w14:paraId="0FE6B933" w14:textId="50E3292B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2773" w:type="dxa"/>
            <w:vAlign w:val="center"/>
          </w:tcPr>
          <w:p w14:paraId="0D05CAD2" w14:textId="47F4A83B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 file</w:t>
            </w:r>
          </w:p>
        </w:tc>
        <w:tc>
          <w:tcPr>
            <w:tcW w:w="2682" w:type="dxa"/>
            <w:vAlign w:val="center"/>
          </w:tcPr>
          <w:p w14:paraId="32428EAA" w14:textId="63FD1A17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53FAD" w14:paraId="434F30A0" w14:textId="77777777" w:rsidTr="005F1B94">
        <w:tc>
          <w:tcPr>
            <w:tcW w:w="2092" w:type="dxa"/>
          </w:tcPr>
          <w:p w14:paraId="3B6930DF" w14:textId="582961AB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53B848F1" w14:textId="7F5AD1F9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fUtenti</w:t>
            </w:r>
          </w:p>
        </w:tc>
        <w:tc>
          <w:tcPr>
            <w:tcW w:w="2773" w:type="dxa"/>
          </w:tcPr>
          <w:p w14:paraId="005AE2DE" w14:textId="215BA43C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utenti.csv</w:t>
            </w:r>
          </w:p>
        </w:tc>
        <w:tc>
          <w:tcPr>
            <w:tcW w:w="2682" w:type="dxa"/>
          </w:tcPr>
          <w:p w14:paraId="39BE0024" w14:textId="017592C2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di accesso delle persone registrate, ogni utente sarà associato ad un operatore</w:t>
            </w:r>
            <w:r w:rsidR="00E5413F">
              <w:rPr>
                <w:rFonts w:ascii="Avenir Next LT Pro Light" w:hAnsi="Avenir Next LT Pro Light"/>
              </w:rPr>
              <w:t xml:space="preserve"> ed ad una stazione metereologica.</w:t>
            </w:r>
          </w:p>
        </w:tc>
      </w:tr>
      <w:tr w:rsidR="00853FAD" w14:paraId="3DEA2F26" w14:textId="77777777" w:rsidTr="005F1B94">
        <w:tc>
          <w:tcPr>
            <w:tcW w:w="2092" w:type="dxa"/>
          </w:tcPr>
          <w:p w14:paraId="757A139E" w14:textId="27FCD8E9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455BE37A" w14:textId="01C39C0D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fOperatori</w:t>
            </w:r>
          </w:p>
        </w:tc>
        <w:tc>
          <w:tcPr>
            <w:tcW w:w="2773" w:type="dxa"/>
          </w:tcPr>
          <w:p w14:paraId="50094CBB" w14:textId="5FD339C3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operatori.csv</w:t>
            </w:r>
          </w:p>
        </w:tc>
        <w:tc>
          <w:tcPr>
            <w:tcW w:w="2682" w:type="dxa"/>
          </w:tcPr>
          <w:p w14:paraId="0FD17D46" w14:textId="1F86B216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relativi all’operatore ambientale</w:t>
            </w:r>
          </w:p>
        </w:tc>
      </w:tr>
      <w:tr w:rsidR="00853FAD" w:rsidRPr="00547B0A" w14:paraId="22A251E0" w14:textId="77777777" w:rsidTr="005F1B94">
        <w:tc>
          <w:tcPr>
            <w:tcW w:w="2092" w:type="dxa"/>
          </w:tcPr>
          <w:p w14:paraId="7083A674" w14:textId="2A1A21D0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3E2D3FED" w14:textId="36B87E0B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fAreeInteresse</w:t>
            </w:r>
          </w:p>
        </w:tc>
        <w:tc>
          <w:tcPr>
            <w:tcW w:w="2773" w:type="dxa"/>
          </w:tcPr>
          <w:p w14:paraId="5C1F9A99" w14:textId="71329FE6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areedinteresse.csv</w:t>
            </w:r>
          </w:p>
        </w:tc>
        <w:tc>
          <w:tcPr>
            <w:tcW w:w="2682" w:type="dxa"/>
          </w:tcPr>
          <w:p w14:paraId="437AB899" w14:textId="0D6ACB0A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aree d’interesse inserite dagli operatori, ogni area d’interesse sarà associata ad una stazione metereologica</w:t>
            </w:r>
          </w:p>
        </w:tc>
      </w:tr>
      <w:tr w:rsidR="00853FAD" w14:paraId="14AEA219" w14:textId="77777777" w:rsidTr="005F1B94">
        <w:tc>
          <w:tcPr>
            <w:tcW w:w="2092" w:type="dxa"/>
          </w:tcPr>
          <w:p w14:paraId="5A47958A" w14:textId="478FE0C2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657173A6" w14:textId="0409B39A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fPrevisioni</w:t>
            </w:r>
          </w:p>
        </w:tc>
        <w:tc>
          <w:tcPr>
            <w:tcW w:w="2773" w:type="dxa"/>
          </w:tcPr>
          <w:p w14:paraId="482BC87B" w14:textId="68FA4D39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previsioni.csv</w:t>
            </w:r>
          </w:p>
        </w:tc>
        <w:tc>
          <w:tcPr>
            <w:tcW w:w="2682" w:type="dxa"/>
          </w:tcPr>
          <w:p w14:paraId="52B6E2CF" w14:textId="6EA43DD9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previsioni inserite dagli operatori</w:t>
            </w:r>
            <w:r w:rsidR="00AF1D63">
              <w:rPr>
                <w:rFonts w:ascii="Avenir Next LT Pro Light" w:hAnsi="Avenir Next LT Pro Light"/>
              </w:rPr>
              <w:t xml:space="preserve"> relative ad una area d’interesse.</w:t>
            </w:r>
          </w:p>
        </w:tc>
      </w:tr>
      <w:tr w:rsidR="00853FAD" w14:paraId="24E60911" w14:textId="77777777" w:rsidTr="005F1B94">
        <w:tc>
          <w:tcPr>
            <w:tcW w:w="2092" w:type="dxa"/>
          </w:tcPr>
          <w:p w14:paraId="594E2B38" w14:textId="75AE5527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487F618B" w14:textId="17F2EB47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fStazioni</w:t>
            </w:r>
          </w:p>
        </w:tc>
        <w:tc>
          <w:tcPr>
            <w:tcW w:w="2773" w:type="dxa"/>
          </w:tcPr>
          <w:p w14:paraId="0A8D491D" w14:textId="4C6E8F61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stazioni.csv</w:t>
            </w:r>
          </w:p>
        </w:tc>
        <w:tc>
          <w:tcPr>
            <w:tcW w:w="2682" w:type="dxa"/>
          </w:tcPr>
          <w:p w14:paraId="693AA191" w14:textId="6172831C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stazioni metereologiche inserite degli operatori</w:t>
            </w:r>
          </w:p>
        </w:tc>
      </w:tr>
      <w:tr w:rsidR="00853FAD" w14:paraId="434786EB" w14:textId="77777777" w:rsidTr="005F1B94">
        <w:tc>
          <w:tcPr>
            <w:tcW w:w="2092" w:type="dxa"/>
          </w:tcPr>
          <w:p w14:paraId="03ECF0EE" w14:textId="3C05C1D6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495D2FD9" w14:textId="70D95060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fNazioni</w:t>
            </w:r>
          </w:p>
        </w:tc>
        <w:tc>
          <w:tcPr>
            <w:tcW w:w="2773" w:type="dxa"/>
          </w:tcPr>
          <w:p w14:paraId="59594B17" w14:textId="59CDDB26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nazioni.csv</w:t>
            </w:r>
          </w:p>
        </w:tc>
        <w:tc>
          <w:tcPr>
            <w:tcW w:w="2682" w:type="dxa"/>
          </w:tcPr>
          <w:p w14:paraId="51A294EF" w14:textId="55A43759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nazioni</w:t>
            </w:r>
            <w:r w:rsidR="00AF1D63">
              <w:rPr>
                <w:rFonts w:ascii="Avenir Next LT Pro Light" w:hAnsi="Avenir Next LT Pro Light"/>
              </w:rPr>
              <w:t xml:space="preserve"> e i relativi codici delle nazioni.</w:t>
            </w:r>
          </w:p>
        </w:tc>
      </w:tr>
    </w:tbl>
    <w:p w14:paraId="251D3388" w14:textId="77777777" w:rsidR="0065548B" w:rsidRDefault="0065548B" w:rsidP="00361A40">
      <w:pPr>
        <w:jc w:val="both"/>
        <w:rPr>
          <w:rFonts w:ascii="Avenir Next LT Pro Light" w:hAnsi="Avenir Next LT Pro Light"/>
        </w:rPr>
      </w:pPr>
    </w:p>
    <w:p w14:paraId="128F18DB" w14:textId="30543598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classe contiene come attributi i vari percorsi relativi dei file che sono contenuti nella cartella “</w:t>
      </w:r>
      <w:r>
        <w:rPr>
          <w:rFonts w:ascii="Avenir Next LT Pro Light" w:hAnsi="Avenir Next LT Pro Light"/>
          <w:i/>
          <w:iCs/>
        </w:rPr>
        <w:t>dati</w:t>
      </w:r>
      <w:r>
        <w:rPr>
          <w:rFonts w:ascii="Avenir Next LT Pro Light" w:hAnsi="Avenir Next LT Pro Light"/>
        </w:rPr>
        <w:t>” all’interno d</w:t>
      </w:r>
      <w:r w:rsidR="005F1B94">
        <w:rPr>
          <w:rFonts w:ascii="Avenir Next LT Pro Light" w:hAnsi="Avenir Next LT Pro Light"/>
        </w:rPr>
        <w:t>ella</w:t>
      </w:r>
      <w:r>
        <w:rPr>
          <w:rFonts w:ascii="Avenir Next LT Pro Light" w:hAnsi="Avenir Next LT Pro Light"/>
        </w:rPr>
        <w:t xml:space="preserve"> </w:t>
      </w:r>
      <w:r w:rsidR="005F1B94">
        <w:rPr>
          <w:rFonts w:ascii="Avenir Next LT Pro Light" w:hAnsi="Avenir Next LT Pro Light"/>
        </w:rPr>
        <w:t>cartella</w:t>
      </w:r>
      <w:r>
        <w:rPr>
          <w:rFonts w:ascii="Avenir Next LT Pro Light" w:hAnsi="Avenir Next LT Pro Light"/>
        </w:rPr>
        <w:t xml:space="preserve"> del progetto.</w:t>
      </w:r>
    </w:p>
    <w:p w14:paraId="279D02FF" w14:textId="2C60EE2D" w:rsidR="007317D0" w:rsidRDefault="007317D0" w:rsidP="007317D0">
      <w:pPr>
        <w:pStyle w:val="Heading3"/>
      </w:pPr>
      <w:bookmarkStart w:id="10" w:name="_Toc138078676"/>
      <w:r>
        <w:lastRenderedPageBreak/>
        <w:t>Metodi Principali della classe</w:t>
      </w:r>
      <w:bookmarkEnd w:id="10"/>
    </w:p>
    <w:tbl>
      <w:tblPr>
        <w:tblStyle w:val="TableGrid"/>
        <w:tblW w:w="1105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701"/>
        <w:gridCol w:w="1276"/>
        <w:gridCol w:w="2693"/>
        <w:gridCol w:w="1843"/>
      </w:tblGrid>
      <w:tr w:rsidR="006C33F9" w14:paraId="70D2186C" w14:textId="36634732" w:rsidTr="0064008A">
        <w:tc>
          <w:tcPr>
            <w:tcW w:w="3544" w:type="dxa"/>
          </w:tcPr>
          <w:p w14:paraId="7345F706" w14:textId="6F5F090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701" w:type="dxa"/>
          </w:tcPr>
          <w:p w14:paraId="5E228834" w14:textId="04EDBFF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276" w:type="dxa"/>
          </w:tcPr>
          <w:p w14:paraId="644227D1" w14:textId="3A695AC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693" w:type="dxa"/>
          </w:tcPr>
          <w:p w14:paraId="6DD029CD" w14:textId="35E66F2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843" w:type="dxa"/>
          </w:tcPr>
          <w:p w14:paraId="65E0816D" w14:textId="362C0328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C33F9" w14:paraId="3B962A21" w14:textId="6DA55D21" w:rsidTr="0064008A">
        <w:tc>
          <w:tcPr>
            <w:tcW w:w="3544" w:type="dxa"/>
          </w:tcPr>
          <w:p w14:paraId="46FFE1AB" w14:textId="6E6CCCFA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aggiungiAreaInteresse</w:t>
            </w:r>
          </w:p>
        </w:tc>
        <w:tc>
          <w:tcPr>
            <w:tcW w:w="1701" w:type="dxa"/>
          </w:tcPr>
          <w:p w14:paraId="07B10136" w14:textId="73D2A8FB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geoname_id</w:t>
            </w:r>
            <w:r w:rsidR="00992814">
              <w:rPr>
                <w:rFonts w:ascii="Avenir Next LT Pro Light" w:hAnsi="Avenir Next LT Pro Light"/>
              </w:rPr>
              <w:t>,</w:t>
            </w:r>
          </w:p>
          <w:p w14:paraId="61812F77" w14:textId="2B0753E6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</w:t>
            </w:r>
          </w:p>
        </w:tc>
        <w:tc>
          <w:tcPr>
            <w:tcW w:w="1276" w:type="dxa"/>
          </w:tcPr>
          <w:p w14:paraId="33AEE835" w14:textId="275C2735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2693" w:type="dxa"/>
          </w:tcPr>
          <w:p w14:paraId="3406D9F9" w14:textId="6FA39B98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aggiunge una nuova area di interesse al file </w:t>
            </w:r>
            <w:r w:rsidR="005F1B94">
              <w:rPr>
                <w:rFonts w:ascii="Avenir Next LT Pro Light" w:hAnsi="Avenir Next LT Pro Light"/>
              </w:rPr>
              <w:t>dedicato</w:t>
            </w:r>
          </w:p>
        </w:tc>
        <w:tc>
          <w:tcPr>
            <w:tcW w:w="1843" w:type="dxa"/>
          </w:tcPr>
          <w:p w14:paraId="05E4F4F6" w14:textId="5625BE0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), dipende dalla dimensione del file delle aree di interesse</w:t>
            </w:r>
          </w:p>
        </w:tc>
      </w:tr>
      <w:tr w:rsidR="006C33F9" w14:paraId="18FFD816" w14:textId="28468C85" w:rsidTr="0064008A">
        <w:tc>
          <w:tcPr>
            <w:tcW w:w="3544" w:type="dxa"/>
          </w:tcPr>
          <w:p w14:paraId="557881F6" w14:textId="2F1222F1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aggiungiPrevisione</w:t>
            </w:r>
          </w:p>
        </w:tc>
        <w:tc>
          <w:tcPr>
            <w:tcW w:w="1701" w:type="dxa"/>
          </w:tcPr>
          <w:p w14:paraId="0B1EA5BE" w14:textId="5386D7EB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JPrevisione previsione</w:t>
            </w:r>
          </w:p>
        </w:tc>
        <w:tc>
          <w:tcPr>
            <w:tcW w:w="1276" w:type="dxa"/>
          </w:tcPr>
          <w:p w14:paraId="549BBA0E" w14:textId="0D570038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2693" w:type="dxa"/>
          </w:tcPr>
          <w:p w14:paraId="31C928AA" w14:textId="580F0E12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aggiunge una nuova previsione al file delle previsioni</w:t>
            </w:r>
          </w:p>
        </w:tc>
        <w:tc>
          <w:tcPr>
            <w:tcW w:w="1843" w:type="dxa"/>
          </w:tcPr>
          <w:p w14:paraId="0D29D5E8" w14:textId="6FAC9E51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previsioni</w:t>
            </w:r>
          </w:p>
        </w:tc>
      </w:tr>
      <w:tr w:rsidR="006C33F9" w14:paraId="43F9478D" w14:textId="7A5A7BFF" w:rsidTr="0064008A">
        <w:tc>
          <w:tcPr>
            <w:tcW w:w="3544" w:type="dxa"/>
          </w:tcPr>
          <w:p w14:paraId="5C0E5B40" w14:textId="2C03E649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cercaPerArea</w:t>
            </w:r>
          </w:p>
        </w:tc>
        <w:tc>
          <w:tcPr>
            <w:tcW w:w="1701" w:type="dxa"/>
          </w:tcPr>
          <w:p w14:paraId="2DCF931F" w14:textId="2A13AA8D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citta</w:t>
            </w:r>
          </w:p>
        </w:tc>
        <w:tc>
          <w:tcPr>
            <w:tcW w:w="1276" w:type="dxa"/>
          </w:tcPr>
          <w:p w14:paraId="55325D7C" w14:textId="55F162EF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</w:t>
            </w:r>
            <w:r w:rsidR="006D4C85">
              <w:rPr>
                <w:rFonts w:ascii="Avenir Next LT Pro Light" w:hAnsi="Avenir Next LT Pro Light"/>
              </w:rPr>
              <w:t>J</w:t>
            </w:r>
            <w:r>
              <w:rPr>
                <w:rFonts w:ascii="Avenir Next LT Pro Light" w:hAnsi="Avenir Next LT Pro Light"/>
              </w:rPr>
              <w:t>AreaInteresse&gt;</w:t>
            </w:r>
          </w:p>
        </w:tc>
        <w:tc>
          <w:tcPr>
            <w:tcW w:w="2693" w:type="dxa"/>
          </w:tcPr>
          <w:p w14:paraId="0F4BE32F" w14:textId="753D8C0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le aree di interesse in base al nome della città fornita come parametro</w:t>
            </w:r>
          </w:p>
        </w:tc>
        <w:tc>
          <w:tcPr>
            <w:tcW w:w="1843" w:type="dxa"/>
          </w:tcPr>
          <w:p w14:paraId="6D572A29" w14:textId="04FF35D5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5C0A6A46" w14:textId="383B0B26" w:rsidTr="0064008A">
        <w:tc>
          <w:tcPr>
            <w:tcW w:w="3544" w:type="dxa"/>
          </w:tcPr>
          <w:p w14:paraId="4D3AD259" w14:textId="2A3B2B46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cercaPerStazione</w:t>
            </w:r>
          </w:p>
        </w:tc>
        <w:tc>
          <w:tcPr>
            <w:tcW w:w="1701" w:type="dxa"/>
          </w:tcPr>
          <w:p w14:paraId="618B4F77" w14:textId="73A9AB2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citta</w:t>
            </w:r>
            <w:r w:rsidR="00992814">
              <w:rPr>
                <w:rFonts w:ascii="Avenir Next LT Pro Light" w:hAnsi="Avenir Next LT Pro Light"/>
              </w:rPr>
              <w:t>,</w:t>
            </w:r>
          </w:p>
          <w:p w14:paraId="4CCFAC9C" w14:textId="4F17EEAE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coordinata</w:t>
            </w:r>
            <w:r w:rsidR="00992814">
              <w:rPr>
                <w:rFonts w:ascii="Avenir Next LT Pro Light" w:hAnsi="Avenir Next LT Pro Light"/>
              </w:rPr>
              <w:t>,</w:t>
            </w:r>
          </w:p>
          <w:p w14:paraId="64A49046" w14:textId="642C5842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Distanza</w:t>
            </w:r>
            <w:r w:rsidR="00992814">
              <w:rPr>
                <w:rFonts w:ascii="Avenir Next LT Pro Light" w:hAnsi="Avenir Next LT Pro Light"/>
              </w:rPr>
              <w:t>,</w:t>
            </w:r>
          </w:p>
        </w:tc>
        <w:tc>
          <w:tcPr>
            <w:tcW w:w="1276" w:type="dxa"/>
          </w:tcPr>
          <w:p w14:paraId="14E59F5E" w14:textId="2A57F0FC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ArrayList&lt;JLuogo&gt;</w:t>
            </w:r>
          </w:p>
        </w:tc>
        <w:tc>
          <w:tcPr>
            <w:tcW w:w="2693" w:type="dxa"/>
          </w:tcPr>
          <w:p w14:paraId="183FB582" w14:textId="08392FA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i luoghi (stazioni) in base alla città o alle coordinate fornite come parametri</w:t>
            </w:r>
          </w:p>
        </w:tc>
        <w:tc>
          <w:tcPr>
            <w:tcW w:w="1843" w:type="dxa"/>
          </w:tcPr>
          <w:p w14:paraId="5F22FB2A" w14:textId="2B02264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</w:t>
            </w:r>
            <w:r w:rsidR="005F1B94">
              <w:rPr>
                <w:rFonts w:ascii="Avenir Next LT Pro Light" w:hAnsi="Avenir Next LT Pro Light"/>
              </w:rPr>
              <w:t xml:space="preserve"> </w:t>
            </w:r>
            <w:r w:rsidRPr="00684BFD">
              <w:rPr>
                <w:rFonts w:ascii="Avenir Next LT Pro Light" w:hAnsi="Avenir Next LT Pro Light"/>
              </w:rPr>
              <w:t>dalla dimensione del file delle stazioni</w:t>
            </w:r>
          </w:p>
        </w:tc>
      </w:tr>
      <w:tr w:rsidR="006C33F9" w14:paraId="60E98875" w14:textId="224F8104" w:rsidTr="0064008A">
        <w:tc>
          <w:tcPr>
            <w:tcW w:w="3544" w:type="dxa"/>
          </w:tcPr>
          <w:p w14:paraId="169BEE7A" w14:textId="29CBC933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checkCodiceOperatore</w:t>
            </w:r>
          </w:p>
        </w:tc>
        <w:tc>
          <w:tcPr>
            <w:tcW w:w="1701" w:type="dxa"/>
          </w:tcPr>
          <w:p w14:paraId="77187923" w14:textId="1442CE05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codice_operatore</w:t>
            </w:r>
            <w:r w:rsidR="00992814">
              <w:rPr>
                <w:rFonts w:ascii="Avenir Next LT Pro Light" w:hAnsi="Avenir Next LT Pro Light"/>
              </w:rPr>
              <w:t>,</w:t>
            </w:r>
          </w:p>
        </w:tc>
        <w:tc>
          <w:tcPr>
            <w:tcW w:w="1276" w:type="dxa"/>
          </w:tcPr>
          <w:p w14:paraId="7C4334BA" w14:textId="5AEE6A74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Boolean</w:t>
            </w:r>
          </w:p>
        </w:tc>
        <w:tc>
          <w:tcPr>
            <w:tcW w:w="2693" w:type="dxa"/>
          </w:tcPr>
          <w:p w14:paraId="00EC241D" w14:textId="481F8522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verifica se un determinato codice operatore esiste nel file degli operatori</w:t>
            </w:r>
          </w:p>
        </w:tc>
        <w:tc>
          <w:tcPr>
            <w:tcW w:w="1843" w:type="dxa"/>
          </w:tcPr>
          <w:p w14:paraId="7E320B54" w14:textId="0C8230DB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+ k), dipende dalla dimensione del file degli operatori e del codice operatore</w:t>
            </w:r>
          </w:p>
        </w:tc>
      </w:tr>
      <w:tr w:rsidR="006C33F9" w14:paraId="653BB062" w14:textId="4A8BDA68" w:rsidTr="0064008A">
        <w:tc>
          <w:tcPr>
            <w:tcW w:w="3544" w:type="dxa"/>
          </w:tcPr>
          <w:p w14:paraId="7A24C7F1" w14:textId="3F45548F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creaListaPrevisioni</w:t>
            </w:r>
          </w:p>
        </w:tc>
        <w:tc>
          <w:tcPr>
            <w:tcW w:w="1701" w:type="dxa"/>
          </w:tcPr>
          <w:p w14:paraId="701767C7" w14:textId="61E65AD3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id_area</w:t>
            </w:r>
            <w:r w:rsidR="00992814">
              <w:rPr>
                <w:rFonts w:ascii="Avenir Next LT Pro Light" w:hAnsi="Avenir Next LT Pro Light"/>
              </w:rPr>
              <w:t>,</w:t>
            </w:r>
          </w:p>
        </w:tc>
        <w:tc>
          <w:tcPr>
            <w:tcW w:w="1276" w:type="dxa"/>
          </w:tcPr>
          <w:p w14:paraId="02B8A687" w14:textId="1E4C257A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ArrayList&lt;JPrevisioni&gt;</w:t>
            </w:r>
          </w:p>
        </w:tc>
        <w:tc>
          <w:tcPr>
            <w:tcW w:w="2693" w:type="dxa"/>
          </w:tcPr>
          <w:p w14:paraId="4CF5279E" w14:textId="394AB96F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un'ArrayList di oggetti JPrevisioni corrispondenti all'area specificata</w:t>
            </w:r>
          </w:p>
        </w:tc>
        <w:tc>
          <w:tcPr>
            <w:tcW w:w="1843" w:type="dxa"/>
          </w:tcPr>
          <w:p w14:paraId="73FDA8A5" w14:textId="2F05D3B9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O(n + m), dipende dalla dimensione del file delle previsioni </w:t>
            </w:r>
          </w:p>
        </w:tc>
      </w:tr>
      <w:tr w:rsidR="006C33F9" w14:paraId="59007B0A" w14:textId="1D0347CB" w:rsidTr="0064008A">
        <w:tc>
          <w:tcPr>
            <w:tcW w:w="3544" w:type="dxa"/>
          </w:tcPr>
          <w:p w14:paraId="3DEA95EA" w14:textId="59FBF5F5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creaListaPrevisioniByDate</w:t>
            </w:r>
          </w:p>
        </w:tc>
        <w:tc>
          <w:tcPr>
            <w:tcW w:w="1701" w:type="dxa"/>
          </w:tcPr>
          <w:p w14:paraId="2411BE00" w14:textId="5D3735A7" w:rsidR="006C33F9" w:rsidRPr="00D3054B" w:rsidRDefault="006C33F9" w:rsidP="007317D0">
            <w:pPr>
              <w:rPr>
                <w:rFonts w:ascii="Avenir Next LT Pro Light" w:hAnsi="Avenir Next LT Pro Light"/>
                <w:lang w:val="en-GB"/>
              </w:rPr>
            </w:pPr>
            <w:r w:rsidRPr="00D3054B">
              <w:rPr>
                <w:rFonts w:ascii="Avenir Next LT Pro Light" w:hAnsi="Avenir Next LT Pro Light"/>
                <w:lang w:val="en-GB"/>
              </w:rPr>
              <w:t>Integer id_area</w:t>
            </w:r>
            <w:r w:rsidR="00992814">
              <w:rPr>
                <w:rFonts w:ascii="Avenir Next LT Pro Light" w:hAnsi="Avenir Next LT Pro Light"/>
                <w:lang w:val="en-GB"/>
              </w:rPr>
              <w:t>,</w:t>
            </w:r>
          </w:p>
          <w:p w14:paraId="6B860494" w14:textId="2A12422D" w:rsidR="006C33F9" w:rsidRPr="00D3054B" w:rsidRDefault="006C33F9" w:rsidP="007317D0">
            <w:pPr>
              <w:rPr>
                <w:rFonts w:ascii="Avenir Next LT Pro Light" w:hAnsi="Avenir Next LT Pro Light"/>
                <w:lang w:val="en-GB"/>
              </w:rPr>
            </w:pPr>
            <w:r w:rsidRPr="00D3054B">
              <w:rPr>
                <w:rFonts w:ascii="Avenir Next LT Pro Light" w:hAnsi="Avenir Next LT Pro Light"/>
                <w:lang w:val="en-GB"/>
              </w:rPr>
              <w:t>String strData</w:t>
            </w:r>
            <w:r w:rsidR="00992814">
              <w:rPr>
                <w:rFonts w:ascii="Avenir Next LT Pro Light" w:hAnsi="Avenir Next LT Pro Light"/>
                <w:lang w:val="en-GB"/>
              </w:rPr>
              <w:t>,</w:t>
            </w:r>
          </w:p>
        </w:tc>
        <w:tc>
          <w:tcPr>
            <w:tcW w:w="1276" w:type="dxa"/>
          </w:tcPr>
          <w:p w14:paraId="28EAEC61" w14:textId="43C40DFE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ArrayList&lt;JPrevisioni&gt;</w:t>
            </w:r>
          </w:p>
        </w:tc>
        <w:tc>
          <w:tcPr>
            <w:tcW w:w="2693" w:type="dxa"/>
          </w:tcPr>
          <w:p w14:paraId="0F6A820D" w14:textId="00D93C4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un'ArrayList di oggetti JPrevisioni corrispondenti all'area specificata e alla data specificata</w:t>
            </w:r>
          </w:p>
        </w:tc>
        <w:tc>
          <w:tcPr>
            <w:tcW w:w="1843" w:type="dxa"/>
          </w:tcPr>
          <w:p w14:paraId="040BEFF0" w14:textId="7552E978" w:rsidR="006C33F9" w:rsidRDefault="00756E3E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</w:t>
            </w:r>
            <w:r>
              <w:rPr>
                <w:rFonts w:ascii="Avenir Next LT Pro Light" w:hAnsi="Avenir Next LT Pro Light"/>
              </w:rPr>
              <w:t xml:space="preserve">) </w:t>
            </w:r>
            <w:r w:rsidR="006C33F9" w:rsidRPr="00684BFD">
              <w:rPr>
                <w:rFonts w:ascii="Avenir Next LT Pro Light" w:hAnsi="Avenir Next LT Pro Light"/>
              </w:rPr>
              <w:t>dipende  dalla dimensione del file delle previsioni</w:t>
            </w:r>
          </w:p>
        </w:tc>
      </w:tr>
      <w:tr w:rsidR="006C33F9" w14:paraId="35EC77C4" w14:textId="02CC2FEF" w:rsidTr="0064008A">
        <w:tc>
          <w:tcPr>
            <w:tcW w:w="3544" w:type="dxa"/>
          </w:tcPr>
          <w:p w14:paraId="6EE624DF" w14:textId="57477A1E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creaListaStazioni</w:t>
            </w:r>
          </w:p>
        </w:tc>
        <w:tc>
          <w:tcPr>
            <w:tcW w:w="1701" w:type="dxa"/>
          </w:tcPr>
          <w:p w14:paraId="0E217C4C" w14:textId="577A8F3C" w:rsidR="006C33F9" w:rsidRPr="00D3054B" w:rsidRDefault="006C33F9" w:rsidP="00D3054B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Non presenti</w:t>
            </w:r>
          </w:p>
        </w:tc>
        <w:tc>
          <w:tcPr>
            <w:tcW w:w="1276" w:type="dxa"/>
          </w:tcPr>
          <w:p w14:paraId="15890685" w14:textId="56E88664" w:rsidR="006C33F9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ArrayList&lt;JLuogo&gt;</w:t>
            </w:r>
          </w:p>
        </w:tc>
        <w:tc>
          <w:tcPr>
            <w:tcW w:w="2693" w:type="dxa"/>
          </w:tcPr>
          <w:p w14:paraId="35AA17B2" w14:textId="261883E7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rea una lista di oggetti JLuogo leggendo le linee da un file e inizializzando un nuovo oggetto JLuogo per ogni linea letta.</w:t>
            </w:r>
          </w:p>
        </w:tc>
        <w:tc>
          <w:tcPr>
            <w:tcW w:w="1843" w:type="dxa"/>
          </w:tcPr>
          <w:p w14:paraId="595BE852" w14:textId="59650E59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m), dove n è la dimensione del file e m è il numero di linee lette</w:t>
            </w:r>
          </w:p>
        </w:tc>
      </w:tr>
      <w:tr w:rsidR="006C33F9" w14:paraId="416FEBB7" w14:textId="32B8A69D" w:rsidTr="0064008A">
        <w:tc>
          <w:tcPr>
            <w:tcW w:w="3544" w:type="dxa"/>
          </w:tcPr>
          <w:p w14:paraId="4BBB7C35" w14:textId="514A99A2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creaStazione</w:t>
            </w:r>
          </w:p>
        </w:tc>
        <w:tc>
          <w:tcPr>
            <w:tcW w:w="1701" w:type="dxa"/>
          </w:tcPr>
          <w:p w14:paraId="48080455" w14:textId="19819184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geoname_id</w:t>
            </w:r>
            <w:r w:rsidR="00992814">
              <w:rPr>
                <w:rFonts w:ascii="Avenir Next LT Pro Light" w:hAnsi="Avenir Next LT Pro Light"/>
              </w:rPr>
              <w:t>,</w:t>
            </w:r>
          </w:p>
          <w:p w14:paraId="0C4AF680" w14:textId="1AB82E4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citta</w:t>
            </w:r>
            <w:r w:rsidR="00992814">
              <w:rPr>
                <w:rFonts w:ascii="Avenir Next LT Pro Light" w:hAnsi="Avenir Next LT Pro Light"/>
              </w:rPr>
              <w:t>,</w:t>
            </w:r>
          </w:p>
          <w:p w14:paraId="31E7C2A3" w14:textId="26D40B8C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String cod_nazione</w:t>
            </w:r>
            <w:r w:rsidR="00992814">
              <w:rPr>
                <w:rFonts w:ascii="Avenir Next LT Pro Light" w:hAnsi="Avenir Next LT Pro Light"/>
              </w:rPr>
              <w:t>,</w:t>
            </w:r>
          </w:p>
          <w:p w14:paraId="7298ED92" w14:textId="2FCBC4B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coordinate</w:t>
            </w:r>
            <w:r w:rsidR="00992814">
              <w:rPr>
                <w:rFonts w:ascii="Avenir Next LT Pro Light" w:hAnsi="Avenir Next LT Pro Light"/>
              </w:rPr>
              <w:t>,</w:t>
            </w:r>
          </w:p>
        </w:tc>
        <w:tc>
          <w:tcPr>
            <w:tcW w:w="1276" w:type="dxa"/>
          </w:tcPr>
          <w:p w14:paraId="58D2DD38" w14:textId="2660657A" w:rsidR="006C33F9" w:rsidRPr="00745AE1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boolean</w:t>
            </w:r>
          </w:p>
        </w:tc>
        <w:tc>
          <w:tcPr>
            <w:tcW w:w="2693" w:type="dxa"/>
          </w:tcPr>
          <w:p w14:paraId="6FDEDE97" w14:textId="44CBC86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Crea una nuova riga nel file delle stazioni con i dati specificati.</w:t>
            </w:r>
          </w:p>
        </w:tc>
        <w:tc>
          <w:tcPr>
            <w:tcW w:w="1843" w:type="dxa"/>
          </w:tcPr>
          <w:p w14:paraId="540E3E11" w14:textId="5D710A02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O(k)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745AE1">
              <w:rPr>
                <w:rFonts w:ascii="Avenir Next LT Pro Light" w:hAnsi="Avenir Next LT Pro Light"/>
              </w:rPr>
              <w:t xml:space="preserve">dipende dalla </w:t>
            </w:r>
            <w:r w:rsidRPr="00745AE1">
              <w:rPr>
                <w:rFonts w:ascii="Avenir Next LT Pro Light" w:hAnsi="Avenir Next LT Pro Light"/>
              </w:rPr>
              <w:lastRenderedPageBreak/>
              <w:t xml:space="preserve">dimensione della riga </w:t>
            </w:r>
          </w:p>
        </w:tc>
      </w:tr>
      <w:tr w:rsidR="006C33F9" w14:paraId="5EB1C2F9" w14:textId="58FA896A" w:rsidTr="0064008A">
        <w:tc>
          <w:tcPr>
            <w:tcW w:w="3544" w:type="dxa"/>
          </w:tcPr>
          <w:p w14:paraId="7DB2A7A4" w14:textId="1570FDD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creaUtetenteLoggato</w:t>
            </w:r>
          </w:p>
        </w:tc>
        <w:tc>
          <w:tcPr>
            <w:tcW w:w="1701" w:type="dxa"/>
          </w:tcPr>
          <w:p w14:paraId="49D62874" w14:textId="4DEFD99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username, String pass</w:t>
            </w:r>
          </w:p>
        </w:tc>
        <w:tc>
          <w:tcPr>
            <w:tcW w:w="1276" w:type="dxa"/>
          </w:tcPr>
          <w:p w14:paraId="6A4CDE7D" w14:textId="5CE87ACC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JUser</w:t>
            </w:r>
          </w:p>
        </w:tc>
        <w:tc>
          <w:tcPr>
            <w:tcW w:w="2693" w:type="dxa"/>
          </w:tcPr>
          <w:p w14:paraId="37DAB6F1" w14:textId="2998CDD4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cerca un utente nel file degli utenti corrispondente al nome utente e alla password forniti e restituisce un oggetto </w:t>
            </w:r>
          </w:p>
        </w:tc>
        <w:tc>
          <w:tcPr>
            <w:tcW w:w="1843" w:type="dxa"/>
          </w:tcPr>
          <w:p w14:paraId="5CA91C5B" w14:textId="7028DFDB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degli utenti</w:t>
            </w:r>
          </w:p>
        </w:tc>
      </w:tr>
      <w:tr w:rsidR="006C33F9" w14:paraId="1B972438" w14:textId="60F09B5E" w:rsidTr="0064008A">
        <w:tc>
          <w:tcPr>
            <w:tcW w:w="3544" w:type="dxa"/>
          </w:tcPr>
          <w:p w14:paraId="1C1D7C55" w14:textId="67EDD27D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getAllAreaInteresse</w:t>
            </w:r>
          </w:p>
        </w:tc>
        <w:tc>
          <w:tcPr>
            <w:tcW w:w="1701" w:type="dxa"/>
          </w:tcPr>
          <w:p w14:paraId="32377D68" w14:textId="37466591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 geoname_id</w:t>
            </w:r>
            <w:r w:rsidR="00992814">
              <w:rPr>
                <w:rFonts w:ascii="Avenir Next LT Pro Light" w:hAnsi="Avenir Next LT Pro Light"/>
              </w:rPr>
              <w:t>,</w:t>
            </w:r>
          </w:p>
        </w:tc>
        <w:tc>
          <w:tcPr>
            <w:tcW w:w="1276" w:type="dxa"/>
          </w:tcPr>
          <w:p w14:paraId="4537FEAC" w14:textId="0A4F793D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ArrayList&lt;JAreaInteresse&gt;</w:t>
            </w:r>
          </w:p>
        </w:tc>
        <w:tc>
          <w:tcPr>
            <w:tcW w:w="2693" w:type="dxa"/>
          </w:tcPr>
          <w:p w14:paraId="15D2BEEC" w14:textId="5BE6BE8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restituisce un elenco di oggetti JAreaInteresse corrispondenti a un determinato </w:t>
            </w:r>
            <w:r w:rsidR="00490D95"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1843" w:type="dxa"/>
          </w:tcPr>
          <w:p w14:paraId="50F329CB" w14:textId="210479B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699452D3" w14:textId="5D1B048A" w:rsidTr="0064008A">
        <w:tc>
          <w:tcPr>
            <w:tcW w:w="3544" w:type="dxa"/>
          </w:tcPr>
          <w:p w14:paraId="10553929" w14:textId="47CDF1EE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getNazioni</w:t>
            </w:r>
          </w:p>
        </w:tc>
        <w:tc>
          <w:tcPr>
            <w:tcW w:w="1701" w:type="dxa"/>
          </w:tcPr>
          <w:p w14:paraId="307E91F1" w14:textId="134C206F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 id</w:t>
            </w:r>
          </w:p>
        </w:tc>
        <w:tc>
          <w:tcPr>
            <w:tcW w:w="1276" w:type="dxa"/>
          </w:tcPr>
          <w:p w14:paraId="676EB807" w14:textId="60755CE9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ArrayList&lt;String[]&gt;</w:t>
            </w:r>
          </w:p>
        </w:tc>
        <w:tc>
          <w:tcPr>
            <w:tcW w:w="2693" w:type="dxa"/>
          </w:tcPr>
          <w:p w14:paraId="02B19F4C" w14:textId="1031F41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linee da un file e crea una lista di array di stringhe rappresentanti le nazioni</w:t>
            </w:r>
          </w:p>
        </w:tc>
        <w:tc>
          <w:tcPr>
            <w:tcW w:w="1843" w:type="dxa"/>
          </w:tcPr>
          <w:p w14:paraId="7338EACB" w14:textId="76116F9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nazioni</w:t>
            </w:r>
          </w:p>
        </w:tc>
      </w:tr>
      <w:tr w:rsidR="006C33F9" w14:paraId="7982B10C" w14:textId="7A37FE3E" w:rsidTr="0064008A">
        <w:tc>
          <w:tcPr>
            <w:tcW w:w="3544" w:type="dxa"/>
          </w:tcPr>
          <w:p w14:paraId="7A3A5AC4" w14:textId="527D411C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getNomeStazioneByGeonameId</w:t>
            </w:r>
          </w:p>
        </w:tc>
        <w:tc>
          <w:tcPr>
            <w:tcW w:w="1701" w:type="dxa"/>
          </w:tcPr>
          <w:p w14:paraId="2BB9038C" w14:textId="6DA75C25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nome, String cognome</w:t>
            </w:r>
          </w:p>
        </w:tc>
        <w:tc>
          <w:tcPr>
            <w:tcW w:w="1276" w:type="dxa"/>
          </w:tcPr>
          <w:p w14:paraId="3C5A3888" w14:textId="52D390FE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693" w:type="dxa"/>
          </w:tcPr>
          <w:p w14:paraId="73C9CC87" w14:textId="753521A1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restituisce il nome della stazione corrispondente a un determinato </w:t>
            </w:r>
            <w:r w:rsidR="00490D95"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1843" w:type="dxa"/>
          </w:tcPr>
          <w:p w14:paraId="1FB83980" w14:textId="53AD6407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4BA8E64C" w14:textId="117A6D25" w:rsidTr="0064008A">
        <w:tc>
          <w:tcPr>
            <w:tcW w:w="3544" w:type="dxa"/>
          </w:tcPr>
          <w:p w14:paraId="25CF197D" w14:textId="35B4620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getStazione</w:t>
            </w:r>
          </w:p>
        </w:tc>
        <w:tc>
          <w:tcPr>
            <w:tcW w:w="1701" w:type="dxa"/>
          </w:tcPr>
          <w:p w14:paraId="15119B44" w14:textId="740BC1AD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 id</w:t>
            </w:r>
          </w:p>
        </w:tc>
        <w:tc>
          <w:tcPr>
            <w:tcW w:w="1276" w:type="dxa"/>
          </w:tcPr>
          <w:p w14:paraId="299D3AA2" w14:textId="0C858D82" w:rsidR="006C33F9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JLuogo</w:t>
            </w:r>
          </w:p>
        </w:tc>
        <w:tc>
          <w:tcPr>
            <w:tcW w:w="2693" w:type="dxa"/>
          </w:tcPr>
          <w:p w14:paraId="5F7E44C9" w14:textId="6C37895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erca un oggetto JLuogo nella lista di stazioni utilizzando un ID specifico.</w:t>
            </w:r>
          </w:p>
        </w:tc>
        <w:tc>
          <w:tcPr>
            <w:tcW w:w="1843" w:type="dxa"/>
          </w:tcPr>
          <w:p w14:paraId="0A21BEFF" w14:textId="26C09A24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 + k)</w:t>
            </w:r>
            <w:r w:rsidR="005F1B94">
              <w:rPr>
                <w:rFonts w:ascii="Avenir Next LT Pro Light" w:hAnsi="Avenir Next LT Pro Light"/>
              </w:rPr>
              <w:t>, dipende dalla dimensione dei file</w:t>
            </w:r>
          </w:p>
        </w:tc>
      </w:tr>
      <w:tr w:rsidR="006C33F9" w14:paraId="7D794F1B" w14:textId="16FBA8C2" w:rsidTr="0064008A">
        <w:tc>
          <w:tcPr>
            <w:tcW w:w="3544" w:type="dxa"/>
          </w:tcPr>
          <w:p w14:paraId="2997CB26" w14:textId="069FA880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registraUtente</w:t>
            </w:r>
          </w:p>
        </w:tc>
        <w:tc>
          <w:tcPr>
            <w:tcW w:w="1701" w:type="dxa"/>
          </w:tcPr>
          <w:p w14:paraId="3F594CF8" w14:textId="0DA02679" w:rsidR="006C33F9" w:rsidRDefault="006C33F9" w:rsidP="00684BFD">
            <w:pPr>
              <w:rPr>
                <w:rFonts w:ascii="Avenir Next LT Pro Light" w:hAnsi="Avenir Next LT Pro Light"/>
              </w:rPr>
            </w:pPr>
            <w:r w:rsidRPr="00DF44AB">
              <w:rPr>
                <w:rFonts w:ascii="Avenir Next LT Pro Light" w:hAnsi="Avenir Next LT Pro Light"/>
              </w:rPr>
              <w:t>String nome, String cognome, String pass, String cf, Integer id_stazione, String codiceOperatore</w:t>
            </w:r>
          </w:p>
        </w:tc>
        <w:tc>
          <w:tcPr>
            <w:tcW w:w="1276" w:type="dxa"/>
          </w:tcPr>
          <w:p w14:paraId="7BE5B8CE" w14:textId="503F4F0A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boolean</w:t>
            </w:r>
          </w:p>
        </w:tc>
        <w:tc>
          <w:tcPr>
            <w:tcW w:w="2693" w:type="dxa"/>
          </w:tcPr>
          <w:p w14:paraId="5FEA899A" w14:textId="0FDF12E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registra un nuovo utente nel file degli utenti</w:t>
            </w:r>
          </w:p>
        </w:tc>
        <w:tc>
          <w:tcPr>
            <w:tcW w:w="1843" w:type="dxa"/>
          </w:tcPr>
          <w:p w14:paraId="43ADCC09" w14:textId="15F3CDE1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O(n + m + k), dipende dalla dimensione del file degli utenti  </w:t>
            </w:r>
          </w:p>
        </w:tc>
      </w:tr>
    </w:tbl>
    <w:p w14:paraId="007984AC" w14:textId="3D6925C9" w:rsidR="00BB1946" w:rsidRPr="00BB1946" w:rsidRDefault="00BB1946" w:rsidP="00BB1946">
      <w:pPr>
        <w:pStyle w:val="NoSpacing"/>
      </w:pPr>
    </w:p>
    <w:p w14:paraId="7A302296" w14:textId="77777777" w:rsidR="00BB1946" w:rsidRPr="00BB1946" w:rsidRDefault="00BB1946" w:rsidP="00BB1946">
      <w:pPr>
        <w:pStyle w:val="NoSpacing"/>
      </w:pPr>
    </w:p>
    <w:p w14:paraId="12BDBA65" w14:textId="77777777" w:rsidR="00BB1946" w:rsidRPr="00BB1946" w:rsidRDefault="00BB1946" w:rsidP="00BB1946">
      <w:pPr>
        <w:pStyle w:val="NoSpacing"/>
      </w:pPr>
    </w:p>
    <w:p w14:paraId="6603A15C" w14:textId="77777777" w:rsidR="00BB1946" w:rsidRPr="00BB1946" w:rsidRDefault="00BB1946" w:rsidP="00BB1946">
      <w:pPr>
        <w:pStyle w:val="NoSpacing"/>
      </w:pPr>
    </w:p>
    <w:p w14:paraId="518C2F65" w14:textId="77777777" w:rsidR="00BB1946" w:rsidRPr="00BB1946" w:rsidRDefault="00BB1946" w:rsidP="00BB1946">
      <w:pPr>
        <w:pStyle w:val="NoSpacing"/>
      </w:pPr>
    </w:p>
    <w:p w14:paraId="4D704EFB" w14:textId="0A030CC3" w:rsidR="00BB1946" w:rsidRPr="00BB1946" w:rsidRDefault="00BB1946" w:rsidP="00BB1946"/>
    <w:p w14:paraId="47DFC4E1" w14:textId="77777777" w:rsidR="003D145C" w:rsidRDefault="003D145C" w:rsidP="00361A40">
      <w:pPr>
        <w:pStyle w:val="Heading2"/>
        <w:jc w:val="both"/>
      </w:pPr>
      <w:bookmarkStart w:id="11" w:name="_Toc138078677"/>
    </w:p>
    <w:p w14:paraId="45571526" w14:textId="77777777" w:rsidR="003D145C" w:rsidRDefault="003D145C" w:rsidP="00361A40">
      <w:pPr>
        <w:pStyle w:val="Heading2"/>
        <w:jc w:val="both"/>
      </w:pPr>
    </w:p>
    <w:p w14:paraId="41FD7BF2" w14:textId="6E90D562" w:rsidR="000C6756" w:rsidRDefault="006160BE" w:rsidP="00361A40">
      <w:pPr>
        <w:pStyle w:val="Heading2"/>
        <w:jc w:val="both"/>
      </w:pPr>
      <w:r>
        <w:t>JAreaInteresse</w:t>
      </w:r>
      <w:bookmarkEnd w:id="11"/>
      <w:r w:rsidR="00E85C21">
        <w:t xml:space="preserve"> </w:t>
      </w:r>
    </w:p>
    <w:p w14:paraId="1C293C65" w14:textId="0698968C" w:rsidR="00E85C21" w:rsidRDefault="00DD682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JAreaIntresse</w:t>
      </w:r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241DE02" w14:textId="191C00DA" w:rsidR="008A2AF8" w:rsidRPr="00132347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27D2FC10" w14:textId="77777777" w:rsidR="00437BF7" w:rsidRDefault="00437BF7" w:rsidP="00361A40">
      <w:pPr>
        <w:pStyle w:val="Heading2"/>
        <w:jc w:val="both"/>
      </w:pPr>
      <w:bookmarkStart w:id="12" w:name="_Toc138078678"/>
    </w:p>
    <w:p w14:paraId="3B79487C" w14:textId="77777777" w:rsidR="00437BF7" w:rsidRDefault="00437BF7" w:rsidP="00361A40">
      <w:pPr>
        <w:pStyle w:val="Heading2"/>
        <w:jc w:val="both"/>
      </w:pPr>
    </w:p>
    <w:p w14:paraId="1335A0D0" w14:textId="77777777" w:rsidR="00437BF7" w:rsidRDefault="00437BF7" w:rsidP="00361A40">
      <w:pPr>
        <w:pStyle w:val="Heading2"/>
        <w:jc w:val="both"/>
      </w:pPr>
    </w:p>
    <w:p w14:paraId="0C49D22B" w14:textId="77777777" w:rsidR="00437BF7" w:rsidRDefault="00437BF7" w:rsidP="00361A40">
      <w:pPr>
        <w:pStyle w:val="Heading2"/>
        <w:jc w:val="both"/>
      </w:pPr>
    </w:p>
    <w:p w14:paraId="1A60BC54" w14:textId="77777777" w:rsidR="00437BF7" w:rsidRDefault="00437BF7" w:rsidP="00361A40">
      <w:pPr>
        <w:pStyle w:val="Heading2"/>
        <w:jc w:val="both"/>
      </w:pPr>
    </w:p>
    <w:p w14:paraId="1B426891" w14:textId="77777777" w:rsidR="00437BF7" w:rsidRDefault="00437BF7" w:rsidP="00361A40">
      <w:pPr>
        <w:pStyle w:val="Heading2"/>
        <w:jc w:val="both"/>
      </w:pPr>
    </w:p>
    <w:p w14:paraId="7F2A5C5E" w14:textId="0C25A548" w:rsidR="006160BE" w:rsidRDefault="00111DDF" w:rsidP="00361A40">
      <w:pPr>
        <w:pStyle w:val="Heading2"/>
        <w:jc w:val="both"/>
      </w:pPr>
      <w:r>
        <w:t>JCoordinate</w:t>
      </w:r>
      <w:bookmarkEnd w:id="12"/>
    </w:p>
    <w:p w14:paraId="30F68A6B" w14:textId="77777777" w:rsidR="00830CEB" w:rsidRDefault="00041C92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JCoordinate e di conseguenza l’omonimo oggetto, ha lo scopo di facilitare la gestione dei punti cardinale utilizzate varie volte nel corso del progetto.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lat</w:t>
            </w:r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lon</w:t>
            </w:r>
          </w:p>
        </w:tc>
        <w:tc>
          <w:tcPr>
            <w:tcW w:w="3410" w:type="dxa"/>
          </w:tcPr>
          <w:p w14:paraId="39AFE746" w14:textId="30A92AC2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r w:rsidR="00437BF7">
              <w:rPr>
                <w:rFonts w:ascii="Avenir Next LT Pro Light" w:hAnsi="Avenir Next LT Pro Light"/>
              </w:rPr>
              <w:t>Greenwich</w:t>
            </w:r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I metodi principali della classe sono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A9ACCE0" w14:textId="77777777" w:rsidTr="006D4C85">
        <w:tc>
          <w:tcPr>
            <w:tcW w:w="2154" w:type="dxa"/>
          </w:tcPr>
          <w:p w14:paraId="30E4829F" w14:textId="11BBF6A3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distanzaDa</w:t>
            </w:r>
          </w:p>
        </w:tc>
        <w:tc>
          <w:tcPr>
            <w:tcW w:w="1985" w:type="dxa"/>
          </w:tcPr>
          <w:p w14:paraId="29DA90B6" w14:textId="77777777" w:rsidR="006D4C85" w:rsidRDefault="006D4C85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altro:</w:t>
            </w:r>
          </w:p>
          <w:p w14:paraId="4973DFE2" w14:textId="40EE6072" w:rsidR="006D4C85" w:rsidRDefault="006D4C85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secondo oggetto da cui si misura la distanza</w:t>
            </w:r>
          </w:p>
        </w:tc>
        <w:tc>
          <w:tcPr>
            <w:tcW w:w="1446" w:type="dxa"/>
          </w:tcPr>
          <w:p w14:paraId="44DC9256" w14:textId="39622655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double</w:t>
            </w:r>
          </w:p>
        </w:tc>
        <w:tc>
          <w:tcPr>
            <w:tcW w:w="2068" w:type="dxa"/>
          </w:tcPr>
          <w:p w14:paraId="1459BC35" w14:textId="3FD76222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Serve per calcolare la distanza tra la coordinata che richiama il metodo e quella passata tramite parametro</w:t>
            </w:r>
          </w:p>
          <w:p w14:paraId="7D60BDEF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03637C0E" w14:textId="7F2C96C8" w:rsidR="006D4C85" w:rsidRDefault="006D4C85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O(1)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sonoCoordinate</w:t>
            </w:r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txt: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boolean</w:t>
            </w:r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40C1E8C8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 di txt.</w:t>
            </w:r>
          </w:p>
        </w:tc>
      </w:tr>
    </w:tbl>
    <w:p w14:paraId="4158CBDD" w14:textId="77777777" w:rsidR="008E0D41" w:rsidRDefault="008E0D41" w:rsidP="00041C92">
      <w:pPr>
        <w:jc w:val="both"/>
        <w:rPr>
          <w:rFonts w:ascii="Avenir Next LT Pro Light" w:hAnsi="Avenir Next LT Pro Light"/>
        </w:rPr>
      </w:pPr>
    </w:p>
    <w:p w14:paraId="5DB7E306" w14:textId="31256C00" w:rsidR="00111DDF" w:rsidRDefault="00111DDF" w:rsidP="00361A40">
      <w:pPr>
        <w:pStyle w:val="Heading2"/>
        <w:jc w:val="both"/>
      </w:pPr>
      <w:bookmarkStart w:id="13" w:name="_Toc138078679"/>
      <w:r>
        <w:t>JLuogo</w:t>
      </w:r>
      <w:bookmarkEnd w:id="13"/>
    </w:p>
    <w:p w14:paraId="226DC7CE" w14:textId="33A73549" w:rsidR="00111DDF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JLuogo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D1AEB">
        <w:rPr>
          <w:rFonts w:ascii="Avenir Next LT Pro Light" w:hAnsi="Avenir Next LT Pro Light"/>
        </w:rPr>
        <w:t>.</w:t>
      </w:r>
    </w:p>
    <w:p w14:paraId="35CD0BBA" w14:textId="5EB531F2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identificativo della cittá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cittá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country_code</w:t>
            </w:r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</w:t>
            </w:r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6D7E9CC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Coordinate </w:t>
            </w:r>
            <w:r w:rsidR="00437BF7">
              <w:rPr>
                <w:rFonts w:ascii="Avenir Next LT Pro Light" w:hAnsi="Avenir Next LT Pro Light"/>
              </w:rPr>
              <w:t xml:space="preserve">della città </w:t>
            </w:r>
            <w:r w:rsidRPr="00614AD9">
              <w:rPr>
                <w:rFonts w:ascii="Avenir Next LT Pro Light" w:hAnsi="Avenir Next LT Pro Light"/>
              </w:rPr>
              <w:t>dove si trova la stazione metereologica</w:t>
            </w:r>
          </w:p>
        </w:tc>
      </w:tr>
    </w:tbl>
    <w:p w14:paraId="1192AC1F" w14:textId="77777777" w:rsidR="00437BF7" w:rsidRDefault="00437BF7" w:rsidP="00361A40">
      <w:pPr>
        <w:jc w:val="both"/>
        <w:rPr>
          <w:rFonts w:ascii="Avenir Next LT Pro Light" w:hAnsi="Avenir Next LT Pro Light"/>
        </w:rPr>
      </w:pPr>
    </w:p>
    <w:p w14:paraId="781154E2" w14:textId="2AB8E0BE" w:rsidR="00614AD9" w:rsidRPr="00132347" w:rsidRDefault="00614AD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6F31EB3B" w14:textId="77777777" w:rsidR="00437BF7" w:rsidRDefault="00437BF7" w:rsidP="00DD1AEB">
      <w:pPr>
        <w:pStyle w:val="Heading2"/>
        <w:jc w:val="both"/>
      </w:pPr>
      <w:bookmarkStart w:id="14" w:name="_Toc138078680"/>
    </w:p>
    <w:p w14:paraId="0B459AE5" w14:textId="42E1E599" w:rsidR="00111DDF" w:rsidRDefault="00111DDF" w:rsidP="00DD1AEB">
      <w:pPr>
        <w:pStyle w:val="Heading2"/>
        <w:jc w:val="both"/>
      </w:pPr>
      <w:r>
        <w:t>JPrevisioni</w:t>
      </w:r>
      <w:bookmarkEnd w:id="14"/>
    </w:p>
    <w:p w14:paraId="7753A49A" w14:textId="7D1FBD1B" w:rsidR="00DD1AEB" w:rsidRDefault="00DD1AEB" w:rsidP="00DD1AEB">
      <w:pPr>
        <w:rPr>
          <w:rFonts w:ascii="Avenir Next LT Pro Light" w:hAnsi="Avenir Next LT Pro Light"/>
        </w:rPr>
      </w:pPr>
      <w:r w:rsidRPr="00DD1AEB">
        <w:rPr>
          <w:rFonts w:ascii="Avenir Next LT Pro Light" w:hAnsi="Avenir Next LT Pro Light"/>
        </w:rPr>
        <w:t>JPrevisioni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</w:p>
    <w:p w14:paraId="3F1D3C39" w14:textId="77777777" w:rsidR="00D270C3" w:rsidRDefault="00D270C3" w:rsidP="00DD1AEB">
      <w:pPr>
        <w:rPr>
          <w:rFonts w:ascii="Avenir Next LT Pro Light" w:hAnsi="Avenir Next LT Pro Light"/>
        </w:rPr>
      </w:pP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id_centro</w:t>
            </w:r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vVento</w:t>
            </w:r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pUmidita</w:t>
            </w:r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aGhiacciai</w:t>
            </w:r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mGhiacciai</w:t>
            </w:r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nVento</w:t>
            </w:r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vVento</w:t>
            </w:r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nUmidita</w:t>
            </w:r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pUmidita</w:t>
            </w:r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nPressione</w:t>
            </w:r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nTemperatura</w:t>
            </w:r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nPrecipitazioni</w:t>
            </w:r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nAGhiacciai</w:t>
            </w:r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aGhiacciai</w:t>
            </w:r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nMGhiacciai</w:t>
            </w:r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mGhiacciai</w:t>
            </w:r>
          </w:p>
        </w:tc>
      </w:tr>
    </w:tbl>
    <w:p w14:paraId="7AD06646" w14:textId="5F9C3484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4F896591" w14:textId="58A83D6A" w:rsidR="00111DDF" w:rsidRDefault="00111DDF" w:rsidP="00361A40">
      <w:pPr>
        <w:pStyle w:val="Heading2"/>
        <w:jc w:val="both"/>
      </w:pPr>
      <w:bookmarkStart w:id="15" w:name="_Toc138078681"/>
      <w:r>
        <w:lastRenderedPageBreak/>
        <w:t>JUser</w:t>
      </w:r>
      <w:bookmarkEnd w:id="15"/>
    </w:p>
    <w:p w14:paraId="7D5FFC87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JUser è la classe che si occupa della gestione degli operatori ambientali.</w:t>
      </w:r>
    </w:p>
    <w:p w14:paraId="7A60608A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6F442927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  <w:r w:rsidR="00437BF7">
              <w:rPr>
                <w:rFonts w:ascii="Avenir Next LT Pro Light" w:hAnsi="Avenir Next LT Pro Light"/>
              </w:rPr>
              <w:t xml:space="preserve"> e accederà al proprio account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</w:t>
            </w:r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int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id_areaselezionata</w:t>
            </w:r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Pr="00132347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050C54A1" w14:textId="0E05BDA5" w:rsidR="004F3402" w:rsidRDefault="004F3402" w:rsidP="00361A40">
      <w:pPr>
        <w:pStyle w:val="Heading1"/>
        <w:jc w:val="both"/>
      </w:pPr>
      <w:bookmarkStart w:id="16" w:name="_Toc138078682"/>
      <w:r>
        <w:t>Classi grafiche</w:t>
      </w:r>
      <w:bookmarkEnd w:id="16"/>
    </w:p>
    <w:p w14:paraId="1EC93580" w14:textId="06296907" w:rsidR="00A13DC6" w:rsidRPr="00BB1946" w:rsidRDefault="00BB1946" w:rsidP="00A13DC6">
      <w:pPr>
        <w:rPr>
          <w:rFonts w:ascii="Avenir Next LT Pro Light" w:hAnsi="Avenir Next LT Pro Light"/>
        </w:rPr>
      </w:pPr>
      <w:r w:rsidRPr="00BB1946">
        <w:rPr>
          <w:rFonts w:ascii="Avenir Next LT Pro Light" w:hAnsi="Avenir Next LT Pro Light"/>
        </w:rPr>
        <w:t>Per la descrizione delle classi grafiche non entreremo nel dettaglio dei metodi, perché parte del progetto facoltativa, bensì descriveremo l’obbiettivo di ogni classe e la complessità generale di essa.</w:t>
      </w:r>
    </w:p>
    <w:p w14:paraId="7F1B2665" w14:textId="5EF045AD" w:rsidR="007B2FA7" w:rsidRPr="0083330F" w:rsidRDefault="007B2FA7" w:rsidP="00361A40">
      <w:pPr>
        <w:pStyle w:val="Heading2"/>
        <w:jc w:val="both"/>
      </w:pPr>
      <w:bookmarkStart w:id="17" w:name="_Toc138078683"/>
      <w:r w:rsidRPr="0083330F">
        <w:t>admin_panel</w:t>
      </w:r>
      <w:bookmarkEnd w:id="17"/>
    </w:p>
    <w:p w14:paraId="0FAC1CA2" w14:textId="0F68802D" w:rsidR="00870B57" w:rsidRDefault="00B655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admin_panel </w:t>
      </w:r>
      <w:r w:rsidR="00870B57">
        <w:rPr>
          <w:rFonts w:ascii="Avenir Next LT Pro Light" w:hAnsi="Avenir Next LT Pro Light"/>
        </w:rPr>
        <w:t>ha come scopo quello di poter far inserire una nuova previsione</w:t>
      </w:r>
      <w:r w:rsidR="00DF44AB">
        <w:rPr>
          <w:rFonts w:ascii="Avenir Next LT Pro Light" w:hAnsi="Avenir Next LT Pro Light"/>
        </w:rPr>
        <w:t>.</w:t>
      </w:r>
    </w:p>
    <w:p w14:paraId="5E3B0F2E" w14:textId="086ADAEE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</w:t>
      </w:r>
      <w:r w:rsidR="00A75FC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stazione metereologica</w:t>
      </w:r>
      <w:r w:rsidR="00A75FC0">
        <w:rPr>
          <w:rFonts w:ascii="Avenir Next LT Pro Light" w:hAnsi="Avenir Next LT Pro Light"/>
        </w:rPr>
        <w:t xml:space="preserve"> a cui è associato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r w:rsidR="00870B57" w:rsidRPr="00870B57">
        <w:rPr>
          <w:rFonts w:ascii="Avenir Next LT Pro Light" w:hAnsi="Avenir Next LT Pro Light"/>
          <w:i/>
          <w:iCs/>
        </w:rPr>
        <w:t>JComboBox</w:t>
      </w:r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r w:rsidR="00870B57" w:rsidRPr="00870B57">
        <w:rPr>
          <w:rFonts w:ascii="Avenir Next LT Pro Light" w:hAnsi="Avenir Next LT Pro Light"/>
          <w:i/>
          <w:iCs/>
        </w:rPr>
        <w:t>JTextField</w:t>
      </w:r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</w:p>
    <w:p w14:paraId="2E3965DB" w14:textId="3E9429D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si potranno aggiungere delle nuove aree d’interesse e visualizzare le previsioni già inserite per l’area d’interesse selezionata.</w:t>
      </w:r>
    </w:p>
    <w:p w14:paraId="507D0C0F" w14:textId="20A14BFE" w:rsidR="000A7E27" w:rsidRDefault="000A7E27" w:rsidP="000A7E27">
      <w:pPr>
        <w:pStyle w:val="Heading3"/>
      </w:pPr>
      <w:bookmarkStart w:id="18" w:name="_Toc138078684"/>
      <w:r>
        <w:t>Complessità</w:t>
      </w:r>
      <w:bookmarkEnd w:id="18"/>
    </w:p>
    <w:p w14:paraId="2D69F31B" w14:textId="12C23A37" w:rsidR="000A7E27" w:rsidRPr="000A7E27" w:rsidRDefault="000A7E27" w:rsidP="000A7E27"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</w:t>
      </w:r>
      <w:r w:rsidR="00A80120" w:rsidRPr="00A80120">
        <w:rPr>
          <w:rFonts w:ascii="Avenir Next LT Pro Light" w:hAnsi="Avenir Next LT Pro Light"/>
        </w:rPr>
        <w:t>questa classe</w:t>
      </w:r>
      <w:r w:rsidRPr="00A80120">
        <w:rPr>
          <w:rFonts w:ascii="Avenir Next LT Pro Light" w:hAnsi="Avenir Next LT Pro Light"/>
        </w:rPr>
        <w:t xml:space="preserve"> sono principalmente O(1), </w:t>
      </w:r>
      <w:r w:rsidR="00A80120" w:rsidRPr="00A80120">
        <w:rPr>
          <w:rFonts w:ascii="Avenir Next LT Pro Light" w:hAnsi="Avenir Next LT Pro Light"/>
        </w:rPr>
        <w:t xml:space="preserve">l’unica eccezione è il metodo aggiornaTabella() che dovendo scorrere la lista di tutte le previsioni avrà una </w:t>
      </w:r>
      <w:r w:rsidR="00A80120" w:rsidRPr="00A80120">
        <w:rPr>
          <w:rFonts w:ascii="Avenir Next LT Pro Light" w:hAnsi="Avenir Next LT Pro Light"/>
        </w:rPr>
        <w:lastRenderedPageBreak/>
        <w:t>complessità O(n+m) che dipendono dalla dimensione del file in cui sono salvate le previsioni e dalla dimensione della lista</w:t>
      </w:r>
      <w:r w:rsidR="00A80120">
        <w:rPr>
          <w:rFonts w:ascii="Avenir Next LT Pro Light" w:hAnsi="Avenir Next LT Pro Light"/>
        </w:rPr>
        <w:t>.</w:t>
      </w:r>
    </w:p>
    <w:p w14:paraId="2652FF50" w14:textId="4340E870" w:rsidR="00A009DE" w:rsidRPr="006E146C" w:rsidRDefault="00A009DE" w:rsidP="00361A40">
      <w:pPr>
        <w:pStyle w:val="Heading2"/>
        <w:jc w:val="both"/>
      </w:pPr>
      <w:bookmarkStart w:id="19" w:name="_Toc138078685"/>
      <w:r w:rsidRPr="006E146C">
        <w:t>creaStazione</w:t>
      </w:r>
      <w:bookmarkEnd w:id="19"/>
    </w:p>
    <w:p w14:paraId="2D7C7FB7" w14:textId="299AF204" w:rsidR="00A009DE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creaStazione ha come scopo quello di poter far inserire un nuovo centro di monitoraggio ad un utente, sia in fase di registrazione sia dopo aver effettuato l’accesso.</w:t>
      </w:r>
    </w:p>
    <w:p w14:paraId="4963C62D" w14:textId="69FE185B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al centro metereologiche all’interno di </w:t>
      </w:r>
      <w:r w:rsidRPr="00A80120">
        <w:rPr>
          <w:rFonts w:ascii="Avenir Next LT Pro Light" w:hAnsi="Avenir Next LT Pro Light"/>
          <w:i/>
          <w:iCs/>
        </w:rPr>
        <w:t>JTextField</w:t>
      </w:r>
      <w:r>
        <w:rPr>
          <w:rFonts w:ascii="Avenir Next LT Pro Light" w:hAnsi="Avenir Next LT Pro Light"/>
        </w:rPr>
        <w:t xml:space="preserve"> o </w:t>
      </w:r>
      <w:r>
        <w:rPr>
          <w:rFonts w:ascii="Avenir Next LT Pro Light" w:hAnsi="Avenir Next LT Pro Light"/>
          <w:i/>
          <w:iCs/>
        </w:rPr>
        <w:t>JComboBox</w:t>
      </w:r>
      <w:r>
        <w:rPr>
          <w:rFonts w:ascii="Avenir Next LT Pro Light" w:hAnsi="Avenir Next LT Pro Light"/>
        </w:rPr>
        <w:t xml:space="preserve"> e successivamente schiacciando un </w:t>
      </w:r>
      <w:r>
        <w:rPr>
          <w:rFonts w:ascii="Avenir Next LT Pro Light" w:hAnsi="Avenir Next LT Pro Light"/>
          <w:i/>
          <w:iCs/>
        </w:rPr>
        <w:t>JButton</w:t>
      </w:r>
      <w:r>
        <w:rPr>
          <w:rFonts w:ascii="Avenir Next LT Pro Light" w:hAnsi="Avenir Next LT Pro Light"/>
        </w:rPr>
        <w:t xml:space="preserve">, </w:t>
      </w:r>
      <w:r w:rsidR="006048ED">
        <w:rPr>
          <w:rFonts w:ascii="Avenir Next LT Pro Light" w:hAnsi="Avenir Next LT Pro Light"/>
        </w:rPr>
        <w:t>aggiungerà</w:t>
      </w:r>
      <w:r>
        <w:rPr>
          <w:rFonts w:ascii="Avenir Next LT Pro Light" w:hAnsi="Avenir Next LT Pro Light"/>
        </w:rPr>
        <w:t xml:space="preserve"> la nuova stazione nel file.</w:t>
      </w:r>
    </w:p>
    <w:p w14:paraId="1FBDAC4A" w14:textId="40A85F8E" w:rsidR="00E973A3" w:rsidRDefault="00E973A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pagina creaStazione può essere aperta solamente dopo aver fatto il login oppure in fase di registrazione dopo aver inserito un codice operatore valido.</w:t>
      </w:r>
    </w:p>
    <w:p w14:paraId="6F82C3C2" w14:textId="77777777" w:rsidR="00A80120" w:rsidRDefault="00A80120" w:rsidP="00A80120">
      <w:pPr>
        <w:pStyle w:val="Heading3"/>
      </w:pPr>
      <w:bookmarkStart w:id="20" w:name="_Toc138078686"/>
      <w:r>
        <w:t>Complessità</w:t>
      </w:r>
      <w:bookmarkEnd w:id="20"/>
    </w:p>
    <w:p w14:paraId="0884B8C5" w14:textId="0A6B59C5" w:rsidR="00A80120" w:rsidRPr="006E146C" w:rsidRDefault="00A80120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O(1), l’unica eccezione è il metodo </w:t>
      </w:r>
      <w:r>
        <w:rPr>
          <w:rFonts w:ascii="Avenir Next LT Pro Light" w:hAnsi="Avenir Next LT Pro Light"/>
        </w:rPr>
        <w:t>che salva la stazione nel file dove la</w:t>
      </w:r>
      <w:r w:rsidRPr="00A80120">
        <w:rPr>
          <w:rFonts w:ascii="Avenir Next LT Pro Light" w:hAnsi="Avenir Next LT Pro Light"/>
        </w:rPr>
        <w:t xml:space="preserve"> complessità </w:t>
      </w:r>
      <w:r>
        <w:rPr>
          <w:rFonts w:ascii="Avenir Next LT Pro Light" w:hAnsi="Avenir Next LT Pro Light"/>
        </w:rPr>
        <w:t xml:space="preserve">sarà </w:t>
      </w:r>
      <w:r w:rsidRPr="00A80120">
        <w:rPr>
          <w:rFonts w:ascii="Avenir Next LT Pro Light" w:hAnsi="Avenir Next LT Pro Light"/>
        </w:rPr>
        <w:t>O(n) c</w:t>
      </w:r>
      <w:r>
        <w:rPr>
          <w:rFonts w:ascii="Avenir Next LT Pro Light" w:hAnsi="Avenir Next LT Pro Light"/>
        </w:rPr>
        <w:t>on n che indica la quantità di caratteri nella stringa passata.</w:t>
      </w:r>
    </w:p>
    <w:p w14:paraId="0AA2AEB8" w14:textId="092DCF2F" w:rsidR="00A009DE" w:rsidRPr="006E146C" w:rsidRDefault="008643E9" w:rsidP="00361A40">
      <w:pPr>
        <w:pStyle w:val="Heading2"/>
        <w:jc w:val="both"/>
      </w:pPr>
      <w:bookmarkStart w:id="21" w:name="_Toc138078687"/>
      <w:r w:rsidRPr="006E146C">
        <w:t>homepage</w:t>
      </w:r>
      <w:bookmarkEnd w:id="21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246D0EDC" w14:textId="6A0E64A3" w:rsidR="00A959E4" w:rsidRDefault="00A959E4" w:rsidP="00F5336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</w:t>
      </w:r>
      <w:r w:rsidR="00E973A3">
        <w:rPr>
          <w:rFonts w:ascii="Avenir Next LT Pro Light" w:hAnsi="Avenir Next LT Pro Light"/>
        </w:rPr>
        <w:t>è</w:t>
      </w:r>
      <w:r w:rsidR="008202E2">
        <w:rPr>
          <w:rFonts w:ascii="Avenir Next LT Pro Light" w:hAnsi="Avenir Next LT Pro Light"/>
        </w:rPr>
        <w:t xml:space="preserve"> quella di fruire a chiunque le varie stazioni ed aree d’interesse, quest’ultime sono visualizzate in una </w:t>
      </w:r>
      <w:r w:rsidR="008202E2">
        <w:rPr>
          <w:rFonts w:ascii="Avenir Next LT Pro Light" w:hAnsi="Avenir Next LT Pro Light"/>
          <w:i/>
          <w:iCs/>
        </w:rPr>
        <w:t>JTable</w:t>
      </w:r>
      <w:r w:rsidR="008202E2">
        <w:rPr>
          <w:rFonts w:ascii="Avenir Next LT Pro Light" w:hAnsi="Avenir Next LT Pro Light"/>
        </w:rPr>
        <w:t xml:space="preserve">, tramite delle </w:t>
      </w:r>
      <w:r w:rsidR="008202E2">
        <w:rPr>
          <w:rFonts w:ascii="Avenir Next LT Pro Light" w:hAnsi="Avenir Next LT Pro Light"/>
          <w:i/>
          <w:iCs/>
        </w:rPr>
        <w:t>JTextField</w:t>
      </w:r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</w:t>
      </w:r>
      <w:r w:rsidR="00E973A3">
        <w:rPr>
          <w:rFonts w:ascii="Avenir Next LT Pro Light" w:hAnsi="Avenir Next LT Pro Light"/>
        </w:rPr>
        <w:t xml:space="preserve">di una </w:t>
      </w:r>
      <w:r w:rsidR="008202E2">
        <w:rPr>
          <w:rFonts w:ascii="Avenir Next LT Pro Light" w:hAnsi="Avenir Next LT Pro Light"/>
        </w:rPr>
        <w:t>stazione</w:t>
      </w:r>
      <w:r>
        <w:rPr>
          <w:rFonts w:ascii="Avenir Next LT Pro Light" w:hAnsi="Avenir Next LT Pro Light"/>
        </w:rPr>
        <w:t xml:space="preserve">, la ricerca </w:t>
      </w:r>
      <w:r w:rsidR="00F53360">
        <w:rPr>
          <w:rFonts w:ascii="Avenir Next LT Pro Light" w:hAnsi="Avenir Next LT Pro Light"/>
        </w:rPr>
        <w:t xml:space="preserve">non è </w:t>
      </w:r>
      <w:r>
        <w:rPr>
          <w:rFonts w:ascii="Avenir Next LT Pro Light" w:hAnsi="Avenir Next LT Pro Light"/>
        </w:rPr>
        <w:t>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 xml:space="preserve">una ricerca basta sulle coordinate geografiche; in questo caso verranno dati i risultati più vicini alle coordinate fornite (in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km).</w:t>
      </w:r>
    </w:p>
    <w:p w14:paraId="34377B33" w14:textId="77777777" w:rsidR="0064008A" w:rsidRDefault="0064008A" w:rsidP="0064008A">
      <w:pPr>
        <w:pStyle w:val="Heading3"/>
      </w:pPr>
      <w:bookmarkStart w:id="22" w:name="_Toc138078688"/>
      <w:r>
        <w:t>Complessità</w:t>
      </w:r>
      <w:bookmarkEnd w:id="22"/>
    </w:p>
    <w:p w14:paraId="79F06BD0" w14:textId="752A3625" w:rsidR="00A959E4" w:rsidRPr="0064008A" w:rsidRDefault="0064008A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</w:t>
      </w:r>
      <w:r w:rsidR="00853FAD">
        <w:rPr>
          <w:rFonts w:ascii="Avenir Next LT Pro Light" w:hAnsi="Avenir Next LT Pro Light"/>
        </w:rPr>
        <w:t xml:space="preserve">possono variare in due casi, </w:t>
      </w:r>
      <w:r w:rsidR="005F1B94">
        <w:rPr>
          <w:rFonts w:ascii="Avenir Next LT Pro Light" w:hAnsi="Avenir Next LT Pro Light"/>
        </w:rPr>
        <w:t>nel caso migliore sono O(n), in quei metodi dove bisogna aggiornare l’elemento grafico della tabella con n che è la dimensione della lista. Mentre il caso peggiore è di O(n+m) dove bisogna non solo aggiornare la tabella ma anche filtrare i campi voluti.</w:t>
      </w:r>
    </w:p>
    <w:p w14:paraId="120AB1FD" w14:textId="0A2E146F" w:rsidR="008850A2" w:rsidRDefault="009D69FC" w:rsidP="00361A40">
      <w:pPr>
        <w:pStyle w:val="Heading2"/>
        <w:jc w:val="both"/>
      </w:pPr>
      <w:bookmarkStart w:id="23" w:name="_Toc138078689"/>
      <w:r>
        <w:t>infoStazione</w:t>
      </w:r>
      <w:bookmarkEnd w:id="23"/>
    </w:p>
    <w:p w14:paraId="768C75F2" w14:textId="71998255" w:rsidR="00A80120" w:rsidRDefault="00A80120" w:rsidP="00A8012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infoStazione ha come scopo quello di </w:t>
      </w:r>
      <w:r w:rsidR="00F53360">
        <w:rPr>
          <w:rFonts w:ascii="Avenir Next LT Pro Light" w:hAnsi="Avenir Next LT Pro Light"/>
        </w:rPr>
        <w:t>mostrare</w:t>
      </w:r>
      <w:r>
        <w:rPr>
          <w:rFonts w:ascii="Avenir Next LT Pro Light" w:hAnsi="Avenir Next LT Pro Light"/>
        </w:rPr>
        <w:t xml:space="preserve"> ad un qualsiasi utente tutti i dati di una stazione metereologica da loro scelta, mostrando anche tutte le aree d’interesse a lei associata.</w:t>
      </w:r>
    </w:p>
    <w:p w14:paraId="5F2D90D5" w14:textId="77777777" w:rsidR="00A80120" w:rsidRDefault="00A80120" w:rsidP="00A80120">
      <w:pPr>
        <w:pStyle w:val="Heading3"/>
      </w:pPr>
      <w:bookmarkStart w:id="24" w:name="_Toc138078690"/>
      <w:r>
        <w:t>Complessità</w:t>
      </w:r>
      <w:bookmarkEnd w:id="24"/>
    </w:p>
    <w:p w14:paraId="3D240D80" w14:textId="71DF148D" w:rsidR="009D69FC" w:rsidRPr="005D2D83" w:rsidRDefault="00A80120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O(1), l’unica eccezione è il metodo </w:t>
      </w:r>
      <w:r w:rsidR="00732724">
        <w:rPr>
          <w:rFonts w:ascii="Avenir Next LT Pro Light" w:hAnsi="Avenir Next LT Pro Light"/>
        </w:rPr>
        <w:t xml:space="preserve">che inizializza i componenti dove viene richiamata il metodo </w:t>
      </w:r>
      <w:r w:rsidR="00732724">
        <w:rPr>
          <w:rFonts w:ascii="Avenir Next LT Pro Light" w:hAnsi="Avenir Next LT Pro Light"/>
          <w:i/>
          <w:iCs/>
        </w:rPr>
        <w:t xml:space="preserve">getAllAreaInteresse() </w:t>
      </w:r>
      <w:r>
        <w:rPr>
          <w:rFonts w:ascii="Avenir Next LT Pro Light" w:hAnsi="Avenir Next LT Pro Light"/>
        </w:rPr>
        <w:t xml:space="preserve"> la</w:t>
      </w:r>
      <w:r w:rsidRPr="00A80120">
        <w:rPr>
          <w:rFonts w:ascii="Avenir Next LT Pro Light" w:hAnsi="Avenir Next LT Pro Light"/>
        </w:rPr>
        <w:t xml:space="preserve"> </w:t>
      </w:r>
      <w:r w:rsidR="00732724">
        <w:rPr>
          <w:rFonts w:ascii="Avenir Next LT Pro Light" w:hAnsi="Avenir Next LT Pro Light"/>
        </w:rPr>
        <w:t xml:space="preserve">quale </w:t>
      </w:r>
      <w:r w:rsidRPr="00A80120">
        <w:rPr>
          <w:rFonts w:ascii="Avenir Next LT Pro Light" w:hAnsi="Avenir Next LT Pro Light"/>
        </w:rPr>
        <w:t xml:space="preserve">complessità </w:t>
      </w:r>
      <w:r w:rsidR="00732724">
        <w:rPr>
          <w:rFonts w:ascii="Avenir Next LT Pro Light" w:hAnsi="Avenir Next LT Pro Light"/>
        </w:rPr>
        <w:t>è</w:t>
      </w:r>
      <w:r>
        <w:rPr>
          <w:rFonts w:ascii="Avenir Next LT Pro Light" w:hAnsi="Avenir Next LT Pro Light"/>
        </w:rPr>
        <w:t xml:space="preserve"> </w:t>
      </w:r>
      <w:r w:rsidR="00732724" w:rsidRPr="00684BFD">
        <w:rPr>
          <w:rFonts w:ascii="Avenir Next LT Pro Light" w:hAnsi="Avenir Next LT Pro Light"/>
        </w:rPr>
        <w:t>O(n + m), dipende dalla dimensione del file delle aree di interesse</w:t>
      </w:r>
      <w:r w:rsidR="00732724">
        <w:rPr>
          <w:rFonts w:ascii="Avenir Next LT Pro Light" w:hAnsi="Avenir Next LT Pro Light"/>
        </w:rPr>
        <w:t xml:space="preserve"> e dalle dimensioni della lista</w:t>
      </w:r>
      <w:r>
        <w:rPr>
          <w:rFonts w:ascii="Avenir Next LT Pro Light" w:hAnsi="Avenir Next LT Pro Light"/>
        </w:rPr>
        <w:t>.</w:t>
      </w:r>
    </w:p>
    <w:p w14:paraId="6487F81A" w14:textId="39CFBFD1" w:rsidR="009D69FC" w:rsidRDefault="00102BDE" w:rsidP="00361A40">
      <w:pPr>
        <w:pStyle w:val="Heading2"/>
        <w:jc w:val="both"/>
      </w:pPr>
      <w:bookmarkStart w:id="25" w:name="_Toc138078691"/>
      <w:r>
        <w:lastRenderedPageBreak/>
        <w:t>login</w:t>
      </w:r>
      <w:bookmarkEnd w:id="25"/>
    </w:p>
    <w:p w14:paraId="5217F001" w14:textId="751B705D" w:rsid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login ha come scopo quello di far accedere un utente già registrato nella sua area riservata con i dovuti controlli.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r>
        <w:rPr>
          <w:rFonts w:ascii="Avenir Next LT Pro Light" w:hAnsi="Avenir Next LT Pro Light"/>
          <w:i/>
          <w:iCs/>
        </w:rPr>
        <w:t>JTextField</w:t>
      </w:r>
      <w:r>
        <w:rPr>
          <w:rFonts w:ascii="Avenir Next LT Pro Light" w:hAnsi="Avenir Next LT Pro Light"/>
        </w:rPr>
        <w:t>.</w:t>
      </w:r>
    </w:p>
    <w:p w14:paraId="7B5F4780" w14:textId="77777777" w:rsidR="00732724" w:rsidRDefault="00732724" w:rsidP="00732724">
      <w:pPr>
        <w:pStyle w:val="Heading3"/>
      </w:pPr>
      <w:bookmarkStart w:id="26" w:name="_Toc138078692"/>
      <w:r>
        <w:t>Complessità</w:t>
      </w:r>
      <w:bookmarkEnd w:id="26"/>
    </w:p>
    <w:p w14:paraId="4B4DC2AE" w14:textId="741F2046" w:rsidR="00102BDE" w:rsidRPr="002D1928" w:rsidRDefault="00732724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</w:t>
      </w:r>
      <w:r w:rsidR="002D1928">
        <w:rPr>
          <w:rFonts w:ascii="Avenir Next LT Pro Light" w:hAnsi="Avenir Next LT Pro Light"/>
        </w:rPr>
        <w:t>n+m</w:t>
      </w:r>
      <w:r w:rsidRPr="00A80120">
        <w:rPr>
          <w:rFonts w:ascii="Avenir Next LT Pro Light" w:hAnsi="Avenir Next LT Pro Light"/>
        </w:rPr>
        <w:t xml:space="preserve">), </w:t>
      </w:r>
      <w:r w:rsidR="002D1928">
        <w:rPr>
          <w:rFonts w:ascii="Avenir Next LT Pro Light" w:hAnsi="Avenir Next LT Pro Light"/>
        </w:rPr>
        <w:t>perché i metodi caricheranno i file su cui sono salvati gli utenti in una lista su cui poi avverranno i controlli</w:t>
      </w:r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Heading2"/>
        <w:jc w:val="both"/>
      </w:pPr>
      <w:bookmarkStart w:id="27" w:name="_Toc138078693"/>
      <w:r>
        <w:t>mostraPrevisioni</w:t>
      </w:r>
      <w:bookmarkEnd w:id="27"/>
    </w:p>
    <w:p w14:paraId="6AB4D1CF" w14:textId="66A26F60" w:rsidR="00F2076E" w:rsidRDefault="005D2D8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mostraPrevisioni ha come scopo quello di visualizzare tutte le previsioni per una determinata area d’interesse per uno specifico giorno. L’utente selezionerà la data da un </w:t>
      </w:r>
      <w:r>
        <w:rPr>
          <w:rFonts w:ascii="Avenir Next LT Pro Light" w:hAnsi="Avenir Next LT Pro Light"/>
          <w:i/>
          <w:iCs/>
        </w:rPr>
        <w:t xml:space="preserve">JCalendar </w:t>
      </w:r>
      <w:r>
        <w:rPr>
          <w:rFonts w:ascii="Avenir Next LT Pro Light" w:hAnsi="Avenir Next LT Pro Light"/>
        </w:rPr>
        <w:t xml:space="preserve">e vedrà i dati nella </w:t>
      </w:r>
      <w:r>
        <w:rPr>
          <w:rFonts w:ascii="Avenir Next LT Pro Light" w:hAnsi="Avenir Next LT Pro Light"/>
          <w:i/>
          <w:iCs/>
        </w:rPr>
        <w:t xml:space="preserve">JTable </w:t>
      </w:r>
      <w:r>
        <w:rPr>
          <w:rFonts w:ascii="Avenir Next LT Pro Light" w:hAnsi="Avenir Next LT Pro Light"/>
        </w:rPr>
        <w:t>a fianco. Si potranno visualizzare le dat</w:t>
      </w:r>
      <w:r w:rsidR="00F53360">
        <w:rPr>
          <w:rFonts w:ascii="Avenir Next LT Pro Light" w:hAnsi="Avenir Next LT Pro Light"/>
        </w:rPr>
        <w:t>e</w:t>
      </w:r>
      <w:r>
        <w:rPr>
          <w:rFonts w:ascii="Avenir Next LT Pro Light" w:hAnsi="Avenir Next LT Pro Light"/>
        </w:rPr>
        <w:t xml:space="preserve"> dal giorno corrente fino </w:t>
      </w:r>
      <w:r w:rsidR="004A5C59">
        <w:rPr>
          <w:rFonts w:ascii="Avenir Next LT Pro Light" w:hAnsi="Avenir Next LT Pro Light"/>
        </w:rPr>
        <w:t>alle</w:t>
      </w:r>
      <w:r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</w:p>
    <w:p w14:paraId="13DBFEF2" w14:textId="77777777" w:rsidR="004A5C59" w:rsidRDefault="004A5C59" w:rsidP="004A5C59">
      <w:pPr>
        <w:pStyle w:val="Heading3"/>
      </w:pPr>
      <w:bookmarkStart w:id="28" w:name="_Toc138078694"/>
      <w:r>
        <w:t>Complessità</w:t>
      </w:r>
      <w:bookmarkEnd w:id="28"/>
    </w:p>
    <w:p w14:paraId="7556893E" w14:textId="51968F78" w:rsidR="004A5C59" w:rsidRPr="0064008A" w:rsidRDefault="004A5C59" w:rsidP="00361A40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</w:t>
      </w:r>
      <w:r>
        <w:rPr>
          <w:rFonts w:ascii="Avenir Next LT Pro Light" w:hAnsi="Avenir Next LT Pro Light"/>
        </w:rPr>
        <w:t>n+m</w:t>
      </w:r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>perché i metodi caricheranno i file su cui sono salvati gli utenti in una lista su cui poi avverranno i controlli.</w:t>
      </w:r>
    </w:p>
    <w:p w14:paraId="04AECFAE" w14:textId="4A679134" w:rsidR="00B65557" w:rsidRDefault="0034469E" w:rsidP="00B65557">
      <w:pPr>
        <w:pStyle w:val="Heading2"/>
      </w:pPr>
      <w:bookmarkStart w:id="29" w:name="_Toc138078695"/>
      <w:r>
        <w:t>registrazione</w:t>
      </w:r>
      <w:bookmarkEnd w:id="29"/>
    </w:p>
    <w:p w14:paraId="7D7A582C" w14:textId="6AD7D42A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registrazione ha come scopo quello di poter far inserire un nuovo operatore ambientale ad un utente</w:t>
      </w:r>
      <w:r w:rsidR="0083330F">
        <w:rPr>
          <w:rFonts w:ascii="Avenir Next LT Pro Light" w:hAnsi="Avenir Next LT Pro Light"/>
        </w:rPr>
        <w:t>; questa opzione non è disponibile a chiunque bensì per potersi registrare bisognerà essere in possesso dal codice operatore fornito dalla propria istituzione che usufruisce del progetto come software di terza parte</w:t>
      </w:r>
      <w:r>
        <w:rPr>
          <w:rFonts w:ascii="Avenir Next LT Pro Light" w:hAnsi="Avenir Next LT Pro Light"/>
        </w:rPr>
        <w:t>.</w:t>
      </w:r>
    </w:p>
    <w:p w14:paraId="59959940" w14:textId="5D28E8CC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</w:t>
      </w:r>
      <w:r w:rsidR="003A2562">
        <w:rPr>
          <w:rFonts w:ascii="Avenir Next LT Pro Light" w:hAnsi="Avenir Next LT Pro Light"/>
        </w:rPr>
        <w:t xml:space="preserve">sé </w:t>
      </w:r>
      <w:r>
        <w:rPr>
          <w:rFonts w:ascii="Avenir Next LT Pro Light" w:hAnsi="Avenir Next LT Pro Light"/>
        </w:rPr>
        <w:t xml:space="preserve">stesso all’interno di </w:t>
      </w:r>
      <w:r w:rsidRPr="00A80120">
        <w:rPr>
          <w:rFonts w:ascii="Avenir Next LT Pro Light" w:hAnsi="Avenir Next LT Pro Light"/>
          <w:i/>
          <w:iCs/>
        </w:rPr>
        <w:t>JTextField</w:t>
      </w:r>
      <w:r>
        <w:rPr>
          <w:rFonts w:ascii="Avenir Next LT Pro Light" w:hAnsi="Avenir Next LT Pro Light"/>
        </w:rPr>
        <w:t xml:space="preserve"> o </w:t>
      </w:r>
      <w:r>
        <w:rPr>
          <w:rFonts w:ascii="Avenir Next LT Pro Light" w:hAnsi="Avenir Next LT Pro Light"/>
          <w:i/>
          <w:iCs/>
        </w:rPr>
        <w:t>JComboBox</w:t>
      </w:r>
      <w:r>
        <w:rPr>
          <w:rFonts w:ascii="Avenir Next LT Pro Light" w:hAnsi="Avenir Next LT Pro Light"/>
        </w:rPr>
        <w:t xml:space="preserve"> e successivamente schiacciando un </w:t>
      </w:r>
      <w:r>
        <w:rPr>
          <w:rFonts w:ascii="Avenir Next LT Pro Light" w:hAnsi="Avenir Next LT Pro Light"/>
          <w:i/>
          <w:iCs/>
        </w:rPr>
        <w:t>JButton</w:t>
      </w:r>
      <w:r>
        <w:rPr>
          <w:rFonts w:ascii="Avenir Next LT Pro Light" w:hAnsi="Avenir Next LT Pro Light"/>
        </w:rPr>
        <w:t xml:space="preserve">, </w:t>
      </w:r>
      <w:r w:rsidR="003A2562">
        <w:rPr>
          <w:rFonts w:ascii="Avenir Next LT Pro Light" w:hAnsi="Avenir Next LT Pro Light"/>
        </w:rPr>
        <w:t>si</w:t>
      </w:r>
      <w:r>
        <w:rPr>
          <w:rFonts w:ascii="Avenir Next LT Pro Light" w:hAnsi="Avenir Next LT Pro Light"/>
        </w:rPr>
        <w:t xml:space="preserve"> inserirà </w:t>
      </w:r>
      <w:r w:rsidR="003A2562">
        <w:rPr>
          <w:rFonts w:ascii="Avenir Next LT Pro Light" w:hAnsi="Avenir Next LT Pro Light"/>
        </w:rPr>
        <w:t xml:space="preserve">il nuovo utente </w:t>
      </w:r>
      <w:r>
        <w:rPr>
          <w:rFonts w:ascii="Avenir Next LT Pro Light" w:hAnsi="Avenir Next LT Pro Light"/>
        </w:rPr>
        <w:t>nel file</w:t>
      </w:r>
      <w:r w:rsidR="003A2562">
        <w:rPr>
          <w:rFonts w:ascii="Avenir Next LT Pro Light" w:hAnsi="Avenir Next LT Pro Light"/>
        </w:rPr>
        <w:t xml:space="preserve"> relativo</w:t>
      </w:r>
      <w:r>
        <w:rPr>
          <w:rFonts w:ascii="Avenir Next LT Pro Light" w:hAnsi="Avenir Next LT Pro Light"/>
        </w:rPr>
        <w:t>.</w:t>
      </w:r>
    </w:p>
    <w:p w14:paraId="63EACDC1" w14:textId="5B252376" w:rsidR="0034469E" w:rsidRDefault="0034469E" w:rsidP="00A13DC6">
      <w:pPr>
        <w:pStyle w:val="Heading3"/>
      </w:pPr>
      <w:bookmarkStart w:id="30" w:name="_Toc138078696"/>
      <w:r>
        <w:t>Complessità</w:t>
      </w:r>
      <w:bookmarkEnd w:id="30"/>
    </w:p>
    <w:p w14:paraId="727F6580" w14:textId="20DD2F6A" w:rsidR="00732724" w:rsidRPr="0034469E" w:rsidRDefault="0034469E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</w:t>
      </w:r>
      <w:r>
        <w:rPr>
          <w:rFonts w:ascii="Avenir Next LT Pro Light" w:hAnsi="Avenir Next LT Pro Light"/>
        </w:rPr>
        <w:t>al massimo</w:t>
      </w:r>
      <w:r w:rsidRPr="00A80120">
        <w:rPr>
          <w:rFonts w:ascii="Avenir Next LT Pro Light" w:hAnsi="Avenir Next LT Pro Light"/>
        </w:rPr>
        <w:t xml:space="preserve"> O(</w:t>
      </w:r>
      <w:r>
        <w:rPr>
          <w:rFonts w:ascii="Avenir Next LT Pro Light" w:hAnsi="Avenir Next LT Pro Light"/>
        </w:rPr>
        <w:t>n+m+k</w:t>
      </w:r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 xml:space="preserve">perché nei vari metodi richiamati i casi peggiori sono quelli dei metodi </w:t>
      </w:r>
      <w:r>
        <w:rPr>
          <w:rFonts w:ascii="Avenir Next LT Pro Light" w:hAnsi="Avenir Next LT Pro Light"/>
          <w:i/>
          <w:iCs/>
        </w:rPr>
        <w:t xml:space="preserve">registraUtente() </w:t>
      </w:r>
      <w:r>
        <w:rPr>
          <w:rFonts w:ascii="Avenir Next LT Pro Light" w:hAnsi="Avenir Next LT Pro Light"/>
        </w:rPr>
        <w:t xml:space="preserve">e </w:t>
      </w:r>
      <w:r>
        <w:rPr>
          <w:rFonts w:ascii="Avenir Next LT Pro Light" w:hAnsi="Avenir Next LT Pro Light"/>
          <w:i/>
          <w:iCs/>
        </w:rPr>
        <w:t>creaListaStazioni()</w:t>
      </w:r>
      <w:r>
        <w:rPr>
          <w:rFonts w:ascii="Avenir Next LT Pro Light" w:hAnsi="Avenir Next LT Pro Light"/>
        </w:rPr>
        <w:t xml:space="preserve"> che hanno la complessità sopra citata, quest’ultima è dovuta dai file e dalle liste che vanno visualizzate.</w:t>
      </w:r>
    </w:p>
    <w:p w14:paraId="615A62E5" w14:textId="3A176712" w:rsidR="00531330" w:rsidRDefault="00547B0A" w:rsidP="00361A40">
      <w:pPr>
        <w:pStyle w:val="Heading1"/>
        <w:jc w:val="both"/>
      </w:pPr>
      <w:bookmarkStart w:id="31" w:name="_Toc138078697"/>
      <w:r>
        <w:t>Sitografia</w:t>
      </w:r>
      <w:bookmarkEnd w:id="31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Hyperlink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r w:rsidR="004F33AC" w:rsidRPr="004F33AC">
        <w:rPr>
          <w:rFonts w:ascii="Avenir Next LT Pro Light" w:hAnsi="Avenir Next LT Pro Light"/>
        </w:rPr>
        <w:t>Kai Tödter</w:t>
      </w:r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Hyperlink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44DE" w14:textId="77777777" w:rsidR="001667BA" w:rsidRDefault="001667BA" w:rsidP="00B50E4E">
      <w:pPr>
        <w:spacing w:after="0" w:line="240" w:lineRule="auto"/>
      </w:pPr>
      <w:r>
        <w:separator/>
      </w:r>
    </w:p>
  </w:endnote>
  <w:endnote w:type="continuationSeparator" w:id="0">
    <w:p w14:paraId="0DC872B1" w14:textId="77777777" w:rsidR="001667BA" w:rsidRDefault="001667BA" w:rsidP="00B50E4E">
      <w:pPr>
        <w:spacing w:after="0" w:line="240" w:lineRule="auto"/>
      </w:pPr>
      <w:r>
        <w:continuationSeparator/>
      </w:r>
    </w:p>
  </w:endnote>
  <w:endnote w:type="continuationNotice" w:id="1">
    <w:p w14:paraId="26B6C31D" w14:textId="77777777" w:rsidR="001667BA" w:rsidRDefault="001667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578C9" w14:textId="77777777" w:rsidR="001667BA" w:rsidRDefault="001667BA" w:rsidP="00B50E4E">
      <w:pPr>
        <w:spacing w:after="0" w:line="240" w:lineRule="auto"/>
      </w:pPr>
      <w:r>
        <w:separator/>
      </w:r>
    </w:p>
  </w:footnote>
  <w:footnote w:type="continuationSeparator" w:id="0">
    <w:p w14:paraId="2FD424DD" w14:textId="77777777" w:rsidR="001667BA" w:rsidRDefault="001667BA" w:rsidP="00B50E4E">
      <w:pPr>
        <w:spacing w:after="0" w:line="240" w:lineRule="auto"/>
      </w:pPr>
      <w:r>
        <w:continuationSeparator/>
      </w:r>
    </w:p>
  </w:footnote>
  <w:footnote w:type="continuationNotice" w:id="1">
    <w:p w14:paraId="52E499E3" w14:textId="77777777" w:rsidR="001667BA" w:rsidRDefault="001667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999">
    <w:abstractNumId w:val="6"/>
  </w:num>
  <w:num w:numId="2" w16cid:durableId="1995260059">
    <w:abstractNumId w:val="4"/>
  </w:num>
  <w:num w:numId="3" w16cid:durableId="1664626413">
    <w:abstractNumId w:val="0"/>
  </w:num>
  <w:num w:numId="4" w16cid:durableId="1204056644">
    <w:abstractNumId w:val="7"/>
  </w:num>
  <w:num w:numId="5" w16cid:durableId="1379745655">
    <w:abstractNumId w:val="1"/>
  </w:num>
  <w:num w:numId="6" w16cid:durableId="1459033143">
    <w:abstractNumId w:val="3"/>
  </w:num>
  <w:num w:numId="7" w16cid:durableId="1496339805">
    <w:abstractNumId w:val="5"/>
  </w:num>
  <w:num w:numId="8" w16cid:durableId="173015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A7E27"/>
    <w:rsid w:val="000B0F5D"/>
    <w:rsid w:val="000B6322"/>
    <w:rsid w:val="000B735B"/>
    <w:rsid w:val="000C06A4"/>
    <w:rsid w:val="000C6756"/>
    <w:rsid w:val="000D3714"/>
    <w:rsid w:val="000D5771"/>
    <w:rsid w:val="000D6D44"/>
    <w:rsid w:val="000D7DDE"/>
    <w:rsid w:val="000F205E"/>
    <w:rsid w:val="000F34F0"/>
    <w:rsid w:val="00101DFE"/>
    <w:rsid w:val="00102BDE"/>
    <w:rsid w:val="00102E15"/>
    <w:rsid w:val="0010498B"/>
    <w:rsid w:val="00111DDF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667BA"/>
    <w:rsid w:val="00171394"/>
    <w:rsid w:val="00172B85"/>
    <w:rsid w:val="001936C4"/>
    <w:rsid w:val="001B6CD8"/>
    <w:rsid w:val="001B7057"/>
    <w:rsid w:val="001B783E"/>
    <w:rsid w:val="001C220D"/>
    <w:rsid w:val="001D0041"/>
    <w:rsid w:val="001E00E4"/>
    <w:rsid w:val="001E05A3"/>
    <w:rsid w:val="001F3268"/>
    <w:rsid w:val="00216514"/>
    <w:rsid w:val="002169C1"/>
    <w:rsid w:val="00224C93"/>
    <w:rsid w:val="0023246B"/>
    <w:rsid w:val="00234704"/>
    <w:rsid w:val="00240699"/>
    <w:rsid w:val="0025465B"/>
    <w:rsid w:val="00261500"/>
    <w:rsid w:val="00261F2C"/>
    <w:rsid w:val="00273FB5"/>
    <w:rsid w:val="00286B17"/>
    <w:rsid w:val="00290C2A"/>
    <w:rsid w:val="00294624"/>
    <w:rsid w:val="002C0B6E"/>
    <w:rsid w:val="002C2F9E"/>
    <w:rsid w:val="002D11C0"/>
    <w:rsid w:val="002D1928"/>
    <w:rsid w:val="002E4F00"/>
    <w:rsid w:val="002E5DEB"/>
    <w:rsid w:val="002F2541"/>
    <w:rsid w:val="0030367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6F7"/>
    <w:rsid w:val="003611D7"/>
    <w:rsid w:val="00361A40"/>
    <w:rsid w:val="0036210F"/>
    <w:rsid w:val="00366909"/>
    <w:rsid w:val="003723C3"/>
    <w:rsid w:val="003745B0"/>
    <w:rsid w:val="00394C5B"/>
    <w:rsid w:val="003A2562"/>
    <w:rsid w:val="003B4469"/>
    <w:rsid w:val="003B52FF"/>
    <w:rsid w:val="003D145C"/>
    <w:rsid w:val="003E10EE"/>
    <w:rsid w:val="003E7703"/>
    <w:rsid w:val="0040204D"/>
    <w:rsid w:val="0043174C"/>
    <w:rsid w:val="004356C7"/>
    <w:rsid w:val="00437BF7"/>
    <w:rsid w:val="00443040"/>
    <w:rsid w:val="00453FC6"/>
    <w:rsid w:val="00454F12"/>
    <w:rsid w:val="00464B46"/>
    <w:rsid w:val="00470067"/>
    <w:rsid w:val="00470501"/>
    <w:rsid w:val="00470B3F"/>
    <w:rsid w:val="004729D0"/>
    <w:rsid w:val="00473623"/>
    <w:rsid w:val="00475186"/>
    <w:rsid w:val="00484963"/>
    <w:rsid w:val="004876AA"/>
    <w:rsid w:val="00490D95"/>
    <w:rsid w:val="004A2529"/>
    <w:rsid w:val="004A3900"/>
    <w:rsid w:val="004A5C59"/>
    <w:rsid w:val="004B60A5"/>
    <w:rsid w:val="004B6B6D"/>
    <w:rsid w:val="004C2BF4"/>
    <w:rsid w:val="004D20DC"/>
    <w:rsid w:val="004E192A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52A8"/>
    <w:rsid w:val="00547B0A"/>
    <w:rsid w:val="005503FC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48ED"/>
    <w:rsid w:val="00605107"/>
    <w:rsid w:val="0060517F"/>
    <w:rsid w:val="0060791A"/>
    <w:rsid w:val="006127CA"/>
    <w:rsid w:val="00614AD9"/>
    <w:rsid w:val="006160BE"/>
    <w:rsid w:val="00616434"/>
    <w:rsid w:val="00621A28"/>
    <w:rsid w:val="00624505"/>
    <w:rsid w:val="00627D1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A3A9F"/>
    <w:rsid w:val="006B43CD"/>
    <w:rsid w:val="006C33F9"/>
    <w:rsid w:val="006C3856"/>
    <w:rsid w:val="006D316F"/>
    <w:rsid w:val="006D3A35"/>
    <w:rsid w:val="006D4C85"/>
    <w:rsid w:val="006D4DF7"/>
    <w:rsid w:val="006E146C"/>
    <w:rsid w:val="00704E32"/>
    <w:rsid w:val="0071284F"/>
    <w:rsid w:val="00713A7A"/>
    <w:rsid w:val="007210E3"/>
    <w:rsid w:val="0072314B"/>
    <w:rsid w:val="007317D0"/>
    <w:rsid w:val="00732724"/>
    <w:rsid w:val="00736C26"/>
    <w:rsid w:val="007429E6"/>
    <w:rsid w:val="00745AE1"/>
    <w:rsid w:val="007543D5"/>
    <w:rsid w:val="00754AFB"/>
    <w:rsid w:val="00756E3E"/>
    <w:rsid w:val="00762F8D"/>
    <w:rsid w:val="00771854"/>
    <w:rsid w:val="00780AC0"/>
    <w:rsid w:val="00780E54"/>
    <w:rsid w:val="0078207F"/>
    <w:rsid w:val="00782B09"/>
    <w:rsid w:val="0079295A"/>
    <w:rsid w:val="00794CAB"/>
    <w:rsid w:val="007A00F8"/>
    <w:rsid w:val="007A57B4"/>
    <w:rsid w:val="007B2FA7"/>
    <w:rsid w:val="007B3423"/>
    <w:rsid w:val="007C79D6"/>
    <w:rsid w:val="007D4ECF"/>
    <w:rsid w:val="007F0D68"/>
    <w:rsid w:val="00812739"/>
    <w:rsid w:val="008202E2"/>
    <w:rsid w:val="008207B3"/>
    <w:rsid w:val="00830CEB"/>
    <w:rsid w:val="00830F1B"/>
    <w:rsid w:val="00831D83"/>
    <w:rsid w:val="0083330F"/>
    <w:rsid w:val="00837417"/>
    <w:rsid w:val="00853FAD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719E"/>
    <w:rsid w:val="00915F7C"/>
    <w:rsid w:val="00916F37"/>
    <w:rsid w:val="00925403"/>
    <w:rsid w:val="0093001B"/>
    <w:rsid w:val="00933BDE"/>
    <w:rsid w:val="0093721F"/>
    <w:rsid w:val="00937554"/>
    <w:rsid w:val="00963074"/>
    <w:rsid w:val="009665AB"/>
    <w:rsid w:val="00967742"/>
    <w:rsid w:val="00967C06"/>
    <w:rsid w:val="00975E36"/>
    <w:rsid w:val="00976141"/>
    <w:rsid w:val="00982AC8"/>
    <w:rsid w:val="009844B2"/>
    <w:rsid w:val="00992814"/>
    <w:rsid w:val="009939A9"/>
    <w:rsid w:val="009A640C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13DC6"/>
    <w:rsid w:val="00A345BB"/>
    <w:rsid w:val="00A424AF"/>
    <w:rsid w:val="00A50196"/>
    <w:rsid w:val="00A508AD"/>
    <w:rsid w:val="00A5505B"/>
    <w:rsid w:val="00A60E3B"/>
    <w:rsid w:val="00A6633D"/>
    <w:rsid w:val="00A713B9"/>
    <w:rsid w:val="00A75FC0"/>
    <w:rsid w:val="00A80120"/>
    <w:rsid w:val="00A8102C"/>
    <w:rsid w:val="00A83E19"/>
    <w:rsid w:val="00A927B0"/>
    <w:rsid w:val="00A959E4"/>
    <w:rsid w:val="00AA31EF"/>
    <w:rsid w:val="00AA52A5"/>
    <w:rsid w:val="00AB08CA"/>
    <w:rsid w:val="00AB0B01"/>
    <w:rsid w:val="00AB517E"/>
    <w:rsid w:val="00AC18D2"/>
    <w:rsid w:val="00AD0490"/>
    <w:rsid w:val="00AD6F11"/>
    <w:rsid w:val="00AE0CDA"/>
    <w:rsid w:val="00AE24A1"/>
    <w:rsid w:val="00AF1D63"/>
    <w:rsid w:val="00B03112"/>
    <w:rsid w:val="00B03C6D"/>
    <w:rsid w:val="00B06EC1"/>
    <w:rsid w:val="00B12DB6"/>
    <w:rsid w:val="00B151E5"/>
    <w:rsid w:val="00B34472"/>
    <w:rsid w:val="00B3535D"/>
    <w:rsid w:val="00B369B2"/>
    <w:rsid w:val="00B50E4E"/>
    <w:rsid w:val="00B54DF1"/>
    <w:rsid w:val="00B56EF9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2D24"/>
    <w:rsid w:val="00BC3DA1"/>
    <w:rsid w:val="00BD2594"/>
    <w:rsid w:val="00BE0B9C"/>
    <w:rsid w:val="00BE1222"/>
    <w:rsid w:val="00BF05BF"/>
    <w:rsid w:val="00BF0AE6"/>
    <w:rsid w:val="00C22E0D"/>
    <w:rsid w:val="00C31DB5"/>
    <w:rsid w:val="00C35BEB"/>
    <w:rsid w:val="00C55531"/>
    <w:rsid w:val="00C77D7C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D037E8"/>
    <w:rsid w:val="00D07333"/>
    <w:rsid w:val="00D17C54"/>
    <w:rsid w:val="00D25F71"/>
    <w:rsid w:val="00D270C3"/>
    <w:rsid w:val="00D3054B"/>
    <w:rsid w:val="00D42FFB"/>
    <w:rsid w:val="00D44159"/>
    <w:rsid w:val="00D44857"/>
    <w:rsid w:val="00D54892"/>
    <w:rsid w:val="00D576B6"/>
    <w:rsid w:val="00D64F5F"/>
    <w:rsid w:val="00DA5C32"/>
    <w:rsid w:val="00DA70E1"/>
    <w:rsid w:val="00DB3863"/>
    <w:rsid w:val="00DC431B"/>
    <w:rsid w:val="00DD1AEB"/>
    <w:rsid w:val="00DD5076"/>
    <w:rsid w:val="00DD6828"/>
    <w:rsid w:val="00DE131E"/>
    <w:rsid w:val="00DE5E88"/>
    <w:rsid w:val="00DF3F2F"/>
    <w:rsid w:val="00DF44AB"/>
    <w:rsid w:val="00E004F9"/>
    <w:rsid w:val="00E146E6"/>
    <w:rsid w:val="00E33A0E"/>
    <w:rsid w:val="00E5037D"/>
    <w:rsid w:val="00E5413F"/>
    <w:rsid w:val="00E54B7B"/>
    <w:rsid w:val="00E612D0"/>
    <w:rsid w:val="00E762B9"/>
    <w:rsid w:val="00E806A5"/>
    <w:rsid w:val="00E81E8D"/>
    <w:rsid w:val="00E846F6"/>
    <w:rsid w:val="00E85C21"/>
    <w:rsid w:val="00E9135B"/>
    <w:rsid w:val="00E92C9E"/>
    <w:rsid w:val="00E9737C"/>
    <w:rsid w:val="00E973A3"/>
    <w:rsid w:val="00EA5153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12D01"/>
    <w:rsid w:val="00F2076E"/>
    <w:rsid w:val="00F53360"/>
    <w:rsid w:val="00F56F9F"/>
    <w:rsid w:val="00F65C63"/>
    <w:rsid w:val="00F77ED4"/>
    <w:rsid w:val="00F8171F"/>
    <w:rsid w:val="00FB2189"/>
    <w:rsid w:val="00FB454E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E4E"/>
  </w:style>
  <w:style w:type="paragraph" w:styleId="Footer">
    <w:name w:val="footer"/>
    <w:basedOn w:val="Normal"/>
    <w:link w:val="FooterChar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E4E"/>
  </w:style>
  <w:style w:type="paragraph" w:styleId="NoSpacing">
    <w:name w:val="No Spacing"/>
    <w:link w:val="NoSpacingChar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4E19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13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20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20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2072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12</Pages>
  <Words>2895</Words>
  <Characters>16504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Climate Monitoring</vt:lpstr>
      <vt:lpstr>Climate Monitoring</vt:lpstr>
    </vt:vector>
  </TitlesOfParts>
  <Company>UNIVERSITà DEGLI STUDI DELL’INSUBRIA LAUREA TRIENNALE IN INFORMATICA</Company>
  <LinksUpToDate>false</LinksUpToDate>
  <CharactersWithSpaces>19361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RICCI MARCO</cp:lastModifiedBy>
  <cp:revision>38</cp:revision>
  <dcterms:created xsi:type="dcterms:W3CDTF">2023-06-15T16:40:00Z</dcterms:created>
  <dcterms:modified xsi:type="dcterms:W3CDTF">2023-06-20T00:00:00Z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