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5E318BF1" w:rsidR="001B6C9A" w:rsidRDefault="001B6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Default="001B6C9A">
          <w:pPr>
            <w:rPr>
              <w:rFonts w:eastAsiaTheme="minorEastAsia"/>
              <w:kern w:val="0"/>
              <w:lang w:eastAsia="it-IT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5ACBF3F1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5ACBF3F1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Default="001B6C9A">
          <w:pPr>
            <w:pStyle w:val="Titolosommario"/>
          </w:pPr>
          <w:r>
            <w:t>Sommario</w:t>
          </w:r>
        </w:p>
        <w:p w14:paraId="5E2720E7" w14:textId="366736E2" w:rsidR="00B654FD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10050" w:history="1">
            <w:r w:rsidR="00B654FD" w:rsidRPr="00141F78">
              <w:rPr>
                <w:rStyle w:val="Collegamentoipertestuale"/>
                <w:noProof/>
              </w:rPr>
              <w:t>Introduzione</w:t>
            </w:r>
            <w:r w:rsidR="00B654FD">
              <w:rPr>
                <w:noProof/>
                <w:webHidden/>
              </w:rPr>
              <w:tab/>
            </w:r>
            <w:r w:rsidR="00B654FD">
              <w:rPr>
                <w:noProof/>
                <w:webHidden/>
              </w:rPr>
              <w:fldChar w:fldCharType="begin"/>
            </w:r>
            <w:r w:rsidR="00B654FD">
              <w:rPr>
                <w:noProof/>
                <w:webHidden/>
              </w:rPr>
              <w:instrText xml:space="preserve"> PAGEREF _Toc137510050 \h </w:instrText>
            </w:r>
            <w:r w:rsidR="00B654FD">
              <w:rPr>
                <w:noProof/>
                <w:webHidden/>
              </w:rPr>
            </w:r>
            <w:r w:rsidR="00B654FD">
              <w:rPr>
                <w:noProof/>
                <w:webHidden/>
              </w:rPr>
              <w:fldChar w:fldCharType="separate"/>
            </w:r>
            <w:r w:rsidR="00B654FD">
              <w:rPr>
                <w:noProof/>
                <w:webHidden/>
              </w:rPr>
              <w:t>1</w:t>
            </w:r>
            <w:r w:rsidR="00B654FD">
              <w:rPr>
                <w:noProof/>
                <w:webHidden/>
              </w:rPr>
              <w:fldChar w:fldCharType="end"/>
            </w:r>
          </w:hyperlink>
        </w:p>
        <w:p w14:paraId="1E26240C" w14:textId="008CD006" w:rsidR="00B654FD" w:rsidRDefault="00B654F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1" w:history="1">
            <w:r w:rsidRPr="00141F78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A9F1" w14:textId="270A83D8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2" w:history="1">
            <w:r w:rsidRPr="00141F78">
              <w:rPr>
                <w:rStyle w:val="Collegamentoipertestuale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4443" w14:textId="47054E50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3" w:history="1">
            <w:r w:rsidRPr="00141F78">
              <w:rPr>
                <w:rStyle w:val="Collegamentoipertestuale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A3A4" w14:textId="57B93B05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4" w:history="1">
            <w:r w:rsidRPr="00141F78">
              <w:rPr>
                <w:rStyle w:val="Collegamentoipertestuale"/>
                <w:noProof/>
              </w:rPr>
              <w:t>Installazione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BA98" w14:textId="0D760904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5" w:history="1">
            <w:r w:rsidRPr="00141F78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4857" w14:textId="4A332709" w:rsidR="00B654FD" w:rsidRDefault="00B654F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6" w:history="1">
            <w:r w:rsidRPr="00141F78">
              <w:rPr>
                <w:rStyle w:val="Collegamentoipertestuale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F364" w14:textId="5962594E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7" w:history="1">
            <w:r w:rsidRPr="00141F78">
              <w:rPr>
                <w:rStyle w:val="Collegamentoipertestuale"/>
                <w:noProof/>
              </w:rPr>
              <w:t>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2F9A" w14:textId="066A815A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8" w:history="1">
            <w:r w:rsidRPr="00141F78">
              <w:rPr>
                <w:rStyle w:val="Collegamentoipertestuale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EC7A" w14:textId="1868C917" w:rsidR="00B654FD" w:rsidRDefault="00B654F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59" w:history="1">
            <w:r w:rsidRPr="00141F78">
              <w:rPr>
                <w:rStyle w:val="Collegamentoipertestuale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F3BE" w14:textId="7BF6CD59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60" w:history="1">
            <w:r w:rsidRPr="00141F78">
              <w:rPr>
                <w:rStyle w:val="Collegamentoipertestuale"/>
                <w:noProof/>
              </w:rPr>
              <w:t>Login/Registrazione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7753" w14:textId="19C8766D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61" w:history="1">
            <w:r w:rsidRPr="00141F78">
              <w:rPr>
                <w:rStyle w:val="Collegamentoipertestuale"/>
                <w:noProof/>
              </w:rPr>
              <w:t>Gestione previsioni  -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6094" w14:textId="5311FF65" w:rsidR="00B654FD" w:rsidRDefault="00B654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10062" w:history="1">
            <w:r w:rsidRPr="00141F78">
              <w:rPr>
                <w:rStyle w:val="Collegamentoipertestuale"/>
                <w:noProof/>
              </w:rPr>
              <w:t>Aggiunta 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42DED4CC" w:rsidR="001B6C9A" w:rsidRDefault="001B6C9A">
          <w:r>
            <w:rPr>
              <w:b/>
              <w:bCs/>
            </w:rPr>
            <w:fldChar w:fldCharType="end"/>
          </w:r>
        </w:p>
      </w:sdtContent>
    </w:sdt>
    <w:p w14:paraId="1885BDF0" w14:textId="31B2BE87" w:rsidR="00A047FC" w:rsidRDefault="00A047FC"/>
    <w:p w14:paraId="7DBF6608" w14:textId="0339A7D1" w:rsidR="00713D00" w:rsidRDefault="00713D00" w:rsidP="001B6C9A">
      <w:pPr>
        <w:pStyle w:val="Titolo1"/>
      </w:pPr>
      <w:bookmarkStart w:id="0" w:name="_Toc137510050"/>
      <w:r>
        <w:t>Introduzione</w:t>
      </w:r>
      <w:bookmarkEnd w:id="0"/>
    </w:p>
    <w:p w14:paraId="7F05C4F4" w14:textId="5A2FFB0F" w:rsidR="001B6C9A" w:rsidRDefault="001B6C9A" w:rsidP="001B6C9A">
      <w:pPr>
        <w:pStyle w:val="Titolo1"/>
      </w:pPr>
      <w:bookmarkStart w:id="1" w:name="_Toc137510051"/>
      <w:r>
        <w:t>Installazione</w:t>
      </w:r>
      <w:bookmarkEnd w:id="1"/>
    </w:p>
    <w:p w14:paraId="3D4FF10C" w14:textId="0BBF8A80" w:rsidR="001B6C9A" w:rsidRDefault="001B6C9A" w:rsidP="001B6C9A">
      <w:pPr>
        <w:pStyle w:val="Titolo2"/>
      </w:pPr>
      <w:bookmarkStart w:id="2" w:name="_Toc137510052"/>
      <w:r>
        <w:t>Requisiti di sistema</w:t>
      </w:r>
      <w:bookmarkEnd w:id="2"/>
    </w:p>
    <w:p w14:paraId="73CEF1FB" w14:textId="3B3DAB72" w:rsidR="00B654FD" w:rsidRDefault="00B654FD" w:rsidP="00B654FD">
      <w:r>
        <w:t>Per eseguire l’applicazione è necessario Java JDK 12 o superiore e il sistema operativo Windows 10.</w:t>
      </w:r>
    </w:p>
    <w:p w14:paraId="063A43DE" w14:textId="49BCA9A4" w:rsidR="00B654FD" w:rsidRPr="00B654FD" w:rsidRDefault="00B654FD" w:rsidP="00B654FD">
      <w:r>
        <w:t>NOTA: l’applicazione è stata sviluppata e testata in ambiente Windows 10</w:t>
      </w:r>
    </w:p>
    <w:p w14:paraId="499A9DAE" w14:textId="2B13767C" w:rsidR="001B6C9A" w:rsidRDefault="001B6C9A" w:rsidP="001B6C9A">
      <w:pPr>
        <w:pStyle w:val="Titolo2"/>
      </w:pPr>
      <w:bookmarkStart w:id="3" w:name="_Toc137510053"/>
      <w:r>
        <w:t>Setup ambiente</w:t>
      </w:r>
      <w:bookmarkEnd w:id="3"/>
    </w:p>
    <w:p w14:paraId="57BE4FE1" w14:textId="640FFB43" w:rsidR="001B6C9A" w:rsidRDefault="001B6C9A" w:rsidP="001B6C9A">
      <w:pPr>
        <w:pStyle w:val="Titolo2"/>
      </w:pPr>
      <w:bookmarkStart w:id="4" w:name="_Toc137510054"/>
      <w:r>
        <w:t>Installazione programma</w:t>
      </w:r>
      <w:bookmarkEnd w:id="4"/>
    </w:p>
    <w:p w14:paraId="48A41D3E" w14:textId="55615073" w:rsidR="00B654FD" w:rsidRDefault="00B654FD" w:rsidP="00B654FD">
      <w:pPr>
        <w:pStyle w:val="Titolo2"/>
      </w:pPr>
      <w:bookmarkStart w:id="5" w:name="_Toc137510055"/>
      <w:r>
        <w:t>Avviare l’applicazione</w:t>
      </w:r>
      <w:bookmarkEnd w:id="5"/>
    </w:p>
    <w:p w14:paraId="61767ACA" w14:textId="618E8039" w:rsidR="00B654FD" w:rsidRDefault="00B654FD" w:rsidP="00B654FD">
      <w:r>
        <w:t>Per avviare l’applicazione è sufficiente fare doppio clic su “</w:t>
      </w:r>
      <w:r>
        <w:t>…..</w:t>
      </w:r>
      <w:r>
        <w:t>.</w:t>
      </w:r>
      <w:proofErr w:type="spellStart"/>
      <w:r>
        <w:t>jar</w:t>
      </w:r>
      <w:proofErr w:type="spellEnd"/>
      <w:r>
        <w:t>”, o in alternativa tramite console dei comandi digitare:</w:t>
      </w:r>
    </w:p>
    <w:p w14:paraId="70BF0B60" w14:textId="11940C75" w:rsidR="00B654FD" w:rsidRPr="00B654FD" w:rsidRDefault="00B654FD" w:rsidP="00B654FD"/>
    <w:p w14:paraId="11A7F36B" w14:textId="77777777" w:rsidR="00713D00" w:rsidRDefault="00713D00" w:rsidP="00713D00"/>
    <w:p w14:paraId="126ECF9C" w14:textId="40151C1A" w:rsidR="00E53DC8" w:rsidRDefault="00E53DC8" w:rsidP="00E53DC8">
      <w:pPr>
        <w:pStyle w:val="Titolo1"/>
      </w:pPr>
      <w:bookmarkStart w:id="6" w:name="_Toc137510056"/>
      <w:r>
        <w:lastRenderedPageBreak/>
        <w:t>Area cittadini</w:t>
      </w:r>
      <w:bookmarkEnd w:id="6"/>
    </w:p>
    <w:p w14:paraId="52E3BD08" w14:textId="0C352C09" w:rsidR="00E53DC8" w:rsidRDefault="00E53DC8" w:rsidP="00E53DC8">
      <w:pPr>
        <w:pStyle w:val="Titolo2"/>
      </w:pPr>
      <w:bookmarkStart w:id="7" w:name="_Toc137510057"/>
      <w:r>
        <w:t>Visione aree di interesse</w:t>
      </w:r>
      <w:bookmarkEnd w:id="7"/>
    </w:p>
    <w:p w14:paraId="32A2FDE7" w14:textId="7D2345D6" w:rsidR="00E53DC8" w:rsidRPr="00E53DC8" w:rsidRDefault="00E53DC8" w:rsidP="00E53DC8">
      <w:pPr>
        <w:pStyle w:val="Titolo2"/>
      </w:pPr>
      <w:bookmarkStart w:id="8" w:name="_Toc137510058"/>
      <w:r>
        <w:t>Visione previsioni</w:t>
      </w:r>
      <w:bookmarkEnd w:id="8"/>
    </w:p>
    <w:p w14:paraId="73C64F8E" w14:textId="798509A1" w:rsidR="00E53DC8" w:rsidRDefault="00E53DC8" w:rsidP="00E53DC8">
      <w:pPr>
        <w:pStyle w:val="Titolo1"/>
      </w:pPr>
      <w:bookmarkStart w:id="9" w:name="_Toc137510059"/>
      <w:r>
        <w:t>Area operatori</w:t>
      </w:r>
      <w:bookmarkEnd w:id="9"/>
    </w:p>
    <w:p w14:paraId="25BB970D" w14:textId="4689DD20" w:rsidR="00E53DC8" w:rsidRDefault="00E53DC8" w:rsidP="00E53DC8">
      <w:pPr>
        <w:pStyle w:val="Titolo2"/>
      </w:pPr>
      <w:bookmarkStart w:id="10" w:name="_Toc137510060"/>
      <w:r>
        <w:t>Login/Registrazione</w:t>
      </w:r>
      <w:bookmarkEnd w:id="10"/>
    </w:p>
    <w:p w14:paraId="1EEB4032" w14:textId="72E918F4" w:rsidR="00E53DC8" w:rsidRDefault="00E53DC8" w:rsidP="00E53DC8">
      <w:pPr>
        <w:pStyle w:val="Titolo2"/>
      </w:pPr>
      <w:bookmarkStart w:id="11" w:name="_Toc137510061"/>
      <w:r>
        <w:t xml:space="preserve">Gestione </w:t>
      </w:r>
      <w:proofErr w:type="gramStart"/>
      <w:r w:rsidR="004F0305">
        <w:t>previsioni  -</w:t>
      </w:r>
      <w:proofErr w:type="gramEnd"/>
      <w:r>
        <w:t xml:space="preserve"> Aggiunta area di interesse</w:t>
      </w:r>
      <w:bookmarkEnd w:id="11"/>
    </w:p>
    <w:p w14:paraId="70C4D612" w14:textId="78581140" w:rsidR="00E53DC8" w:rsidRPr="00E53DC8" w:rsidRDefault="00E53DC8" w:rsidP="00E53DC8">
      <w:pPr>
        <w:pStyle w:val="Titolo2"/>
      </w:pPr>
      <w:bookmarkStart w:id="12" w:name="_Toc137510062"/>
      <w:r>
        <w:t>Aggiunta stazioni</w:t>
      </w:r>
      <w:bookmarkEnd w:id="12"/>
    </w:p>
    <w:sectPr w:rsidR="00E53DC8" w:rsidRPr="00E53DC8" w:rsidSect="001B6C9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1B6C9A"/>
    <w:rsid w:val="004F0305"/>
    <w:rsid w:val="00713D00"/>
    <w:rsid w:val="00A047FC"/>
    <w:rsid w:val="00A8679D"/>
    <w:rsid w:val="00B654FD"/>
    <w:rsid w:val="00E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STAGNO ALBERTO</cp:lastModifiedBy>
  <cp:revision>2</cp:revision>
  <dcterms:created xsi:type="dcterms:W3CDTF">2023-06-10T15:19:00Z</dcterms:created>
  <dcterms:modified xsi:type="dcterms:W3CDTF">2023-06-12T23:49:00Z</dcterms:modified>
</cp:coreProperties>
</file>