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C59" w:rsidRPr="000F1FE4" w:rsidRDefault="00BC5669">
      <w:pPr>
        <w:rPr>
          <w:rFonts w:ascii="Georgia" w:hAnsi="Georgia"/>
        </w:rPr>
      </w:pPr>
      <w:r w:rsidRPr="000F1FE4">
        <w:rPr>
          <w:rFonts w:ascii="Georgia" w:hAnsi="Georgia"/>
        </w:rPr>
        <w:t>Deployment description</w:t>
      </w:r>
    </w:p>
    <w:p w:rsidR="00BC5669" w:rsidRPr="000F1FE4" w:rsidRDefault="00BC5669">
      <w:pPr>
        <w:rPr>
          <w:rFonts w:ascii="Georgia" w:hAnsi="Georgia"/>
        </w:rPr>
      </w:pPr>
    </w:p>
    <w:p w:rsidR="00BC5669" w:rsidRPr="000F1FE4" w:rsidRDefault="00BC5669">
      <w:pPr>
        <w:rPr>
          <w:rFonts w:ascii="Georgia" w:hAnsi="Georgia"/>
        </w:rPr>
      </w:pPr>
      <w:r w:rsidRPr="000F1FE4">
        <w:rPr>
          <w:rFonts w:ascii="Georgia" w:hAnsi="Georgia"/>
        </w:rPr>
        <w:t>We organized the system’s components in several different physical nodes.</w:t>
      </w:r>
    </w:p>
    <w:p w:rsidR="00BC5669" w:rsidRPr="000F1FE4" w:rsidRDefault="00BC5669">
      <w:pPr>
        <w:rPr>
          <w:rFonts w:ascii="Georgia" w:hAnsi="Georgia"/>
        </w:rPr>
      </w:pPr>
      <w:r w:rsidRPr="000F1FE4">
        <w:rPr>
          <w:rFonts w:ascii="Georgia" w:hAnsi="Georgia"/>
        </w:rPr>
        <w:t>These are:</w:t>
      </w:r>
    </w:p>
    <w:p w:rsidR="00BC5669" w:rsidRPr="000F1FE4" w:rsidRDefault="00BC5669" w:rsidP="00BC5669">
      <w:pPr>
        <w:pStyle w:val="Paragrafoelenco"/>
        <w:numPr>
          <w:ilvl w:val="0"/>
          <w:numId w:val="1"/>
        </w:numPr>
        <w:rPr>
          <w:rFonts w:ascii="Georgia" w:hAnsi="Georgia"/>
        </w:rPr>
      </w:pPr>
      <w:proofErr w:type="spellStart"/>
      <w:r w:rsidRPr="000F1FE4">
        <w:rPr>
          <w:rFonts w:ascii="Georgia" w:hAnsi="Georgia"/>
          <w:i/>
        </w:rPr>
        <w:t>WebClient</w:t>
      </w:r>
      <w:proofErr w:type="spellEnd"/>
      <w:r w:rsidRPr="000F1FE4">
        <w:rPr>
          <w:rFonts w:ascii="Georgia" w:hAnsi="Georgia"/>
        </w:rPr>
        <w:t xml:space="preserve"> </w:t>
      </w:r>
      <w:r w:rsidR="00976929" w:rsidRPr="000F1FE4">
        <w:rPr>
          <w:rFonts w:ascii="Georgia" w:hAnsi="Georgia"/>
        </w:rPr>
        <w:t xml:space="preserve">     </w:t>
      </w:r>
      <w:r w:rsidR="00083A0C" w:rsidRPr="000F1FE4">
        <w:rPr>
          <w:rFonts w:ascii="Georgia" w:hAnsi="Georgia"/>
        </w:rPr>
        <w:t>-&gt; P</w:t>
      </w:r>
      <w:r w:rsidRPr="000F1FE4">
        <w:rPr>
          <w:rFonts w:ascii="Georgia" w:hAnsi="Georgia"/>
        </w:rPr>
        <w:t>hysical machine that runs the client’s browser</w:t>
      </w:r>
      <w:r w:rsidR="00976929" w:rsidRPr="000F1FE4">
        <w:rPr>
          <w:rFonts w:ascii="Georgia" w:hAnsi="Georgia"/>
        </w:rPr>
        <w:t>. It could be for example the personal computer of a customer. This node is separated from the system by the Internet network.</w:t>
      </w:r>
    </w:p>
    <w:p w:rsidR="00976929" w:rsidRPr="000F1FE4" w:rsidRDefault="00976929" w:rsidP="00BC5669">
      <w:pPr>
        <w:pStyle w:val="Paragrafoelenco"/>
        <w:numPr>
          <w:ilvl w:val="0"/>
          <w:numId w:val="1"/>
        </w:numPr>
        <w:rPr>
          <w:rFonts w:ascii="Georgia" w:hAnsi="Georgia"/>
        </w:rPr>
      </w:pPr>
      <w:proofErr w:type="spellStart"/>
      <w:r w:rsidRPr="000F1FE4">
        <w:rPr>
          <w:rFonts w:ascii="Georgia" w:hAnsi="Georgia"/>
          <w:i/>
        </w:rPr>
        <w:t>MobileClient</w:t>
      </w:r>
      <w:proofErr w:type="spellEnd"/>
      <w:r w:rsidRPr="000F1FE4">
        <w:rPr>
          <w:rFonts w:ascii="Georgia" w:hAnsi="Georgia"/>
          <w:i/>
        </w:rPr>
        <w:t xml:space="preserve">  </w:t>
      </w:r>
      <w:r w:rsidR="00083A0C" w:rsidRPr="000F1FE4">
        <w:rPr>
          <w:rFonts w:ascii="Georgia" w:hAnsi="Georgia"/>
        </w:rPr>
        <w:t>-&gt; P</w:t>
      </w:r>
      <w:r w:rsidRPr="000F1FE4">
        <w:rPr>
          <w:rFonts w:ascii="Georgia" w:hAnsi="Georgia"/>
        </w:rPr>
        <w:t>hysical mobile device that runs the mobile version of the application, previously installed. It could be for example the smartphone of a customer. This node is separated from the system by the Internet network.</w:t>
      </w:r>
    </w:p>
    <w:p w:rsidR="00976929" w:rsidRPr="000F1FE4" w:rsidRDefault="00976929" w:rsidP="00BC5669">
      <w:pPr>
        <w:pStyle w:val="Paragrafoelenco"/>
        <w:numPr>
          <w:ilvl w:val="0"/>
          <w:numId w:val="1"/>
        </w:numPr>
        <w:rPr>
          <w:rFonts w:ascii="Georgia" w:hAnsi="Georgia"/>
        </w:rPr>
      </w:pPr>
      <w:proofErr w:type="spellStart"/>
      <w:r w:rsidRPr="000F1FE4">
        <w:rPr>
          <w:rFonts w:ascii="Georgia" w:hAnsi="Georgia"/>
          <w:i/>
        </w:rPr>
        <w:t>WebServer</w:t>
      </w:r>
      <w:proofErr w:type="spellEnd"/>
      <w:r w:rsidRPr="000F1FE4">
        <w:rPr>
          <w:rFonts w:ascii="Georgia" w:hAnsi="Georgia"/>
          <w:i/>
        </w:rPr>
        <w:t xml:space="preserve">     </w:t>
      </w:r>
      <w:r w:rsidRPr="000F1FE4">
        <w:rPr>
          <w:rFonts w:ascii="Georgia" w:hAnsi="Georgia"/>
        </w:rPr>
        <w:t>-&gt; This node conta</w:t>
      </w:r>
      <w:r w:rsidR="00CD46F2" w:rsidRPr="000F1FE4">
        <w:rPr>
          <w:rFonts w:ascii="Georgia" w:hAnsi="Georgia"/>
        </w:rPr>
        <w:t>ins the web server component, that</w:t>
      </w:r>
      <w:r w:rsidRPr="000F1FE4">
        <w:rPr>
          <w:rFonts w:ascii="Georgia" w:hAnsi="Georgia"/>
        </w:rPr>
        <w:t xml:space="preserve"> is not located on the </w:t>
      </w:r>
      <w:bookmarkStart w:id="0" w:name="_GoBack"/>
      <w:r w:rsidRPr="000F1FE4">
        <w:rPr>
          <w:rFonts w:ascii="Georgia" w:hAnsi="Georgia"/>
        </w:rPr>
        <w:t xml:space="preserve">same machine of the actual MTS Server. However, our idea is that they should be located </w:t>
      </w:r>
      <w:bookmarkEnd w:id="0"/>
      <w:r w:rsidRPr="000F1FE4">
        <w:rPr>
          <w:rFonts w:ascii="Georgia" w:hAnsi="Georgia"/>
        </w:rPr>
        <w:t>within the same private network, even if this is not mandatory.</w:t>
      </w:r>
    </w:p>
    <w:p w:rsidR="00083A0C" w:rsidRPr="000F1FE4" w:rsidRDefault="00083A0C" w:rsidP="00BC5669">
      <w:pPr>
        <w:pStyle w:val="Paragrafoelenco"/>
        <w:numPr>
          <w:ilvl w:val="0"/>
          <w:numId w:val="1"/>
        </w:numPr>
        <w:rPr>
          <w:rFonts w:ascii="Georgia" w:hAnsi="Georgia"/>
        </w:rPr>
      </w:pPr>
      <w:proofErr w:type="spellStart"/>
      <w:r w:rsidRPr="000F1FE4">
        <w:rPr>
          <w:rFonts w:ascii="Georgia" w:hAnsi="Georgia"/>
          <w:i/>
        </w:rPr>
        <w:t>MTSServer</w:t>
      </w:r>
      <w:proofErr w:type="spellEnd"/>
      <w:r w:rsidRPr="000F1FE4">
        <w:rPr>
          <w:rFonts w:ascii="Georgia" w:hAnsi="Georgia"/>
          <w:i/>
        </w:rPr>
        <w:t xml:space="preserve">     </w:t>
      </w:r>
      <w:r w:rsidRPr="000F1FE4">
        <w:rPr>
          <w:rFonts w:ascii="Georgia" w:hAnsi="Georgia"/>
        </w:rPr>
        <w:t>-&gt; This node contains all the business logic of the application and is the central part of the whole system.  It is separated from the front end users by the Internet network and it’s the only node that is connected with the persistent data in the database.</w:t>
      </w:r>
    </w:p>
    <w:p w:rsidR="00083A0C" w:rsidRPr="000F1FE4" w:rsidRDefault="00083A0C" w:rsidP="00BC5669">
      <w:pPr>
        <w:pStyle w:val="Paragrafoelenco"/>
        <w:numPr>
          <w:ilvl w:val="0"/>
          <w:numId w:val="1"/>
        </w:numPr>
        <w:rPr>
          <w:rFonts w:ascii="Georgia" w:hAnsi="Georgia"/>
        </w:rPr>
      </w:pPr>
      <w:proofErr w:type="spellStart"/>
      <w:r w:rsidRPr="000F1FE4">
        <w:rPr>
          <w:rFonts w:ascii="Georgia" w:hAnsi="Georgia"/>
          <w:i/>
        </w:rPr>
        <w:t>AdminClient</w:t>
      </w:r>
      <w:proofErr w:type="spellEnd"/>
      <w:r w:rsidRPr="000F1FE4">
        <w:rPr>
          <w:rFonts w:ascii="Georgia" w:hAnsi="Georgia"/>
        </w:rPr>
        <w:t xml:space="preserve">   -&gt; Physical machine used by the administrators in order to access to their reserved functionalities. We think that it should be better to have this machines (there could be more than one) located within the same private network of the MTS Server to achieve better security.</w:t>
      </w:r>
    </w:p>
    <w:p w:rsidR="00083A0C" w:rsidRPr="000F1FE4" w:rsidRDefault="00083A0C" w:rsidP="00BC5669">
      <w:pPr>
        <w:pStyle w:val="Paragrafoelenco"/>
        <w:numPr>
          <w:ilvl w:val="0"/>
          <w:numId w:val="1"/>
        </w:numPr>
        <w:rPr>
          <w:rFonts w:ascii="Georgia" w:hAnsi="Georgia"/>
        </w:rPr>
      </w:pPr>
      <w:proofErr w:type="spellStart"/>
      <w:r w:rsidRPr="000F1FE4">
        <w:rPr>
          <w:rFonts w:ascii="Georgia" w:hAnsi="Georgia"/>
          <w:i/>
        </w:rPr>
        <w:t>MTSDatabase</w:t>
      </w:r>
      <w:proofErr w:type="spellEnd"/>
      <w:r w:rsidRPr="000F1FE4">
        <w:rPr>
          <w:rFonts w:ascii="Georgia" w:hAnsi="Georgia"/>
        </w:rPr>
        <w:t xml:space="preserve"> -&gt; Physical database in which all the persis</w:t>
      </w:r>
      <w:r w:rsidR="00CC0068" w:rsidRPr="000F1FE4">
        <w:rPr>
          <w:rFonts w:ascii="Georgia" w:hAnsi="Georgia"/>
        </w:rPr>
        <w:t>tent data of the application are stored. Also in this case we think that it should be better to have the database in the same private network of the other “server nodes”, both for security  and performance concerns.</w:t>
      </w:r>
    </w:p>
    <w:sectPr w:rsidR="00083A0C" w:rsidRPr="000F1FE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64B5"/>
    <w:multiLevelType w:val="hybridMultilevel"/>
    <w:tmpl w:val="E0B06E00"/>
    <w:lvl w:ilvl="0" w:tplc="042EB3E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669"/>
    <w:rsid w:val="00083A0C"/>
    <w:rsid w:val="000F1FE4"/>
    <w:rsid w:val="001B1AB9"/>
    <w:rsid w:val="00976929"/>
    <w:rsid w:val="009B3F04"/>
    <w:rsid w:val="00BC5669"/>
    <w:rsid w:val="00CC0068"/>
    <w:rsid w:val="00CD46F2"/>
    <w:rsid w:val="00E334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C56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C5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239</Words>
  <Characters>1364</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Romani</dc:creator>
  <cp:lastModifiedBy>Marco Romani</cp:lastModifiedBy>
  <cp:revision>3</cp:revision>
  <dcterms:created xsi:type="dcterms:W3CDTF">2015-12-02T14:37:00Z</dcterms:created>
  <dcterms:modified xsi:type="dcterms:W3CDTF">2015-12-02T15:13:00Z</dcterms:modified>
</cp:coreProperties>
</file>