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1F4E5F"/>
          <w:sz w:val="20"/>
          <w:szCs w:val="20"/>
        </w:rPr>
        <w:t xml:space="preserve">VEMIO</w:t>
      </w:r>
    </w:p>
    <w:p>
      <w:pPr>
        <w:spacing w:after="300"/>
      </w:pPr>
      <w:r>
        <w:rPr>
          <w:i/>
          <w:iCs/>
          <w:color w:val="555555"/>
          <w:sz w:val="18"/>
          <w:szCs w:val="18"/>
        </w:rPr>
        <w:t xml:space="preserve">Inteligencia comercial con IA para CPG</w:t>
      </w:r>
    </w:p>
    <w:p>
      <w:pPr>
        <w:pStyle w:val="Title"/>
        <w:spacing w:after="100"/>
      </w:pPr>
      <w:r>
        <w:rPr>
          <w:b/>
          <w:bCs/>
          <w:color w:val="1A1A1A"/>
          <w:sz w:val="34"/>
          <w:szCs w:val="34"/>
        </w:rPr>
        <w:t xml:space="preserve">Prueba Técnica — AI Product Engineer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Caso: Forecasting, Elasticidad y Uplift Promocional para un cliente CPG de VEMIO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1. Contexto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VEMIO es una plataforma de inteligencia comercial con IA para empresas de consumo masivo (CPG) en LATAM. Trabajamos con equipos comerciales y de trade marketing para ayudarles a predecir demanda, optimizar precios y medir el impacto real de sus promociones.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Este caso está construido sobre datos reales (anonimizados) de un cliente CPG activo de VEMIO. Vas a resolver, a escala reducida, el mismo tipo de problema que el equipo de producto de VEMIO resuelve todos los días.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2. El dataset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Recibirás un archivo con transacciones de venta (sell-in) de un cliente CPG, con la siguiente estructura: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Periodo: enero 2025 – mayo 2026 (17 meses)   ·   6 SKUs   ·   12 bodegas   ·   ~52,500 clientes   ·   ~359,000 transacciones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7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year, month, date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Periodo de la transacción (2025-01 a 2026-05, 17 meses).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warehouse, route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Bodega y ruta de distribución que atendió la venta (12 bodegas).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client_code, client_name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Identificador anonimizado del punto de venta (~52,500 clientes únicos).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product_code, product_name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SKU vendido (6 productos: caldos, desodorantes, shampoos).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category, subcategory, brand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Jerarquía de producto y marca (anonimizada).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ticket_code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Identificador de la transacción/ticket de venta.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sell_in_quantity, sell_in_amount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Unidades vendidas y monto facturado (venta neta, sell-in a distribuidor).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bruto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Monto bruto antes de descuento.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discount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de descuento aplicado sobre el precio de lista. Se calcula a nivel de combo/bundle, no siempre coincide línea por línea — puede tener nulos.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product_cost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 total de adquisición de las unidades vendidas en esa transacción (costo unitario × cantidad).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product_margin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Margen de ganancia fijo por SKU (markup sobre costo, entre 0.20 y 0.30). Constante para cada producto en todo el periodo.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basket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Canasta comercial del punto de venta (Alimentos / Cuidado Personal).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id_combo, combo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Identificador de combo promocional cuando la venta formó parte de uno (79 combos distintos).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Nota: el dataset tiene inconsistencias reales (nulos en descuento/costo, un registro con metadatos incompletos, transacciones con cantidad o monto en cero). Trátalas como las tratarías en un proyecto real — no asumas que los datos vienen limpios.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3. El caso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El equipo comercial de este cliente te pide un análisis para preparar su plan de reabasto y promociones del próximo trimestre. Tu entregable debe resolver tres preguntas conectadas entre sí: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Reto A — Demand Forecasting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Proyecta la demanda semanal (en unidades) para 2 o 3 SKUs a tu elección, con un horizonte de 8 a 12 semanas hacia adelante desde el final del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Justifica el modelo elegido (baseline vs. modelo más sofisticado) y cómo validaste su desempeño respecto al tiempo (sin fuga de información futura).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Reporta el error de tu proyección con la métrica que consideres más adecuada para este negocio, y explica por qué.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Reto B — Elasticidad de precio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Para 1 SKU con suficiente variación de precio/descuento en el histórico, estima la sensibilidad de la demanda al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Construye un simulador que, para cualquier precio dentro del rango históricamente observado para ese SKU, estime: (a) demanda esperada, (b) ingreso, y (c) margen ($ y %), usando el costo y margen provistos (product_cost, product_margin).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 base en el simulador, identifica el precio o zona de precio que mejor balancea ingreso y margen, y justifica tu recomendación.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No extrapoles fuera del rango de precios observado: no hay evidencia que respalde esa proyección.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Señala los riesgos o supuestos que limitan la confiabilidad de tu estimación.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Reto C — Uplift promocional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Identifica al menos dos promociones o periodos de descuento pasados y estima la venta incremental generada durante cada periodo. La metodología para aislar ese incremental queda a tu criterio.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Concluye con al menos una promoción que recomendarías replicar y una que no, explicando por qué.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4. Entregables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Notebook o script reproducible (Python de preferencia) con el desarrollo de los tres retos.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Documento de 1-2 páginas explicando: supuestos tomados, metodología de cada reto, y trade-offs relevantes (qué harías distinto con más tiempo o datos).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3 a 5 recomendaciones de negocio dirigidas al equipo comercial del cliente, en lenguaje no técnico.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5. Criterios de evaluación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  <w:gridCol w:w="1400"/>
      </w:tblGrid>
      <w:tr>
        <w:tc>
          <w:tcPr>
            <w:tcW w:type="dxa" w:w="3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evaluamos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3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Rigor técnico</w:t>
            </w:r>
          </w:p>
        </w:tc>
        <w:tc>
          <w:tcPr>
            <w:tcW w:type="dxa" w:w="52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Elección de modelo justificada, validación temporal correcta (sin fuga de información), manejo de supuestos explícito.</w:t>
            </w:r>
          </w:p>
        </w:tc>
        <w:tc>
          <w:tcPr>
            <w:tcW w:type="dxa" w:w="1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Manejo de datos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Tratamiento de nulos, duplicados, outliers y registros inconsistentes sin perder trazabilidad ni sobre-limpiar.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Insight de negocio</w:t>
            </w:r>
          </w:p>
        </w:tc>
        <w:tc>
          <w:tcPr>
            <w:tcW w:type="dxa" w:w="52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Traducción de resultados técnicos en recomendaciones accionables para el equipo comercial del cliente.</w:t>
            </w:r>
          </w:p>
        </w:tc>
        <w:tc>
          <w:tcPr>
            <w:tcW w:type="dxa" w:w="1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Claridad del documento de hallazgos: estructura, honestidad sobre limitaciones, nivel de detalle adecuado a la audiencia.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Pragmatismo</w:t>
            </w:r>
          </w:p>
        </w:tc>
        <w:tc>
          <w:tcPr>
            <w:tcW w:type="dxa" w:w="52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Balance entre calidad y tiempo invertido; evita sobre-ingeniería para el alcance del caso.</w:t>
            </w:r>
          </w:p>
        </w:tc>
        <w:tc>
          <w:tcPr>
            <w:tcW w:type="dxa" w:w="1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6. Logística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</w:tblGrid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Formato de entrega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Take-home, asíncrono.</w:t>
            </w:r>
          </w:p>
        </w:tc>
      </w:tr>
      <w:tr>
        <w:tc>
          <w:tcPr>
            <w:tcW w:type="dxa" w:w="3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Plazo</w:t>
            </w:r>
          </w:p>
        </w:tc>
        <w:tc>
          <w:tcPr>
            <w:tcW w:type="dxa" w:w="70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a 4 días naturales a partir de la recepción del caso.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Tiempo de trabajo estimado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a 6 horas efectivas (el plazo es amplio para que lo trabajes con tu propio ritmo).</w:t>
            </w:r>
          </w:p>
        </w:tc>
      </w:tr>
      <w:tr>
        <w:tc>
          <w:tcPr>
            <w:tcW w:type="dxa" w:w="3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70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Stack libre. Python es el preferido dado el stack de VEMIO. Uso de LLMs/IA permitido y bienvenido — documenta cómo los usaste.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1) Notebook o script reproducible. 2) Documento de 1-2 páginas con metodología, supuestos y trade-offs. 3) 3-5 recomendaciones de negocio.</w:t>
            </w:r>
          </w:p>
        </w:tc>
      </w:tr>
      <w:tr>
        <w:tc>
          <w:tcPr>
            <w:tcW w:type="dxa" w:w="3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Forma de envío</w:t>
            </w:r>
          </w:p>
        </w:tc>
        <w:tc>
          <w:tcPr>
            <w:tcW w:type="dxa" w:w="70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Repositorio en GitHub o GitLab (público o compartido con acceso). No se aceptan notebooks sueltos ni carpetas comprimidas — necesitamos ver tu historial de commits.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Dudas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Cualquier duda sobre el caso o el dataset, escríbenos directamente — preferimos que preguntes a que asumas.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Cualquier duda, contáctanos. Gracias por tomarte el tiempo de resolver este caso — así es como trabajamos en VEMIO.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2026-07-31T17:03:25.928Z</dcterms:created>
  <dcterms:modified xsi:type="dcterms:W3CDTF">2026-07-31T17:03:25.929Z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