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Descripción de la cancha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El área de trabajo del robot es una mitad de la cancha de tenis la cual cuenta con una superficie despejada, lisa y limpia, que no presenta irregularidades de ningún tipo debido a la seguridad de los deportistas. En la siguiente figura se muestra un ejemplo de cancha de tenis.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6588" cy="213482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588" cy="2134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Comparativa de los diferentes tipos de ruedas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4850" cy="224245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23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42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8675" cy="21526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181413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33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14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Selección de ruedas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Con ayuda de la comparativa se pudo observar que las ruedas que mejor se adaptan al prototipo de robot recoge pelotas de tenis son las convencionales, omnidireccionales y locas, debido a la que soportan mayor carga, su manufactura no es compleja por lo que los costos a comparación de las mecanum bajan significativamente, también soportan superficies más ásperas, como las canchas de tenis y son más resistentes que unas mecanum. Sin embargo, es necesario ver cuál es la combinación que soluciona mejor y con un menor costo la necesidad del robot. 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Ruedas en el mercado 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Convencionales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14413" cy="1258262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13" cy="12582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11049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1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before="0" w:line="240" w:lineRule="auto"/>
              <w:rPr>
                <w:color w:val="0f1111"/>
                <w:sz w:val="22"/>
                <w:szCs w:val="22"/>
              </w:rPr>
            </w:pPr>
            <w:bookmarkStart w:colFirst="0" w:colLast="0" w:name="_mugvawnzyocq" w:id="0"/>
            <w:bookmarkEnd w:id="0"/>
            <w:r w:rsidDel="00000000" w:rsidR="00000000" w:rsidRPr="00000000">
              <w:rPr>
                <w:color w:val="0f1111"/>
                <w:sz w:val="22"/>
                <w:szCs w:val="22"/>
                <w:rtl w:val="0"/>
              </w:rPr>
              <w:t xml:space="preserve">DollaTek 5 ruedas de plástico robot de coche inteligente con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Heading1"/>
              <w:keepNext w:val="0"/>
              <w:keepLines w:val="0"/>
              <w:widowControl w:val="0"/>
              <w:spacing w:before="480" w:line="240" w:lineRule="auto"/>
              <w:rPr>
                <w:sz w:val="22"/>
                <w:szCs w:val="22"/>
              </w:rPr>
            </w:pPr>
            <w:bookmarkStart w:colFirst="0" w:colLast="0" w:name="_cm9h4x6qkags" w:id="1"/>
            <w:bookmarkEnd w:id="1"/>
            <w:r w:rsidDel="00000000" w:rsidR="00000000" w:rsidRPr="00000000">
              <w:rPr>
                <w:sz w:val="22"/>
                <w:szCs w:val="22"/>
                <w:rtl w:val="0"/>
              </w:rPr>
              <w:t xml:space="preserve">Par de Llantas para Motorreductor de Plástico 65x26mm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Materiales: plástico + metal + goma.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Relación de transmisión de reducción: 1:48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Voltaje de funcionamiento: 3-6 V.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Par de torsión: 5.5kg/cm(6v)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Tamaño: 70 x 27 x 23 mm (motor)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Diámetro: 65 mm (rueda).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Ancho: 27 mm (rueda)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Estas llantas o ruedas se usan comúnmente con los motorreductores de plástico, cuentan con unas dimensiones de de 65mm de diámetro exterior por 26mm de ancho.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Son una opción perfecta para sustituir sus llantas gastadas así como para usarlas en motores de doble eje.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highlight w:val="white"/>
              </w:rPr>
            </w:pPr>
            <w:hyperlink r:id="rId12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amazo-DollaTek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Sandorobotics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52950" cy="30003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hyperlink" Target="https://sandorobotics.com/producto/hr0241/" TargetMode="External"/><Relationship Id="rId12" Type="http://schemas.openxmlformats.org/officeDocument/2006/relationships/hyperlink" Target="https://www.amazon.com.mx/DollaTek-pl%C3%A1stico-inteligente-engranaje-Arduino/dp/B081JM5WN8/ref=sr_1_2?__mk_es_MX=%C3%85M%C3%85%C5%BD%C3%95%C3%91&amp;crid=3D7AFSDVGR2TV&amp;keywords=ruedas+robot&amp;qid=1649297449&amp;sprefix=ruedas+robot%2Caps%2C132&amp;sr=8-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