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CE" w:rsidRPr="00164DE1" w:rsidRDefault="005D0369" w:rsidP="00164DE1">
      <w:pPr>
        <w:jc w:val="center"/>
        <w:rPr>
          <w:rFonts w:asciiTheme="majorBidi" w:hAnsiTheme="majorBidi" w:cstheme="majorBidi"/>
          <w:sz w:val="28"/>
          <w:szCs w:val="28"/>
        </w:rPr>
      </w:pPr>
      <w:r w:rsidRPr="00CF31A7">
        <w:rPr>
          <w:rFonts w:asciiTheme="majorBidi" w:hAnsiTheme="majorBidi" w:cstheme="majorBidi"/>
          <w:sz w:val="28"/>
          <w:szCs w:val="28"/>
        </w:rPr>
        <w:t xml:space="preserve">Sheet </w:t>
      </w:r>
      <w:r w:rsidR="00D76C20">
        <w:rPr>
          <w:rFonts w:asciiTheme="majorBidi" w:hAnsiTheme="majorBidi" w:cstheme="majorBidi"/>
          <w:sz w:val="28"/>
          <w:szCs w:val="28"/>
        </w:rPr>
        <w:t>4</w:t>
      </w:r>
      <w:r w:rsidRPr="00CF31A7">
        <w:rPr>
          <w:rFonts w:asciiTheme="majorBidi" w:hAnsiTheme="majorBidi" w:cstheme="majorBidi"/>
          <w:sz w:val="28"/>
          <w:szCs w:val="28"/>
        </w:rPr>
        <w:t xml:space="preserve"> (</w:t>
      </w:r>
      <w:r w:rsidR="001D401F">
        <w:rPr>
          <w:rFonts w:asciiTheme="majorBidi" w:hAnsiTheme="majorBidi" w:cstheme="majorBidi"/>
          <w:sz w:val="28"/>
          <w:szCs w:val="28"/>
        </w:rPr>
        <w:t xml:space="preserve">Interface </w:t>
      </w:r>
      <w:r w:rsidR="0042497F">
        <w:rPr>
          <w:rFonts w:asciiTheme="majorBidi" w:hAnsiTheme="majorBidi" w:cstheme="majorBidi"/>
          <w:sz w:val="28"/>
          <w:szCs w:val="28"/>
        </w:rPr>
        <w:t xml:space="preserve">&amp;&amp; </w:t>
      </w:r>
      <w:r w:rsidR="000215DC">
        <w:rPr>
          <w:rFonts w:asciiTheme="majorBidi" w:hAnsiTheme="majorBidi" w:cstheme="majorBidi"/>
          <w:sz w:val="28"/>
          <w:szCs w:val="28"/>
        </w:rPr>
        <w:t>Abstract class</w:t>
      </w:r>
      <w:r w:rsidRPr="00CF31A7">
        <w:rPr>
          <w:rFonts w:asciiTheme="majorBidi" w:hAnsiTheme="majorBidi" w:cstheme="majorBidi"/>
          <w:sz w:val="28"/>
          <w:szCs w:val="28"/>
        </w:rPr>
        <w:t>)</w:t>
      </w:r>
    </w:p>
    <w:p w:rsidR="002C6898" w:rsidRPr="00CE20F1" w:rsidRDefault="002C6898" w:rsidP="00CE2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CE20F1">
        <w:rPr>
          <w:rFonts w:asciiTheme="majorBidi" w:hAnsiTheme="majorBidi" w:cstheme="majorBidi"/>
          <w:color w:val="131413"/>
          <w:sz w:val="24"/>
          <w:szCs w:val="24"/>
        </w:rPr>
        <w:t>Study the interface Extendable given below.</w:t>
      </w:r>
    </w:p>
    <w:p w:rsidR="002C6898" w:rsidRPr="002C6898" w:rsidRDefault="002C6898" w:rsidP="002C6898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>public interface Extendable {</w:t>
      </w:r>
    </w:p>
    <w:p w:rsidR="002C6898" w:rsidRPr="002C6898" w:rsidRDefault="002C6898" w:rsidP="002C6898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public </w:t>
      </w:r>
      <w:proofErr w:type="spellStart"/>
      <w:r w:rsidRPr="002C6898">
        <w:rPr>
          <w:rFonts w:asciiTheme="majorBidi" w:hAnsiTheme="majorBidi" w:cstheme="majorBidi"/>
          <w:color w:val="131413"/>
          <w:sz w:val="24"/>
          <w:szCs w:val="24"/>
        </w:rPr>
        <w:t>boolean</w:t>
      </w:r>
      <w:proofErr w:type="spellEnd"/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 </w:t>
      </w:r>
      <w:proofErr w:type="gramStart"/>
      <w:r w:rsidRPr="002C6898">
        <w:rPr>
          <w:rFonts w:asciiTheme="majorBidi" w:hAnsiTheme="majorBidi" w:cstheme="majorBidi"/>
          <w:color w:val="131413"/>
          <w:sz w:val="24"/>
          <w:szCs w:val="24"/>
        </w:rPr>
        <w:t>append(</w:t>
      </w:r>
      <w:proofErr w:type="gramEnd"/>
      <w:r w:rsidRPr="002C6898">
        <w:rPr>
          <w:rFonts w:asciiTheme="majorBidi" w:hAnsiTheme="majorBidi" w:cstheme="majorBidi"/>
          <w:color w:val="131413"/>
          <w:sz w:val="24"/>
          <w:szCs w:val="24"/>
        </w:rPr>
        <w:t>char c);</w:t>
      </w:r>
    </w:p>
    <w:p w:rsidR="002C6898" w:rsidRPr="002C6898" w:rsidRDefault="002C6898" w:rsidP="002C6898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public </w:t>
      </w:r>
      <w:proofErr w:type="spellStart"/>
      <w:r w:rsidRPr="002C6898">
        <w:rPr>
          <w:rFonts w:asciiTheme="majorBidi" w:hAnsiTheme="majorBidi" w:cstheme="majorBidi"/>
          <w:color w:val="131413"/>
          <w:sz w:val="24"/>
          <w:szCs w:val="24"/>
        </w:rPr>
        <w:t>boolean</w:t>
      </w:r>
      <w:proofErr w:type="spellEnd"/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 append(</w:t>
      </w:r>
      <w:proofErr w:type="gramStart"/>
      <w:r w:rsidRPr="002C6898">
        <w:rPr>
          <w:rFonts w:asciiTheme="majorBidi" w:hAnsiTheme="majorBidi" w:cstheme="majorBidi"/>
          <w:color w:val="131413"/>
          <w:sz w:val="24"/>
          <w:szCs w:val="24"/>
        </w:rPr>
        <w:t>char[</w:t>
      </w:r>
      <w:proofErr w:type="gramEnd"/>
      <w:r w:rsidRPr="002C6898">
        <w:rPr>
          <w:rFonts w:asciiTheme="majorBidi" w:hAnsiTheme="majorBidi" w:cstheme="majorBidi"/>
          <w:color w:val="131413"/>
          <w:sz w:val="24"/>
          <w:szCs w:val="24"/>
        </w:rPr>
        <w:t>] sequence);</w:t>
      </w:r>
    </w:p>
    <w:p w:rsidR="002C6898" w:rsidRPr="002C6898" w:rsidRDefault="002C6898" w:rsidP="002C6898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>}</w:t>
      </w:r>
    </w:p>
    <w:p w:rsidR="002C6898" w:rsidRPr="002C6898" w:rsidRDefault="002C6898" w:rsidP="00E42E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The method </w:t>
      </w:r>
      <w:proofErr w:type="gramStart"/>
      <w:r w:rsidRPr="002C6898">
        <w:rPr>
          <w:rFonts w:asciiTheme="majorBidi" w:hAnsiTheme="majorBidi" w:cstheme="majorBidi"/>
          <w:color w:val="131413"/>
          <w:sz w:val="24"/>
          <w:szCs w:val="24"/>
        </w:rPr>
        <w:t>append(</w:t>
      </w:r>
      <w:proofErr w:type="gramEnd"/>
      <w:r w:rsidRPr="002C6898">
        <w:rPr>
          <w:rFonts w:asciiTheme="majorBidi" w:hAnsiTheme="majorBidi" w:cstheme="majorBidi"/>
          <w:color w:val="131413"/>
          <w:sz w:val="24"/>
          <w:szCs w:val="24"/>
        </w:rPr>
        <w:t>char c) appends a character to the object (or, more</w:t>
      </w:r>
      <w:r>
        <w:rPr>
          <w:rFonts w:asciiTheme="majorBidi" w:hAnsiTheme="majorBidi" w:cstheme="majorBidi"/>
          <w:color w:val="131413"/>
          <w:sz w:val="24"/>
          <w:szCs w:val="24"/>
        </w:rPr>
        <w:t xml:space="preserve"> </w:t>
      </w:r>
      <w:r w:rsidRPr="002C6898">
        <w:rPr>
          <w:rFonts w:asciiTheme="majorBidi" w:hAnsiTheme="majorBidi" w:cstheme="majorBidi"/>
          <w:color w:val="131413"/>
          <w:sz w:val="24"/>
          <w:szCs w:val="24"/>
        </w:rPr>
        <w:t>precisely the object’s class) that implements this interface. The second version of</w:t>
      </w:r>
      <w:r>
        <w:rPr>
          <w:rFonts w:asciiTheme="majorBidi" w:hAnsiTheme="majorBidi" w:cstheme="majorBidi"/>
          <w:color w:val="131413"/>
          <w:sz w:val="24"/>
          <w:szCs w:val="24"/>
        </w:rPr>
        <w:t xml:space="preserve"> </w:t>
      </w:r>
      <w:r w:rsidRPr="002C6898">
        <w:rPr>
          <w:rFonts w:asciiTheme="majorBidi" w:hAnsiTheme="majorBidi" w:cstheme="majorBidi"/>
          <w:color w:val="131413"/>
          <w:sz w:val="24"/>
          <w:szCs w:val="24"/>
        </w:rPr>
        <w:t>the method appends all characters in the array to this object. If there is no space</w:t>
      </w:r>
      <w:r>
        <w:rPr>
          <w:rFonts w:asciiTheme="majorBidi" w:hAnsiTheme="majorBidi" w:cstheme="majorBidi"/>
          <w:color w:val="131413"/>
          <w:sz w:val="24"/>
          <w:szCs w:val="24"/>
        </w:rPr>
        <w:t xml:space="preserve"> </w:t>
      </w:r>
      <w:r w:rsidRPr="002C6898">
        <w:rPr>
          <w:rFonts w:asciiTheme="majorBidi" w:hAnsiTheme="majorBidi" w:cstheme="majorBidi"/>
          <w:color w:val="131413"/>
          <w:sz w:val="24"/>
          <w:szCs w:val="24"/>
        </w:rPr>
        <w:t>in the object to append, the methods return false; otherwise</w:t>
      </w:r>
      <w:r>
        <w:rPr>
          <w:rFonts w:asciiTheme="majorBidi" w:hAnsiTheme="majorBidi" w:cstheme="majorBidi"/>
          <w:color w:val="131413"/>
          <w:sz w:val="24"/>
          <w:szCs w:val="24"/>
        </w:rPr>
        <w:t>,</w:t>
      </w: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 they return true.</w:t>
      </w:r>
    </w:p>
    <w:p w:rsidR="002C6898" w:rsidRPr="002C6898" w:rsidRDefault="002C6898" w:rsidP="00E42E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Write code for the class </w:t>
      </w:r>
      <w:proofErr w:type="spellStart"/>
      <w:r w:rsidRPr="002C6898">
        <w:rPr>
          <w:rFonts w:asciiTheme="majorBidi" w:hAnsiTheme="majorBidi" w:cstheme="majorBidi"/>
          <w:color w:val="131413"/>
          <w:sz w:val="24"/>
          <w:szCs w:val="24"/>
        </w:rPr>
        <w:t>SimpleBuffer</w:t>
      </w:r>
      <w:proofErr w:type="spellEnd"/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 that implements the above interface</w:t>
      </w:r>
      <w:r>
        <w:rPr>
          <w:rFonts w:asciiTheme="majorBidi" w:hAnsiTheme="majorBidi" w:cstheme="majorBidi"/>
          <w:color w:val="131413"/>
          <w:sz w:val="24"/>
          <w:szCs w:val="24"/>
        </w:rPr>
        <w:t xml:space="preserve"> </w:t>
      </w:r>
      <w:r w:rsidRPr="002C6898">
        <w:rPr>
          <w:rFonts w:asciiTheme="majorBidi" w:hAnsiTheme="majorBidi" w:cstheme="majorBidi"/>
          <w:color w:val="131413"/>
          <w:sz w:val="24"/>
          <w:szCs w:val="24"/>
        </w:rPr>
        <w:t>which has a constructor of the following signature.</w:t>
      </w:r>
    </w:p>
    <w:p w:rsidR="002C6898" w:rsidRPr="002C6898" w:rsidRDefault="002C6898" w:rsidP="00E42E3B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public </w:t>
      </w:r>
      <w:proofErr w:type="spellStart"/>
      <w:proofErr w:type="gramStart"/>
      <w:r w:rsidRPr="002C6898">
        <w:rPr>
          <w:rFonts w:asciiTheme="majorBidi" w:hAnsiTheme="majorBidi" w:cstheme="majorBidi"/>
          <w:color w:val="131413"/>
          <w:sz w:val="24"/>
          <w:szCs w:val="24"/>
        </w:rPr>
        <w:t>SimpleBuffer</w:t>
      </w:r>
      <w:proofErr w:type="spellEnd"/>
      <w:r w:rsidRPr="002C6898">
        <w:rPr>
          <w:rFonts w:asciiTheme="majorBidi" w:hAnsiTheme="majorBidi" w:cstheme="majorBidi"/>
          <w:color w:val="131413"/>
          <w:sz w:val="24"/>
          <w:szCs w:val="24"/>
        </w:rPr>
        <w:t>(</w:t>
      </w:r>
      <w:proofErr w:type="spellStart"/>
      <w:proofErr w:type="gramEnd"/>
      <w:r w:rsidRPr="002C6898">
        <w:rPr>
          <w:rFonts w:asciiTheme="majorBidi" w:hAnsiTheme="majorBidi" w:cstheme="majorBidi"/>
          <w:color w:val="131413"/>
          <w:sz w:val="24"/>
          <w:szCs w:val="24"/>
        </w:rPr>
        <w:t>int</w:t>
      </w:r>
      <w:proofErr w:type="spellEnd"/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 size)</w:t>
      </w:r>
    </w:p>
    <w:p w:rsidR="002C6898" w:rsidRPr="002C6898" w:rsidRDefault="002C6898" w:rsidP="00E42E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>The initial size of the array is passed as a parameter.</w:t>
      </w:r>
    </w:p>
    <w:p w:rsidR="002C6898" w:rsidRPr="002C6898" w:rsidRDefault="002C6898" w:rsidP="00E42E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>The class must have two fields: one which stores the char array and the other</w:t>
      </w:r>
      <w:r>
        <w:rPr>
          <w:rFonts w:asciiTheme="majorBidi" w:hAnsiTheme="majorBidi" w:cstheme="majorBidi"/>
          <w:color w:val="131413"/>
          <w:sz w:val="24"/>
          <w:szCs w:val="24"/>
        </w:rPr>
        <w:t xml:space="preserve"> </w:t>
      </w:r>
      <w:r w:rsidRPr="002C6898">
        <w:rPr>
          <w:rFonts w:asciiTheme="majorBidi" w:hAnsiTheme="majorBidi" w:cstheme="majorBidi"/>
          <w:color w:val="131413"/>
          <w:sz w:val="24"/>
          <w:szCs w:val="24"/>
        </w:rPr>
        <w:t>which stores the number of elements actually filled in the array.</w:t>
      </w:r>
    </w:p>
    <w:p w:rsidR="002C6898" w:rsidRDefault="002C6898" w:rsidP="00E42E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This class must also implement the </w:t>
      </w:r>
      <w:proofErr w:type="spellStart"/>
      <w:r w:rsidRPr="002C6898">
        <w:rPr>
          <w:rFonts w:asciiTheme="majorBidi" w:hAnsiTheme="majorBidi" w:cstheme="majorBidi"/>
          <w:color w:val="131413"/>
          <w:sz w:val="24"/>
          <w:szCs w:val="24"/>
        </w:rPr>
        <w:t>toString</w:t>
      </w:r>
      <w:proofErr w:type="spellEnd"/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 method to bring back correctly a</w:t>
      </w:r>
      <w:r>
        <w:rPr>
          <w:rFonts w:asciiTheme="majorBidi" w:hAnsiTheme="majorBidi" w:cstheme="majorBidi"/>
          <w:color w:val="131413"/>
          <w:sz w:val="24"/>
          <w:szCs w:val="24"/>
        </w:rPr>
        <w:t xml:space="preserve"> </w:t>
      </w:r>
      <w:r w:rsidRPr="002C6898">
        <w:rPr>
          <w:rFonts w:asciiTheme="majorBidi" w:hAnsiTheme="majorBidi" w:cstheme="majorBidi"/>
          <w:color w:val="131413"/>
          <w:sz w:val="24"/>
          <w:szCs w:val="24"/>
        </w:rPr>
        <w:t xml:space="preserve">String representation of the char array. </w:t>
      </w:r>
    </w:p>
    <w:p w:rsidR="008A3E28" w:rsidRPr="008A3E28" w:rsidRDefault="008A3E28" w:rsidP="008A3E2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</w:p>
    <w:p w:rsidR="00E32446" w:rsidRDefault="004C7308" w:rsidP="004C73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4C7308">
        <w:rPr>
          <w:rFonts w:asciiTheme="majorBidi" w:hAnsiTheme="majorBidi" w:cstheme="majorBidi"/>
          <w:color w:val="131413"/>
          <w:sz w:val="24"/>
          <w:szCs w:val="24"/>
        </w:rPr>
        <w:t>Which one of the following statements is true?</w:t>
      </w:r>
    </w:p>
    <w:p w:rsidR="004C7308" w:rsidRDefault="004C7308" w:rsidP="004C730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131413"/>
          <w:sz w:val="24"/>
          <w:szCs w:val="24"/>
        </w:rPr>
      </w:pPr>
      <w:r>
        <w:rPr>
          <w:rFonts w:asciiTheme="majorBidi" w:hAnsiTheme="majorBidi" w:cstheme="majorBidi"/>
          <w:noProof/>
          <w:color w:val="131413"/>
          <w:sz w:val="24"/>
          <w:szCs w:val="24"/>
        </w:rPr>
        <w:drawing>
          <wp:inline distT="0" distB="0" distL="0" distR="0">
            <wp:extent cx="328295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8" cy="308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DE1" w:rsidRPr="00164DE1" w:rsidRDefault="00164DE1" w:rsidP="00164DE1">
      <w:pPr>
        <w:shd w:val="clear" w:color="auto" w:fill="FFFFFF"/>
        <w:spacing w:before="60" w:after="180" w:line="240" w:lineRule="auto"/>
        <w:textAlignment w:val="baseline"/>
        <w:rPr>
          <w:rFonts w:ascii="Georgia" w:eastAsia="Times New Roman" w:hAnsi="Georgia" w:cs="Times New Roman"/>
          <w:color w:val="303030"/>
          <w:sz w:val="24"/>
          <w:szCs w:val="24"/>
        </w:rPr>
      </w:pPr>
      <w:r>
        <w:rPr>
          <w:rFonts w:ascii="Georgia" w:eastAsia="Times New Roman" w:hAnsi="Georgia" w:cs="Times New Roman"/>
          <w:color w:val="303030"/>
          <w:sz w:val="24"/>
          <w:szCs w:val="24"/>
        </w:rPr>
        <w:t xml:space="preserve">             </w:t>
      </w:r>
      <w:r w:rsidRPr="00995D5F">
        <w:rPr>
          <w:rFonts w:ascii="Georgia" w:eastAsia="Times New Roman" w:hAnsi="Georgia" w:cs="Times New Roman"/>
          <w:color w:val="303030"/>
          <w:sz w:val="24"/>
          <w:szCs w:val="24"/>
        </w:rPr>
        <w:t>Select all the correct answers.</w:t>
      </w:r>
      <w:bookmarkStart w:id="0" w:name="_GoBack"/>
      <w:bookmarkEnd w:id="0"/>
    </w:p>
    <w:p w:rsidR="00E53494" w:rsidRPr="00E53494" w:rsidRDefault="00E53494" w:rsidP="00E534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E53494">
        <w:rPr>
          <w:rFonts w:asciiTheme="majorBidi" w:hAnsiTheme="majorBidi" w:cstheme="majorBidi"/>
          <w:color w:val="131413"/>
          <w:sz w:val="24"/>
          <w:szCs w:val="24"/>
        </w:rPr>
        <w:t>a. This code writes “9.0, 24.0, blue” to the standard output.</w:t>
      </w:r>
    </w:p>
    <w:p w:rsidR="00E53494" w:rsidRPr="00E53494" w:rsidRDefault="00E53494" w:rsidP="00E534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E53494">
        <w:rPr>
          <w:rFonts w:asciiTheme="majorBidi" w:hAnsiTheme="majorBidi" w:cstheme="majorBidi"/>
          <w:color w:val="131413"/>
          <w:sz w:val="24"/>
          <w:szCs w:val="24"/>
        </w:rPr>
        <w:t xml:space="preserve">b. The method </w:t>
      </w:r>
      <w:proofErr w:type="spellStart"/>
      <w:proofErr w:type="gramStart"/>
      <w:r w:rsidRPr="00E53494">
        <w:rPr>
          <w:rFonts w:asciiTheme="majorBidi" w:hAnsiTheme="majorBidi" w:cstheme="majorBidi"/>
          <w:color w:val="131413"/>
          <w:sz w:val="24"/>
          <w:szCs w:val="24"/>
        </w:rPr>
        <w:t>getColor</w:t>
      </w:r>
      <w:proofErr w:type="spellEnd"/>
      <w:r w:rsidRPr="00E53494">
        <w:rPr>
          <w:rFonts w:asciiTheme="majorBidi" w:hAnsiTheme="majorBidi" w:cstheme="majorBidi"/>
          <w:color w:val="131413"/>
          <w:sz w:val="24"/>
          <w:szCs w:val="24"/>
        </w:rPr>
        <w:t>(</w:t>
      </w:r>
      <w:proofErr w:type="gramEnd"/>
      <w:r w:rsidRPr="00E53494">
        <w:rPr>
          <w:rFonts w:asciiTheme="majorBidi" w:hAnsiTheme="majorBidi" w:cstheme="majorBidi"/>
          <w:color w:val="131413"/>
          <w:sz w:val="24"/>
          <w:szCs w:val="24"/>
        </w:rPr>
        <w:t>) in the subclass Square is wrong, because it doesn’t exist in the abstract Shape.</w:t>
      </w:r>
    </w:p>
    <w:p w:rsidR="00E53494" w:rsidRPr="00E53494" w:rsidRDefault="00E53494" w:rsidP="00E534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E53494">
        <w:rPr>
          <w:rFonts w:asciiTheme="majorBidi" w:hAnsiTheme="majorBidi" w:cstheme="majorBidi"/>
          <w:color w:val="131413"/>
          <w:sz w:val="24"/>
          <w:szCs w:val="24"/>
        </w:rPr>
        <w:t>c. This code has a problem, because you can’t instantiate a subclass of an abstract class.</w:t>
      </w:r>
    </w:p>
    <w:p w:rsidR="00161B49" w:rsidRDefault="00E53494" w:rsidP="00E534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E53494">
        <w:rPr>
          <w:rFonts w:asciiTheme="majorBidi" w:hAnsiTheme="majorBidi" w:cstheme="majorBidi"/>
          <w:color w:val="131413"/>
          <w:sz w:val="24"/>
          <w:szCs w:val="24"/>
        </w:rPr>
        <w:t xml:space="preserve">d. This code </w:t>
      </w:r>
      <w:proofErr w:type="spellStart"/>
      <w:r w:rsidRPr="00E53494">
        <w:rPr>
          <w:rFonts w:asciiTheme="majorBidi" w:hAnsiTheme="majorBidi" w:cstheme="majorBidi"/>
          <w:color w:val="131413"/>
          <w:sz w:val="24"/>
          <w:szCs w:val="24"/>
        </w:rPr>
        <w:t>doesn</w:t>
      </w:r>
      <w:proofErr w:type="spellEnd"/>
      <w:r w:rsidRPr="00E53494">
        <w:rPr>
          <w:rFonts w:asciiTheme="majorBidi" w:hAnsiTheme="majorBidi" w:cstheme="majorBidi"/>
          <w:color w:val="131413"/>
          <w:sz w:val="24"/>
          <w:szCs w:val="24"/>
        </w:rPr>
        <w:t>’ t work, because the subclass of an abstract class must be declared abstract.</w:t>
      </w:r>
    </w:p>
    <w:p w:rsidR="002C6898" w:rsidRPr="005D6C63" w:rsidRDefault="002C6898" w:rsidP="005D6C6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</w:p>
    <w:p w:rsidR="001A0351" w:rsidRPr="002B7774" w:rsidRDefault="002B7774" w:rsidP="002B7774">
      <w:pPr>
        <w:ind w:left="720"/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Assignment</w:t>
      </w:r>
    </w:p>
    <w:p w:rsidR="00E32446" w:rsidRDefault="00E32446" w:rsidP="00E324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32446">
        <w:rPr>
          <w:rFonts w:asciiTheme="majorBidi" w:hAnsiTheme="majorBidi" w:cstheme="majorBidi"/>
          <w:sz w:val="24"/>
          <w:szCs w:val="24"/>
        </w:rPr>
        <w:t xml:space="preserve">Design an interface called shape having the methods [double </w:t>
      </w:r>
      <w:proofErr w:type="gramStart"/>
      <w:r w:rsidRPr="00E32446">
        <w:rPr>
          <w:rFonts w:asciiTheme="majorBidi" w:hAnsiTheme="majorBidi" w:cstheme="majorBidi"/>
          <w:sz w:val="24"/>
          <w:szCs w:val="24"/>
        </w:rPr>
        <w:t>area(</w:t>
      </w:r>
      <w:proofErr w:type="gramEnd"/>
      <w:r w:rsidRPr="00E32446">
        <w:rPr>
          <w:rFonts w:asciiTheme="majorBidi" w:hAnsiTheme="majorBidi" w:cstheme="majorBidi"/>
          <w:sz w:val="24"/>
          <w:szCs w:val="24"/>
        </w:rPr>
        <w:t>), double perimeter()].</w:t>
      </w:r>
    </w:p>
    <w:p w:rsidR="00E32446" w:rsidRDefault="00E32446" w:rsidP="004E24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2446">
        <w:rPr>
          <w:rFonts w:asciiTheme="majorBidi" w:hAnsiTheme="majorBidi" w:cstheme="majorBidi"/>
          <w:sz w:val="24"/>
          <w:szCs w:val="24"/>
        </w:rPr>
        <w:t xml:space="preserve">Design a class Circle that implements that interface having an instance variable called </w:t>
      </w:r>
      <w:r w:rsidR="004E2443">
        <w:rPr>
          <w:rFonts w:asciiTheme="majorBidi" w:hAnsiTheme="majorBidi" w:cstheme="majorBidi"/>
          <w:sz w:val="24"/>
          <w:szCs w:val="24"/>
        </w:rPr>
        <w:t xml:space="preserve">the </w:t>
      </w:r>
      <w:r w:rsidRPr="00E32446">
        <w:rPr>
          <w:rFonts w:asciiTheme="majorBidi" w:hAnsiTheme="majorBidi" w:cstheme="majorBidi"/>
          <w:sz w:val="24"/>
          <w:szCs w:val="24"/>
        </w:rPr>
        <w:t xml:space="preserve">radius. Redefine the two methods in the interface. Add constructor, </w:t>
      </w:r>
      <w:proofErr w:type="spellStart"/>
      <w:r w:rsidRPr="00E32446">
        <w:rPr>
          <w:rFonts w:asciiTheme="majorBidi" w:hAnsiTheme="majorBidi" w:cstheme="majorBidi"/>
          <w:sz w:val="24"/>
          <w:szCs w:val="24"/>
        </w:rPr>
        <w:t>accessors</w:t>
      </w:r>
      <w:proofErr w:type="spellEnd"/>
      <w:r w:rsidRPr="00E32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E2443">
        <w:rPr>
          <w:rFonts w:asciiTheme="majorBidi" w:hAnsiTheme="majorBidi" w:cstheme="majorBidi"/>
          <w:sz w:val="24"/>
          <w:szCs w:val="24"/>
        </w:rPr>
        <w:t>mutators</w:t>
      </w:r>
      <w:proofErr w:type="spellEnd"/>
      <w:r w:rsidRPr="00E32446">
        <w:rPr>
          <w:rFonts w:asciiTheme="majorBidi" w:hAnsiTheme="majorBidi" w:cstheme="majorBidi"/>
          <w:sz w:val="24"/>
          <w:szCs w:val="24"/>
        </w:rPr>
        <w:t>, equals</w:t>
      </w:r>
      <w:r w:rsidR="004E2443">
        <w:rPr>
          <w:rFonts w:asciiTheme="majorBidi" w:hAnsiTheme="majorBidi" w:cstheme="majorBidi"/>
          <w:sz w:val="24"/>
          <w:szCs w:val="24"/>
        </w:rPr>
        <w:t>,</w:t>
      </w:r>
      <w:r w:rsidRPr="00E3244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32446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E32446">
        <w:rPr>
          <w:rFonts w:asciiTheme="majorBidi" w:hAnsiTheme="majorBidi" w:cstheme="majorBidi"/>
          <w:sz w:val="24"/>
          <w:szCs w:val="24"/>
        </w:rPr>
        <w:t xml:space="preserve"> Methods to the class circle.</w:t>
      </w:r>
    </w:p>
    <w:p w:rsidR="00E32446" w:rsidRPr="00E32446" w:rsidRDefault="00E32446" w:rsidP="004E24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2446">
        <w:rPr>
          <w:rFonts w:asciiTheme="majorBidi" w:hAnsiTheme="majorBidi" w:cstheme="majorBidi"/>
          <w:sz w:val="24"/>
          <w:szCs w:val="24"/>
        </w:rPr>
        <w:t xml:space="preserve">Design a class Rectangle that implements the interface Shape having instance variables called height and width. Redefine the two methods in the interface. Add constructor, </w:t>
      </w:r>
      <w:proofErr w:type="spellStart"/>
      <w:r w:rsidRPr="00E32446">
        <w:rPr>
          <w:rFonts w:asciiTheme="majorBidi" w:hAnsiTheme="majorBidi" w:cstheme="majorBidi"/>
          <w:sz w:val="24"/>
          <w:szCs w:val="24"/>
        </w:rPr>
        <w:t>accessors</w:t>
      </w:r>
      <w:proofErr w:type="spellEnd"/>
      <w:r w:rsidRPr="00E32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E2443">
        <w:rPr>
          <w:rFonts w:asciiTheme="majorBidi" w:hAnsiTheme="majorBidi" w:cstheme="majorBidi"/>
          <w:sz w:val="24"/>
          <w:szCs w:val="24"/>
        </w:rPr>
        <w:t>mutators</w:t>
      </w:r>
      <w:proofErr w:type="spellEnd"/>
      <w:r w:rsidRPr="00E32446">
        <w:rPr>
          <w:rFonts w:asciiTheme="majorBidi" w:hAnsiTheme="majorBidi" w:cstheme="majorBidi"/>
          <w:sz w:val="24"/>
          <w:szCs w:val="24"/>
        </w:rPr>
        <w:t>, equals</w:t>
      </w:r>
      <w:r w:rsidR="004E2443">
        <w:rPr>
          <w:rFonts w:asciiTheme="majorBidi" w:hAnsiTheme="majorBidi" w:cstheme="majorBidi"/>
          <w:sz w:val="24"/>
          <w:szCs w:val="24"/>
        </w:rPr>
        <w:t>,</w:t>
      </w:r>
      <w:r w:rsidRPr="00E3244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32446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E32446">
        <w:rPr>
          <w:rFonts w:asciiTheme="majorBidi" w:hAnsiTheme="majorBidi" w:cstheme="majorBidi"/>
          <w:sz w:val="24"/>
          <w:szCs w:val="24"/>
        </w:rPr>
        <w:t xml:space="preserve"> Methods to the class Rectangle.</w:t>
      </w:r>
    </w:p>
    <w:p w:rsidR="001A0351" w:rsidRDefault="00E32446" w:rsidP="00E324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32446">
        <w:rPr>
          <w:rFonts w:asciiTheme="majorBidi" w:hAnsiTheme="majorBidi" w:cstheme="majorBidi"/>
          <w:sz w:val="24"/>
          <w:szCs w:val="24"/>
        </w:rPr>
        <w:t>Illustrate the idea of polymorphism using the previous two problems.</w:t>
      </w:r>
    </w:p>
    <w:p w:rsidR="00765073" w:rsidRPr="00E53494" w:rsidRDefault="00765073" w:rsidP="00E5349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65073" w:rsidRPr="00765073" w:rsidRDefault="00765073" w:rsidP="007650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4E2443" w:rsidRPr="00E53494" w:rsidRDefault="00E53494" w:rsidP="00E534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Georgia" w:hAnsi="Georgia"/>
          <w:color w:val="303030"/>
          <w:shd w:val="clear" w:color="auto" w:fill="FFFFFF"/>
        </w:rPr>
        <w:t>Which of the following statements are true?</w:t>
      </w:r>
    </w:p>
    <w:p w:rsidR="00E53494" w:rsidRDefault="00E53494" w:rsidP="00E534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64852" cy="30035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84" cy="300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5F" w:rsidRPr="00995D5F" w:rsidRDefault="00995D5F" w:rsidP="00995D5F">
      <w:pPr>
        <w:shd w:val="clear" w:color="auto" w:fill="FFFFFF"/>
        <w:spacing w:before="60" w:after="180" w:line="240" w:lineRule="auto"/>
        <w:textAlignment w:val="baseline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995D5F">
        <w:rPr>
          <w:rFonts w:ascii="Georgia" w:eastAsia="Times New Roman" w:hAnsi="Georgia" w:cs="Times New Roman"/>
          <w:color w:val="303030"/>
          <w:sz w:val="24"/>
          <w:szCs w:val="24"/>
        </w:rPr>
        <w:t>Select all the correct answers.</w:t>
      </w:r>
    </w:p>
    <w:p w:rsidR="00995D5F" w:rsidRPr="00995D5F" w:rsidRDefault="00995D5F" w:rsidP="00995D5F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995D5F">
        <w:rPr>
          <w:rFonts w:ascii="Georgia" w:eastAsia="Times New Roman" w:hAnsi="Georgia" w:cs="Times New Roman"/>
          <w:color w:val="303030"/>
          <w:sz w:val="24"/>
          <w:szCs w:val="24"/>
        </w:rPr>
        <w:t>a. This code writes “16.0” to the standard output.</w:t>
      </w:r>
    </w:p>
    <w:p w:rsidR="00995D5F" w:rsidRPr="00995D5F" w:rsidRDefault="00995D5F" w:rsidP="00995D5F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color w:val="303030"/>
          <w:shd w:val="clear" w:color="auto" w:fill="FFFFFF"/>
        </w:rPr>
      </w:pPr>
      <w:r w:rsidRPr="00995D5F">
        <w:rPr>
          <w:rFonts w:ascii="Georgia" w:hAnsi="Georgia"/>
          <w:color w:val="303030"/>
          <w:shd w:val="clear" w:color="auto" w:fill="FFFFFF"/>
        </w:rPr>
        <w:t>b. A subclass of an abstract class must be declared abstract if it has one or more abstract methods.</w:t>
      </w:r>
    </w:p>
    <w:p w:rsidR="00995D5F" w:rsidRPr="00995D5F" w:rsidRDefault="00995D5F" w:rsidP="00995D5F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303030"/>
          <w:sz w:val="24"/>
          <w:szCs w:val="24"/>
        </w:rPr>
      </w:pPr>
      <w:r w:rsidRPr="00995D5F">
        <w:rPr>
          <w:rFonts w:ascii="Georgia" w:eastAsia="Times New Roman" w:hAnsi="Georgia" w:cs="Times New Roman"/>
          <w:color w:val="303030"/>
          <w:sz w:val="24"/>
          <w:szCs w:val="24"/>
        </w:rPr>
        <w:t>c. If you declare the Square class abstract, the code will be fine.</w:t>
      </w:r>
    </w:p>
    <w:p w:rsidR="00995D5F" w:rsidRPr="00995D5F" w:rsidRDefault="00995D5F" w:rsidP="00995D5F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="Georgia" w:hAnsi="Georgia"/>
          <w:color w:val="303030"/>
          <w:shd w:val="clear" w:color="auto" w:fill="FFFFFF"/>
        </w:rPr>
        <w:t>d. This code is wrong, because you can’t instantiate the Square class.</w:t>
      </w:r>
    </w:p>
    <w:sectPr w:rsidR="00995D5F" w:rsidRPr="0099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6B70"/>
    <w:multiLevelType w:val="hybridMultilevel"/>
    <w:tmpl w:val="84A2A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2499"/>
    <w:multiLevelType w:val="hybridMultilevel"/>
    <w:tmpl w:val="76622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B3B13"/>
    <w:multiLevelType w:val="hybridMultilevel"/>
    <w:tmpl w:val="E04C4C4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F836360"/>
    <w:multiLevelType w:val="hybridMultilevel"/>
    <w:tmpl w:val="2C22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45241"/>
    <w:multiLevelType w:val="hybridMultilevel"/>
    <w:tmpl w:val="33AE0E8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669AF"/>
    <w:multiLevelType w:val="hybridMultilevel"/>
    <w:tmpl w:val="DB98E4A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69"/>
    <w:rsid w:val="000215DC"/>
    <w:rsid w:val="00161B49"/>
    <w:rsid w:val="00164DE1"/>
    <w:rsid w:val="00175209"/>
    <w:rsid w:val="001A0351"/>
    <w:rsid w:val="001B3769"/>
    <w:rsid w:val="001D401F"/>
    <w:rsid w:val="002930CE"/>
    <w:rsid w:val="002B7774"/>
    <w:rsid w:val="002C6898"/>
    <w:rsid w:val="003251EF"/>
    <w:rsid w:val="0039128C"/>
    <w:rsid w:val="00397312"/>
    <w:rsid w:val="0042497F"/>
    <w:rsid w:val="004838BE"/>
    <w:rsid w:val="004C7308"/>
    <w:rsid w:val="004E2443"/>
    <w:rsid w:val="005075A5"/>
    <w:rsid w:val="005158F3"/>
    <w:rsid w:val="00546D32"/>
    <w:rsid w:val="005D0369"/>
    <w:rsid w:val="005D6C63"/>
    <w:rsid w:val="006B005F"/>
    <w:rsid w:val="00765073"/>
    <w:rsid w:val="007E6E63"/>
    <w:rsid w:val="007F7C2D"/>
    <w:rsid w:val="008A3E28"/>
    <w:rsid w:val="00995D5F"/>
    <w:rsid w:val="009A0B46"/>
    <w:rsid w:val="00C75BF4"/>
    <w:rsid w:val="00CE20F1"/>
    <w:rsid w:val="00CF31A7"/>
    <w:rsid w:val="00D273D0"/>
    <w:rsid w:val="00D76C20"/>
    <w:rsid w:val="00E32446"/>
    <w:rsid w:val="00E42E3B"/>
    <w:rsid w:val="00E53494"/>
    <w:rsid w:val="00EB0497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1AA7"/>
  <w15:chartTrackingRefBased/>
  <w15:docId w15:val="{00F58CCE-CBCA-495A-9B50-281EF044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0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0B4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0B4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0B4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0B4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5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cp:lastPrinted>2022-03-04T11:58:00Z</cp:lastPrinted>
  <dcterms:created xsi:type="dcterms:W3CDTF">2022-02-26T14:38:00Z</dcterms:created>
  <dcterms:modified xsi:type="dcterms:W3CDTF">2022-03-17T17:48:00Z</dcterms:modified>
</cp:coreProperties>
</file>