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c282bh5ymygt" w:id="0"/>
      <w:bookmarkEnd w:id="0"/>
      <w:r w:rsidDel="00000000" w:rsidR="00000000" w:rsidRPr="00000000">
        <w:rPr>
          <w:rtl w:val="0"/>
        </w:rPr>
        <w:t xml:space="preserve">Elementi di HTML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2z0ypspnmpj" w:id="1"/>
      <w:bookmarkEnd w:id="1"/>
      <w:r w:rsidDel="00000000" w:rsidR="00000000" w:rsidRPr="00000000">
        <w:rPr>
          <w:rtl w:val="0"/>
        </w:rPr>
        <w:t xml:space="preserve">Esercizio 1 - Elementi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4425"/>
        <w:tblGridChange w:id="0">
          <w:tblGrid>
            <w:gridCol w:w="6135"/>
            <w:gridCol w:w="4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!DOCTYPE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0"/>
                <w:szCs w:val="20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0"/>
                <w:szCs w:val="20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Elementi 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/title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Elementi 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Esercizio 1 - Elementi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Cos’è un elemento HTML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Spiegone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Apri la cartella HTML sulla tua drive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questa cartella crea una cartella chiamata 02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Copia il seguente codice in “Blocco Note”.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Salva il file nella cartella 02 chiamandolo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es1.html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Apri il file con un browser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Riapri il file con Blocco Note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Rispondi alle domande all’interno della pagina WEB (Sostituisci la scritta spiegone e aggiungi nuovi titoli).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Tutte le domande eccetto quelle evidenziate in blu devono essere testate all’interno della pagina che state costruendo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Cos’è un elemento HTML?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Cosa significa innestare degli elementi HTML?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E’ una buona norma non chiudere i tag?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Esistono elementi vuoti?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possono scrivere i tag in maiuscolo?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E’ una buona pratica?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auel7gbqdex" w:id="2"/>
      <w:bookmarkEnd w:id="2"/>
      <w:r w:rsidDel="00000000" w:rsidR="00000000" w:rsidRPr="00000000">
        <w:rPr>
          <w:rtl w:val="0"/>
        </w:rPr>
        <w:t xml:space="preserve">Esercizio 2 - Attributi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la cartella HTML su drive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la cartella cartella chiamata 02 (esercizio precedente)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02 chiamandolo </w:t>
      </w:r>
      <w:r w:rsidDel="00000000" w:rsidR="00000000" w:rsidRPr="00000000">
        <w:rPr>
          <w:shd w:fill="ff9900" w:val="clear"/>
          <w:rtl w:val="0"/>
        </w:rPr>
        <w:t xml:space="preserve">es2.html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Scarica un’immagine da internet e copiala nella cartella 02 (chiama l’immagine “img.jpg”)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Riapri il file con Blocco Note e rispondi alle domande all’interno della pagina WEB come nell’esercizio precedente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Cos’è un attributo di un elemento?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l’attributo lang?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l’attributo title dell’elemento &lt;p&gt;?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l’attributo href?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l’elemento img?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 un esempio del suo uso con l’immagine scaricata in precedenza.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l’attributo src?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servono i suoi attributi width, height e alt?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E’ possibile assegnare valori agli attributi senza le virgolette?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E’ una buona pratica?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4l9wpp6fukk" w:id="3"/>
      <w:bookmarkEnd w:id="3"/>
      <w:r w:rsidDel="00000000" w:rsidR="00000000" w:rsidRPr="00000000">
        <w:rPr>
          <w:rtl w:val="0"/>
        </w:rPr>
        <w:t xml:space="preserve">Esercizio 3 - Intestazioni e paragrafi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la cartella HTML sulla tua chiavetta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la cartella cartella chiamata 02 (esercizio precedente)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02 chiamandolo</w:t>
      </w:r>
      <w:r w:rsidDel="00000000" w:rsidR="00000000" w:rsidRPr="00000000">
        <w:rPr>
          <w:shd w:fill="ff9900" w:val="clear"/>
          <w:rtl w:val="0"/>
        </w:rPr>
        <w:t xml:space="preserve"> es3.html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Riapri il file con Blocco Note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precedete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 tag heading esistono? (h1, h2…)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Perchè sono importanti?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il tag &lt;hr&gt;?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servono i tag meta?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 abbiamo usato già uno, quale?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color w:val="000000"/>
          <w:sz w:val="24"/>
          <w:szCs w:val="24"/>
          <w:shd w:fill="cfe2f3" w:val="clear"/>
        </w:rPr>
      </w:pPr>
      <w:r w:rsidDel="00000000" w:rsidR="00000000" w:rsidRPr="00000000">
        <w:rPr>
          <w:color w:val="000000"/>
          <w:sz w:val="24"/>
          <w:szCs w:val="24"/>
          <w:shd w:fill="cfe2f3" w:val="clear"/>
          <w:rtl w:val="0"/>
        </w:rPr>
        <w:t xml:space="preserve">Come si può vedere il codice sorgente di una pagina Web da un browser?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il tag p?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E’ possibile lasciare più di uno spazio tra una parola e l’altra?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il tag br?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cosa serve il tag pre?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