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iz0yvoat2zra" w:id="0"/>
      <w:bookmarkEnd w:id="0"/>
      <w:r w:rsidDel="00000000" w:rsidR="00000000" w:rsidRPr="00000000">
        <w:rPr>
          <w:rtl w:val="0"/>
        </w:rPr>
        <w:t xml:space="preserve">CSS - Introduzione</w:t>
      </w:r>
    </w:p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0zfgo4w7n72" w:id="1"/>
      <w:bookmarkEnd w:id="1"/>
      <w:r w:rsidDel="00000000" w:rsidR="00000000" w:rsidRPr="00000000">
        <w:rPr>
          <w:rtl w:val="0"/>
        </w:rPr>
        <w:t xml:space="preserve">Esercizio1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cartella chiamata 04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04 chiamandolo</w:t>
      </w:r>
      <w:r w:rsidDel="00000000" w:rsidR="00000000" w:rsidRPr="00000000">
        <w:rPr>
          <w:shd w:fill="ff9900" w:val="clear"/>
          <w:rtl w:val="0"/>
        </w:rPr>
        <w:t xml:space="preserve"> es1.html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il file con un browser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Riapri il file con Blocco Note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precedete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Prova la seguente pagina web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3735"/>
        <w:tblGridChange w:id="0">
          <w:tblGrid>
            <w:gridCol w:w="5265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!DOCTYPE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143c"/>
                <w:sz w:val="23"/>
                <w:szCs w:val="23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  body {background-color:lightgrey}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  h1   {color:blue}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  p</w:t>
              <w:tab/>
              <w:t xml:space="preserve"> {color:green}</w:t>
              <w:tab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/style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/head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This is a heading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/h1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This is a paragraph.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/p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/body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ff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3"/>
                <w:szCs w:val="23"/>
                <w:rtl w:val="0"/>
              </w:rPr>
              <w:t xml:space="preserve">/html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3"/>
                <w:szCs w:val="23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Qual è il tag in cui inserire il codice CSS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si modifica lo sfondo della pagina?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Prova a modificare lo sfondo di un paragrafo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 si modifica il colore del testo con i css?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19q40w3xtwc" w:id="2"/>
      <w:bookmarkEnd w:id="2"/>
      <w:r w:rsidDel="00000000" w:rsidR="00000000" w:rsidRPr="00000000">
        <w:rPr>
          <w:rtl w:val="0"/>
        </w:rPr>
        <w:t xml:space="preserve">Esercizio 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04 chiamandolo</w:t>
      </w:r>
      <w:r w:rsidDel="00000000" w:rsidR="00000000" w:rsidRPr="00000000">
        <w:rPr>
          <w:shd w:fill="ff9900" w:val="clear"/>
          <w:rtl w:val="0"/>
        </w:rPr>
        <w:t xml:space="preserve"> es2.html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il file con un browser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Riapri il file con Blocco Note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Rispondi alle domande all’interno della pagina WEB come nell’esercizio precedente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Tutte le domande eccetto quelle evidenziate in blu devono essere testate all’interno della pagina che state costruendo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Nella pagina creata in precedenza, spiega la differenza tra l’uso degli stili nei seguenti modi: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Inline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External  (vedi anche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http://www.w3schools.com/css/css_howto.asp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cosa servono le seguenti proprietà dei CSS?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w73yp3ft49m" w:id="3"/>
      <w:bookmarkEnd w:id="3"/>
      <w:r w:rsidDel="00000000" w:rsidR="00000000" w:rsidRPr="00000000">
        <w:rPr>
          <w:rtl w:val="0"/>
        </w:rPr>
        <w:t xml:space="preserve">Esercizio3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 una nuova pagina WEB nella cartella 04 chiamandolo</w:t>
      </w:r>
      <w:r w:rsidDel="00000000" w:rsidR="00000000" w:rsidRPr="00000000">
        <w:rPr>
          <w:shd w:fill="ff9900" w:val="clear"/>
          <w:rtl w:val="0"/>
        </w:rPr>
        <w:t xml:space="preserve"> es3.html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Apri il file con un browser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Utilizzando la formattazione “Internal” crea una pagina WEB con la seguente struttura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5.4041739130435" w:lineRule="auto"/>
        <w:contextualSpacing w:val="0"/>
        <w:rPr>
          <w:rFonts w:ascii="Verdana" w:cs="Verdana" w:eastAsia="Verdana" w:hAnsi="Verdana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highlight w:val="white"/>
        </w:rPr>
        <mc:AlternateContent>
          <mc:Choice Requires="wpg">
            <w:drawing>
              <wp:inline distB="114300" distT="114300" distL="114300" distR="114300">
                <wp:extent cx="5757863" cy="3950161"/>
                <wp:effectExtent b="12700" l="12700" r="12700" t="127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8675" y="457200"/>
                          <a:ext cx="5757863" cy="3950161"/>
                          <a:chOff x="828675" y="457200"/>
                          <a:chExt cx="6172425" cy="42291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828675" y="571500"/>
                            <a:ext cx="26385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Apprezzo LACCATIEMMELLE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276600" y="1524000"/>
                            <a:ext cx="2190900" cy="447600"/>
                          </a:xfrm>
                          <a:prstGeom prst="rect">
                            <a:avLst/>
                          </a:prstGeom>
                          <a:noFill/>
                          <a:ln cap="flat" cmpd="sng" w="7620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 preferisco GTA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828675" y="2886075"/>
                            <a:ext cx="2190900" cy="5430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 è che non studio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276600" y="4143375"/>
                            <a:ext cx="2448000" cy="543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3810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E’ che non insegnano GTA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467175" y="685800"/>
                            <a:ext cx="1009500" cy="1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467500" y="1571700"/>
                            <a:ext cx="72390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019575" y="3114675"/>
                            <a:ext cx="942900" cy="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724600" y="4076775"/>
                            <a:ext cx="428700" cy="3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495800" y="457200"/>
                            <a:ext cx="8097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191400" y="1357200"/>
                            <a:ext cx="8097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67200" y="2862188"/>
                            <a:ext cx="8097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153300" y="3814688"/>
                            <a:ext cx="8097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7863" cy="3950161"/>
                <wp:effectExtent b="12700" l="12700" r="12700" t="127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863" cy="3950161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35.4041739130435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34343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3schools.com/css/css_howto.asp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