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Requirement Gathering Questions for Poughkeepsie Children’s Home: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kind of computers does the office staff use?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own any server equipment, perhaps in a closet, or is every computer a consumer device.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 computers hard-wired into the network, or do they operate over WiFi?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important that the data only be visible to employees, or is it acceptable for anyone to see it? -Google Drive is not secure/Google owns the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all the ways that the data is used?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data visualization do you use currently use?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Who’s the intended audience for the data visualizations?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think of any representations of the data that would be useful?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get your data from kaleidacare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Are there distinct groups of people within the organization already? How do permissions differ between them?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access to sensitive information?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use any sort of private network (VLAN/VPN) to keep information secure?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there any specific network requirements we must meet or avoid?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any security measures need to be put in place that you require?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Does one or multiple people operate this technology?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have a disaster recovery plan?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Is there anything specific you want/need out of this project?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that Algozzine already answered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currently being recorded, stored, and accessed?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being recorded by hand onto paper, reviewed by official staff to see if it is an incident, then recorded into Google Sheets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2.  Is the Home’s IT infrastructure handled by an outside source or is there IT on staff?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 by an outside IT firm.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