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istory-of-leopolds-congo"/>
    <w:p>
      <w:pPr>
        <w:pStyle w:val="Heading1"/>
      </w:pPr>
      <w:r>
        <w:t xml:space="preserve">History of Leopold’s Congo</w:t>
      </w:r>
    </w:p>
    <w:p>
      <w:pPr>
        <w:pStyle w:val="FirstParagraph"/>
      </w:pPr>
      <w:r>
        <w:t xml:space="preserve">The African continent’s history is riddled with the impacts of colonial</w:t>
      </w:r>
      <w:r>
        <w:t xml:space="preserve"> </w:t>
      </w:r>
      <w:r>
        <w:t xml:space="preserve">exploitation. No stronger example of this is in the Congo Basin, home to the</w:t>
      </w:r>
      <w:r>
        <w:t xml:space="preserve"> </w:t>
      </w:r>
      <w:r>
        <w:t xml:space="preserve">native Congolese people. The Congolese suffered greatly due the ruthless</w:t>
      </w:r>
      <w:r>
        <w:t xml:space="preserve"> </w:t>
      </w:r>
      <w:r>
        <w:t xml:space="preserve">expansionism of King Leopold II of Belgium.</w:t>
      </w:r>
    </w:p>
    <w:p>
      <w:pPr>
        <w:pStyle w:val="BodyText"/>
      </w:pPr>
      <w:r>
        <w:t xml:space="preserve">In 1885 King Leopold II of Belgium was looking for a way to make profit. He had</w:t>
      </w:r>
      <w:r>
        <w:t xml:space="preserve"> </w:t>
      </w:r>
      <w:r>
        <w:t xml:space="preserve">to look no further than the other monarchies in Europe to know that exploiting</w:t>
      </w:r>
      <w:r>
        <w:t xml:space="preserve"> </w:t>
      </w:r>
      <w:r>
        <w:t xml:space="preserve">Africa was the most efficient way to make money, no matter the cost of human</w:t>
      </w:r>
      <w:r>
        <w:t xml:space="preserve"> </w:t>
      </w:r>
      <w:r>
        <w:t xml:space="preserve">rights, or even lives. He began by putting together an organization called the</w:t>
      </w:r>
      <w:r>
        <w:t xml:space="preserve"> </w:t>
      </w:r>
      <w:r>
        <w:rPr>
          <w:iCs/>
          <w:i/>
        </w:rPr>
        <w:t xml:space="preserve">Association Internationale du Congo</w:t>
      </w:r>
      <w:r>
        <w:t xml:space="preserve">. Under the guise of an organization hoping</w:t>
      </w:r>
      <w:r>
        <w:t xml:space="preserve"> </w:t>
      </w:r>
      <w:r>
        <w:t xml:space="preserve">to modernize and bring religion and European life to Central Africa. He signed</w:t>
      </w:r>
      <w:r>
        <w:t xml:space="preserve"> </w:t>
      </w:r>
      <w:r>
        <w:t xml:space="preserve">treaties with roughly four hundred and fifty separate African entities. With all</w:t>
      </w:r>
      <w:r>
        <w:t xml:space="preserve"> </w:t>
      </w:r>
      <w:r>
        <w:t xml:space="preserve">of these signed treaties, he was able to justify to other European powers his</w:t>
      </w:r>
      <w:r>
        <w:t xml:space="preserve"> </w:t>
      </w:r>
      <w:r>
        <w:t xml:space="preserve">taking over of the land.</w:t>
      </w:r>
    </w:p>
    <w:p>
      <w:pPr>
        <w:pStyle w:val="BodyText"/>
      </w:pPr>
      <w:r>
        <w:t xml:space="preserve">Now King Leopold II had possession over the vast tract of land in the heart of</w:t>
      </w:r>
      <w:r>
        <w:t xml:space="preserve"> </w:t>
      </w:r>
      <w:r>
        <w:t xml:space="preserve">the Congo rainforest. The only use of the land in his mind was to make a profit,</w:t>
      </w:r>
      <w:r>
        <w:t xml:space="preserve"> </w:t>
      </w:r>
      <w:r>
        <w:t xml:space="preserve">and there was a crop in the Congo that Europe was buying up: rubber. The Congo</w:t>
      </w:r>
      <w:r>
        <w:t xml:space="preserve"> </w:t>
      </w:r>
      <w:r>
        <w:t xml:space="preserve">rainforest was rich in rubber trees and Leopold knew this. His committee began</w:t>
      </w:r>
      <w:r>
        <w:t xml:space="preserve"> </w:t>
      </w:r>
      <w:r>
        <w:t xml:space="preserve">putting in place infrastructure like railroads and outposts that would allow</w:t>
      </w:r>
      <w:r>
        <w:t xml:space="preserve"> </w:t>
      </w:r>
      <w:r>
        <w:t xml:space="preserve">them to later extract the most value out of the resources in the area as quickly</w:t>
      </w:r>
      <w:r>
        <w:t xml:space="preserve"> </w:t>
      </w:r>
      <w:r>
        <w:t xml:space="preserve">as possible. However, funding the construction of railroads would not allow</w:t>
      </w:r>
      <w:r>
        <w:t xml:space="preserve"> </w:t>
      </w:r>
      <w:r>
        <w:t xml:space="preserve">Leopold to make a profit. So the first major crime was committed against the</w:t>
      </w:r>
      <w:r>
        <w:t xml:space="preserve"> </w:t>
      </w:r>
      <w:r>
        <w:t xml:space="preserve">Congolese; they were round up and forced to construct the railroads. This was</w:t>
      </w:r>
      <w:r>
        <w:t xml:space="preserve"> </w:t>
      </w:r>
      <w:r>
        <w:t xml:space="preserve">the first of many times that Leopold would look to enslaving the native peoples</w:t>
      </w:r>
      <w:r>
        <w:t xml:space="preserve"> </w:t>
      </w:r>
      <w:r>
        <w:t xml:space="preserve">for his own benefit.</w:t>
      </w:r>
    </w:p>
    <w:p>
      <w:pPr>
        <w:pStyle w:val="BodyText"/>
      </w:pPr>
      <w:r>
        <w:t xml:space="preserve">Now with infrastructure put into place, the committee that Leopold had</w:t>
      </w:r>
      <w:r>
        <w:t xml:space="preserve"> </w:t>
      </w:r>
      <w:r>
        <w:t xml:space="preserve">previously put into place transformed into an administrative body over the Congo</w:t>
      </w:r>
      <w:r>
        <w:t xml:space="preserve"> </w:t>
      </w:r>
      <w:r>
        <w:t xml:space="preserve">with the goal of producing as much rubber as possible. And again, to make the</w:t>
      </w:r>
      <w:r>
        <w:t xml:space="preserve"> </w:t>
      </w:r>
      <w:r>
        <w:t xml:space="preserve">maximum profit, forced labor of the Congolese was used. Entire villages were</w:t>
      </w:r>
      <w:r>
        <w:t xml:space="preserve"> </w:t>
      </w:r>
      <w:r>
        <w:t xml:space="preserve">given quotas of rubber that had to be met within a certain timeframe. Most of</w:t>
      </w:r>
      <w:r>
        <w:t xml:space="preserve"> </w:t>
      </w:r>
      <w:r>
        <w:t xml:space="preserve">the time, these quotas were entirely unrealistic and couldn’t be met. When</w:t>
      </w:r>
      <w:r>
        <w:t xml:space="preserve"> </w:t>
      </w:r>
      <w:r>
        <w:t xml:space="preserve">rubber quotas weren’t met, people were killed.</w:t>
      </w:r>
    </w:p>
    <w:p>
      <w:pPr>
        <w:pStyle w:val="BodyText"/>
      </w:pPr>
      <w:r>
        <w:t xml:space="preserve">Entire villages burned to the ground by Leopold’s forces. The Belgians executed</w:t>
      </w:r>
      <w:r>
        <w:t xml:space="preserve"> </w:t>
      </w:r>
      <w:r>
        <w:t xml:space="preserve">entire families because they didn’t come back with pounds and pounds of rubber.</w:t>
      </w:r>
      <w:r>
        <w:t xml:space="preserve"> </w:t>
      </w:r>
      <w:r>
        <w:t xml:space="preserve">Quickly, an even more gruesome practice began to spread through the region. The</w:t>
      </w:r>
      <w:r>
        <w:t xml:space="preserve"> </w:t>
      </w:r>
      <w:r>
        <w:t xml:space="preserve">Belgians in change of receiving the rubber quotas and executing those who didn’t</w:t>
      </w:r>
      <w:r>
        <w:t xml:space="preserve"> </w:t>
      </w:r>
      <w:r>
        <w:t xml:space="preserve">meet them had limited ammunition at the time. A law was put in place for them to</w:t>
      </w:r>
      <w:r>
        <w:t xml:space="preserve"> </w:t>
      </w:r>
      <w:r>
        <w:t xml:space="preserve">ensure they didn’t waste any of their bullets. Once they had executed someone</w:t>
      </w:r>
      <w:r>
        <w:t xml:space="preserve"> </w:t>
      </w:r>
      <w:r>
        <w:t xml:space="preserve">for not meeting a quota, they were to chop off both of their hands to prove that</w:t>
      </w:r>
      <w:r>
        <w:t xml:space="preserve"> </w:t>
      </w:r>
      <w:r>
        <w:t xml:space="preserve">the bullet was used to kill someone, and not waster on killing local wildlife</w:t>
      </w:r>
      <w:r>
        <w:t xml:space="preserve"> </w:t>
      </w:r>
      <w:r>
        <w:t xml:space="preserve">for dinner. The effects of this seemingly insignificant regulation would prove</w:t>
      </w:r>
      <w:r>
        <w:t xml:space="preserve"> </w:t>
      </w:r>
      <w:r>
        <w:t xml:space="preserve">to be giant — and horrifying — for the local population.</w:t>
      </w:r>
    </w:p>
    <w:p>
      <w:pPr>
        <w:pStyle w:val="BodyText"/>
      </w:pPr>
      <w:r>
        <w:t xml:space="preserve">The result of this gross practice was a black market for the severed hands of</w:t>
      </w:r>
      <w:r>
        <w:t xml:space="preserve"> </w:t>
      </w:r>
      <w:r>
        <w:t xml:space="preserve">Congolese workers. Now, rather than simply shooting the Congolese who didn’t</w:t>
      </w:r>
      <w:r>
        <w:t xml:space="preserve"> </w:t>
      </w:r>
      <w:r>
        <w:t xml:space="preserve">come back with enough rubber, their hands were chopped off while they were still</w:t>
      </w:r>
      <w:r>
        <w:t xml:space="preserve"> </w:t>
      </w:r>
      <w:r>
        <w:t xml:space="preserve">alive. Victims were then just left to either bleed out and die a slow painful</w:t>
      </w:r>
      <w:r>
        <w:t xml:space="preserve"> </w:t>
      </w:r>
      <w:r>
        <w:t xml:space="preserve">death, or, if they were lucky enough to stop the bleeding, they would likely die</w:t>
      </w:r>
      <w:r>
        <w:t xml:space="preserve"> </w:t>
      </w:r>
      <w:r>
        <w:t xml:space="preserve">of infection. Even if everything went to their favor, they would be crippled for</w:t>
      </w:r>
      <w:r>
        <w:t xml:space="preserve"> </w:t>
      </w:r>
      <w:r>
        <w:t xml:space="preserve">the rest of their life and unable to work and provide for themselves. Sadly the</w:t>
      </w:r>
      <w:r>
        <w:t xml:space="preserve"> </w:t>
      </w:r>
      <w:r>
        <w:t xml:space="preserve">former was by far the most likely outcome. It is estimated by independent</w:t>
      </w:r>
      <w:r>
        <w:t xml:space="preserve"> </w:t>
      </w:r>
      <w:r>
        <w:t xml:space="preserve">sources that anywhere from 2 million to 12 million Congolese men, women, and</w:t>
      </w:r>
      <w:r>
        <w:t xml:space="preserve"> </w:t>
      </w:r>
      <w:r>
        <w:t xml:space="preserve">children were killed during Leopold’s rule.</w:t>
      </w:r>
    </w:p>
    <w:p>
      <w:pPr>
        <w:pStyle w:val="BodyText"/>
      </w:pPr>
      <w:r>
        <w:t xml:space="preserve">Eventually, in 1908 the Belgian parliament was pressured to take control of the</w:t>
      </w:r>
      <w:r>
        <w:t xml:space="preserve"> </w:t>
      </w:r>
      <w:r>
        <w:t xml:space="preserve">land from Leopold, because of humanitarian concerns in Europe of the atrocities</w:t>
      </w:r>
      <w:r>
        <w:t xml:space="preserve"> </w:t>
      </w:r>
      <w:r>
        <w:t xml:space="preserve">committed against the Congolese people. The Belgian government annexed the land</w:t>
      </w:r>
      <w:r>
        <w:t xml:space="preserve"> </w:t>
      </w:r>
      <w:r>
        <w:t xml:space="preserve">from King Leopold’s control, bringing a sudden end to his rule over the land,</w:t>
      </w:r>
      <w:r>
        <w:t xml:space="preserve"> </w:t>
      </w:r>
      <w:r>
        <w:t xml:space="preserve">and an end to the Congo Free State. This by no means ended the suffering in the</w:t>
      </w:r>
      <w:r>
        <w:t xml:space="preserve"> </w:t>
      </w:r>
      <w:r>
        <w:t xml:space="preserve">Congo Basin, but it was a crucial step towards ending the horrors that took</w:t>
      </w:r>
      <w:r>
        <w:t xml:space="preserve"> </w:t>
      </w:r>
      <w:r>
        <w:t xml:space="preserve">place.</w:t>
      </w:r>
    </w:p>
    <w:p>
      <w:pPr>
        <w:pStyle w:val="BodyText"/>
      </w:pPr>
      <w:r>
        <w:t xml:space="preserve">Africa has suffered for a long time because of the crimes that were committed in</w:t>
      </w:r>
      <w:r>
        <w:t xml:space="preserve"> </w:t>
      </w:r>
      <w:r>
        <w:t xml:space="preserve">the name of colonization. Throughout history, again and again, the African</w:t>
      </w:r>
      <w:r>
        <w:t xml:space="preserve"> </w:t>
      </w:r>
      <w:r>
        <w:t xml:space="preserve">peoples have suffered at the hands of Europeans. It is extremely important that</w:t>
      </w:r>
      <w:r>
        <w:t xml:space="preserve"> </w:t>
      </w:r>
      <w:r>
        <w:t xml:space="preserve">we do not let these events become lost to history.</w:t>
      </w:r>
    </w:p>
    <w:bookmarkStart w:id="23" w:name="works-cited"/>
    <w:p>
      <w:pPr>
        <w:pStyle w:val="Heading2"/>
      </w:pPr>
      <w:r>
        <w:t xml:space="preserve">Works Cited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https://www.historytoday.com/archive/contrarian/belgiums-heart-darkness</w:t>
        </w:r>
      </w:hyperlink>
      <w:r>
        <w:t xml:space="preserve"> </w:t>
      </w:r>
      <w:r>
        <w:t xml:space="preserve">11/22/23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https://www.sydneycriminallawyers.com.au/blog/a-forgotten-genocide-the-congo-free-state</w:t>
        </w:r>
      </w:hyperlink>
      <w:r>
        <w:t xml:space="preserve"> </w:t>
      </w:r>
      <w:r>
        <w:t xml:space="preserve">11/22/23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https://www.britannica.com/place/Democratic-Republic-of-the-Congo/History</w:t>
        </w:r>
      </w:hyperlink>
      <w:r>
        <w:t xml:space="preserve"> </w:t>
      </w:r>
      <w:r>
        <w:t xml:space="preserve">12/6/23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britannica.com/place/Democratic-Republic-of-the-Congo/History" TargetMode="External" /><Relationship Type="http://schemas.openxmlformats.org/officeDocument/2006/relationships/hyperlink" Id="rId20" Target="https://www.historytoday.com/archive/contrarian/belgiums-heart-darkness" TargetMode="External" /><Relationship Type="http://schemas.openxmlformats.org/officeDocument/2006/relationships/hyperlink" Id="rId21" Target="https://www.sydneycriminallawyers.com.au/blog/a-forgotten-genocide-the-congo-free-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britannica.com/place/Democratic-Republic-of-the-Congo/History" TargetMode="External" /><Relationship Type="http://schemas.openxmlformats.org/officeDocument/2006/relationships/hyperlink" Id="rId20" Target="https://www.historytoday.com/archive/contrarian/belgiums-heart-darkness" TargetMode="External" /><Relationship Type="http://schemas.openxmlformats.org/officeDocument/2006/relationships/hyperlink" Id="rId21" Target="https://www.sydneycriminallawyers.com.au/blog/a-forgotten-genocide-the-congo-free-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2023-12-11T23:14:54Z</dcterms:created>
  <dcterms:modified xsi:type="dcterms:W3CDTF">2023-12-11T23:14:54Z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