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1a) Um User Story nada mais é do que uma especificação de uma ou mais partes de um projeto em uma linguagem que seja de fácil reconhecimento para o usuário final e para o desenvolvedor também. Sua função se resume a estimar os esforços necessários para realizar todos os objetivos propostos nas histórias e ter uma linguagem comum para todos que lerem.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História: Como um cliente de E-commerce, desejo um site que possua um sistema de busca através dos nomes dos produtos, pois desejo encontrá-los de maneira mais rápida e fácil.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Critérios de aceitação: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um campo de pesquisa por nome de produto na página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campo de pesquisa deve retornar produtos conforme o usuário escreve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página deve retornar o produto pesquisado e produtos semelhantes a ele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1c)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História: Como um cliente de E-commerce, desejo poder comparar itens semelhantes através de um sistema automático para que eu não precise perder tempo comparando-os manualmente.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Critérios de aceitação: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site deve possuir um botão, na página do produto escolhido, que permita o usuário escolher outro produto semelhante e comparar ambos.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site deve realizar a comparação dos itens através de preço e especificações de ambos.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site deve retornar, após a comparação, o resultado de qual é o melhor custo-benefício e o porquê.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História: Como um cliente de E-commerce, desejo que o site possua um sistema melhorado de pesquisa por categoria de item, orçamento e marca, para que eu possa ter não somente o produto que busco, mas diversos outros semelhantes a ele.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Critérios de aceitação: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site deve conter, junto a barra de pesquisa por nome, opções para especificar orçamento, marca e categoria de itens.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site deve atualizar a pesquisa sempre que o usuário alterar alguma das especificações.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1d)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Critérios de aceitação: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conter a opção para gerar relatório de vendas de cada mês através da escolha do usuário.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 relatório ser gerado, o mês escolhido deve conter alguma venda realizada.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relatório gerado deve ser em ordem de item mais vendido para o menos vendido.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2a)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@Test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public void testStringVazia()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String input = "";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String esperada = "";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String result = string_invert(input);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assertEquals(expected, result);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public void testInverterUnicoCaracter()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String input = "a";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String expected = "a";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String result = string_invert(input);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assertEquals(expected, result);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public void testMultiplosCaracteres()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String input = "hello";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String expected = "olleh";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String result = string_invert(input);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assertEquals(expected, result);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public static int contarCaracteres(String str)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return str.length();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String entrada = "Live long &amp; prosper";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int resultado = contarCaracteres(entrada);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System.out.println("Contagem de caracteres: " + resultado);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3b)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public void testContarCaracteres()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String str1 = "Live long &amp; prosper";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int resultado1 = ContadorDeCaracteres.contarCaracteres(str1);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assertEquals(19, resultado1);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String str2 = "Hello, World!";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int resultado2 = ContadorDeCaracteres.contarCaracteres(str2);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assertEquals(13, resultado2);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String str3 = "Testing 1 2 3";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int resultado3 = ContadorDeCaracteres.contarCaracteres(str3);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assertEquals(14, resultado3);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