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E8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Elena: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>Buenas tardes</w:t>
      </w:r>
      <w:bookmarkStart w:id="0" w:name="_GoBack"/>
      <w:bookmarkEnd w:id="0"/>
    </w:p>
    <w:p w:rsidR="00D32CB6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Marcos: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>Buenas tardes</w:t>
      </w:r>
    </w:p>
    <w:p w:rsidR="00D32CB6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Elena: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>Coménteme un poco acerca de la situación.</w:t>
      </w:r>
    </w:p>
    <w:p w:rsidR="00D32CB6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Marcos: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 xml:space="preserve">Nosotros aquí trabajamos hace bastante tiempo ya el tema comercio electrónico internacional, y en nacional a partir de que surgen las pasarelas de pago nacionales como </w:t>
      </w:r>
      <w:proofErr w:type="spellStart"/>
      <w:r w:rsidR="00D32CB6" w:rsidRPr="00E45B0E">
        <w:rPr>
          <w:rFonts w:ascii="Arial" w:hAnsi="Arial" w:cs="Arial"/>
          <w:sz w:val="24"/>
          <w:szCs w:val="24"/>
          <w:lang w:val="es-US"/>
        </w:rPr>
        <w:t>Enzona</w:t>
      </w:r>
      <w:proofErr w:type="spellEnd"/>
      <w:r w:rsidR="00D32CB6" w:rsidRPr="00E45B0E">
        <w:rPr>
          <w:rFonts w:ascii="Arial" w:hAnsi="Arial" w:cs="Arial"/>
          <w:sz w:val="24"/>
          <w:szCs w:val="24"/>
          <w:lang w:val="es-US"/>
        </w:rPr>
        <w:t xml:space="preserve"> y </w:t>
      </w:r>
      <w:proofErr w:type="spellStart"/>
      <w:r w:rsidR="00D32CB6" w:rsidRPr="00E45B0E">
        <w:rPr>
          <w:rFonts w:ascii="Arial" w:hAnsi="Arial" w:cs="Arial"/>
          <w:sz w:val="24"/>
          <w:szCs w:val="24"/>
          <w:lang w:val="es-US"/>
        </w:rPr>
        <w:t>Transfermovil</w:t>
      </w:r>
      <w:proofErr w:type="spellEnd"/>
      <w:r w:rsidR="00D32CB6" w:rsidRPr="00E45B0E">
        <w:rPr>
          <w:rFonts w:ascii="Arial" w:hAnsi="Arial" w:cs="Arial"/>
          <w:sz w:val="24"/>
          <w:szCs w:val="24"/>
          <w:lang w:val="es-US"/>
        </w:rPr>
        <w:t>. De estos sistemas de venta hay bases de datos que cuenta con información de pedidos, clientes, pagos y demás datos generados por un comercio electrónico y de esa información se procesa lo básico que lleva una pasarela de comercio electrónico como reportes de ventas y esas cosas.</w:t>
      </w:r>
    </w:p>
    <w:p w:rsidR="00D32CB6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Marcos: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>Una pregunta. ¿Toda la información de las bases de datos y sistemas que la consumen y demás está documentado de alguna forma?</w:t>
      </w:r>
    </w:p>
    <w:p w:rsidR="00D32CB6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Elena: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 xml:space="preserve">En este momento no hay una documentación completa y directa de las bases de datos y su contenido. Sin embargo, el equipo de desarrolladores y yo conocemos y la estructura de estas bases de datos. </w:t>
      </w:r>
    </w:p>
    <w:p w:rsidR="00D32CB6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Marcos: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>¿Podrías comentarme un poco sobre ellas?</w:t>
      </w:r>
    </w:p>
    <w:p w:rsidR="000F560C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Elena: </w:t>
      </w:r>
      <w:r w:rsidR="00D32CB6" w:rsidRPr="00E45B0E">
        <w:rPr>
          <w:rFonts w:ascii="Arial" w:hAnsi="Arial" w:cs="Arial"/>
          <w:sz w:val="24"/>
          <w:szCs w:val="24"/>
          <w:lang w:val="es-US"/>
        </w:rPr>
        <w:t>Las bases de datos corresponden a una tienda de móviles, que tiene información de compradores, pedidos y otros datos resultantes de la gestión de ese negocio, como pedidos y compradores, una base de da</w:t>
      </w:r>
      <w:r w:rsidRPr="00E45B0E">
        <w:rPr>
          <w:rFonts w:ascii="Arial" w:hAnsi="Arial" w:cs="Arial"/>
          <w:sz w:val="24"/>
          <w:szCs w:val="24"/>
          <w:lang w:val="es-US"/>
        </w:rPr>
        <w:t xml:space="preserve">tos de venta internacional </w:t>
      </w:r>
      <w:r w:rsidR="00D32CB6" w:rsidRPr="00E45B0E">
        <w:rPr>
          <w:rFonts w:ascii="Arial" w:hAnsi="Arial" w:cs="Arial"/>
          <w:sz w:val="24"/>
          <w:szCs w:val="24"/>
          <w:lang w:val="es-US"/>
        </w:rPr>
        <w:t xml:space="preserve">vieja, pero que todavía está funcionando, </w:t>
      </w:r>
      <w:r w:rsidR="006055D5" w:rsidRPr="00E45B0E">
        <w:rPr>
          <w:rFonts w:ascii="Arial" w:hAnsi="Arial" w:cs="Arial"/>
          <w:sz w:val="24"/>
          <w:szCs w:val="24"/>
          <w:lang w:val="es-US"/>
        </w:rPr>
        <w:t xml:space="preserve">otra en una </w:t>
      </w:r>
      <w:r w:rsidRPr="00E45B0E">
        <w:rPr>
          <w:rFonts w:ascii="Arial" w:hAnsi="Arial" w:cs="Arial"/>
          <w:sz w:val="24"/>
          <w:szCs w:val="24"/>
          <w:lang w:val="es-US"/>
        </w:rPr>
        <w:t xml:space="preserve">tienda </w:t>
      </w:r>
      <w:r w:rsidR="00D32CB6" w:rsidRPr="00E45B0E">
        <w:rPr>
          <w:rFonts w:ascii="Arial" w:hAnsi="Arial" w:cs="Arial"/>
          <w:sz w:val="24"/>
          <w:szCs w:val="24"/>
          <w:lang w:val="es-US"/>
        </w:rPr>
        <w:t>internacional nueva y otra en la plataforma de ventas nacional</w:t>
      </w:r>
      <w:r w:rsidRPr="00E45B0E">
        <w:rPr>
          <w:rFonts w:ascii="Arial" w:hAnsi="Arial" w:cs="Arial"/>
          <w:sz w:val="24"/>
          <w:szCs w:val="24"/>
          <w:lang w:val="es-US"/>
        </w:rPr>
        <w:t xml:space="preserve">. Las dos últimas tiendas están realizadas en la misma plataforma, por lo que las bases de datos son similares, o sea tienen la misma estructura. Sin embargo, las otras dos tiene diferentes estructuras con respecto a las demás y entre sí. </w:t>
      </w:r>
      <w:r w:rsidR="000F560C" w:rsidRPr="00E45B0E">
        <w:rPr>
          <w:rFonts w:ascii="Arial" w:hAnsi="Arial" w:cs="Arial"/>
          <w:sz w:val="24"/>
          <w:szCs w:val="24"/>
          <w:lang w:val="es-US"/>
        </w:rPr>
        <w:t>Estas bases de datos</w:t>
      </w:r>
      <w:r w:rsidR="000F560C" w:rsidRPr="00E45B0E">
        <w:rPr>
          <w:rFonts w:ascii="Arial" w:hAnsi="Arial" w:cs="Arial"/>
          <w:sz w:val="24"/>
          <w:szCs w:val="24"/>
          <w:lang w:val="es-US"/>
        </w:rPr>
        <w:t xml:space="preserve"> son muy diferentes no solo en estructura sino en tecnologías, todas están en </w:t>
      </w:r>
      <w:proofErr w:type="spellStart"/>
      <w:r w:rsidR="000F560C" w:rsidRPr="00E45B0E">
        <w:rPr>
          <w:rFonts w:ascii="Arial" w:hAnsi="Arial" w:cs="Arial"/>
          <w:sz w:val="24"/>
          <w:szCs w:val="24"/>
          <w:lang w:val="es-US"/>
        </w:rPr>
        <w:t>MySQL</w:t>
      </w:r>
      <w:proofErr w:type="spellEnd"/>
      <w:r w:rsidR="000F560C" w:rsidRPr="00E45B0E">
        <w:rPr>
          <w:rFonts w:ascii="Arial" w:hAnsi="Arial" w:cs="Arial"/>
          <w:sz w:val="24"/>
          <w:szCs w:val="24"/>
          <w:lang w:val="es-US"/>
        </w:rPr>
        <w:t>, pero en diferentes versiones, y aunque son bastante grandes, no superan los 5GB</w:t>
      </w:r>
      <w:r w:rsidR="00A61658" w:rsidRPr="00E45B0E">
        <w:rPr>
          <w:rFonts w:ascii="Arial" w:hAnsi="Arial" w:cs="Arial"/>
          <w:sz w:val="24"/>
          <w:szCs w:val="24"/>
          <w:lang w:val="es-US"/>
        </w:rPr>
        <w:t>.</w:t>
      </w:r>
    </w:p>
    <w:p w:rsidR="00D32CB6" w:rsidRPr="00E45B0E" w:rsidRDefault="00D32CB6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:rsidR="00430E9A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Marcos: ¿Cómo se consumen estos datos?</w:t>
      </w:r>
    </w:p>
    <w:p w:rsidR="00430E9A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lastRenderedPageBreak/>
        <w:t>Elena: Los departamentos que consumen estos datos son Marketing y Comercial. Ambos piden datos en ocasiones de una sola base de datos, en ocasiones de varias, peticiones que a día de hoy no están automatizadas, por lo que se hacen de forma manual. Estas peticiones son muy dinámicas y variadas, hoy se les ocurre pedir una cosa, y al otro día otra totalmente diferente.</w:t>
      </w:r>
    </w:p>
    <w:p w:rsidR="00430E9A" w:rsidRPr="00E45B0E" w:rsidRDefault="00430E9A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Marcos: ¿Existen consultas que sean más frecuentes o que se repitan más que otras?</w:t>
      </w:r>
    </w:p>
    <w:p w:rsidR="00430E9A" w:rsidRPr="00E45B0E" w:rsidRDefault="006055D5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Elena: Todos los meses son consultas nuevas. Hay cosas que generalmente ellos piden con determinada actualización. Por ejemplo, el listado de compradores de una región se solicitó con fecha de 2022, y este año se volvió a solicitar actualizada del 2023.</w:t>
      </w:r>
    </w:p>
    <w:p w:rsidR="006055D5" w:rsidRPr="00E45B0E" w:rsidRDefault="006055D5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Marcos: ¿Considera que podría ser necesario predefinir un conjunto de consultas que sean más frecuente? </w:t>
      </w:r>
    </w:p>
    <w:p w:rsidR="000F560C" w:rsidRPr="00E45B0E" w:rsidRDefault="006055D5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Elena: Si, hay un conjunto de solicitudes que se piden sobre bases regulares, aunque hay consultas que pueden surgir en función de las necesidades de la entidad y del momento</w:t>
      </w:r>
      <w:r w:rsidR="000F560C" w:rsidRPr="00E45B0E">
        <w:rPr>
          <w:rFonts w:ascii="Arial" w:hAnsi="Arial" w:cs="Arial"/>
          <w:sz w:val="24"/>
          <w:szCs w:val="24"/>
          <w:lang w:val="es-US"/>
        </w:rPr>
        <w:t>, incluso me atrevería a afirmar que hay solicitudes que nunca ha realizado hasta ahora y que luego que este las soluciones podrían surgir</w:t>
      </w:r>
      <w:r w:rsidRPr="00E45B0E">
        <w:rPr>
          <w:rFonts w:ascii="Arial" w:hAnsi="Arial" w:cs="Arial"/>
          <w:sz w:val="24"/>
          <w:szCs w:val="24"/>
          <w:lang w:val="es-US"/>
        </w:rPr>
        <w:t>.</w:t>
      </w:r>
      <w:r w:rsidR="000F560C" w:rsidRPr="00E45B0E">
        <w:rPr>
          <w:rFonts w:ascii="Arial" w:hAnsi="Arial" w:cs="Arial"/>
          <w:sz w:val="24"/>
          <w:szCs w:val="24"/>
          <w:lang w:val="es-US"/>
        </w:rPr>
        <w:t xml:space="preserve"> Por esto la importancia</w:t>
      </w:r>
      <w:r w:rsidRPr="00E45B0E">
        <w:rPr>
          <w:rFonts w:ascii="Arial" w:hAnsi="Arial" w:cs="Arial"/>
          <w:sz w:val="24"/>
          <w:szCs w:val="24"/>
          <w:lang w:val="es-US"/>
        </w:rPr>
        <w:t xml:space="preserve"> </w:t>
      </w:r>
      <w:r w:rsidR="000F560C" w:rsidRPr="00E45B0E">
        <w:rPr>
          <w:rFonts w:ascii="Arial" w:hAnsi="Arial" w:cs="Arial"/>
          <w:sz w:val="24"/>
          <w:szCs w:val="24"/>
          <w:lang w:val="es-US"/>
        </w:rPr>
        <w:t>de</w:t>
      </w:r>
      <w:r w:rsidRPr="00E45B0E">
        <w:rPr>
          <w:rFonts w:ascii="Arial" w:hAnsi="Arial" w:cs="Arial"/>
          <w:sz w:val="24"/>
          <w:szCs w:val="24"/>
          <w:lang w:val="es-US"/>
        </w:rPr>
        <w:t xml:space="preserve"> centraliza</w:t>
      </w:r>
      <w:r w:rsidR="000F560C" w:rsidRPr="00E45B0E">
        <w:rPr>
          <w:rFonts w:ascii="Arial" w:hAnsi="Arial" w:cs="Arial"/>
          <w:sz w:val="24"/>
          <w:szCs w:val="24"/>
          <w:lang w:val="es-US"/>
        </w:rPr>
        <w:t>r</w:t>
      </w:r>
      <w:r w:rsidRPr="00E45B0E">
        <w:rPr>
          <w:rFonts w:ascii="Arial" w:hAnsi="Arial" w:cs="Arial"/>
          <w:sz w:val="24"/>
          <w:szCs w:val="24"/>
          <w:lang w:val="es-US"/>
        </w:rPr>
        <w:t xml:space="preserve"> toda esta información en un repositorio que consuma de las bases de datos de cada comercio electrónico, </w:t>
      </w:r>
      <w:r w:rsidR="000F560C" w:rsidRPr="00E45B0E">
        <w:rPr>
          <w:rFonts w:ascii="Arial" w:hAnsi="Arial" w:cs="Arial"/>
          <w:sz w:val="24"/>
          <w:szCs w:val="24"/>
          <w:lang w:val="es-US"/>
        </w:rPr>
        <w:t>y de poder definir nuevas consultas en tiempo real por estos departamentos ajenos a la informática mediante algún sistema de gestión.</w:t>
      </w:r>
    </w:p>
    <w:p w:rsidR="000F560C" w:rsidRPr="00E45B0E" w:rsidRDefault="000F560C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Marcos: ¿Considera necesario centralizar todos los datos de las fuentes o existen algunos que resulten innecesarios? </w:t>
      </w:r>
    </w:p>
    <w:p w:rsidR="00120A5C" w:rsidRPr="00E45B0E" w:rsidRDefault="00120A5C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Elena: Si. Todos los datos son importantes, porque, aunque para algún departamento algunos datos pueden ser inútil, pero para otro podría llegar a ser necesario en algún momento.</w:t>
      </w:r>
    </w:p>
    <w:p w:rsidR="00120A5C" w:rsidRPr="00E45B0E" w:rsidRDefault="00120A5C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Marcos: ¿Existe alguna herramienta o tecnología que requiera adaptarse o que requiera que el sistema se adapte a ella?</w:t>
      </w:r>
    </w:p>
    <w:p w:rsidR="00120A5C" w:rsidRPr="00E45B0E" w:rsidRDefault="00120A5C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lastRenderedPageBreak/>
        <w:t>Elena: No, ninguno de nuestros softwares a día de hoy intervienen desde mi punto de vista en este problema</w:t>
      </w:r>
      <w:r w:rsidR="00A61658" w:rsidRPr="00E45B0E">
        <w:rPr>
          <w:rFonts w:ascii="Arial" w:hAnsi="Arial" w:cs="Arial"/>
          <w:sz w:val="24"/>
          <w:szCs w:val="24"/>
          <w:lang w:val="es-US"/>
        </w:rPr>
        <w:t xml:space="preserve">. La única necesidad desde el punto de vista tecnológico es el empleo de herramientas Open </w:t>
      </w:r>
      <w:proofErr w:type="spellStart"/>
      <w:r w:rsidR="00A61658" w:rsidRPr="00E45B0E">
        <w:rPr>
          <w:rFonts w:ascii="Arial" w:hAnsi="Arial" w:cs="Arial"/>
          <w:sz w:val="24"/>
          <w:szCs w:val="24"/>
          <w:lang w:val="es-US"/>
        </w:rPr>
        <w:t>Source</w:t>
      </w:r>
      <w:proofErr w:type="spellEnd"/>
      <w:r w:rsidR="00A61658" w:rsidRPr="00E45B0E">
        <w:rPr>
          <w:rFonts w:ascii="Arial" w:hAnsi="Arial" w:cs="Arial"/>
          <w:sz w:val="24"/>
          <w:szCs w:val="24"/>
          <w:lang w:val="es-US"/>
        </w:rPr>
        <w:t>.</w:t>
      </w:r>
    </w:p>
    <w:p w:rsidR="00A61658" w:rsidRPr="00E45B0E" w:rsidRDefault="00A61658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Marcos: ¿Que otras personas considera que estén interesados o que se vean afectados por este sistema?</w:t>
      </w:r>
    </w:p>
    <w:p w:rsidR="00A61658" w:rsidRPr="00E45B0E" w:rsidRDefault="00A61658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Elena: Las principales personas que consumen estos datos, o quienes más hacen solicitudes son </w:t>
      </w:r>
      <w:proofErr w:type="spellStart"/>
      <w:r w:rsidRPr="00E45B0E">
        <w:rPr>
          <w:rFonts w:ascii="Arial" w:hAnsi="Arial" w:cs="Arial"/>
          <w:sz w:val="24"/>
          <w:szCs w:val="24"/>
          <w:lang w:val="es-US"/>
        </w:rPr>
        <w:t>Suchal</w:t>
      </w:r>
      <w:proofErr w:type="spellEnd"/>
      <w:r w:rsidRPr="00E45B0E">
        <w:rPr>
          <w:rFonts w:ascii="Arial" w:hAnsi="Arial" w:cs="Arial"/>
          <w:sz w:val="24"/>
          <w:szCs w:val="24"/>
          <w:lang w:val="es-US"/>
        </w:rPr>
        <w:t xml:space="preserve"> y </w:t>
      </w:r>
      <w:proofErr w:type="spellStart"/>
      <w:r w:rsidRPr="00E45B0E">
        <w:rPr>
          <w:rFonts w:ascii="Arial" w:hAnsi="Arial" w:cs="Arial"/>
          <w:sz w:val="24"/>
          <w:szCs w:val="24"/>
          <w:lang w:val="es-US"/>
        </w:rPr>
        <w:t>Yusel</w:t>
      </w:r>
      <w:proofErr w:type="spellEnd"/>
      <w:r w:rsidRPr="00E45B0E">
        <w:rPr>
          <w:rFonts w:ascii="Arial" w:hAnsi="Arial" w:cs="Arial"/>
          <w:sz w:val="24"/>
          <w:szCs w:val="24"/>
          <w:lang w:val="es-US"/>
        </w:rPr>
        <w:t>. Además, Osvaldo que desea desarrollar sistemas de minería de datos sobre estos datos en el futuro y el equipo de desarrollo de software que son quienes conoces y manipulan las bases de datos.</w:t>
      </w:r>
    </w:p>
    <w:p w:rsidR="00207057" w:rsidRPr="00E45B0E" w:rsidRDefault="00207057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 xml:space="preserve">Marcos: ¿Qué días podría reunirme con ellos? </w:t>
      </w:r>
    </w:p>
    <w:p w:rsidR="00207057" w:rsidRPr="00E45B0E" w:rsidRDefault="00207057" w:rsidP="00E45B0E">
      <w:pPr>
        <w:spacing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E45B0E">
        <w:rPr>
          <w:rFonts w:ascii="Arial" w:hAnsi="Arial" w:cs="Arial"/>
          <w:sz w:val="24"/>
          <w:szCs w:val="24"/>
          <w:lang w:val="es-US"/>
        </w:rPr>
        <w:t>Elena: El jueves podría ser.</w:t>
      </w:r>
    </w:p>
    <w:p w:rsidR="00430E9A" w:rsidRDefault="00430E9A">
      <w:pPr>
        <w:rPr>
          <w:lang w:val="es-US"/>
        </w:rPr>
      </w:pPr>
    </w:p>
    <w:p w:rsidR="00D32CB6" w:rsidRDefault="00D32CB6">
      <w:pPr>
        <w:rPr>
          <w:lang w:val="es-US"/>
        </w:rPr>
      </w:pPr>
    </w:p>
    <w:p w:rsidR="00D32CB6" w:rsidRDefault="00D32CB6">
      <w:pPr>
        <w:rPr>
          <w:lang w:val="es-US"/>
        </w:rPr>
      </w:pPr>
    </w:p>
    <w:p w:rsidR="00D32CB6" w:rsidRPr="00D32CB6" w:rsidRDefault="00D32CB6">
      <w:pPr>
        <w:rPr>
          <w:lang w:val="es-US"/>
        </w:rPr>
      </w:pPr>
    </w:p>
    <w:sectPr w:rsidR="00D32CB6" w:rsidRPr="00D32C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F1"/>
    <w:rsid w:val="000F560C"/>
    <w:rsid w:val="00120A5C"/>
    <w:rsid w:val="001243E8"/>
    <w:rsid w:val="00207057"/>
    <w:rsid w:val="003966F1"/>
    <w:rsid w:val="00430E9A"/>
    <w:rsid w:val="006055D5"/>
    <w:rsid w:val="00A61658"/>
    <w:rsid w:val="00D32CB6"/>
    <w:rsid w:val="00E4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5891"/>
  <w15:chartTrackingRefBased/>
  <w15:docId w15:val="{5656C9E1-6C4C-44CB-81C7-F9D20398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2024-10-15T10:41:00Z</dcterms:created>
  <dcterms:modified xsi:type="dcterms:W3CDTF">2024-10-15T12:04:00Z</dcterms:modified>
</cp:coreProperties>
</file>