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B97EFA" w:rsidP="5EB97EFA" w:rsidRDefault="5EB97EFA" w14:paraId="01F10DD7" w14:textId="2F3412A6">
      <w:pPr>
        <w:pStyle w:val="Normal"/>
        <w:jc w:val="both"/>
      </w:pPr>
      <w:r w:rsidR="5EB97EFA">
        <w:rPr>
          <w:u w:val="none"/>
        </w:rPr>
        <w:t>Marcos</w:t>
      </w:r>
      <w:r w:rsidR="5EB97EFA">
        <w:rPr/>
        <w:t xml:space="preserve"> </w:t>
      </w:r>
      <w:proofErr w:type="spellStart"/>
      <w:r w:rsidR="5EB97EFA">
        <w:rPr/>
        <w:t>Ani</w:t>
      </w:r>
      <w:proofErr w:type="spellEnd"/>
      <w:r w:rsidR="5EB97EFA">
        <w:rPr/>
        <w:t xml:space="preserve"> Cury Vinagre Silva                                                                                            09/11/2019</w:t>
      </w:r>
    </w:p>
    <w:p w:rsidR="5EB97EFA" w:rsidP="5EB97EFA" w:rsidRDefault="5EB97EFA" w14:paraId="5202D41B" w14:textId="10562153">
      <w:pPr>
        <w:pStyle w:val="Normal"/>
        <w:jc w:val="both"/>
      </w:pPr>
      <w:r w:rsidR="5EB97EFA">
        <w:rPr/>
        <w:t xml:space="preserve">Trabalho de Computador e Sociedade                                     </w:t>
      </w:r>
      <w:proofErr w:type="spellStart"/>
      <w:r w:rsidR="5EB97EFA">
        <w:rPr/>
        <w:t>professor:Marcos</w:t>
      </w:r>
      <w:proofErr w:type="spellEnd"/>
      <w:r w:rsidR="5EB97EFA">
        <w:rPr/>
        <w:t xml:space="preserve"> Roberto do Nascimento</w:t>
      </w:r>
    </w:p>
    <w:p w:rsidR="5EB97EFA" w:rsidP="5EB97EFA" w:rsidRDefault="5EB97EFA" w14:paraId="3A61EABF" w14:textId="2D2BF60F">
      <w:pPr>
        <w:pStyle w:val="Normal"/>
        <w:jc w:val="both"/>
      </w:pPr>
      <w:r w:rsidR="5EB97EFA">
        <w:rPr/>
        <w:t xml:space="preserve">Questão </w:t>
      </w:r>
    </w:p>
    <w:p w:rsidR="5EB97EFA" w:rsidP="5EB97EFA" w:rsidRDefault="5EB97EFA" w14:paraId="4199C87F" w14:textId="1D0F259C">
      <w:pPr>
        <w:pStyle w:val="Normal"/>
        <w:jc w:val="both"/>
      </w:pPr>
      <w:r w:rsidR="5EB97EFA">
        <w:rPr/>
        <w:t>De acordo com Ulrich Beck, o conceito que melhor descreve a volatilidade do século XXI é o conceito de risco.</w:t>
      </w:r>
    </w:p>
    <w:p w:rsidR="5EB97EFA" w:rsidP="5EB97EFA" w:rsidRDefault="5EB97EFA" w14:paraId="01933152" w14:textId="34A0B0EE">
      <w:pPr>
        <w:pStyle w:val="Normal"/>
        <w:jc w:val="both"/>
      </w:pPr>
      <w:r w:rsidRPr="5EB97EFA" w:rsidR="5EB97EF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“...Segundo ele, vivemos numa sociedade dominada pela incerteza e insegurança criadas por uma série de ameaças ambientais e tecnológicas provenientes das </w:t>
      </w:r>
      <w:r w:rsidRPr="5EB97EFA" w:rsidR="5EB97EFA">
        <w:rPr>
          <w:rFonts w:ascii="Calibri" w:hAnsi="Calibri" w:eastAsia="Calibri" w:cs="Calibri"/>
          <w:noProof w:val="0"/>
          <w:sz w:val="22"/>
          <w:szCs w:val="22"/>
          <w:lang w:val="pt-BR"/>
        </w:rPr>
        <w:t>atividades</w:t>
      </w:r>
      <w:r w:rsidRPr="5EB97EFA" w:rsidR="5EB97EF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da ciência e da tecnologia que, devido à imprevisibilidade dos seus efeitos, colocam-nos, entre outras consequências que aqui não abordaremos pela limitação do espaço que dispomos...”</w:t>
      </w:r>
    </w:p>
    <w:p w:rsidR="5EB97EFA" w:rsidP="5EB97EFA" w:rsidRDefault="5EB97EFA" w14:paraId="116C3EC9" w14:textId="50C7091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EB97EFA" w:rsidR="5EB97EFA">
        <w:rPr>
          <w:rFonts w:ascii="Calibri" w:hAnsi="Calibri" w:eastAsia="Calibri" w:cs="Calibri"/>
          <w:noProof w:val="0"/>
          <w:sz w:val="22"/>
          <w:szCs w:val="22"/>
          <w:lang w:val="pt-BR"/>
        </w:rPr>
        <w:t>Retirando o fragmento acima do texto “Cidadania Digital e Redes Sociais:  A ampliação do horizonte cívico a novos mecanismos de participação política” percebemos aqui que Ulrich Beck possui um ponto de vista negativo sobre tecnologia, quando se diz de sociedade.</w:t>
      </w:r>
    </w:p>
    <w:p w:rsidR="5EB97EFA" w:rsidP="5EB97EFA" w:rsidRDefault="5EB97EFA" w14:paraId="7715795A" w14:textId="23D4A4D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EB97EFA" w:rsidR="5EB97EF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De acordo com o ponto de vista socio-tecnológico, descreva uma possível consequência não citada no texto acima e além disso cite algumas tecnologias que ajudaram a sociedade gerando certeza e segurança para ela.     </w:t>
      </w:r>
    </w:p>
    <w:p w:rsidR="5EB97EFA" w:rsidP="5EB97EFA" w:rsidRDefault="5EB97EFA" w14:paraId="12FA4930" w14:textId="5BC20CC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EB97EFA" w:rsidR="5EB97EFA">
        <w:rPr>
          <w:rFonts w:ascii="Calibri" w:hAnsi="Calibri" w:eastAsia="Calibri" w:cs="Calibri"/>
          <w:noProof w:val="0"/>
          <w:sz w:val="22"/>
          <w:szCs w:val="22"/>
          <w:lang w:val="pt-BR"/>
        </w:rPr>
        <w:t>-</w:t>
      </w:r>
    </w:p>
    <w:p w:rsidR="5EB97EFA" w:rsidP="5EB97EFA" w:rsidRDefault="5EB97EFA" w14:paraId="71CA68AE" w14:textId="7118D90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EB97EFA" w:rsidR="5EB97EFA">
        <w:rPr>
          <w:rFonts w:ascii="Calibri" w:hAnsi="Calibri" w:eastAsia="Calibri" w:cs="Calibri"/>
          <w:noProof w:val="0"/>
          <w:sz w:val="22"/>
          <w:szCs w:val="22"/>
          <w:lang w:val="pt-BR"/>
        </w:rPr>
        <w:t>-</w:t>
      </w:r>
    </w:p>
    <w:p w:rsidR="5EB97EFA" w:rsidP="5EB97EFA" w:rsidRDefault="5EB97EFA" w14:paraId="5E432B6D" w14:textId="7BA48C30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EB97EFA" w:rsidR="5EB97EFA">
        <w:rPr>
          <w:rFonts w:ascii="Calibri" w:hAnsi="Calibri" w:eastAsia="Calibri" w:cs="Calibri"/>
          <w:noProof w:val="0"/>
          <w:sz w:val="22"/>
          <w:szCs w:val="22"/>
          <w:lang w:val="pt-BR"/>
        </w:rPr>
        <w:t>-</w:t>
      </w:r>
    </w:p>
    <w:p w:rsidR="5EB97EFA" w:rsidP="5EB97EFA" w:rsidRDefault="5EB97EFA" w14:paraId="4CB93C76" w14:textId="2396C5F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EB97EFA" w:rsidR="5EB97EFA">
        <w:rPr>
          <w:rFonts w:ascii="Calibri" w:hAnsi="Calibri" w:eastAsia="Calibri" w:cs="Calibri"/>
          <w:noProof w:val="0"/>
          <w:sz w:val="22"/>
          <w:szCs w:val="22"/>
          <w:lang w:val="pt-BR"/>
        </w:rPr>
        <w:t>-</w:t>
      </w:r>
    </w:p>
    <w:p w:rsidR="5EB97EFA" w:rsidP="5EB97EFA" w:rsidRDefault="5EB97EFA" w14:paraId="751E2E16" w14:textId="75B685C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EB97EFA" w:rsidR="5EB97EFA">
        <w:rPr>
          <w:rFonts w:ascii="Calibri" w:hAnsi="Calibri" w:eastAsia="Calibri" w:cs="Calibri"/>
          <w:noProof w:val="0"/>
          <w:sz w:val="22"/>
          <w:szCs w:val="22"/>
          <w:lang w:val="pt-BR"/>
        </w:rPr>
        <w:t>-</w:t>
      </w:r>
    </w:p>
    <w:p w:rsidR="5EB97EFA" w:rsidP="5EB97EFA" w:rsidRDefault="5EB97EFA" w14:paraId="1EE44806" w14:textId="54AC38F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EB97EFA" w:rsidR="5EB97EFA">
        <w:rPr>
          <w:rFonts w:ascii="Calibri" w:hAnsi="Calibri" w:eastAsia="Calibri" w:cs="Calibri"/>
          <w:noProof w:val="0"/>
          <w:sz w:val="22"/>
          <w:szCs w:val="22"/>
          <w:lang w:val="pt-BR"/>
        </w:rPr>
        <w:t>-</w:t>
      </w:r>
    </w:p>
    <w:p w:rsidR="5EB97EFA" w:rsidP="5EB97EFA" w:rsidRDefault="5EB97EFA" w14:paraId="4C7E22D9" w14:textId="63A28FC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4E7D6D"/>
  <w15:docId w15:val="{e30336c8-1922-43a9-b073-15805a822577}"/>
  <w:rsids>
    <w:rsidRoot w:val="704E7D6D"/>
    <w:rsid w:val="56688FF2"/>
    <w:rsid w:val="5EB97EFA"/>
    <w:rsid w:val="704E7D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2019-11-11T16:36:23.3864729Z</dcterms:created>
  <dcterms:modified xsi:type="dcterms:W3CDTF">2019-11-11T19:23:33.0749420Z</dcterms:modified>
  <dc:creator>Marcos Ani Cury Vinagre Silva</dc:creator>
  <lastModifiedBy>Marcos Ani Cury Vinagre Silva</lastModifiedBy>
</coreProperties>
</file>