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896F7" w14:textId="77777777" w:rsidR="007D6C0C" w:rsidRPr="00D93236" w:rsidRDefault="00000000">
      <w:pPr>
        <w:spacing w:after="80"/>
        <w:rPr>
          <w:lang w:val="de-DE"/>
        </w:rPr>
      </w:pPr>
      <w:r w:rsidRPr="00D93236">
        <w:rPr>
          <w:b/>
          <w:color w:val="1F4D78"/>
          <w:sz w:val="48"/>
          <w:lang w:val="de-DE"/>
        </w:rPr>
        <w:t>DSFA-Vorprüfung und Muster</w:t>
      </w:r>
    </w:p>
    <w:p w14:paraId="18944A30" w14:textId="77777777" w:rsidR="007D6C0C" w:rsidRPr="00D93236" w:rsidRDefault="00000000">
      <w:pPr>
        <w:spacing w:after="280"/>
        <w:rPr>
          <w:lang w:val="de-DE"/>
        </w:rPr>
      </w:pPr>
      <w:r w:rsidRPr="00D93236">
        <w:rPr>
          <w:color w:val="5A626C"/>
          <w:sz w:val="26"/>
          <w:lang w:val="de-DE"/>
        </w:rPr>
        <w:t>Unterstützung der verantwortlichen Schule nach Art. 35 DSGVO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7D6C0C" w14:paraId="0CCA666A" w14:textId="77777777">
        <w:tc>
          <w:tcPr>
            <w:tcW w:w="1800" w:type="dxa"/>
            <w:shd w:val="clear" w:color="auto" w:fill="F2F4F7"/>
            <w:vAlign w:val="center"/>
          </w:tcPr>
          <w:p w14:paraId="0BEEDFB8" w14:textId="77777777" w:rsidR="007D6C0C" w:rsidRDefault="00000000">
            <w:proofErr w:type="spellStart"/>
            <w:r>
              <w:rPr>
                <w:b/>
              </w:rPr>
              <w:t>Produkt</w:t>
            </w:r>
            <w:proofErr w:type="spellEnd"/>
          </w:p>
        </w:tc>
        <w:tc>
          <w:tcPr>
            <w:tcW w:w="7560" w:type="dxa"/>
            <w:vAlign w:val="center"/>
          </w:tcPr>
          <w:p w14:paraId="660945DF" w14:textId="77777777" w:rsidR="007D6C0C" w:rsidRDefault="00000000">
            <w:r>
              <w:t>SSD Manager</w:t>
            </w:r>
          </w:p>
        </w:tc>
      </w:tr>
      <w:tr w:rsidR="007D6C0C" w14:paraId="7CC275AA" w14:textId="77777777">
        <w:tc>
          <w:tcPr>
            <w:tcW w:w="1800" w:type="dxa"/>
            <w:shd w:val="clear" w:color="auto" w:fill="F2F4F7"/>
            <w:vAlign w:val="center"/>
          </w:tcPr>
          <w:p w14:paraId="4BC7A149" w14:textId="77777777" w:rsidR="007D6C0C" w:rsidRDefault="00000000">
            <w:r>
              <w:rPr>
                <w:b/>
              </w:rPr>
              <w:t>Stand</w:t>
            </w:r>
          </w:p>
        </w:tc>
        <w:tc>
          <w:tcPr>
            <w:tcW w:w="7560" w:type="dxa"/>
            <w:vAlign w:val="center"/>
          </w:tcPr>
          <w:p w14:paraId="448350E0" w14:textId="77777777" w:rsidR="007D6C0C" w:rsidRDefault="00000000">
            <w:r>
              <w:t>26.07.2026</w:t>
            </w:r>
          </w:p>
        </w:tc>
      </w:tr>
      <w:tr w:rsidR="007D6C0C" w:rsidRPr="00D93236" w14:paraId="64826CAB" w14:textId="77777777">
        <w:tc>
          <w:tcPr>
            <w:tcW w:w="1800" w:type="dxa"/>
            <w:shd w:val="clear" w:color="auto" w:fill="F2F4F7"/>
            <w:vAlign w:val="center"/>
          </w:tcPr>
          <w:p w14:paraId="4B290839" w14:textId="77777777" w:rsidR="007D6C0C" w:rsidRDefault="00000000">
            <w:r>
              <w:rPr>
                <w:b/>
              </w:rPr>
              <w:t>Status</w:t>
            </w:r>
          </w:p>
        </w:tc>
        <w:tc>
          <w:tcPr>
            <w:tcW w:w="7560" w:type="dxa"/>
            <w:vAlign w:val="center"/>
          </w:tcPr>
          <w:p w14:paraId="002D4A27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Prüffassung – vor Einsatz rechtlich und schulrechtlich freigeben</w:t>
            </w:r>
          </w:p>
        </w:tc>
      </w:tr>
    </w:tbl>
    <w:p w14:paraId="7A8FC64B" w14:textId="77777777" w:rsidR="007D6C0C" w:rsidRPr="00D93236" w:rsidRDefault="007D6C0C">
      <w:pPr>
        <w:rPr>
          <w:lang w:val="de-DE"/>
        </w:rPr>
      </w:pPr>
    </w:p>
    <w:p w14:paraId="06B1B0B2" w14:textId="77777777" w:rsidR="007D6C0C" w:rsidRPr="00D93236" w:rsidRDefault="007D6C0C">
      <w:pPr>
        <w:rPr>
          <w:lang w:val="de-DE"/>
        </w:rPr>
      </w:pPr>
    </w:p>
    <w:p w14:paraId="69D443C6" w14:textId="77777777" w:rsidR="007D6C0C" w:rsidRPr="00D93236" w:rsidRDefault="00000000">
      <w:pPr>
        <w:pStyle w:val="berschrift1"/>
        <w:rPr>
          <w:lang w:val="de-DE"/>
        </w:rPr>
      </w:pPr>
      <w:r w:rsidRPr="00D93236">
        <w:rPr>
          <w:lang w:val="de-DE"/>
        </w:rPr>
        <w:t>Verantwortung und Ergebnis der Vorprüfung</w:t>
      </w:r>
    </w:p>
    <w:p w14:paraId="0F38FC18" w14:textId="77777777" w:rsidR="007D6C0C" w:rsidRPr="00D93236" w:rsidRDefault="00000000">
      <w:pPr>
        <w:rPr>
          <w:lang w:val="de-DE"/>
        </w:rPr>
      </w:pPr>
      <w:r w:rsidRPr="00D93236">
        <w:rPr>
          <w:lang w:val="de-DE"/>
        </w:rPr>
        <w:t>Die endgültige DSFA-Entscheidung und Durchführung liegen bei Schule/Schulträger. Wegen systematischer schulischer Organisation, minderjähriger Betroffener, Rollen-/Diensthistorie und Kommunikationsinhalten ist mindestens eine dokumentierte Schwellwertanalyse erforderlich. Eine vollständige DSFA ist je nach Landesrecht, Umfang und konkreter Nutzung ernsthaft in Betracht zu ziehen.</w:t>
      </w:r>
    </w:p>
    <w:p w14:paraId="182BCD2F" w14:textId="77777777" w:rsidR="007D6C0C" w:rsidRPr="00D93236" w:rsidRDefault="00000000">
      <w:pPr>
        <w:pStyle w:val="berschrift1"/>
        <w:rPr>
          <w:lang w:val="de-DE"/>
        </w:rPr>
      </w:pPr>
      <w:r w:rsidRPr="00D93236">
        <w:rPr>
          <w:lang w:val="de-DE"/>
        </w:rPr>
        <w:t>Beschreibung der Verarbeitung</w:t>
      </w:r>
    </w:p>
    <w:p w14:paraId="636B3AD8" w14:textId="77777777" w:rsidR="007D6C0C" w:rsidRPr="00D93236" w:rsidRDefault="00000000">
      <w:pPr>
        <w:rPr>
          <w:lang w:val="de-DE"/>
        </w:rPr>
      </w:pPr>
      <w:r w:rsidRPr="00D93236">
        <w:rPr>
          <w:lang w:val="de-DE"/>
        </w:rPr>
        <w:t>Zweck: Organisation des Schulsanitätsdienstes. Vorgänge: Anlage schulischer Konten, Rollen, Dienstplanung, Krankmeldungen, Ankündigungen/Anhänge, Geräte/Sitzungen, Push, Support, Sicherung und Löschung. Keine offene Registrierung, keine Werbung, keine Leistungsbewertung, keine medizinische Falldokumentation.</w:t>
      </w:r>
    </w:p>
    <w:p w14:paraId="23BD6835" w14:textId="77777777" w:rsidR="007D6C0C" w:rsidRDefault="00000000">
      <w:pPr>
        <w:pStyle w:val="berschrift1"/>
      </w:pPr>
      <w:r>
        <w:t>Notwendigkeit und Verhältnismäßigkeit</w:t>
      </w:r>
    </w:p>
    <w:p w14:paraId="345376C5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Nur erforderliche Rollen und Datenfelder; Schule steuert Nutzerkreis.</w:t>
      </w:r>
    </w:p>
    <w:p w14:paraId="01004248" w14:textId="77777777" w:rsidR="007D6C0C" w:rsidRDefault="00000000">
      <w:pPr>
        <w:pStyle w:val="Aufzhlungszeichen"/>
        <w:spacing w:after="160" w:line="280" w:lineRule="auto"/>
        <w:ind w:left="720"/>
      </w:pPr>
      <w:r>
        <w:t>Schul- und Rollenprüfung serverseitig.</w:t>
      </w:r>
    </w:p>
    <w:p w14:paraId="01FB680D" w14:textId="77777777" w:rsidR="007D6C0C" w:rsidRDefault="00000000">
      <w:pPr>
        <w:pStyle w:val="Aufzhlungszeichen"/>
        <w:spacing w:after="160" w:line="280" w:lineRule="auto"/>
        <w:ind w:left="720"/>
      </w:pPr>
      <w:r>
        <w:t>Ankündigungskanal statt privater Chats.</w:t>
      </w:r>
    </w:p>
    <w:p w14:paraId="24D36E6D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Keine planmäßige Verarbeitung besonderer Kategorien; verbindliches Inhaltsverbot für Falldaten.</w:t>
      </w:r>
    </w:p>
    <w:p w14:paraId="5E40174F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30-Tage-Karenz, Anonymisierung historischer Einträge und vollständige Dateilöschung.</w:t>
      </w:r>
    </w:p>
    <w:p w14:paraId="5BCB1CBC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Betroffenenprozesse laufen über die verantwortliche Schule.</w:t>
      </w:r>
    </w:p>
    <w:p w14:paraId="1A1A312A" w14:textId="77777777" w:rsidR="007D6C0C" w:rsidRDefault="00000000">
      <w:pPr>
        <w:pStyle w:val="berschrift1"/>
      </w:pPr>
      <w:r>
        <w:t>Risikobewertung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3400"/>
        <w:gridCol w:w="1660"/>
      </w:tblGrid>
      <w:tr w:rsidR="007D6C0C" w14:paraId="0E06ADA0" w14:textId="77777777">
        <w:trPr>
          <w:tblHeader/>
        </w:trPr>
        <w:tc>
          <w:tcPr>
            <w:tcW w:w="2100" w:type="dxa"/>
            <w:shd w:val="clear" w:color="auto" w:fill="F2F4F7"/>
          </w:tcPr>
          <w:p w14:paraId="79DCDC11" w14:textId="77777777" w:rsidR="007D6C0C" w:rsidRDefault="00000000">
            <w:r>
              <w:rPr>
                <w:b/>
              </w:rPr>
              <w:t>Risiko</w:t>
            </w:r>
          </w:p>
        </w:tc>
        <w:tc>
          <w:tcPr>
            <w:tcW w:w="2200" w:type="dxa"/>
            <w:shd w:val="clear" w:color="auto" w:fill="F2F4F7"/>
          </w:tcPr>
          <w:p w14:paraId="28F360C7" w14:textId="77777777" w:rsidR="007D6C0C" w:rsidRDefault="00000000">
            <w:r>
              <w:rPr>
                <w:b/>
              </w:rPr>
              <w:t>Auswirkung</w:t>
            </w:r>
          </w:p>
        </w:tc>
        <w:tc>
          <w:tcPr>
            <w:tcW w:w="3400" w:type="dxa"/>
            <w:shd w:val="clear" w:color="auto" w:fill="F2F4F7"/>
          </w:tcPr>
          <w:p w14:paraId="1BD47BA6" w14:textId="77777777" w:rsidR="007D6C0C" w:rsidRDefault="00000000">
            <w:r>
              <w:rPr>
                <w:b/>
              </w:rPr>
              <w:t>Maßnahmen</w:t>
            </w:r>
          </w:p>
        </w:tc>
        <w:tc>
          <w:tcPr>
            <w:tcW w:w="1660" w:type="dxa"/>
            <w:shd w:val="clear" w:color="auto" w:fill="F2F4F7"/>
          </w:tcPr>
          <w:p w14:paraId="4198627A" w14:textId="77777777" w:rsidR="007D6C0C" w:rsidRDefault="00000000">
            <w:r>
              <w:rPr>
                <w:b/>
              </w:rPr>
              <w:t>Restrisiko</w:t>
            </w:r>
          </w:p>
        </w:tc>
      </w:tr>
      <w:tr w:rsidR="007D6C0C" w14:paraId="3B258F1D" w14:textId="77777777">
        <w:tc>
          <w:tcPr>
            <w:tcW w:w="2100" w:type="dxa"/>
            <w:vAlign w:val="center"/>
          </w:tcPr>
          <w:p w14:paraId="313F9BA8" w14:textId="77777777" w:rsidR="007D6C0C" w:rsidRDefault="00000000">
            <w:r>
              <w:t xml:space="preserve">Unberechtigter schulübergreifender </w:t>
            </w:r>
            <w:r>
              <w:lastRenderedPageBreak/>
              <w:t>Zugriff</w:t>
            </w:r>
          </w:p>
        </w:tc>
        <w:tc>
          <w:tcPr>
            <w:tcW w:w="2200" w:type="dxa"/>
            <w:vAlign w:val="center"/>
          </w:tcPr>
          <w:p w14:paraId="70434F46" w14:textId="77777777" w:rsidR="007D6C0C" w:rsidRDefault="00000000">
            <w:r>
              <w:lastRenderedPageBreak/>
              <w:t xml:space="preserve">Offenlegung </w:t>
            </w:r>
            <w:r>
              <w:lastRenderedPageBreak/>
              <w:t>Minderjährigendaten</w:t>
            </w:r>
          </w:p>
        </w:tc>
        <w:tc>
          <w:tcPr>
            <w:tcW w:w="3400" w:type="dxa"/>
            <w:vAlign w:val="center"/>
          </w:tcPr>
          <w:p w14:paraId="61452910" w14:textId="77777777" w:rsidR="007D6C0C" w:rsidRDefault="00000000">
            <w:r>
              <w:lastRenderedPageBreak/>
              <w:t>school_id-Prüfung, Rollen, API-</w:t>
            </w:r>
            <w:r>
              <w:lastRenderedPageBreak/>
              <w:t>Autorisierung, Tests</w:t>
            </w:r>
          </w:p>
        </w:tc>
        <w:tc>
          <w:tcPr>
            <w:tcW w:w="1660" w:type="dxa"/>
            <w:vAlign w:val="center"/>
          </w:tcPr>
          <w:p w14:paraId="35453596" w14:textId="77777777" w:rsidR="007D6C0C" w:rsidRDefault="00000000">
            <w:r>
              <w:lastRenderedPageBreak/>
              <w:t>niedrig/mittel</w:t>
            </w:r>
          </w:p>
        </w:tc>
      </w:tr>
      <w:tr w:rsidR="007D6C0C" w14:paraId="546FEF76" w14:textId="77777777">
        <w:tc>
          <w:tcPr>
            <w:tcW w:w="2100" w:type="dxa"/>
            <w:vAlign w:val="center"/>
          </w:tcPr>
          <w:p w14:paraId="2AF01A49" w14:textId="77777777" w:rsidR="007D6C0C" w:rsidRDefault="00000000">
            <w:r>
              <w:t>Kontenmissbrauch</w:t>
            </w:r>
          </w:p>
        </w:tc>
        <w:tc>
          <w:tcPr>
            <w:tcW w:w="2200" w:type="dxa"/>
            <w:vAlign w:val="center"/>
          </w:tcPr>
          <w:p w14:paraId="582D38B0" w14:textId="77777777" w:rsidR="007D6C0C" w:rsidRDefault="00000000">
            <w:r>
              <w:t>Änderung von Diensten/Kommunikation</w:t>
            </w:r>
          </w:p>
        </w:tc>
        <w:tc>
          <w:tcPr>
            <w:tcW w:w="3400" w:type="dxa"/>
            <w:vAlign w:val="center"/>
          </w:tcPr>
          <w:p w14:paraId="59E48D6E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Passwort-Hashing, Sitzungswiderruf, Rate-Limit, Geräteübersicht</w:t>
            </w:r>
          </w:p>
        </w:tc>
        <w:tc>
          <w:tcPr>
            <w:tcW w:w="1660" w:type="dxa"/>
            <w:vAlign w:val="center"/>
          </w:tcPr>
          <w:p w14:paraId="30129878" w14:textId="77777777" w:rsidR="007D6C0C" w:rsidRDefault="00000000">
            <w:r>
              <w:t>mittel</w:t>
            </w:r>
          </w:p>
        </w:tc>
      </w:tr>
      <w:tr w:rsidR="007D6C0C" w14:paraId="039F5E32" w14:textId="77777777">
        <w:tc>
          <w:tcPr>
            <w:tcW w:w="2100" w:type="dxa"/>
            <w:vAlign w:val="center"/>
          </w:tcPr>
          <w:p w14:paraId="654260B9" w14:textId="77777777" w:rsidR="007D6C0C" w:rsidRDefault="00000000">
            <w:r>
              <w:t>Unzulässige medizinische Inhalte</w:t>
            </w:r>
          </w:p>
        </w:tc>
        <w:tc>
          <w:tcPr>
            <w:tcW w:w="2200" w:type="dxa"/>
            <w:vAlign w:val="center"/>
          </w:tcPr>
          <w:p w14:paraId="3E8597C3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Art.-9-Daten im Chat/Dateien</w:t>
            </w:r>
          </w:p>
        </w:tc>
        <w:tc>
          <w:tcPr>
            <w:tcW w:w="3400" w:type="dxa"/>
            <w:vAlign w:val="center"/>
          </w:tcPr>
          <w:p w14:paraId="261BE5AA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Inhaltsverbot, Schulregeln, Rollen, Löschung und Schulung</w:t>
            </w:r>
          </w:p>
        </w:tc>
        <w:tc>
          <w:tcPr>
            <w:tcW w:w="1660" w:type="dxa"/>
            <w:vAlign w:val="center"/>
          </w:tcPr>
          <w:p w14:paraId="17466BB9" w14:textId="77777777" w:rsidR="007D6C0C" w:rsidRDefault="00000000">
            <w:r>
              <w:t>mittel</w:t>
            </w:r>
          </w:p>
        </w:tc>
      </w:tr>
      <w:tr w:rsidR="007D6C0C" w14:paraId="6E0617E8" w14:textId="77777777">
        <w:tc>
          <w:tcPr>
            <w:tcW w:w="2100" w:type="dxa"/>
            <w:vAlign w:val="center"/>
          </w:tcPr>
          <w:p w14:paraId="13ED4A4E" w14:textId="77777777" w:rsidR="007D6C0C" w:rsidRDefault="00000000">
            <w:r>
              <w:t>Verlust/Offenlegung von Anhängen</w:t>
            </w:r>
          </w:p>
        </w:tc>
        <w:tc>
          <w:tcPr>
            <w:tcW w:w="2200" w:type="dxa"/>
            <w:vAlign w:val="center"/>
          </w:tcPr>
          <w:p w14:paraId="11485746" w14:textId="77777777" w:rsidR="007D6C0C" w:rsidRDefault="00000000">
            <w:r>
              <w:t>Privatsphäre- und Reputationsschaden</w:t>
            </w:r>
          </w:p>
        </w:tc>
        <w:tc>
          <w:tcPr>
            <w:tcW w:w="3400" w:type="dxa"/>
            <w:vAlign w:val="center"/>
          </w:tcPr>
          <w:p w14:paraId="1F48D01B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Authentifizierter Abruf, Quote, Größenlimit, Löschung</w:t>
            </w:r>
          </w:p>
        </w:tc>
        <w:tc>
          <w:tcPr>
            <w:tcW w:w="1660" w:type="dxa"/>
            <w:vAlign w:val="center"/>
          </w:tcPr>
          <w:p w14:paraId="47644DB6" w14:textId="77777777" w:rsidR="007D6C0C" w:rsidRDefault="00000000">
            <w:r>
              <w:t>mittel</w:t>
            </w:r>
          </w:p>
        </w:tc>
      </w:tr>
      <w:tr w:rsidR="007D6C0C" w14:paraId="5789BD05" w14:textId="77777777">
        <w:tc>
          <w:tcPr>
            <w:tcW w:w="2100" w:type="dxa"/>
            <w:vAlign w:val="center"/>
          </w:tcPr>
          <w:p w14:paraId="7AD0027C" w14:textId="77777777" w:rsidR="007D6C0C" w:rsidRDefault="00000000">
            <w:r>
              <w:t>Push-Metadaten/Drittlandzugriff</w:t>
            </w:r>
          </w:p>
        </w:tc>
        <w:tc>
          <w:tcPr>
            <w:tcW w:w="2200" w:type="dxa"/>
            <w:vAlign w:val="center"/>
          </w:tcPr>
          <w:p w14:paraId="18FC3BC5" w14:textId="77777777" w:rsidR="007D6C0C" w:rsidRDefault="00000000">
            <w:r>
              <w:t>Technische Zuordnung</w:t>
            </w:r>
          </w:p>
        </w:tc>
        <w:tc>
          <w:tcPr>
            <w:tcW w:w="3400" w:type="dxa"/>
            <w:vAlign w:val="center"/>
          </w:tcPr>
          <w:p w14:paraId="1F8DBDA0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Minimierte Payloads, DPA/Transferprüfung, keine Falldaten</w:t>
            </w:r>
          </w:p>
        </w:tc>
        <w:tc>
          <w:tcPr>
            <w:tcW w:w="1660" w:type="dxa"/>
            <w:vAlign w:val="center"/>
          </w:tcPr>
          <w:p w14:paraId="1BB05A6D" w14:textId="77777777" w:rsidR="007D6C0C" w:rsidRDefault="00000000">
            <w:r>
              <w:t>niedrig/mittel</w:t>
            </w:r>
          </w:p>
        </w:tc>
      </w:tr>
      <w:tr w:rsidR="007D6C0C" w14:paraId="618CE529" w14:textId="77777777">
        <w:tc>
          <w:tcPr>
            <w:tcW w:w="2100" w:type="dxa"/>
            <w:vAlign w:val="center"/>
          </w:tcPr>
          <w:p w14:paraId="5A255636" w14:textId="77777777" w:rsidR="007D6C0C" w:rsidRDefault="00000000">
            <w:r>
              <w:t>Datenverlust</w:t>
            </w:r>
          </w:p>
        </w:tc>
        <w:tc>
          <w:tcPr>
            <w:tcW w:w="2200" w:type="dxa"/>
            <w:vAlign w:val="center"/>
          </w:tcPr>
          <w:p w14:paraId="656936F2" w14:textId="77777777" w:rsidR="007D6C0C" w:rsidRDefault="00000000">
            <w:r>
              <w:t>Ausfall der Dienstplanung/Historie</w:t>
            </w:r>
          </w:p>
        </w:tc>
        <w:tc>
          <w:tcPr>
            <w:tcW w:w="3400" w:type="dxa"/>
            <w:vAlign w:val="center"/>
          </w:tcPr>
          <w:p w14:paraId="106DE03F" w14:textId="77777777" w:rsidR="007D6C0C" w:rsidRPr="00D93236" w:rsidRDefault="00000000">
            <w:pPr>
              <w:rPr>
                <w:lang w:val="de-DE"/>
              </w:rPr>
            </w:pPr>
            <w:r w:rsidRPr="00D93236">
              <w:rPr>
                <w:lang w:val="de-DE"/>
              </w:rPr>
              <w:t>EU-Hosting, verschlüsselte tägliche Backups, Restore-Test</w:t>
            </w:r>
          </w:p>
        </w:tc>
        <w:tc>
          <w:tcPr>
            <w:tcW w:w="1660" w:type="dxa"/>
            <w:vAlign w:val="center"/>
          </w:tcPr>
          <w:p w14:paraId="62408DCD" w14:textId="77777777" w:rsidR="007D6C0C" w:rsidRDefault="00000000">
            <w:r>
              <w:t>niedrig/mittel</w:t>
            </w:r>
          </w:p>
        </w:tc>
      </w:tr>
      <w:tr w:rsidR="007D6C0C" w14:paraId="243318CB" w14:textId="77777777">
        <w:tc>
          <w:tcPr>
            <w:tcW w:w="2100" w:type="dxa"/>
            <w:vAlign w:val="center"/>
          </w:tcPr>
          <w:p w14:paraId="7540411D" w14:textId="77777777" w:rsidR="007D6C0C" w:rsidRDefault="00000000">
            <w:r>
              <w:t>Überlange Speicherung</w:t>
            </w:r>
          </w:p>
        </w:tc>
        <w:tc>
          <w:tcPr>
            <w:tcW w:w="2200" w:type="dxa"/>
            <w:vAlign w:val="center"/>
          </w:tcPr>
          <w:p w14:paraId="3D0EF2F7" w14:textId="77777777" w:rsidR="007D6C0C" w:rsidRDefault="00000000">
            <w:r>
              <w:t>Unverhältnismäßige Historie</w:t>
            </w:r>
          </w:p>
        </w:tc>
        <w:tc>
          <w:tcPr>
            <w:tcW w:w="3400" w:type="dxa"/>
            <w:vAlign w:val="center"/>
          </w:tcPr>
          <w:p w14:paraId="018BCA1F" w14:textId="77777777" w:rsidR="007D6C0C" w:rsidRDefault="00000000">
            <w:r>
              <w:t>Fristen, 15-Minuten-Job, 30-Tage-Backuprotation, Jahresreview</w:t>
            </w:r>
          </w:p>
        </w:tc>
        <w:tc>
          <w:tcPr>
            <w:tcW w:w="1660" w:type="dxa"/>
            <w:vAlign w:val="center"/>
          </w:tcPr>
          <w:p w14:paraId="6AD5B950" w14:textId="77777777" w:rsidR="007D6C0C" w:rsidRDefault="00000000">
            <w:r>
              <w:t>niedrig/mittel</w:t>
            </w:r>
          </w:p>
        </w:tc>
      </w:tr>
    </w:tbl>
    <w:p w14:paraId="574AE3CF" w14:textId="77777777" w:rsidR="007D6C0C" w:rsidRDefault="007D6C0C"/>
    <w:p w14:paraId="6F1261A6" w14:textId="77777777" w:rsidR="007D6C0C" w:rsidRDefault="00000000">
      <w:pPr>
        <w:pStyle w:val="berschrift1"/>
      </w:pPr>
      <w:r>
        <w:t>Von der Schule auszufüllen</w:t>
      </w:r>
    </w:p>
    <w:p w14:paraId="2F391B43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Konkrete Rechtsgrundlage und einschlägiges Landes-Schulrecht.</w:t>
      </w:r>
    </w:p>
    <w:p w14:paraId="3CD799DB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Zwecke, Nutzerzahlen, Altersgruppen, Standorte und Laufzeit.</w:t>
      </w:r>
    </w:p>
    <w:p w14:paraId="36362919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Stellungnahme des schulischen/behördlichen Datenschutzbeauftragten.</w:t>
      </w:r>
    </w:p>
    <w:p w14:paraId="56D362F2" w14:textId="77777777" w:rsidR="007D6C0C" w:rsidRDefault="00000000">
      <w:pPr>
        <w:pStyle w:val="Aufzhlungszeichen"/>
        <w:spacing w:after="160" w:line="280" w:lineRule="auto"/>
        <w:ind w:left="720"/>
      </w:pPr>
      <w:r>
        <w:t>Bewertung landesspezifischer Positiv-/Negativlisten.</w:t>
      </w:r>
    </w:p>
    <w:p w14:paraId="0687C6F8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Verbleibende Risiken, Freigabeentscheidung und Überprüfungsdatum.</w:t>
      </w:r>
    </w:p>
    <w:p w14:paraId="21E8BE89" w14:textId="77777777" w:rsidR="007D6C0C" w:rsidRPr="00D93236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D93236">
        <w:rPr>
          <w:lang w:val="de-DE"/>
        </w:rPr>
        <w:t>Gegebenenfalls vorherige Konsultation der Aufsichtsbehörde nach Art. 36 DSGVO.</w:t>
      </w:r>
    </w:p>
    <w:sectPr w:rsidR="007D6C0C" w:rsidRPr="00D93236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CB948A" w14:textId="77777777" w:rsidR="001D2B6D" w:rsidRDefault="001D2B6D">
      <w:pPr>
        <w:spacing w:after="0" w:line="240" w:lineRule="auto"/>
      </w:pPr>
      <w:r>
        <w:separator/>
      </w:r>
    </w:p>
  </w:endnote>
  <w:endnote w:type="continuationSeparator" w:id="0">
    <w:p w14:paraId="18D7E3E8" w14:textId="77777777" w:rsidR="001D2B6D" w:rsidRDefault="001D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19A3D2" w14:textId="77777777" w:rsidR="007D6C0C" w:rsidRDefault="00000000">
    <w:pPr>
      <w:pStyle w:val="Fuzeile"/>
      <w:jc w:val="right"/>
    </w:pPr>
    <w:proofErr w:type="spellStart"/>
    <w:r>
      <w:rPr>
        <w:color w:val="5A626C"/>
        <w:sz w:val="17"/>
      </w:rPr>
      <w:t>MinutMate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Arbeits</w:t>
    </w:r>
    <w:proofErr w:type="spellEnd"/>
    <w:r>
      <w:rPr>
        <w:color w:val="5A626C"/>
        <w:sz w:val="17"/>
      </w:rPr>
      <w:t xml:space="preserve">- und </w:t>
    </w:r>
    <w:proofErr w:type="spellStart"/>
    <w:r>
      <w:rPr>
        <w:color w:val="5A626C"/>
        <w:sz w:val="17"/>
      </w:rPr>
      <w:t>Prüffassung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vertraulich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402A28" w14:textId="77777777" w:rsidR="001D2B6D" w:rsidRDefault="001D2B6D">
      <w:pPr>
        <w:spacing w:after="0" w:line="240" w:lineRule="auto"/>
      </w:pPr>
      <w:r>
        <w:separator/>
      </w:r>
    </w:p>
  </w:footnote>
  <w:footnote w:type="continuationSeparator" w:id="0">
    <w:p w14:paraId="3EB1EADD" w14:textId="77777777" w:rsidR="001D2B6D" w:rsidRDefault="001D2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338D93" w14:textId="77777777" w:rsidR="007D6C0C" w:rsidRPr="00D93236" w:rsidRDefault="00000000">
    <w:pPr>
      <w:pStyle w:val="Kopfzeile"/>
      <w:rPr>
        <w:lang w:val="de-DE"/>
      </w:rPr>
    </w:pPr>
    <w:r w:rsidRPr="00D93236">
      <w:rPr>
        <w:color w:val="5A626C"/>
        <w:sz w:val="18"/>
        <w:lang w:val="de-DE"/>
      </w:rPr>
      <w:t>SSD Manager | DSFA-Vorprüfung und Muster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927700">
    <w:abstractNumId w:val="8"/>
  </w:num>
  <w:num w:numId="2" w16cid:durableId="934821766">
    <w:abstractNumId w:val="6"/>
  </w:num>
  <w:num w:numId="3" w16cid:durableId="1785005113">
    <w:abstractNumId w:val="5"/>
  </w:num>
  <w:num w:numId="4" w16cid:durableId="1106268147">
    <w:abstractNumId w:val="4"/>
  </w:num>
  <w:num w:numId="5" w16cid:durableId="384765628">
    <w:abstractNumId w:val="7"/>
  </w:num>
  <w:num w:numId="6" w16cid:durableId="776370300">
    <w:abstractNumId w:val="3"/>
  </w:num>
  <w:num w:numId="7" w16cid:durableId="1832872100">
    <w:abstractNumId w:val="2"/>
  </w:num>
  <w:num w:numId="8" w16cid:durableId="1996107571">
    <w:abstractNumId w:val="1"/>
  </w:num>
  <w:num w:numId="9" w16cid:durableId="8490229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B6D"/>
    <w:rsid w:val="0029639D"/>
    <w:rsid w:val="00326F90"/>
    <w:rsid w:val="005F4DD7"/>
    <w:rsid w:val="007D6C0C"/>
    <w:rsid w:val="00AA1D8D"/>
    <w:rsid w:val="00B47730"/>
    <w:rsid w:val="00CB0664"/>
    <w:rsid w:val="00D93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61661"/>
  <w14:defaultImageDpi w14:val="300"/>
  <w15:docId w15:val="{E232ECA4-7BB4-BC44-9E5B-491FACC4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DSFA-Vorprüfung und Muster</dc:title>
  <dc:subject>SSD Manager Datenschutz- und Vertragsunterlagen</dc:subject>
  <dc:creator>MinutMate</dc:creator>
  <cp:keywords>SSD Manager, DSGVO, Schule, Prüffassung</cp:keywords>
  <dc:description>generated by python-docx</dc:description>
  <cp:lastModifiedBy>Marcos Caprile</cp:lastModifiedBy>
  <cp:revision>2</cp:revision>
  <dcterms:created xsi:type="dcterms:W3CDTF">2013-12-23T23:15:00Z</dcterms:created>
  <dcterms:modified xsi:type="dcterms:W3CDTF">2026-07-26T20:46:00Z</dcterms:modified>
  <cp:category/>
</cp:coreProperties>
</file>