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05A49D" w14:textId="77777777" w:rsidR="00D65410" w:rsidRPr="00992322" w:rsidRDefault="00000000">
      <w:pPr>
        <w:spacing w:after="80"/>
        <w:rPr>
          <w:lang w:val="de-DE"/>
        </w:rPr>
      </w:pPr>
      <w:r w:rsidRPr="00992322">
        <w:rPr>
          <w:b/>
          <w:color w:val="1F4D78"/>
          <w:sz w:val="48"/>
          <w:lang w:val="de-DE"/>
        </w:rPr>
        <w:t>Verzeichnis von Verarbeitungstätigkeiten</w:t>
      </w:r>
    </w:p>
    <w:p w14:paraId="4A88F95F" w14:textId="77777777" w:rsidR="00D65410" w:rsidRPr="00992322" w:rsidRDefault="00000000">
      <w:pPr>
        <w:spacing w:after="280"/>
        <w:rPr>
          <w:lang w:val="de-DE"/>
        </w:rPr>
      </w:pPr>
      <w:r w:rsidRPr="00992322">
        <w:rPr>
          <w:color w:val="5A626C"/>
          <w:sz w:val="26"/>
          <w:lang w:val="de-DE"/>
        </w:rPr>
        <w:t>Muster nach Art. 30 DSGVO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D65410" w14:paraId="64ABD024" w14:textId="77777777">
        <w:tc>
          <w:tcPr>
            <w:tcW w:w="1800" w:type="dxa"/>
            <w:shd w:val="clear" w:color="auto" w:fill="F2F4F7"/>
            <w:vAlign w:val="center"/>
          </w:tcPr>
          <w:p w14:paraId="03D37F4B" w14:textId="77777777" w:rsidR="00D65410" w:rsidRDefault="00000000">
            <w:proofErr w:type="spellStart"/>
            <w:r>
              <w:rPr>
                <w:b/>
              </w:rPr>
              <w:t>Produkt</w:t>
            </w:r>
            <w:proofErr w:type="spellEnd"/>
          </w:p>
        </w:tc>
        <w:tc>
          <w:tcPr>
            <w:tcW w:w="7560" w:type="dxa"/>
            <w:vAlign w:val="center"/>
          </w:tcPr>
          <w:p w14:paraId="63C70230" w14:textId="77777777" w:rsidR="00D65410" w:rsidRDefault="00000000">
            <w:r>
              <w:t>SSD Manager</w:t>
            </w:r>
          </w:p>
        </w:tc>
      </w:tr>
      <w:tr w:rsidR="00D65410" w14:paraId="4B65FB63" w14:textId="77777777">
        <w:tc>
          <w:tcPr>
            <w:tcW w:w="1800" w:type="dxa"/>
            <w:shd w:val="clear" w:color="auto" w:fill="F2F4F7"/>
            <w:vAlign w:val="center"/>
          </w:tcPr>
          <w:p w14:paraId="2E5CD3B7" w14:textId="77777777" w:rsidR="00D65410" w:rsidRDefault="00000000">
            <w:r>
              <w:rPr>
                <w:b/>
              </w:rPr>
              <w:t>Stand</w:t>
            </w:r>
          </w:p>
        </w:tc>
        <w:tc>
          <w:tcPr>
            <w:tcW w:w="7560" w:type="dxa"/>
            <w:vAlign w:val="center"/>
          </w:tcPr>
          <w:p w14:paraId="3A32D6C4" w14:textId="77777777" w:rsidR="00D65410" w:rsidRDefault="00000000">
            <w:r>
              <w:t>26.07.2026</w:t>
            </w:r>
          </w:p>
        </w:tc>
      </w:tr>
      <w:tr w:rsidR="00D65410" w:rsidRPr="00992322" w14:paraId="5986D293" w14:textId="77777777">
        <w:tc>
          <w:tcPr>
            <w:tcW w:w="1800" w:type="dxa"/>
            <w:shd w:val="clear" w:color="auto" w:fill="F2F4F7"/>
            <w:vAlign w:val="center"/>
          </w:tcPr>
          <w:p w14:paraId="2269EB2B" w14:textId="77777777" w:rsidR="00D65410" w:rsidRDefault="00000000">
            <w:r>
              <w:rPr>
                <w:b/>
              </w:rPr>
              <w:t>Status</w:t>
            </w:r>
          </w:p>
        </w:tc>
        <w:tc>
          <w:tcPr>
            <w:tcW w:w="7560" w:type="dxa"/>
            <w:vAlign w:val="center"/>
          </w:tcPr>
          <w:p w14:paraId="546FA12B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Prüffassung – vor Einsatz rechtlich und schulrechtlich freigeben</w:t>
            </w:r>
          </w:p>
        </w:tc>
      </w:tr>
    </w:tbl>
    <w:p w14:paraId="24493715" w14:textId="77777777" w:rsidR="00D65410" w:rsidRPr="00992322" w:rsidRDefault="00D65410">
      <w:pPr>
        <w:rPr>
          <w:lang w:val="de-DE"/>
        </w:rPr>
      </w:pPr>
    </w:p>
    <w:p w14:paraId="4A9703D9" w14:textId="77777777" w:rsidR="00D65410" w:rsidRPr="00992322" w:rsidRDefault="00D65410">
      <w:pPr>
        <w:rPr>
          <w:lang w:val="de-DE"/>
        </w:rPr>
      </w:pPr>
    </w:p>
    <w:p w14:paraId="1E7B7A9E" w14:textId="77777777" w:rsidR="00D65410" w:rsidRPr="00992322" w:rsidRDefault="00000000">
      <w:pPr>
        <w:pStyle w:val="berschrift1"/>
        <w:rPr>
          <w:lang w:val="de-DE"/>
        </w:rPr>
      </w:pPr>
      <w:r w:rsidRPr="00992322">
        <w:rPr>
          <w:lang w:val="de-DE"/>
        </w:rPr>
        <w:t>Hinweise</w:t>
      </w:r>
    </w:p>
    <w:p w14:paraId="021BD0A0" w14:textId="77777777" w:rsidR="00D65410" w:rsidRPr="00992322" w:rsidRDefault="00000000">
      <w:pPr>
        <w:rPr>
          <w:lang w:val="de-DE"/>
        </w:rPr>
      </w:pPr>
      <w:r w:rsidRPr="00992322">
        <w:rPr>
          <w:lang w:val="de-DE"/>
        </w:rPr>
        <w:t>Dieses Muster trennt eigene MinutMate-Verarbeitungen von der Verarbeitung im Auftrag. Schule/Schulträger führt ein eigenes Verzeichnis für die schulische Nutzung. Die Einträge sind auf tatsächliche Rechtsgrundlagen, Empfänger und Fristen anzupassen.</w:t>
      </w:r>
    </w:p>
    <w:p w14:paraId="001F39B5" w14:textId="77777777" w:rsidR="00D65410" w:rsidRDefault="00000000">
      <w:pPr>
        <w:pStyle w:val="berschrift1"/>
      </w:pPr>
      <w:r>
        <w:t>Verarbeitungstätigkeiten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400"/>
        <w:gridCol w:w="2800"/>
        <w:gridCol w:w="2360"/>
      </w:tblGrid>
      <w:tr w:rsidR="00D65410" w14:paraId="1D6C2166" w14:textId="77777777">
        <w:trPr>
          <w:tblHeader/>
        </w:trPr>
        <w:tc>
          <w:tcPr>
            <w:tcW w:w="1800" w:type="dxa"/>
            <w:shd w:val="clear" w:color="auto" w:fill="F2F4F7"/>
          </w:tcPr>
          <w:p w14:paraId="48F59558" w14:textId="77777777" w:rsidR="00D65410" w:rsidRDefault="00000000">
            <w:r>
              <w:rPr>
                <w:b/>
              </w:rPr>
              <w:t>Tätigkeit</w:t>
            </w:r>
          </w:p>
        </w:tc>
        <w:tc>
          <w:tcPr>
            <w:tcW w:w="2400" w:type="dxa"/>
            <w:shd w:val="clear" w:color="auto" w:fill="F2F4F7"/>
          </w:tcPr>
          <w:p w14:paraId="106F3179" w14:textId="77777777" w:rsidR="00D65410" w:rsidRDefault="00000000">
            <w:r>
              <w:rPr>
                <w:b/>
              </w:rPr>
              <w:t>Rolle/Zweck</w:t>
            </w:r>
          </w:p>
        </w:tc>
        <w:tc>
          <w:tcPr>
            <w:tcW w:w="2800" w:type="dxa"/>
            <w:shd w:val="clear" w:color="auto" w:fill="F2F4F7"/>
          </w:tcPr>
          <w:p w14:paraId="14C9B6BE" w14:textId="77777777" w:rsidR="00D65410" w:rsidRDefault="00000000">
            <w:r>
              <w:rPr>
                <w:b/>
              </w:rPr>
              <w:t>Daten/Betroffene</w:t>
            </w:r>
          </w:p>
        </w:tc>
        <w:tc>
          <w:tcPr>
            <w:tcW w:w="2360" w:type="dxa"/>
            <w:shd w:val="clear" w:color="auto" w:fill="F2F4F7"/>
          </w:tcPr>
          <w:p w14:paraId="19744AF4" w14:textId="77777777" w:rsidR="00D65410" w:rsidRDefault="00000000">
            <w:r>
              <w:rPr>
                <w:b/>
              </w:rPr>
              <w:t>Empfänger/Frist</w:t>
            </w:r>
          </w:p>
        </w:tc>
      </w:tr>
      <w:tr w:rsidR="00D65410" w:rsidRPr="00992322" w14:paraId="3BB2CFAC" w14:textId="77777777">
        <w:tc>
          <w:tcPr>
            <w:tcW w:w="1800" w:type="dxa"/>
            <w:vAlign w:val="center"/>
          </w:tcPr>
          <w:p w14:paraId="584A06B7" w14:textId="77777777" w:rsidR="00D65410" w:rsidRDefault="00000000">
            <w:r>
              <w:t>Schul-Workspace</w:t>
            </w:r>
          </w:p>
        </w:tc>
        <w:tc>
          <w:tcPr>
            <w:tcW w:w="2400" w:type="dxa"/>
            <w:vAlign w:val="center"/>
          </w:tcPr>
          <w:p w14:paraId="2AF09151" w14:textId="77777777" w:rsidR="00D65410" w:rsidRDefault="00000000">
            <w:r>
              <w:t>Auftragsverarbeitung; Dienstplanung und Kommunikation</w:t>
            </w:r>
          </w:p>
        </w:tc>
        <w:tc>
          <w:tcPr>
            <w:tcW w:w="2800" w:type="dxa"/>
            <w:vAlign w:val="center"/>
          </w:tcPr>
          <w:p w14:paraId="6A03AD69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Konten, Rollen, Dienste, Nachrichten, Dateien; schulische Nutzende</w:t>
            </w:r>
          </w:p>
        </w:tc>
        <w:tc>
          <w:tcPr>
            <w:tcW w:w="2360" w:type="dxa"/>
            <w:vAlign w:val="center"/>
          </w:tcPr>
          <w:p w14:paraId="2A207EF2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Railway/Firebase/All-Inkl; nach Schulweisung und Löschkonzept</w:t>
            </w:r>
          </w:p>
        </w:tc>
      </w:tr>
      <w:tr w:rsidR="00D65410" w:rsidRPr="00992322" w14:paraId="045A7FC2" w14:textId="77777777">
        <w:tc>
          <w:tcPr>
            <w:tcW w:w="1800" w:type="dxa"/>
            <w:vAlign w:val="center"/>
          </w:tcPr>
          <w:p w14:paraId="55D5D772" w14:textId="77777777" w:rsidR="00D65410" w:rsidRDefault="00000000">
            <w:r>
              <w:t>Vertragsverwaltung</w:t>
            </w:r>
          </w:p>
        </w:tc>
        <w:tc>
          <w:tcPr>
            <w:tcW w:w="2400" w:type="dxa"/>
            <w:vAlign w:val="center"/>
          </w:tcPr>
          <w:p w14:paraId="07B701B7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Eigene Verantwortung; Vertrag, Abrechnung, Nachweis</w:t>
            </w:r>
          </w:p>
        </w:tc>
        <w:tc>
          <w:tcPr>
            <w:tcW w:w="2800" w:type="dxa"/>
            <w:vAlign w:val="center"/>
          </w:tcPr>
          <w:p w14:paraId="12C98008" w14:textId="77777777" w:rsidR="00D65410" w:rsidRDefault="00000000">
            <w:r>
              <w:t>Schulkontakte, Vertrags- und Rechnungsdaten</w:t>
            </w:r>
          </w:p>
        </w:tc>
        <w:tc>
          <w:tcPr>
            <w:tcW w:w="2360" w:type="dxa"/>
            <w:vAlign w:val="center"/>
          </w:tcPr>
          <w:p w14:paraId="57416F5F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Steuer-/Beratungsstellen nach Bedarf; gesetzliche Fristen</w:t>
            </w:r>
          </w:p>
        </w:tc>
      </w:tr>
      <w:tr w:rsidR="00D65410" w14:paraId="4F09BA5A" w14:textId="77777777">
        <w:tc>
          <w:tcPr>
            <w:tcW w:w="1800" w:type="dxa"/>
            <w:vAlign w:val="center"/>
          </w:tcPr>
          <w:p w14:paraId="1EE3ECB3" w14:textId="77777777" w:rsidR="00D65410" w:rsidRDefault="00000000">
            <w:r>
              <w:t>IT-Sicherheit</w:t>
            </w:r>
          </w:p>
        </w:tc>
        <w:tc>
          <w:tcPr>
            <w:tcW w:w="2400" w:type="dxa"/>
            <w:vAlign w:val="center"/>
          </w:tcPr>
          <w:p w14:paraId="28FC63D9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Eigene/auftragsbezogene Sicherheit; Art. 6 Abs. 1 f bzw. Art. 32</w:t>
            </w:r>
          </w:p>
        </w:tc>
        <w:tc>
          <w:tcPr>
            <w:tcW w:w="2800" w:type="dxa"/>
            <w:vAlign w:val="center"/>
          </w:tcPr>
          <w:p w14:paraId="758F46FB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IP-/Login-/Audit-/Geräte- und Fehlerdaten</w:t>
            </w:r>
          </w:p>
        </w:tc>
        <w:tc>
          <w:tcPr>
            <w:tcW w:w="2360" w:type="dxa"/>
            <w:vAlign w:val="center"/>
          </w:tcPr>
          <w:p w14:paraId="14A31282" w14:textId="77777777" w:rsidR="00D65410" w:rsidRDefault="00000000">
            <w:r>
              <w:t>Railway; Regel 90 Tage, Audit 12 Monate</w:t>
            </w:r>
          </w:p>
        </w:tc>
      </w:tr>
      <w:tr w:rsidR="00D65410" w:rsidRPr="00992322" w14:paraId="2421E3AA" w14:textId="77777777">
        <w:tc>
          <w:tcPr>
            <w:tcW w:w="1800" w:type="dxa"/>
            <w:vAlign w:val="center"/>
          </w:tcPr>
          <w:p w14:paraId="433EE038" w14:textId="77777777" w:rsidR="00D65410" w:rsidRDefault="00000000">
            <w:r>
              <w:t>Support</w:t>
            </w:r>
          </w:p>
        </w:tc>
        <w:tc>
          <w:tcPr>
            <w:tcW w:w="2400" w:type="dxa"/>
            <w:vAlign w:val="center"/>
          </w:tcPr>
          <w:p w14:paraId="5E2C8FCC" w14:textId="77777777" w:rsidR="00D65410" w:rsidRDefault="00000000">
            <w:r>
              <w:t>Vertragserfüllung und Weisungsunterstützung</w:t>
            </w:r>
          </w:p>
        </w:tc>
        <w:tc>
          <w:tcPr>
            <w:tcW w:w="2800" w:type="dxa"/>
            <w:vAlign w:val="center"/>
          </w:tcPr>
          <w:p w14:paraId="6E955B93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Kontakt, Anfrage, erforderliche technische Daten</w:t>
            </w:r>
          </w:p>
        </w:tc>
        <w:tc>
          <w:tcPr>
            <w:tcW w:w="2360" w:type="dxa"/>
            <w:vAlign w:val="center"/>
          </w:tcPr>
          <w:p w14:paraId="72E707C4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Autorisierte MinutMate-Personen; Abschluss plus angemessene Nachweisfrist</w:t>
            </w:r>
          </w:p>
        </w:tc>
      </w:tr>
      <w:tr w:rsidR="00D65410" w:rsidRPr="00992322" w14:paraId="0643A914" w14:textId="77777777">
        <w:tc>
          <w:tcPr>
            <w:tcW w:w="1800" w:type="dxa"/>
            <w:vAlign w:val="center"/>
          </w:tcPr>
          <w:p w14:paraId="4327B52B" w14:textId="77777777" w:rsidR="00D65410" w:rsidRDefault="00000000">
            <w:r>
              <w:t>Datenschutzanfragen</w:t>
            </w:r>
          </w:p>
        </w:tc>
        <w:tc>
          <w:tcPr>
            <w:tcW w:w="2400" w:type="dxa"/>
            <w:vAlign w:val="center"/>
          </w:tcPr>
          <w:p w14:paraId="655E063D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Art. 6 Abs. 1 c; Rechtebearbeitung/Nachweis</w:t>
            </w:r>
          </w:p>
        </w:tc>
        <w:tc>
          <w:tcPr>
            <w:tcW w:w="2800" w:type="dxa"/>
            <w:vAlign w:val="center"/>
          </w:tcPr>
          <w:p w14:paraId="63224745" w14:textId="77777777" w:rsidR="00D65410" w:rsidRDefault="00000000">
            <w:r>
              <w:t>Identität, Anfrage, Kommunikation, Entscheidung</w:t>
            </w:r>
          </w:p>
        </w:tc>
        <w:tc>
          <w:tcPr>
            <w:tcW w:w="2360" w:type="dxa"/>
            <w:vAlign w:val="center"/>
          </w:tcPr>
          <w:p w14:paraId="35151E99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t>Schule/Betroffene/Aufsicht; grundsätzlich 3 Jahre</w:t>
            </w:r>
          </w:p>
        </w:tc>
      </w:tr>
      <w:tr w:rsidR="00D65410" w:rsidRPr="00992322" w14:paraId="2FE2134F" w14:textId="77777777">
        <w:tc>
          <w:tcPr>
            <w:tcW w:w="1800" w:type="dxa"/>
            <w:vAlign w:val="center"/>
          </w:tcPr>
          <w:p w14:paraId="6CBA2168" w14:textId="77777777" w:rsidR="00D65410" w:rsidRDefault="00000000">
            <w:r>
              <w:t>App-Store-</w:t>
            </w:r>
            <w:r>
              <w:lastRenderedPageBreak/>
              <w:t>Bereitstellung</w:t>
            </w:r>
          </w:p>
        </w:tc>
        <w:tc>
          <w:tcPr>
            <w:tcW w:w="2400" w:type="dxa"/>
            <w:vAlign w:val="center"/>
          </w:tcPr>
          <w:p w14:paraId="3BA07503" w14:textId="77777777" w:rsidR="00D65410" w:rsidRDefault="00000000">
            <w:r>
              <w:lastRenderedPageBreak/>
              <w:t xml:space="preserve">Distribution, Sicherheit </w:t>
            </w:r>
            <w:r>
              <w:lastRenderedPageBreak/>
              <w:t>und Updates</w:t>
            </w:r>
          </w:p>
        </w:tc>
        <w:tc>
          <w:tcPr>
            <w:tcW w:w="2800" w:type="dxa"/>
            <w:vAlign w:val="center"/>
          </w:tcPr>
          <w:p w14:paraId="15B5D307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lastRenderedPageBreak/>
              <w:t xml:space="preserve">Entwicklerkonto-, Store- und </w:t>
            </w:r>
            <w:r w:rsidRPr="00992322">
              <w:rPr>
                <w:lang w:val="de-DE"/>
              </w:rPr>
              <w:lastRenderedPageBreak/>
              <w:t>technische Abrufdaten</w:t>
            </w:r>
          </w:p>
        </w:tc>
        <w:tc>
          <w:tcPr>
            <w:tcW w:w="2360" w:type="dxa"/>
            <w:vAlign w:val="center"/>
          </w:tcPr>
          <w:p w14:paraId="7B6D6C56" w14:textId="77777777" w:rsidR="00D65410" w:rsidRPr="00992322" w:rsidRDefault="00000000">
            <w:pPr>
              <w:rPr>
                <w:lang w:val="de-DE"/>
              </w:rPr>
            </w:pPr>
            <w:r w:rsidRPr="00992322">
              <w:rPr>
                <w:lang w:val="de-DE"/>
              </w:rPr>
              <w:lastRenderedPageBreak/>
              <w:t xml:space="preserve">Apple/Google nach deren Bedingungen; </w:t>
            </w:r>
            <w:r w:rsidRPr="00992322">
              <w:rPr>
                <w:lang w:val="de-DE"/>
              </w:rPr>
              <w:lastRenderedPageBreak/>
              <w:t>anbieterabhängig</w:t>
            </w:r>
          </w:p>
        </w:tc>
      </w:tr>
    </w:tbl>
    <w:p w14:paraId="0F0B7F1D" w14:textId="77777777" w:rsidR="00D65410" w:rsidRPr="00992322" w:rsidRDefault="00D65410">
      <w:pPr>
        <w:rPr>
          <w:lang w:val="de-DE"/>
        </w:rPr>
      </w:pPr>
    </w:p>
    <w:p w14:paraId="471844F7" w14:textId="77777777" w:rsidR="00D65410" w:rsidRDefault="00000000">
      <w:pPr>
        <w:pStyle w:val="berschrift1"/>
      </w:pPr>
      <w:r>
        <w:t>Pflichtfelder zur Finalisierung</w:t>
      </w:r>
    </w:p>
    <w:p w14:paraId="091A91DF" w14:textId="77777777" w:rsidR="00D65410" w:rsidRDefault="00000000">
      <w:pPr>
        <w:pStyle w:val="Aufzhlungszeichen"/>
        <w:spacing w:after="160" w:line="280" w:lineRule="auto"/>
        <w:ind w:left="720"/>
      </w:pPr>
      <w:r>
        <w:t>Konkrete Rechtsgrundlagen und Interessenabwägungen.</w:t>
      </w:r>
    </w:p>
    <w:p w14:paraId="5B5ADF31" w14:textId="77777777" w:rsidR="00D65410" w:rsidRPr="00992322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992322">
        <w:rPr>
          <w:lang w:val="de-DE"/>
        </w:rPr>
        <w:t>Tatsächliche Empfänger, Drittlandgarantien und DPA-Versionen.</w:t>
      </w:r>
    </w:p>
    <w:p w14:paraId="48314A12" w14:textId="77777777" w:rsidR="00D65410" w:rsidRPr="00992322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992322">
        <w:rPr>
          <w:lang w:val="de-DE"/>
        </w:rPr>
        <w:t>Kategorien von Löschsperren und Verantwortliche.</w:t>
      </w:r>
    </w:p>
    <w:p w14:paraId="25F36444" w14:textId="77777777" w:rsidR="00D65410" w:rsidRPr="00992322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992322">
        <w:rPr>
          <w:lang w:val="de-DE"/>
        </w:rPr>
        <w:t>Name/Kontakt des Datenschutzbeauftragten, falls bestellt.</w:t>
      </w:r>
    </w:p>
    <w:p w14:paraId="055A425F" w14:textId="77777777" w:rsidR="00D65410" w:rsidRPr="00992322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992322">
        <w:rPr>
          <w:lang w:val="de-DE"/>
        </w:rPr>
        <w:t>Datum der Freigabe und nächste Überprüfung.</w:t>
      </w:r>
    </w:p>
    <w:sectPr w:rsidR="00D65410" w:rsidRPr="00992322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B70871" w14:textId="77777777" w:rsidR="001C28FA" w:rsidRDefault="001C28FA">
      <w:pPr>
        <w:spacing w:after="0" w:line="240" w:lineRule="auto"/>
      </w:pPr>
      <w:r>
        <w:separator/>
      </w:r>
    </w:p>
  </w:endnote>
  <w:endnote w:type="continuationSeparator" w:id="0">
    <w:p w14:paraId="37DD4F04" w14:textId="77777777" w:rsidR="001C28FA" w:rsidRDefault="001C2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CDE307" w14:textId="77777777" w:rsidR="00D65410" w:rsidRDefault="00000000">
    <w:pPr>
      <w:pStyle w:val="Fuzeile"/>
      <w:jc w:val="right"/>
    </w:pPr>
    <w:proofErr w:type="spellStart"/>
    <w:r>
      <w:rPr>
        <w:color w:val="5A626C"/>
        <w:sz w:val="17"/>
      </w:rPr>
      <w:t>MinutMate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Arbeits</w:t>
    </w:r>
    <w:proofErr w:type="spellEnd"/>
    <w:r>
      <w:rPr>
        <w:color w:val="5A626C"/>
        <w:sz w:val="17"/>
      </w:rPr>
      <w:t xml:space="preserve">- und </w:t>
    </w:r>
    <w:proofErr w:type="spellStart"/>
    <w:r>
      <w:rPr>
        <w:color w:val="5A626C"/>
        <w:sz w:val="17"/>
      </w:rPr>
      <w:t>Prüffassung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vertraulich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35D85C" w14:textId="77777777" w:rsidR="001C28FA" w:rsidRDefault="001C28FA">
      <w:pPr>
        <w:spacing w:after="0" w:line="240" w:lineRule="auto"/>
      </w:pPr>
      <w:r>
        <w:separator/>
      </w:r>
    </w:p>
  </w:footnote>
  <w:footnote w:type="continuationSeparator" w:id="0">
    <w:p w14:paraId="3BA0B76D" w14:textId="77777777" w:rsidR="001C28FA" w:rsidRDefault="001C28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9EF577" w14:textId="77777777" w:rsidR="00D65410" w:rsidRDefault="00000000">
    <w:pPr>
      <w:pStyle w:val="Kopfzeile"/>
    </w:pPr>
    <w:r>
      <w:rPr>
        <w:color w:val="5A626C"/>
        <w:sz w:val="18"/>
      </w:rPr>
      <w:t xml:space="preserve">SSD Manager | </w:t>
    </w:r>
    <w:proofErr w:type="spellStart"/>
    <w:r>
      <w:rPr>
        <w:color w:val="5A626C"/>
        <w:sz w:val="18"/>
      </w:rPr>
      <w:t>Verzeichnis</w:t>
    </w:r>
    <w:proofErr w:type="spellEnd"/>
    <w:r>
      <w:rPr>
        <w:color w:val="5A626C"/>
        <w:sz w:val="18"/>
      </w:rPr>
      <w:t xml:space="preserve"> von </w:t>
    </w:r>
    <w:proofErr w:type="spellStart"/>
    <w:r>
      <w:rPr>
        <w:color w:val="5A626C"/>
        <w:sz w:val="18"/>
      </w:rPr>
      <w:t>Verarbeitungstätigkeiten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7611205">
    <w:abstractNumId w:val="8"/>
  </w:num>
  <w:num w:numId="2" w16cid:durableId="892617051">
    <w:abstractNumId w:val="6"/>
  </w:num>
  <w:num w:numId="3" w16cid:durableId="1597252932">
    <w:abstractNumId w:val="5"/>
  </w:num>
  <w:num w:numId="4" w16cid:durableId="2081169416">
    <w:abstractNumId w:val="4"/>
  </w:num>
  <w:num w:numId="5" w16cid:durableId="2034569626">
    <w:abstractNumId w:val="7"/>
  </w:num>
  <w:num w:numId="6" w16cid:durableId="1387100175">
    <w:abstractNumId w:val="3"/>
  </w:num>
  <w:num w:numId="7" w16cid:durableId="1705323729">
    <w:abstractNumId w:val="2"/>
  </w:num>
  <w:num w:numId="8" w16cid:durableId="92359404">
    <w:abstractNumId w:val="1"/>
  </w:num>
  <w:num w:numId="9" w16cid:durableId="7243760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8FA"/>
    <w:rsid w:val="0029639D"/>
    <w:rsid w:val="00326F90"/>
    <w:rsid w:val="005F4DD7"/>
    <w:rsid w:val="00992322"/>
    <w:rsid w:val="00AA1D8D"/>
    <w:rsid w:val="00B47730"/>
    <w:rsid w:val="00CB0664"/>
    <w:rsid w:val="00D654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8C9189"/>
  <w14:defaultImageDpi w14:val="300"/>
  <w15:docId w15:val="{E232ECA4-7BB4-BC44-9E5B-491FACC4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255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Verzeichnis von Verarbeitungstätigkeiten</dc:title>
  <dc:subject>SSD Manager Datenschutz- und Vertragsunterlagen</dc:subject>
  <dc:creator>MinutMate</dc:creator>
  <cp:keywords>SSD Manager, DSGVO, Schule, Prüffassung</cp:keywords>
  <dc:description>generated by python-docx</dc:description>
  <cp:lastModifiedBy>Marcos Caprile</cp:lastModifiedBy>
  <cp:revision>2</cp:revision>
  <dcterms:created xsi:type="dcterms:W3CDTF">2013-12-23T23:15:00Z</dcterms:created>
  <dcterms:modified xsi:type="dcterms:W3CDTF">2026-07-26T20:47:00Z</dcterms:modified>
  <cp:category/>
</cp:coreProperties>
</file>