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2.9 (Apache licensed) using REFERENCE JAXB in Azul Systems, Inc. Java 11.0.11 on Mac OS X -->
    <w:p>
      <w:pPr>
        <w:pStyle w:val="Title"/>
      </w:pPr>
      <w:r>
        <w:rPr/>
        <w:t/>
      </w:r>
      <w:r>
        <w:rPr/>
        <w:t xml:space="preserve"/>
      </w:r>
      <w:r>
        <w:rPr/>
        <w:t xml:space="preserve">Table 2</w:t>
      </w:r>
    </w:p>
    <w:tbl>
      <w:tblPr>
        <w:tblStyle w:val="TableGrid-BR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c>
          <w:tcPr>
            <w:tcW w:w="1040" w:type="dxa"/>
          </w:tcPr>
          <w:p>
            <w:pPr>
              <w:pStyle w:val="Normal"/>
              <w:spacing w:after="0"/>
            </w:pP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Violations_eGARP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Violations_frac_eGARP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Violations_eHARP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Violations_frac_eHARP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Violations_eCM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Violations_frac_eCM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Violations_eSGARP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Violations_frac_eSGARP</w:t>
            </w:r>
          </w:p>
        </w:tc>
      </w:tr>
      <w:tr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Mean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>       0.225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>       0.004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>       6.289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>       0.786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7.683098592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.9603873239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16.47183099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.2573732394</w:t>
            </w:r>
          </w:p>
        </w:tc>
      </w:tr>
      <w:tr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SD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>       1.041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>       0.019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>       2.897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>       0.362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1.033960356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.1292450445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16.79610461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.262447334</w:t>
            </w:r>
          </w:p>
        </w:tc>
      </w:tr>
      <w:tr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Min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>       0.000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>       0.000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>       0.000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>       0.000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0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0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0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0</w:t>
            </w:r>
          </w:p>
        </w:tc>
      </w:tr>
      <w:tr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p25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>       0.000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>       0.000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>       5.000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>       0.625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8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1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0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0</w:t>
            </w:r>
          </w:p>
        </w:tc>
      </w:tr>
      <w:tr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p50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>       0.000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>       0.000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>       8.000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8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1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8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.125</w:t>
            </w:r>
          </w:p>
        </w:tc>
      </w:tr>
      <w:tr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p75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>       0.000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>       0.000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>       8.000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8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1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37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.5781</w:t>
            </w:r>
          </w:p>
        </w:tc>
      </w:tr>
      <w:tr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Max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>       8.000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>       0.143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>       8.000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>       1.000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8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1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41</w:t>
            </w:r>
          </w:p>
        </w:tc>
        <w:tc>
          <w:tcPr>
            <w:tcW w:w="1040" w:type="dxa"/>
          </w:tcPr>
          <w:p>
            <w:pPr>
              <w:pStyle w:val="Normal"/>
              <w:spacing w:after="0"/>
            </w:pPr>
            <w:r>
              <w:rPr/>
              <w:t xml:space="preserve">.6406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  <w:sectPr>
          <w:type w:val="continuous"/>
          <w:pgSz w:w="12240" w:h="15840" w:code="1"/>
          <w:pgMar w:top="1440" w:right="1440" w:bottom="1440" w:left="1440"/>
          <w:pgNumType w:fmt="decimal"/>
        </w:sectPr>
      </w:pPr>
    </w:p>
    <w:tbl>
      <w:tblPr>
        <w:tblStyle w:val="TableGrid-BR1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</w:tcPr>
          <w:p>
            <w:pPr>
              <w:pStyle w:val="Normal"/>
              <w:spacing w:after="0"/>
            </w:pPr>
          </w:p>
        </w:tc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AEI_eGARP</w:t>
            </w:r>
          </w:p>
        </w:tc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AEI_eHARP</w:t>
            </w:r>
          </w:p>
        </w:tc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AEI_eCM</w:t>
            </w:r>
          </w:p>
        </w:tc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AEI_eSGARP</w:t>
            </w:r>
          </w:p>
        </w:tc>
      </w:tr>
      <w:tr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Mean</w:t>
            </w:r>
          </w:p>
        </w:tc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0.997</w:t>
            </w:r>
          </w:p>
        </w:tc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0.976</w:t>
            </w:r>
          </w:p>
        </w:tc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0.935</w:t>
            </w:r>
          </w:p>
        </w:tc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0.745</w:t>
            </w:r>
          </w:p>
        </w:tc>
      </w:tr>
      <w:tr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SD</w:t>
            </w:r>
          </w:p>
        </w:tc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0.017</w:t>
            </w:r>
          </w:p>
        </w:tc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0.049</w:t>
            </w:r>
          </w:p>
        </w:tc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0.035</w:t>
            </w:r>
          </w:p>
        </w:tc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0.288</w:t>
            </w:r>
          </w:p>
        </w:tc>
      </w:tr>
      <w:tr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Min</w:t>
            </w:r>
          </w:p>
        </w:tc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0.833</w:t>
            </w:r>
          </w:p>
        </w:tc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0.707</w:t>
            </w:r>
          </w:p>
        </w:tc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0.800</w:t>
            </w:r>
          </w:p>
        </w:tc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0.333</w:t>
            </w:r>
          </w:p>
        </w:tc>
      </w:tr>
      <w:tr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p25</w:t>
            </w:r>
          </w:p>
        </w:tc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1.000</w:t>
            </w:r>
          </w:p>
        </w:tc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0.966</w:t>
            </w:r>
          </w:p>
        </w:tc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0.905</w:t>
            </w:r>
          </w:p>
        </w:tc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0.333</w:t>
            </w:r>
          </w:p>
        </w:tc>
      </w:tr>
      <w:tr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p50</w:t>
            </w:r>
          </w:p>
        </w:tc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1.000</w:t>
            </w:r>
          </w:p>
        </w:tc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1.000</w:t>
            </w:r>
          </w:p>
        </w:tc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0.957</w:t>
            </w:r>
          </w:p>
        </w:tc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0.875</w:t>
            </w:r>
          </w:p>
        </w:tc>
      </w:tr>
      <w:tr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p75</w:t>
            </w:r>
          </w:p>
        </w:tc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1.000</w:t>
            </w:r>
          </w:p>
        </w:tc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1.000</w:t>
            </w:r>
          </w:p>
        </w:tc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0.957</w:t>
            </w:r>
          </w:p>
        </w:tc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1.000</w:t>
            </w:r>
          </w:p>
        </w:tc>
      </w:tr>
      <w:tr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Max</w:t>
            </w:r>
          </w:p>
        </w:tc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1.000</w:t>
            </w:r>
          </w:p>
        </w:tc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1.000</w:t>
            </w:r>
          </w:p>
        </w:tc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1.000</w:t>
            </w:r>
          </w:p>
        </w:tc>
        <w:tc>
          <w:tcPr>
            <w:tcW w:w="1872" w:type="dxa"/>
          </w:tcPr>
          <w:p>
            <w:pPr>
              <w:pStyle w:val="Normal"/>
              <w:spacing w:after="0"/>
            </w:pPr>
            <w:r>
              <w:rPr/>
              <w:t xml:space="preserve">1.000</w:t>
            </w:r>
          </w:p>
        </w:tc>
      </w:tr>
    </w:tbl>
    <w:p>
      <w:pPr>
        <w:pStyle w:val="Normal"/>
      </w:pPr>
      <w:r>
        <w:rPr/>
        <w:t/>
      </w:r>
    </w:p>
    <w:sectPr>
      <w:type w:val="continuous"/>
      <w:pgSz w:w="12240" w:h="15840" w:code="1"/>
      <w:pgMar w:top="1440" w:right="1440" w:bottom="1440" w:left="1440"/>
      <w:pgNumType w:fmt="decimal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fals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fals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-BR1">
    <w:name w:val="Table Grid"/>
    <w:basedOn w:val="TableNormal-BR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1" w:default="fals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-BR2">
    <w:name w:val="TableGrid-BR2"/>
    <w:basedOn w:val="TableNormal-BR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styles.xml" Type="http://schemas.openxmlformats.org/officeDocument/2006/relationships/style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