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edificio, hoy Casa de la Cultura y la Memoria, fue inaugurado en el año 1928. Ubicado en la esquina de Colón y Lavalle, fue proyectado por el arquitecto mendocino Raúl J. Álvarez y la construcción la llevó a cabo Rafael Amadei. Inicialmente se pensó como casa departamental, donde se prestarían servicios municipales y policiales; sin embargo la mayor parte del siglo XX y hasta el año 2019 fue sede de la comisaría 7ma -hasta que ésta fue trasladada a su nueva base, en</w:t>
      </w:r>
      <w:r w:rsidDel="00000000" w:rsidR="00000000" w:rsidRPr="00000000">
        <w:rPr>
          <w:rFonts w:ascii="Times New Roman" w:cs="Times New Roman" w:eastAsia="Times New Roman" w:hAnsi="Times New Roman"/>
          <w:color w:val="333333"/>
          <w:sz w:val="24"/>
          <w:szCs w:val="24"/>
          <w:highlight w:val="white"/>
          <w:rtl w:val="0"/>
        </w:rPr>
        <w:t xml:space="preserve"> un sector de recuperación urbana, en la esquina suroeste del parque San Vicente-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sz w:val="24"/>
          <w:szCs w:val="24"/>
          <w:highlight w:val="white"/>
          <w:rtl w:val="0"/>
        </w:rPr>
        <w:t xml:space="preserve">Estilísticamente</w:t>
      </w:r>
      <w:r w:rsidDel="00000000" w:rsidR="00000000" w:rsidRPr="00000000">
        <w:rPr>
          <w:rFonts w:ascii="Times New Roman" w:cs="Times New Roman" w:eastAsia="Times New Roman" w:hAnsi="Times New Roman"/>
          <w:sz w:val="24"/>
          <w:szCs w:val="24"/>
          <w:rtl w:val="0"/>
        </w:rPr>
        <w:t xml:space="preserve"> el</w:t>
      </w:r>
      <w:r w:rsidDel="00000000" w:rsidR="00000000" w:rsidRPr="00000000">
        <w:rPr>
          <w:rFonts w:ascii="Times New Roman" w:cs="Times New Roman" w:eastAsia="Times New Roman" w:hAnsi="Times New Roman"/>
          <w:sz w:val="24"/>
          <w:szCs w:val="24"/>
          <w:rtl w:val="0"/>
        </w:rPr>
        <w:t xml:space="preserve"> lenguaje ecléctico es el que predomina, ya que se combinan libremente distintos elementos de la tradición clásica. El edificio está totalmente revestido con un almohadillado rústico, en la zona inferior, y un almohadillado sutil en su parte superior. Su fachada principal, sobre calle Lavalle, destaca por su pórtico de ingreso con triple arquería, al que se accede por una escalinata de mármol blanco. Sobre esta entrada, descansa un balcón con balaustrada y cuatro columnas. En el ángulo derecho de la fachada, sobresale una torre rematada con cúpula que alberga un reloj. Por la calle Colón, se observa otro ingreso al edificio que presenta un frontis triangular con un escudo en el tímpano. Todo el conjunto se encuentra ornamentado con diversos elementos como: ménsulas, guirnaldas, cornisas y balaustradas. </w:t>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2003 el edificio fue declarado bien patrimonial de Mendoza, en tanto que en 2007, se lo declaró como parte del Patrimonio Cultural de Godoy Cruz. </w:t>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menester señalar que durante la última dictadura militar (1976-1983), la comisaria 7ma funcionó como centro clandestino de detención, tortura y exterminio. Por ello hoy en día funciona como Espacio de la Memoria.</w:t>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Actualmente la construcción alberga oficinas dependientes de la Dirección de Cultura e Industrias Creativas, Dirección de Tránsito, Apoderados y la Dirección de Relaciones con la Comunidad. </w:t>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Texto:</w:t>
      </w:r>
      <w:r w:rsidDel="00000000" w:rsidR="00000000" w:rsidRPr="00000000">
        <w:rPr>
          <w:rFonts w:ascii="Times New Roman" w:cs="Times New Roman" w:eastAsia="Times New Roman" w:hAnsi="Times New Roman"/>
          <w:sz w:val="24"/>
          <w:szCs w:val="24"/>
          <w:rtl w:val="0"/>
        </w:rPr>
        <w:t xml:space="preserve"> María Virginia Goldar/Andrea Segura</w:t>
      </w:r>
    </w:p>
    <w:p w:rsidR="00000000" w:rsidDel="00000000" w:rsidP="00000000" w:rsidRDefault="00000000" w:rsidRPr="00000000" w14:paraId="0000000A">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Fuentes:</w:t>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de marzo de 2021). La comisaría séptima de Godoy Cruz, un nuevo espacio de la Memoria. </w:t>
      </w:r>
      <w:r w:rsidDel="00000000" w:rsidR="00000000" w:rsidRPr="00000000">
        <w:rPr>
          <w:rFonts w:ascii="Times New Roman" w:cs="Times New Roman" w:eastAsia="Times New Roman" w:hAnsi="Times New Roman"/>
          <w:i w:val="1"/>
          <w:sz w:val="24"/>
          <w:szCs w:val="24"/>
          <w:rtl w:val="0"/>
        </w:rPr>
        <w:t xml:space="preserve">Los Andes</w:t>
      </w:r>
      <w:r w:rsidDel="00000000" w:rsidR="00000000" w:rsidRPr="00000000">
        <w:rPr>
          <w:rFonts w:ascii="Times New Roman" w:cs="Times New Roman" w:eastAsia="Times New Roman" w:hAnsi="Times New Roman"/>
          <w:sz w:val="24"/>
          <w:szCs w:val="24"/>
          <w:rtl w:val="0"/>
        </w:rPr>
        <w:t xml:space="preserve">. </w:t>
      </w:r>
      <w:hyperlink r:id="rId6">
        <w:r w:rsidDel="00000000" w:rsidR="00000000" w:rsidRPr="00000000">
          <w:rPr>
            <w:rFonts w:ascii="Times New Roman" w:cs="Times New Roman" w:eastAsia="Times New Roman" w:hAnsi="Times New Roman"/>
            <w:color w:val="1155cc"/>
            <w:sz w:val="24"/>
            <w:szCs w:val="24"/>
            <w:u w:val="single"/>
            <w:rtl w:val="0"/>
          </w:rPr>
          <w:t xml:space="preserve">https://www.losandes.com.ar/sociedad/la-comisaria-septima-de-godoy-cruz-un-nuevo-espacio-de-la-memoria/</w:t>
        </w:r>
      </w:hyperlink>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Bibliografía: </w:t>
      </w: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Mastrangelo,F. (2016). </w:t>
      </w:r>
      <w:r w:rsidDel="00000000" w:rsidR="00000000" w:rsidRPr="00000000">
        <w:rPr>
          <w:rFonts w:ascii="Times New Roman" w:cs="Times New Roman" w:eastAsia="Times New Roman" w:hAnsi="Times New Roman"/>
          <w:i w:val="1"/>
          <w:sz w:val="24"/>
          <w:szCs w:val="24"/>
          <w:rtl w:val="0"/>
        </w:rPr>
        <w:t xml:space="preserve">Godoy Cruz, una historia. Del barrio de San Vicente a la ciudad de hoy.</w:t>
      </w:r>
      <w:r w:rsidDel="00000000" w:rsidR="00000000" w:rsidRPr="00000000">
        <w:rPr>
          <w:rFonts w:ascii="Times New Roman" w:cs="Times New Roman" w:eastAsia="Times New Roman" w:hAnsi="Times New Roman"/>
          <w:sz w:val="24"/>
          <w:szCs w:val="24"/>
          <w:rtl w:val="0"/>
        </w:rPr>
        <w:t xml:space="preserve"> Victorioso Ediciones y Municipalidad de Godoy Cruz.</w:t>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osandes.com.ar/sociedad/la-comisaria-septima-de-godoy-cruz-un-nuevo-espacio-de-la-memor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