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Perla fue un restaurante ubicado en el predio contiguo a la parroquia San Vicente Ferrer hacia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este.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Según relatos de vecinos el dueño era de apellido Babil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preparaba, entre otros platos, comidas típicas francesas.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-Balmaceda, S. (2010).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Godoy Cruz. Historias barriales contadas por sus protagonistas.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Municipalidad de Godoy Cruz.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