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Resultados obtidos através da execução do algoritmo de Dijkstra (utilizando um minheap) em grafos </w:t>
      </w:r>
      <w:r>
        <w:rPr>
          <w:b/>
          <w:bCs/>
        </w:rPr>
        <w:t>aleatórios</w:t>
      </w:r>
      <w:r>
        <w:rPr>
          <w:b w:val="false"/>
          <w:bCs w:val="false"/>
        </w:rPr>
        <w:t xml:space="preserve"> de 100, 1.000, 10.000 e 100.000 vértices</w:t>
        <w:br/>
      </w:r>
    </w:p>
    <w:tbl>
      <w:tblPr>
        <w:tblW w:w="50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01"/>
        <w:gridCol w:w="886"/>
        <w:gridCol w:w="1317"/>
        <w:gridCol w:w="1066"/>
        <w:gridCol w:w="920"/>
      </w:tblGrid>
      <w:tr>
        <w:trPr>
          <w:tblHeader w:val="true"/>
        </w:trPr>
        <w:tc>
          <w:tcPr>
            <w:tcW w:w="901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n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m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Tempo (ms)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Distância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Arestas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495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1,755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124,00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1 000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4 995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3,489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173,00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10 000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49 995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22,152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166,00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15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100 000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499 995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130,410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282,00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11</w:t>
            </w:r>
          </w:p>
        </w:tc>
      </w:tr>
    </w:tbl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-21590</wp:posOffset>
            </wp:positionH>
            <wp:positionV relativeFrom="paragraph">
              <wp:posOffset>86360</wp:posOffset>
            </wp:positionV>
            <wp:extent cx="3939540" cy="25444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54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</w:r>
    </w:p>
    <w:p>
      <w:pPr>
        <w:pStyle w:val="Normal"/>
        <w:bidi w:val="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t xml:space="preserve">Resultados obtidos através da execução do algoritmo de Dijkstra (utilizando um minheap) em grafos em formato de </w:t>
      </w:r>
      <w:r>
        <w:rPr>
          <w:b/>
          <w:bCs/>
        </w:rPr>
        <w:t>grid</w:t>
      </w:r>
      <w:r>
        <w:rPr/>
        <w:t xml:space="preserve">  (grafo </w:t>
      </w:r>
      <w:r>
        <w:rPr/>
        <w:t xml:space="preserve">cujos vértices estão dispostos em uma malha retangular de linhas </w:t>
      </w:r>
      <w:r>
        <w:rPr/>
        <w:t>X</w:t>
      </w:r>
      <w:r>
        <w:rPr/>
        <w:t xml:space="preserve"> colunas, de modo que cada vértice conecta-se apenas aos seus vizinhos “ortogonais” (acima, abaixo, à esquerda e à direita)</w:t>
      </w:r>
      <w:r>
        <w:rPr/>
        <w:t>) de 100, 1.000, 10.000 e 100.000 vértices</w:t>
        <w:br/>
      </w:r>
    </w:p>
    <w:tbl>
      <w:tblPr>
        <w:tblW w:w="50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01"/>
        <w:gridCol w:w="886"/>
        <w:gridCol w:w="1317"/>
        <w:gridCol w:w="1066"/>
        <w:gridCol w:w="920"/>
      </w:tblGrid>
      <w:tr>
        <w:trPr>
          <w:tblHeader w:val="true"/>
        </w:trPr>
        <w:tc>
          <w:tcPr>
            <w:tcW w:w="901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n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m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Tempo (ms)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Distância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/>
            </w:pPr>
            <w:r>
              <w:rPr/>
              <w:t>Arestas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180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1,485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593,00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16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1 000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1 936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4,057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1 518,00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57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10 000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19 800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12,482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4 422,00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187</w:t>
            </w:r>
          </w:p>
        </w:tc>
      </w:tr>
      <w:tr>
        <w:trPr/>
        <w:tc>
          <w:tcPr>
            <w:tcW w:w="901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100 000</w:t>
            </w:r>
          </w:p>
        </w:tc>
        <w:tc>
          <w:tcPr>
            <w:tcW w:w="88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199 367</w:t>
            </w:r>
          </w:p>
        </w:tc>
        <w:tc>
          <w:tcPr>
            <w:tcW w:w="1317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73,091</w:t>
            </w:r>
          </w:p>
        </w:tc>
        <w:tc>
          <w:tcPr>
            <w:tcW w:w="1066" w:type="dxa"/>
            <w:tcBorders/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/>
            </w:pPr>
            <w:r>
              <w:rPr/>
              <w:t>12 382,00</w:t>
            </w:r>
          </w:p>
        </w:tc>
        <w:tc>
          <w:tcPr>
            <w:tcW w:w="920" w:type="dxa"/>
            <w:tcBorders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519</w:t>
            </w:r>
          </w:p>
        </w:tc>
      </w:tr>
    </w:tbl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476250</wp:posOffset>
            </wp:positionV>
            <wp:extent cx="3972560" cy="25927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59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t>Como podemos observar baseado nos gráficos, o crescimento se mostra próximo a linear, e em grafos mais esparsos, o tempo de execução é mais eficiente</w:t>
        <w:b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LibreOffice/24.8.6.2$Windows_X86_64 LibreOffice_project/6d98ba145e9a8a39fc57bcc76981d1fb1316c60c</Application>
  <AppVersion>15.0000</AppVersion>
  <Pages>2</Pages>
  <Words>170</Words>
  <Characters>792</Characters>
  <CharactersWithSpaces>946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2025-04-27T12:29:57Z</dcterms:created>
  <dc:creator/>
  <dc:description/>
  <dc:language>pt-BR</dc:language>
  <cp:lastModifiedBy/>
  <dcterms:modified xsi:type="dcterms:W3CDTF">2025-04-27T12:40:09Z</dcterms:modified>
  <cp:revision>1</cp:revision>
  <dc:subject/>
  <dc:title/>
</cp:coreProperties>
</file>