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v3o396ic6de3" w:id="0"/>
      <w:bookmarkEnd w:id="0"/>
      <w:r w:rsidDel="00000000" w:rsidR="00000000" w:rsidRPr="00000000">
        <w:rPr>
          <w:rtl w:val="0"/>
        </w:rPr>
        <w:t xml:space="preserve">If any of us profit from these ideas, we split it 50+50. </w:t>
      </w:r>
    </w:p>
    <w:p w:rsidR="00000000" w:rsidDel="00000000" w:rsidP="00000000" w:rsidRDefault="00000000" w:rsidRPr="00000000" w14:paraId="00000002">
      <w:pPr>
        <w:pStyle w:val="Title"/>
        <w:spacing w:line="240" w:lineRule="auto"/>
        <w:rPr/>
      </w:pPr>
      <w:bookmarkStart w:colFirst="0" w:colLast="0" w:name="_ldra8z2zd9l8" w:id="1"/>
      <w:bookmarkEnd w:id="1"/>
      <w:r w:rsidDel="00000000" w:rsidR="00000000" w:rsidRPr="00000000">
        <w:rPr>
          <w:rtl w:val="0"/>
        </w:rPr>
        <w:t xml:space="preserve">Consider old technologies that you can replace. </w:t>
      </w:r>
    </w:p>
    <w:p w:rsidR="00000000" w:rsidDel="00000000" w:rsidP="00000000" w:rsidRDefault="00000000" w:rsidRPr="00000000" w14:paraId="00000003">
      <w:pPr>
        <w:pStyle w:val="Heading1"/>
        <w:spacing w:line="240" w:lineRule="auto"/>
        <w:ind w:left="720" w:firstLine="0"/>
        <w:rPr/>
      </w:pPr>
      <w:bookmarkStart w:colFirst="0" w:colLast="0" w:name="_b199zgkj51k" w:id="2"/>
      <w:bookmarkEnd w:id="2"/>
      <w:r w:rsidDel="00000000" w:rsidR="00000000" w:rsidRPr="00000000">
        <w:rPr>
          <w:rtl w:val="0"/>
        </w:rPr>
        <w:t xml:space="preserve">Fridges!</w:t>
      </w:r>
    </w:p>
    <w:p w:rsidR="00000000" w:rsidDel="00000000" w:rsidP="00000000" w:rsidRDefault="00000000" w:rsidRPr="00000000" w14:paraId="00000004">
      <w:pPr>
        <w:pStyle w:val="Heading2"/>
        <w:spacing w:line="240" w:lineRule="auto"/>
        <w:ind w:left="720" w:firstLine="0"/>
        <w:rPr/>
      </w:pPr>
      <w:bookmarkStart w:colFirst="0" w:colLast="0" w:name="_v07mi941olnm" w:id="3"/>
      <w:bookmarkEnd w:id="3"/>
      <w:r w:rsidDel="00000000" w:rsidR="00000000" w:rsidRPr="00000000">
        <w:rPr>
          <w:rtl w:val="0"/>
        </w:rPr>
        <w:tab/>
        <w:t xml:space="preserve">Individually packaged cooling! 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Biodegradable material and thermal insulator!  - Sasha</w:t>
      </w:r>
    </w:p>
    <w:p w:rsidR="00000000" w:rsidDel="00000000" w:rsidP="00000000" w:rsidRDefault="00000000" w:rsidRPr="00000000" w14:paraId="00000006">
      <w:pPr>
        <w:pStyle w:val="Heading1"/>
        <w:spacing w:line="240" w:lineRule="auto"/>
        <w:rPr/>
      </w:pPr>
      <w:bookmarkStart w:colFirst="0" w:colLast="0" w:name="_o8r2x7nv975h" w:id="4"/>
      <w:bookmarkEnd w:id="4"/>
      <w:r w:rsidDel="00000000" w:rsidR="00000000" w:rsidRPr="00000000">
        <w:rPr>
          <w:rtl w:val="0"/>
        </w:rPr>
        <w:tab/>
        <w:t xml:space="preserve">Doors</w:t>
      </w:r>
    </w:p>
    <w:bookmarkStart w:colFirst="0" w:colLast="0" w:name="cffo1a7x2wqi" w:id="5"/>
    <w:bookmarkEnd w:id="5"/>
    <w:p w:rsidR="00000000" w:rsidDel="00000000" w:rsidP="00000000" w:rsidRDefault="00000000" w:rsidRPr="00000000" w14:paraId="00000007">
      <w:pPr>
        <w:pStyle w:val="Heading2"/>
        <w:spacing w:line="240" w:lineRule="auto"/>
        <w:rPr/>
      </w:pPr>
      <w:bookmarkStart w:colFirst="0" w:colLast="0" w:name="_dj58khg4fygg" w:id="6"/>
      <w:bookmarkEnd w:id="6"/>
      <w:r w:rsidDel="00000000" w:rsidR="00000000" w:rsidRPr="00000000">
        <w:rPr>
          <w:rtl w:val="0"/>
        </w:rPr>
        <w:tab/>
        <w:tab/>
        <w:t xml:space="preserve">Selective barrier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Retractable crystal that is opaque, rigid, and thermally insulating.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Cheaper than wood.</w:t>
      </w:r>
    </w:p>
    <w:p w:rsidR="00000000" w:rsidDel="00000000" w:rsidP="00000000" w:rsidRDefault="00000000" w:rsidRPr="00000000" w14:paraId="0000000A">
      <w:pPr>
        <w:pStyle w:val="Heading1"/>
        <w:spacing w:line="240" w:lineRule="auto"/>
        <w:rPr/>
      </w:pPr>
      <w:bookmarkStart w:colFirst="0" w:colLast="0" w:name="_il1mrixmr09" w:id="7"/>
      <w:bookmarkEnd w:id="7"/>
      <w:r w:rsidDel="00000000" w:rsidR="00000000" w:rsidRPr="00000000">
        <w:rPr>
          <w:rtl w:val="0"/>
        </w:rPr>
        <w:tab/>
        <w:t xml:space="preserve">Texting, Writing, and Speaking</w:t>
      </w:r>
    </w:p>
    <w:p w:rsidR="00000000" w:rsidDel="00000000" w:rsidP="00000000" w:rsidRDefault="00000000" w:rsidRPr="00000000" w14:paraId="0000000B">
      <w:pPr>
        <w:pStyle w:val="Heading2"/>
        <w:spacing w:line="240" w:lineRule="auto"/>
        <w:ind w:left="0" w:firstLine="0"/>
        <w:rPr/>
      </w:pPr>
      <w:bookmarkStart w:colFirst="0" w:colLast="0" w:name="_bv3v6calcyp6" w:id="8"/>
      <w:bookmarkEnd w:id="8"/>
      <w:r w:rsidDel="00000000" w:rsidR="00000000" w:rsidRPr="00000000">
        <w:rPr>
          <w:rtl w:val="0"/>
        </w:rPr>
        <w:tab/>
        <w:tab/>
        <w:t xml:space="preserve">Measure the electric current from muscle movements to </w:t>
      </w:r>
    </w:p>
    <w:p w:rsidR="00000000" w:rsidDel="00000000" w:rsidP="00000000" w:rsidRDefault="00000000" w:rsidRPr="00000000" w14:paraId="0000000C">
      <w:pPr>
        <w:pStyle w:val="Heading2"/>
        <w:spacing w:line="240" w:lineRule="auto"/>
        <w:ind w:left="720" w:firstLine="720"/>
        <w:rPr/>
      </w:pPr>
      <w:bookmarkStart w:colFirst="0" w:colLast="0" w:name="_bldnqqe9segx" w:id="9"/>
      <w:bookmarkEnd w:id="9"/>
      <w:r w:rsidDel="00000000" w:rsidR="00000000" w:rsidRPr="00000000">
        <w:rPr>
          <w:rtl w:val="0"/>
        </w:rPr>
        <w:t xml:space="preserve">type text and select/generate images</w:t>
      </w:r>
    </w:p>
    <w:p w:rsidR="00000000" w:rsidDel="00000000" w:rsidP="00000000" w:rsidRDefault="00000000" w:rsidRPr="00000000" w14:paraId="0000000D">
      <w:pPr>
        <w:pStyle w:val="Heading3"/>
        <w:spacing w:line="240" w:lineRule="auto"/>
        <w:rPr/>
      </w:pPr>
      <w:bookmarkStart w:colFirst="0" w:colLast="0" w:name="_ng5tgnv574vd" w:id="10"/>
      <w:bookmarkEnd w:id="10"/>
      <w:r w:rsidDel="00000000" w:rsidR="00000000" w:rsidRPr="00000000">
        <w:rPr>
          <w:rtl w:val="0"/>
        </w:rPr>
        <w:tab/>
        <w:tab/>
        <w:tab/>
        <w:t xml:space="preserve">Already used for Stephen Hawking (with eye muscles).</w:t>
      </w:r>
    </w:p>
    <w:p w:rsidR="00000000" w:rsidDel="00000000" w:rsidP="00000000" w:rsidRDefault="00000000" w:rsidRPr="00000000" w14:paraId="0000000E">
      <w:pPr>
        <w:pStyle w:val="Heading3"/>
        <w:spacing w:line="240" w:lineRule="auto"/>
        <w:ind w:left="2160" w:firstLine="0"/>
        <w:rPr/>
      </w:pPr>
      <w:bookmarkStart w:colFirst="0" w:colLast="0" w:name="_idk34lo7xlqp" w:id="11"/>
      <w:bookmarkEnd w:id="11"/>
      <w:r w:rsidDel="00000000" w:rsidR="00000000" w:rsidRPr="00000000">
        <w:rPr>
          <w:rtl w:val="0"/>
        </w:rPr>
        <w:t xml:space="preserve">Receive messages from something tactile (or just a visual display like an app)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pStyle w:val="Heading1"/>
        <w:spacing w:line="240" w:lineRule="auto"/>
        <w:rPr/>
      </w:pPr>
      <w:bookmarkStart w:colFirst="0" w:colLast="0" w:name="_tdcr293tjem1" w:id="12"/>
      <w:bookmarkEnd w:id="12"/>
      <w:r w:rsidDel="00000000" w:rsidR="00000000" w:rsidRPr="00000000">
        <w:rPr>
          <w:rtl w:val="0"/>
        </w:rPr>
        <w:tab/>
        <w:t xml:space="preserve">Bathroom </w:t>
      </w:r>
    </w:p>
    <w:p w:rsidR="00000000" w:rsidDel="00000000" w:rsidP="00000000" w:rsidRDefault="00000000" w:rsidRPr="00000000" w14:paraId="00000013">
      <w:pPr>
        <w:pStyle w:val="Heading2"/>
        <w:spacing w:line="240" w:lineRule="auto"/>
        <w:rPr/>
      </w:pPr>
      <w:bookmarkStart w:colFirst="0" w:colLast="0" w:name="_dvz9sgrjjo0d" w:id="13"/>
      <w:bookmarkEnd w:id="13"/>
      <w:r w:rsidDel="00000000" w:rsidR="00000000" w:rsidRPr="00000000">
        <w:rPr>
          <w:rtl w:val="0"/>
        </w:rPr>
        <w:tab/>
        <w:tab/>
        <w:t xml:space="preserve">Shower Heads 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Shower heads on the walls of the shower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 think rich people might buy it. - Marcos</w:t>
      </w:r>
    </w:p>
    <w:p w:rsidR="00000000" w:rsidDel="00000000" w:rsidP="00000000" w:rsidRDefault="00000000" w:rsidRPr="00000000" w14:paraId="00000016">
      <w:pPr>
        <w:pStyle w:val="Heading1"/>
        <w:spacing w:line="240" w:lineRule="auto"/>
        <w:rPr/>
      </w:pPr>
      <w:bookmarkStart w:colFirst="0" w:colLast="0" w:name="_aamzuwofwjt1" w:id="14"/>
      <w:bookmarkEnd w:id="14"/>
      <w:r w:rsidDel="00000000" w:rsidR="00000000" w:rsidRPr="00000000">
        <w:rPr>
          <w:rtl w:val="0"/>
        </w:rPr>
        <w:tab/>
        <w:t xml:space="preserve">Weight Efficient Long Term Thermonuclear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Order of magnitude a comprehensive plan for nuclear, then ask someone in the field for specifics.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line="240" w:lineRule="auto"/>
        <w:ind w:left="720" w:firstLine="720"/>
        <w:rPr/>
      </w:pPr>
      <w:bookmarkStart w:colFirst="0" w:colLast="0" w:name="_24izj9ejj2r9" w:id="15"/>
      <w:bookmarkEnd w:id="15"/>
      <w:r w:rsidDel="00000000" w:rsidR="00000000" w:rsidRPr="00000000">
        <w:rPr>
          <w:rtl w:val="0"/>
        </w:rPr>
        <w:t xml:space="preserve">Things to Investigate</w:t>
      </w:r>
    </w:p>
    <w:p w:rsidR="00000000" w:rsidDel="00000000" w:rsidP="00000000" w:rsidRDefault="00000000" w:rsidRPr="00000000" w14:paraId="0000001A">
      <w:pPr>
        <w:pStyle w:val="Heading3"/>
        <w:ind w:left="2160" w:firstLine="0"/>
        <w:rPr/>
      </w:pPr>
      <w:bookmarkStart w:colFirst="0" w:colLast="0" w:name="_eut1skydtct5" w:id="16"/>
      <w:bookmarkEnd w:id="16"/>
      <w:r w:rsidDel="00000000" w:rsidR="00000000" w:rsidRPr="00000000">
        <w:rPr>
          <w:rtl w:val="0"/>
        </w:rPr>
        <w:t xml:space="preserve">Shielding </w:t>
      </w:r>
    </w:p>
    <w:p w:rsidR="00000000" w:rsidDel="00000000" w:rsidP="00000000" w:rsidRDefault="00000000" w:rsidRPr="00000000" w14:paraId="0000001B">
      <w:pPr>
        <w:ind w:left="2160" w:firstLine="0"/>
        <w:rPr/>
      </w:pPr>
      <w:r w:rsidDel="00000000" w:rsidR="00000000" w:rsidRPr="00000000">
        <w:rPr>
          <w:rtl w:val="0"/>
        </w:rPr>
        <w:t xml:space="preserve">Current plan for shielding: 1mm of water sandwiched by 1micron plates of lead on each side.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  <w:t xml:space="preserve">How do the fungi (radiotrophic) around Chernobyl attenuate radiation? Much more promising!!!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doi.org/10.1101/2020.07.16.205534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ind w:left="2160" w:firstLine="0"/>
        <w:rPr/>
      </w:pPr>
      <w:bookmarkStart w:colFirst="0" w:colLast="0" w:name="_39j4ldzeam2b" w:id="17"/>
      <w:bookmarkEnd w:id="17"/>
      <w:r w:rsidDel="00000000" w:rsidR="00000000" w:rsidRPr="00000000">
        <w:rPr>
          <w:rtl w:val="0"/>
        </w:rPr>
        <w:t xml:space="preserve">Bottlenecks: Any constraints in time, availability, or cost that hinder these facilities and/or batteries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wwl3nob6ekbb" w:id="18"/>
      <w:bookmarkEnd w:id="18"/>
      <w:hyperlink w:anchor="cn5lg8l87qat">
        <w:r w:rsidDel="00000000" w:rsidR="00000000" w:rsidRPr="00000000">
          <w:rPr>
            <w:color w:val="1155cc"/>
            <w:u w:val="single"/>
            <w:rtl w:val="0"/>
          </w:rPr>
          <w:tab/>
          <w:tab/>
          <w:tab/>
          <w:tab/>
          <w:t xml:space="preserve">Radionuclide Availability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qxmx1albzs9b" w:id="19"/>
      <w:bookmarkEnd w:id="19"/>
      <w:r w:rsidDel="00000000" w:rsidR="00000000" w:rsidRPr="00000000">
        <w:rPr>
          <w:rtl w:val="0"/>
        </w:rPr>
        <w:tab/>
        <w:tab/>
        <w:tab/>
        <w:t xml:space="preserve">Energy Surplus Prevention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Reduce the flux of energy to the thermocouple? </w:t>
      </w:r>
    </w:p>
    <w:p w:rsidR="00000000" w:rsidDel="00000000" w:rsidP="00000000" w:rsidRDefault="00000000" w:rsidRPr="00000000" w14:paraId="00000023">
      <w:pPr>
        <w:ind w:left="2160" w:firstLine="720"/>
        <w:rPr/>
      </w:pPr>
      <w:r w:rsidDel="00000000" w:rsidR="00000000" w:rsidRPr="00000000">
        <w:rPr>
          <w:rtl w:val="0"/>
        </w:rPr>
        <w:t xml:space="preserve">The easiest way to do this is retractable and </w:t>
      </w:r>
      <w:hyperlink w:anchor="cffo1a7x2wqi">
        <w:r w:rsidDel="00000000" w:rsidR="00000000" w:rsidRPr="00000000">
          <w:rPr>
            <w:color w:val="1155cc"/>
            <w:u w:val="single"/>
            <w:rtl w:val="0"/>
          </w:rPr>
          <w:t xml:space="preserve">expandable shielding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160" w:firstLine="720"/>
        <w:rPr/>
      </w:pPr>
      <w:r w:rsidDel="00000000" w:rsidR="00000000" w:rsidRPr="00000000">
        <w:rPr>
          <w:rtl w:val="0"/>
        </w:rPr>
        <w:t xml:space="preserve">and/or rotating an asymmetric/nonuniform thermocouple? </w:t>
      </w:r>
    </w:p>
    <w:p w:rsidR="00000000" w:rsidDel="00000000" w:rsidP="00000000" w:rsidRDefault="00000000" w:rsidRPr="00000000" w14:paraId="00000025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880" w:firstLine="0"/>
        <w:rPr/>
      </w:pPr>
      <w:r w:rsidDel="00000000" w:rsidR="00000000" w:rsidRPr="00000000">
        <w:rPr>
          <w:rtl w:val="0"/>
        </w:rPr>
        <w:t xml:space="preserve">Are there cheap widely available thermocouples with easily (in real time) adjustable efficiencies? 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1nhgo132bqua" w:id="20"/>
      <w:bookmarkEnd w:id="20"/>
      <w:r w:rsidDel="00000000" w:rsidR="00000000" w:rsidRPr="00000000">
        <w:rPr>
          <w:rtl w:val="0"/>
        </w:rPr>
        <w:tab/>
        <w:tab/>
        <w:tab/>
        <w:t xml:space="preserve">Simple automated Way to Find the Ideal Nuclides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Script in (a) Colaboratory cell(s) that quantifies the merits of each</w:t>
      </w:r>
    </w:p>
    <w:p w:rsidR="00000000" w:rsidDel="00000000" w:rsidP="00000000" w:rsidRDefault="00000000" w:rsidRPr="00000000" w14:paraId="00000029">
      <w:pPr>
        <w:ind w:left="2880" w:firstLine="0"/>
        <w:rPr/>
      </w:pPr>
      <w:r w:rsidDel="00000000" w:rsidR="00000000" w:rsidRPr="00000000">
        <w:rPr>
          <w:rtl w:val="0"/>
        </w:rPr>
        <w:t xml:space="preserve">isotope (in no particular order yet): availability, cost, time to produce and acquire, and proximity of half-life to a century. </w:t>
      </w:r>
    </w:p>
    <w:p w:rsidR="00000000" w:rsidDel="00000000" w:rsidP="00000000" w:rsidRDefault="00000000" w:rsidRPr="00000000" w14:paraId="0000002A">
      <w:pPr>
        <w:ind w:left="2880" w:firstLine="0"/>
        <w:rPr/>
      </w:pPr>
      <w:r w:rsidDel="00000000" w:rsidR="00000000" w:rsidRPr="00000000">
        <w:rPr>
          <w:rtl w:val="0"/>
        </w:rPr>
        <w:t xml:space="preserve">Ideally this would be a very general set of functions and/or classes to evaluate isotopes and an automated (or just fast/low effort) way to acquire relevant data.  </w:t>
      </w:r>
    </w:p>
    <w:p w:rsidR="00000000" w:rsidDel="00000000" w:rsidP="00000000" w:rsidRDefault="00000000" w:rsidRPr="00000000" w14:paraId="0000002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880" w:firstLine="0"/>
        <w:rPr/>
      </w:pPr>
      <w:r w:rsidDel="00000000" w:rsidR="00000000" w:rsidRPr="00000000">
        <w:rPr>
          <w:rtl w:val="0"/>
        </w:rPr>
        <w:t xml:space="preserve">First, determine which decay paths are most promising (the ones that need the least shielding?) </w:t>
      </w:r>
    </w:p>
    <w:p w:rsidR="00000000" w:rsidDel="00000000" w:rsidP="00000000" w:rsidRDefault="00000000" w:rsidRPr="00000000" w14:paraId="0000002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ind w:left="2160" w:firstLine="0"/>
        <w:rPr/>
      </w:pPr>
      <w:bookmarkStart w:colFirst="0" w:colLast="0" w:name="_xwch3i78jjhl" w:id="21"/>
      <w:bookmarkEnd w:id="21"/>
      <w:r w:rsidDel="00000000" w:rsidR="00000000" w:rsidRPr="00000000">
        <w:rPr>
          <w:rtl w:val="0"/>
        </w:rPr>
        <w:t xml:space="preserve">Brief Outline and Description of Supply Chain and Implementation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ind w:left="2160" w:firstLine="0"/>
        <w:rPr/>
      </w:pPr>
      <w:bookmarkStart w:colFirst="0" w:colLast="0" w:name="_dnqv3y81oq8q" w:id="22"/>
      <w:bookmarkEnd w:id="22"/>
      <w:r w:rsidDel="00000000" w:rsidR="00000000" w:rsidRPr="00000000">
        <w:rPr>
          <w:rtl w:val="0"/>
        </w:rPr>
        <w:t xml:space="preserve">Inclusive and Welcome Campaign to Increase the Public Acceptance and Support of Nuclear Power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line="240" w:lineRule="auto"/>
        <w:ind w:left="720" w:firstLine="720"/>
        <w:rPr/>
      </w:pPr>
      <w:bookmarkStart w:colFirst="0" w:colLast="0" w:name="_3ovbnw385x2u" w:id="23"/>
      <w:bookmarkEnd w:id="23"/>
      <w:r w:rsidDel="00000000" w:rsidR="00000000" w:rsidRPr="00000000">
        <w:rPr>
          <w:rtl w:val="0"/>
        </w:rPr>
        <w:t xml:space="preserve">Practical Domestic RTGs</w:t>
      </w:r>
    </w:p>
    <w:p w:rsidR="00000000" w:rsidDel="00000000" w:rsidP="00000000" w:rsidRDefault="00000000" w:rsidRPr="00000000" w14:paraId="00000033">
      <w:pPr>
        <w:pStyle w:val="Heading2"/>
        <w:spacing w:line="240" w:lineRule="auto"/>
        <w:ind w:left="2160" w:firstLine="0"/>
        <w:rPr/>
      </w:pPr>
      <w:bookmarkStart w:colFirst="0" w:colLast="0" w:name="_ima19c3eem56" w:id="24"/>
      <w:bookmarkEnd w:id="24"/>
      <w:r w:rsidDel="00000000" w:rsidR="00000000" w:rsidRPr="00000000">
        <w:rPr>
          <w:rtl w:val="0"/>
        </w:rPr>
        <w:t xml:space="preserve">(Encased in lead) encased in water?</w:t>
      </w:r>
    </w:p>
    <w:p w:rsidR="00000000" w:rsidDel="00000000" w:rsidP="00000000" w:rsidRDefault="00000000" w:rsidRPr="00000000" w14:paraId="00000034">
      <w:pPr>
        <w:pStyle w:val="Heading3"/>
        <w:spacing w:line="240" w:lineRule="auto"/>
        <w:ind w:left="2160" w:firstLine="720"/>
        <w:rPr/>
      </w:pPr>
      <w:bookmarkStart w:colFirst="0" w:colLast="0" w:name="_1y9apnhqvnfp" w:id="25"/>
      <w:bookmarkEnd w:id="25"/>
      <w:r w:rsidDel="00000000" w:rsidR="00000000" w:rsidRPr="00000000">
        <w:rPr>
          <w:rtl w:val="0"/>
        </w:rPr>
        <w:t xml:space="preserve">Why can’t it be miniaturized?</w:t>
      </w:r>
    </w:p>
    <w:p w:rsidR="00000000" w:rsidDel="00000000" w:rsidP="00000000" w:rsidRDefault="00000000" w:rsidRPr="00000000" w14:paraId="00000035">
      <w:pPr>
        <w:ind w:left="3600" w:firstLine="72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6">
      <w:pPr>
        <w:ind w:left="3600" w:firstLine="0"/>
        <w:rPr/>
      </w:pPr>
      <w:r w:rsidDel="00000000" w:rsidR="00000000" w:rsidRPr="00000000">
        <w:rPr>
          <w:rtl w:val="0"/>
        </w:rPr>
        <w:t xml:space="preserve">Thermoelectric conduit attached to a small rod of plutonium/uranium.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Is there something sufficiently hot/radioactive that is not </w:t>
      </w:r>
    </w:p>
    <w:p w:rsidR="00000000" w:rsidDel="00000000" w:rsidP="00000000" w:rsidRDefault="00000000" w:rsidRPr="00000000" w14:paraId="00000038">
      <w:pPr>
        <w:ind w:left="2880" w:firstLine="720"/>
        <w:rPr/>
      </w:pPr>
      <w:r w:rsidDel="00000000" w:rsidR="00000000" w:rsidRPr="00000000">
        <w:rPr>
          <w:rtl w:val="0"/>
        </w:rPr>
        <w:t xml:space="preserve">Fissile?</w:t>
      </w:r>
    </w:p>
    <w:p w:rsidR="00000000" w:rsidDel="00000000" w:rsidP="00000000" w:rsidRDefault="00000000" w:rsidRPr="00000000" w14:paraId="00000039">
      <w:pPr>
        <w:ind w:left="2880" w:firstLine="720"/>
        <w:rPr/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https://doi.org/10.1016/j.rser.2019.109572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880"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doi.org/</w:t>
        </w:r>
      </w:hyperlink>
      <w:hyperlink r:id="rId10">
        <w:r w:rsidDel="00000000" w:rsidR="00000000" w:rsidRPr="00000000">
          <w:rPr>
            <w:b w:val="1"/>
            <w:color w:val="1155cc"/>
            <w:sz w:val="23"/>
            <w:szCs w:val="23"/>
            <w:highlight w:val="white"/>
            <w:u w:val="single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10.1109/ICT.1999.843442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spacing w:line="240" w:lineRule="auto"/>
        <w:ind w:left="2880" w:firstLine="0"/>
        <w:rPr/>
      </w:pPr>
      <w:bookmarkStart w:colFirst="0" w:colLast="0" w:name="_57dkzzlowiys" w:id="26"/>
      <w:bookmarkEnd w:id="2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yiowmtuxtdlh" w:id="27"/>
      <w:bookmarkEnd w:id="27"/>
      <w:r w:rsidDel="00000000" w:rsidR="00000000" w:rsidRPr="00000000">
        <w:rPr>
          <w:rtl w:val="0"/>
        </w:rPr>
        <w:tab/>
        <w:tab/>
        <w:tab/>
        <w:t xml:space="preserve">Rough Estimate of Energy Production: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https://github.com/MarcosP7635/Nuclear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Energy production exponentially decays :( 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vucrvzbjnpw5" w:id="28"/>
      <w:bookmarkEnd w:id="28"/>
      <w:r w:rsidDel="00000000" w:rsidR="00000000" w:rsidRPr="00000000">
        <w:rPr>
          <w:rtl w:val="0"/>
        </w:rPr>
        <w:tab/>
        <w:tab/>
        <w:tab/>
        <w:tab/>
        <w:t xml:space="preserve">U238 Production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Can you melt and centrifuge out uranium from minerals?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2">
      <w:pPr>
        <w:pStyle w:val="Heading2"/>
        <w:spacing w:line="240" w:lineRule="auto"/>
        <w:rPr/>
      </w:pPr>
      <w:bookmarkStart w:colFirst="0" w:colLast="0" w:name="_rwghpqn2k83u" w:id="29"/>
      <w:bookmarkEnd w:id="29"/>
      <w:r w:rsidDel="00000000" w:rsidR="00000000" w:rsidRPr="00000000">
        <w:rPr>
          <w:rtl w:val="0"/>
        </w:rPr>
        <w:tab/>
        <w:tab/>
        <w:tab/>
        <w:t xml:space="preserve">Electrothermal Conduit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Thermocouples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Nuclear isotopes as energy storage?</w:t>
      </w:r>
    </w:p>
    <w:p w:rsidR="00000000" w:rsidDel="00000000" w:rsidP="00000000" w:rsidRDefault="00000000" w:rsidRPr="00000000" w14:paraId="0000004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https://doi.org/10.1016/j.mtener.2021.100688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p1cry4jvosml" w:id="31"/>
      <w:bookmarkEnd w:id="31"/>
      <w:r w:rsidDel="00000000" w:rsidR="00000000" w:rsidRPr="00000000">
        <w:rPr>
          <w:rtl w:val="0"/>
        </w:rPr>
        <w:tab/>
        <w:tab/>
      </w:r>
      <w:bookmarkStart w:colFirst="0" w:colLast="0" w:name="83vrq6k22ajb" w:id="30"/>
      <w:bookmarkEnd w:id="30"/>
      <w:r w:rsidDel="00000000" w:rsidR="00000000" w:rsidRPr="00000000">
        <w:rPr>
          <w:rtl w:val="0"/>
        </w:rPr>
        <w:tab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Half-life vs. Power Output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Colaboratory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line="240" w:lineRule="auto"/>
        <w:rPr/>
      </w:pPr>
      <w:bookmarkStart w:colFirst="0" w:colLast="0" w:name="_9ia5w2bfnws3" w:id="32"/>
      <w:bookmarkEnd w:id="32"/>
      <w:r w:rsidDel="00000000" w:rsidR="00000000" w:rsidRPr="00000000">
        <w:rPr>
          <w:rtl w:val="0"/>
        </w:rPr>
        <w:t xml:space="preserve">Potential Applications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A smartphone needs on the order of 20 W, so assuming we need the isotope to produce on the order of 10^1.9 W/mg = 80W/mg the graph implies this could be powered continuously for 30 years! Could this be used for supercomputers too? 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Only 1g needed to produce a kW for a century. Surely a hospital would benefit from this? 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It doesn’t even need to be fissile!!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There are around 10^4.5 hospitals in the US and they each consume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~5% of the total US energy supply</w:t>
        </w:r>
      </w:hyperlink>
      <w:r w:rsidDel="00000000" w:rsidR="00000000" w:rsidRPr="00000000">
        <w:rPr>
          <w:rtl w:val="0"/>
        </w:rPr>
        <w:t xml:space="preserve"> which is has grown by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~1000x since 2007</w:t>
        </w:r>
      </w:hyperlink>
      <w:r w:rsidDel="00000000" w:rsidR="00000000" w:rsidRPr="00000000">
        <w:rPr>
          <w:rtl w:val="0"/>
        </w:rPr>
        <w:t xml:space="preserve"> which was then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estimated to be 10^17 J cumulatively in the US.</w:t>
        </w:r>
      </w:hyperlink>
      <w:r w:rsidDel="00000000" w:rsidR="00000000" w:rsidRPr="00000000">
        <w:rPr>
          <w:rtl w:val="0"/>
        </w:rPr>
        <w:t xml:space="preserve"> Thus we have 17-1.5 = 16.5. 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Thus a hospital in the US needs 10^16.5 J. This seems wrong. Revise later.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Revising -&gt;</w:t>
      </w:r>
    </w:p>
    <w:p w:rsidR="00000000" w:rsidDel="00000000" w:rsidP="00000000" w:rsidRDefault="00000000" w:rsidRPr="00000000" w14:paraId="00000051">
      <w:pPr>
        <w:spacing w:line="240" w:lineRule="auto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The US uses around 1.3 kW/person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(Handy conversion- 1Btu ~ 10^-3.5 kWH)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Thus, according to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https://www.eia.gov/international/rankings/world?pa=12&amp;u=0&amp;f=A&amp;v=none&amp;y=01%2F01%2F2019</w:t>
        </w:r>
      </w:hyperlink>
      <w:r w:rsidDel="00000000" w:rsidR="00000000" w:rsidRPr="00000000">
        <w:rPr>
          <w:rtl w:val="0"/>
        </w:rPr>
        <w:t xml:space="preserve">, the US uses .03 quadrillion Btu = 30 trillion kWH. Assuming hospitals use on the order of ~5% of the US energy supply we jave 1.5 trillion kWH used by US hospitals in 2019. Assuming there are 10^4.5 hospitals we have 2*10^7 kWH consumed by the average US hospital in 2019. 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Thus, each hospital each year needs about 2*10^15 J. This is nearly one order of magnitude off from the sketchy estimate before revising. If 1mg of a 100-y half life isotope can provide 1W for a century, then (by the revises estimate of annual power consumption), on average in 2019 a US hospital needed 2*10^7.5 W. Thus, each hospital would need ~10^8 mg or 100 kg to be powered autonomously without interruption for a century. The entire US's energy needs (at the 2019 rate of consumption) for the next century would only need 10^8 kg. 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bookmarkStart w:colFirst="0" w:colLast="0" w:name="cn5lg8l87qat" w:id="33"/>
    <w:bookmarkEnd w:id="33"/>
    <w:p w:rsidR="00000000" w:rsidDel="00000000" w:rsidP="00000000" w:rsidRDefault="00000000" w:rsidRPr="00000000" w14:paraId="00000056">
      <w:pPr>
        <w:pStyle w:val="Heading2"/>
        <w:spacing w:line="240" w:lineRule="auto"/>
        <w:rPr/>
      </w:pPr>
      <w:bookmarkStart w:colFirst="0" w:colLast="0" w:name="_7gl8ll6c12rp" w:id="34"/>
      <w:bookmarkEnd w:id="34"/>
      <w:r w:rsidDel="00000000" w:rsidR="00000000" w:rsidRPr="00000000">
        <w:rPr>
          <w:rtl w:val="0"/>
        </w:rPr>
        <w:t xml:space="preserve">Radionuclide Availability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Old paper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https://www.ncbi.nlm.nih.gov/books/NBK11468/#a200130bcddd00075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spacing w:line="240" w:lineRule="auto"/>
        <w:ind w:left="0" w:firstLine="720"/>
        <w:rPr/>
      </w:pPr>
      <w:bookmarkStart w:colFirst="0" w:colLast="0" w:name="_udqoqmxym0uv" w:id="35"/>
      <w:bookmarkEnd w:id="35"/>
      <w:r w:rsidDel="00000000" w:rsidR="00000000" w:rsidRPr="00000000">
        <w:rPr>
          <w:rtl w:val="0"/>
        </w:rPr>
        <w:t xml:space="preserve">Cheap radioactive minerals? </w:t>
      </w:r>
    </w:p>
    <w:p w:rsidR="00000000" w:rsidDel="00000000" w:rsidP="00000000" w:rsidRDefault="00000000" w:rsidRPr="00000000" w14:paraId="0000005A">
      <w:pPr>
        <w:ind w:left="3600" w:firstLine="0"/>
        <w:rPr/>
      </w:pPr>
      <w:r w:rsidDel="00000000" w:rsidR="00000000" w:rsidRPr="00000000">
        <w:rPr>
          <w:rtl w:val="0"/>
        </w:rPr>
        <w:t xml:space="preserve">Is there a cheap fast way to purify uranium containing minerals?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56vj7niidazt" w:id="36"/>
      <w:bookmarkEnd w:id="36"/>
      <w:r w:rsidDel="00000000" w:rsidR="00000000" w:rsidRPr="00000000">
        <w:rPr>
          <w:rtl w:val="0"/>
        </w:rPr>
        <w:t xml:space="preserve">Assumptions to account for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Under what criteria is half-life constant? What decay paths will occur? What shielding is sufficient?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ia.gov/outlooks/aeo/pdf/00%20AEO2021%20Chart%20Library.pdf" TargetMode="External"/><Relationship Id="rId11" Type="http://schemas.openxmlformats.org/officeDocument/2006/relationships/hyperlink" Target="https://doi.org/10.1109/ICT.1999.843442" TargetMode="External"/><Relationship Id="rId22" Type="http://schemas.openxmlformats.org/officeDocument/2006/relationships/hyperlink" Target="https://www.eia.gov/international/data/world/electricity/electricity-consumption?pd=2&amp;p=0000002&amp;u=0&amp;f=A&amp;v=mapbubble&amp;a=-&amp;i=none&amp;vo=value&amp;t=C&amp;g=00000000000000000000000000000000000000000000000001&amp;l=249-ruvvvvvfvtvnvv1vrvvvvfvvvvvvfvvvou20evvvvvvvvvvnvvvs0008&amp;s=315532800000&amp;e=1546300800000&amp;" TargetMode="External"/><Relationship Id="rId10" Type="http://schemas.openxmlformats.org/officeDocument/2006/relationships/hyperlink" Target="https://doi.org/10.1109/ICT.1999.843442" TargetMode="External"/><Relationship Id="rId21" Type="http://schemas.openxmlformats.org/officeDocument/2006/relationships/hyperlink" Target="http://large.stanford.edu/courses/2017/ph240/xiao-s2/" TargetMode="External"/><Relationship Id="rId13" Type="http://schemas.openxmlformats.org/officeDocument/2006/relationships/hyperlink" Target="https://github.com/MarcosP7635/Nuclear" TargetMode="External"/><Relationship Id="rId24" Type="http://schemas.openxmlformats.org/officeDocument/2006/relationships/hyperlink" Target="https://www.ncbi.nlm.nih.gov/books/NBK11468/#a200130bcddd00075" TargetMode="External"/><Relationship Id="rId12" Type="http://schemas.openxmlformats.org/officeDocument/2006/relationships/hyperlink" Target="https://doi.org/10.1109/ICT.1999.843442" TargetMode="External"/><Relationship Id="rId23" Type="http://schemas.openxmlformats.org/officeDocument/2006/relationships/hyperlink" Target="https://www.eia.gov/international/rankings/world?pa=12&amp;u=0&amp;f=A&amp;v=none&amp;y=01%2F01%2F201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1109/ICT.1999.843442" TargetMode="External"/><Relationship Id="rId15" Type="http://schemas.openxmlformats.org/officeDocument/2006/relationships/hyperlink" Target="https://doi.org/10.1016/j.mtener.2021.100688" TargetMode="External"/><Relationship Id="rId14" Type="http://schemas.openxmlformats.org/officeDocument/2006/relationships/hyperlink" Target="https://en.wikipedia.org/wiki/Thermocouple" TargetMode="External"/><Relationship Id="rId17" Type="http://schemas.openxmlformats.org/officeDocument/2006/relationships/hyperlink" Target="https://colab.research.google.com/drive/1y54_4hrcDjCrpFGT0sU7W5sPNH-JiJTR?usp=sharing" TargetMode="External"/><Relationship Id="rId16" Type="http://schemas.openxmlformats.org/officeDocument/2006/relationships/hyperlink" Target="https://github.com/MarcosP7635/Nuclear/blob/main/Energy.ipynb" TargetMode="External"/><Relationship Id="rId5" Type="http://schemas.openxmlformats.org/officeDocument/2006/relationships/styles" Target="styles.xml"/><Relationship Id="rId19" Type="http://schemas.openxmlformats.org/officeDocument/2006/relationships/hyperlink" Target="http://large.stanford.edu/courses/2017/ph240/xiao-s2/" TargetMode="External"/><Relationship Id="rId6" Type="http://schemas.openxmlformats.org/officeDocument/2006/relationships/hyperlink" Target="http://doi.org/10.1101/2020.07.16.205534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doi.org/10.1016/j.rser.2019.109572" TargetMode="External"/><Relationship Id="rId8" Type="http://schemas.openxmlformats.org/officeDocument/2006/relationships/hyperlink" Target="https://doi.org/10.1016/j.rser.2019.1095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