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0EA" w:rsidRDefault="00C44986">
      <w:pPr>
        <w:spacing w:before="60"/>
        <w:jc w:val="center"/>
      </w:pPr>
      <w:proofErr w:type="spellStart"/>
      <w:proofErr w:type="gramStart"/>
      <w:r>
        <w:rPr>
          <w:color w:val="9E9E9E"/>
          <w:sz w:val="17"/>
          <w:szCs w:val="17"/>
        </w:rPr>
        <w:t>MetaReciclagem</w:t>
      </w:r>
      <w:proofErr w:type="spellEnd"/>
      <w:proofErr w:type="gramEnd"/>
      <w:r>
        <w:rPr>
          <w:color w:val="9E9E9E"/>
          <w:sz w:val="17"/>
          <w:szCs w:val="17"/>
        </w:rPr>
        <w:t xml:space="preserve"> - Gestão de Inscrições</w:t>
      </w:r>
    </w:p>
    <w:p w:rsidR="001070EA" w:rsidRDefault="00C44986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03-PROMPTS-CONTEXTOS-IA-</w:t>
      </w:r>
      <w:proofErr w:type="gramStart"/>
      <w:r>
        <w:rPr>
          <w:b/>
          <w:bCs/>
          <w:color w:val="1A1A1A"/>
          <w:sz w:val="39"/>
          <w:szCs w:val="39"/>
        </w:rPr>
        <w:t>V.</w:t>
      </w:r>
      <w:proofErr w:type="gramEnd"/>
      <w:r>
        <w:rPr>
          <w:b/>
          <w:bCs/>
          <w:color w:val="1A1A1A"/>
          <w:sz w:val="39"/>
          <w:szCs w:val="39"/>
        </w:rPr>
        <w:t>3.0</w:t>
      </w:r>
    </w:p>
    <w:p w:rsidR="001070EA" w:rsidRDefault="00C44986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Documentação de Contexto e Diretrizes para Inteligência Artificial</w:t>
      </w:r>
    </w:p>
    <w:p w:rsidR="001070EA" w:rsidRDefault="00C44986">
      <w:pPr>
        <w:spacing w:before="60"/>
        <w:jc w:val="center"/>
      </w:pPr>
      <w:r>
        <w:rPr>
          <w:color w:val="9E9E9E"/>
          <w:sz w:val="18"/>
          <w:szCs w:val="18"/>
        </w:rPr>
        <w:t>12 de maio de 2026</w:t>
      </w:r>
    </w:p>
    <w:p w:rsidR="001070EA" w:rsidRDefault="001070EA">
      <w:pPr>
        <w:pBdr>
          <w:bottom w:val="single" w:sz="6" w:space="0" w:color="CCCCCC"/>
        </w:pBdr>
        <w:spacing w:before="200" w:after="200"/>
      </w:pPr>
    </w:p>
    <w:p w:rsidR="001070EA" w:rsidRDefault="00C44986">
      <w:pPr>
        <w:pStyle w:val="Heading3"/>
      </w:pPr>
      <w:r>
        <w:t>1. SEÇÃO 1: PERFIL DO DESENVOLVEDOR</w:t>
      </w:r>
    </w:p>
    <w:p w:rsidR="001070EA" w:rsidRDefault="00C44986">
      <w:pPr>
        <w:spacing w:before="60"/>
        <w:jc w:val="both"/>
      </w:pPr>
      <w:r>
        <w:t>Esta seção define o perfil técnico e as preferências de comunicação do responsável pelo projeto, visando alinhar a interação com modelos de inteligência artificial às necessidades reais de desenvolvimento e arquitetura.</w:t>
      </w:r>
    </w:p>
    <w:p w:rsidR="001070EA" w:rsidRDefault="00C44986">
      <w:pPr>
        <w:spacing w:before="60"/>
        <w:jc w:val="both"/>
      </w:pPr>
      <w:r>
        <w:rPr>
          <w:b/>
          <w:bCs/>
        </w:rPr>
        <w:t>Nome:</w:t>
      </w:r>
      <w:r>
        <w:t xml:space="preserve"> Marcos </w:t>
      </w:r>
      <w:proofErr w:type="spellStart"/>
      <w:r>
        <w:t>Piardi</w:t>
      </w:r>
      <w:proofErr w:type="spellEnd"/>
    </w:p>
    <w:p w:rsidR="001070EA" w:rsidRDefault="00C44986">
      <w:pPr>
        <w:spacing w:before="60"/>
        <w:jc w:val="both"/>
      </w:pPr>
      <w:r>
        <w:rPr>
          <w:b/>
          <w:bCs/>
        </w:rPr>
        <w:t>Cargo:</w:t>
      </w:r>
      <w:r>
        <w:t xml:space="preserve"> Analista de Sistemas</w:t>
      </w:r>
    </w:p>
    <w:p w:rsidR="001070EA" w:rsidRDefault="00C44986">
      <w:pPr>
        <w:spacing w:before="60"/>
        <w:jc w:val="both"/>
      </w:pPr>
      <w:r>
        <w:rPr>
          <w:b/>
          <w:bCs/>
        </w:rPr>
        <w:t>Nível:</w:t>
      </w:r>
      <w:r>
        <w:t xml:space="preserve"> Desenvolvedor Iniciante + </w:t>
      </w:r>
      <w:proofErr w:type="spellStart"/>
      <w:r>
        <w:t>Senior</w:t>
      </w:r>
      <w:proofErr w:type="spellEnd"/>
      <w:r>
        <w:t xml:space="preserve"> </w:t>
      </w:r>
      <w:proofErr w:type="spellStart"/>
      <w:r>
        <w:t>Architect</w:t>
      </w:r>
      <w:proofErr w:type="spellEnd"/>
      <w:r>
        <w:t xml:space="preserve"> (papéis combinados). Possui </w:t>
      </w:r>
      <w:r>
        <w:rPr>
          <w:b/>
          <w:bCs/>
        </w:rPr>
        <w:t>17 anos de experiência</w:t>
      </w:r>
      <w:r>
        <w:t xml:space="preserve"> em outra área correlata, encontrando-se em fase de reaprendizado de programação. Detém alta senioridade em arquitetura e planejamento de sistemas, porém nível inicial na escrita de código </w:t>
      </w:r>
      <w:proofErr w:type="spellStart"/>
      <w:r>
        <w:rPr>
          <w:b/>
          <w:bCs/>
        </w:rPr>
        <w:t>Python</w:t>
      </w:r>
      <w:proofErr w:type="spellEnd"/>
      <w:r>
        <w:t>.</w:t>
      </w:r>
    </w:p>
    <w:p w:rsidR="001070EA" w:rsidRDefault="00C44986">
      <w:pPr>
        <w:spacing w:before="60"/>
        <w:jc w:val="both"/>
      </w:pPr>
      <w:r>
        <w:rPr>
          <w:b/>
          <w:bCs/>
        </w:rPr>
        <w:t>Ambiente de Trabalho:</w:t>
      </w:r>
      <w:r>
        <w:t xml:space="preserve"> Sistema operacional </w:t>
      </w:r>
      <w:r>
        <w:rPr>
          <w:b/>
          <w:bCs/>
        </w:rPr>
        <w:t>Windows</w:t>
      </w:r>
      <w:r>
        <w:t xml:space="preserve">, utilizando </w:t>
      </w:r>
      <w:r>
        <w:rPr>
          <w:b/>
          <w:bCs/>
        </w:rPr>
        <w:t xml:space="preserve">VS </w:t>
      </w:r>
      <w:proofErr w:type="spellStart"/>
      <w:r>
        <w:rPr>
          <w:b/>
          <w:bCs/>
        </w:rPr>
        <w:t>Code</w:t>
      </w:r>
      <w:proofErr w:type="spellEnd"/>
      <w:r>
        <w:t xml:space="preserve"> configurado em Português Brasil. Tecnologias base: </w:t>
      </w:r>
      <w:proofErr w:type="spellStart"/>
      <w:r>
        <w:rPr>
          <w:b/>
          <w:bCs/>
        </w:rPr>
        <w:t>Python</w:t>
      </w:r>
      <w:proofErr w:type="spellEnd"/>
      <w:r>
        <w:t xml:space="preserve"> e </w:t>
      </w:r>
      <w:proofErr w:type="spellStart"/>
      <w:r>
        <w:rPr>
          <w:b/>
          <w:bCs/>
        </w:rPr>
        <w:t>Django</w:t>
      </w:r>
      <w:proofErr w:type="spellEnd"/>
      <w:r>
        <w:t>.</w:t>
      </w:r>
    </w:p>
    <w:p w:rsidR="001070EA" w:rsidRDefault="00C44986">
      <w:pPr>
        <w:spacing w:before="60"/>
        <w:jc w:val="both"/>
      </w:pPr>
      <w:r>
        <w:rPr>
          <w:b/>
          <w:bCs/>
        </w:rPr>
        <w:t>Preferências de Comunicação:</w:t>
      </w:r>
      <w:r>
        <w:t xml:space="preserve"> As interações devem ser realizadas em </w:t>
      </w:r>
      <w:r>
        <w:rPr>
          <w:b/>
          <w:bCs/>
        </w:rPr>
        <w:t>Português Brasil (PT-BR)</w:t>
      </w:r>
      <w:r>
        <w:t xml:space="preserve">. O tom deve ser conciso, técnico e objetivo, sem a utilização de </w:t>
      </w:r>
      <w:proofErr w:type="spellStart"/>
      <w:r>
        <w:t>emojis</w:t>
      </w:r>
      <w:proofErr w:type="spellEnd"/>
      <w:r>
        <w:t xml:space="preserve"> ou preâmbulos desnecessários. Respostas diretas são priorizadas.</w:t>
      </w:r>
    </w:p>
    <w:p w:rsidR="001070EA" w:rsidRDefault="00C44986">
      <w:pPr>
        <w:spacing w:before="60"/>
        <w:jc w:val="both"/>
      </w:pPr>
      <w:r>
        <w:rPr>
          <w:b/>
          <w:bCs/>
        </w:rPr>
        <w:t>Tecnologias Principais:</w:t>
      </w:r>
      <w:r>
        <w:t xml:space="preserve"> Framework </w:t>
      </w: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(MVT)</w:t>
      </w:r>
      <w:r>
        <w:t xml:space="preserve">, banco de dados </w:t>
      </w:r>
      <w:proofErr w:type="spellStart"/>
      <w:proofErr w:type="gramStart"/>
      <w:r>
        <w:rPr>
          <w:b/>
          <w:bCs/>
        </w:rPr>
        <w:t>PostgreSQL</w:t>
      </w:r>
      <w:proofErr w:type="spellEnd"/>
      <w:proofErr w:type="gramEnd"/>
      <w:r>
        <w:t xml:space="preserve"> e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3.13.2</w:t>
      </w:r>
      <w:r>
        <w:t>.</w:t>
      </w:r>
    </w:p>
    <w:p w:rsidR="001070EA" w:rsidRDefault="00C44986">
      <w:pPr>
        <w:spacing w:before="60"/>
        <w:jc w:val="both"/>
      </w:pPr>
      <w:r>
        <w:rPr>
          <w:b/>
          <w:bCs/>
        </w:rPr>
        <w:t>Padrões Adotados:</w:t>
      </w:r>
      <w:r>
        <w:t xml:space="preserve"> Utilização de </w:t>
      </w:r>
      <w:proofErr w:type="spellStart"/>
      <w:proofErr w:type="gramStart"/>
      <w:r>
        <w:rPr>
          <w:b/>
          <w:bCs/>
        </w:rPr>
        <w:t>PascalCase</w:t>
      </w:r>
      <w:proofErr w:type="spellEnd"/>
      <w:proofErr w:type="gramEnd"/>
      <w:r>
        <w:t xml:space="preserve"> para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rPr>
          <w:b/>
          <w:bCs/>
        </w:rPr>
        <w:t>snake_case</w:t>
      </w:r>
      <w:proofErr w:type="spellEnd"/>
      <w:r>
        <w:t xml:space="preserve"> para variáveis e funções, e </w:t>
      </w:r>
      <w:r>
        <w:rPr>
          <w:b/>
          <w:bCs/>
        </w:rPr>
        <w:t>SCREAMING_SNAKE_CASE</w:t>
      </w:r>
      <w:r>
        <w:t xml:space="preserve"> para constantes.</w:t>
      </w:r>
    </w:p>
    <w:p w:rsidR="001070EA" w:rsidRDefault="00C44986">
      <w:pPr>
        <w:spacing w:before="60"/>
        <w:jc w:val="both"/>
      </w:pPr>
      <w:r>
        <w:rPr>
          <w:b/>
          <w:bCs/>
        </w:rPr>
        <w:t>Ênfase Técnica:</w:t>
      </w:r>
      <w:r>
        <w:t xml:space="preserve"> Foco em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t xml:space="preserve"> para isolamento de lógica complexa, uso de </w:t>
      </w:r>
      <w:proofErr w:type="spellStart"/>
      <w:r>
        <w:rPr>
          <w:b/>
          <w:bCs/>
        </w:rPr>
        <w:t>UUIDs</w:t>
      </w:r>
      <w:proofErr w:type="spellEnd"/>
      <w:r>
        <w:t xml:space="preserve"> como chaves primárias (</w:t>
      </w:r>
      <w:proofErr w:type="spellStart"/>
      <w:r>
        <w:t>PKs</w:t>
      </w:r>
      <w:proofErr w:type="spellEnd"/>
      <w:r>
        <w:t xml:space="preserve">), implementação rigorosa de testes automatizados com </w:t>
      </w:r>
      <w:proofErr w:type="spellStart"/>
      <w:r>
        <w:rPr>
          <w:b/>
          <w:bCs/>
        </w:rPr>
        <w:t>pytest</w:t>
      </w:r>
      <w:proofErr w:type="spellEnd"/>
      <w:r>
        <w:t xml:space="preserve"> e manutenção de toda a documentação </w:t>
      </w:r>
      <w:proofErr w:type="gramStart"/>
      <w:r>
        <w:t>técnica</w:t>
      </w:r>
      <w:proofErr w:type="gramEnd"/>
      <w:r>
        <w:t xml:space="preserve"> </w:t>
      </w:r>
      <w:proofErr w:type="gramStart"/>
      <w:r>
        <w:t>em</w:t>
      </w:r>
      <w:proofErr w:type="gramEnd"/>
      <w:r>
        <w:t xml:space="preserve"> português.</w:t>
      </w:r>
    </w:p>
    <w:p w:rsidR="001070EA" w:rsidRDefault="001070EA">
      <w:pPr>
        <w:pBdr>
          <w:bottom w:val="single" w:sz="6" w:space="0" w:color="CCCCCC"/>
        </w:pBdr>
        <w:spacing w:before="200" w:after="200"/>
      </w:pPr>
    </w:p>
    <w:p w:rsidR="001070EA" w:rsidRDefault="00C44986">
      <w:pPr>
        <w:pStyle w:val="Heading3"/>
      </w:pPr>
      <w:r>
        <w:t>2. SEÇÃO 2: CONTEXTO DO SISTEMA PARA IA</w:t>
      </w:r>
    </w:p>
    <w:p w:rsidR="001070EA" w:rsidRDefault="00C44986">
      <w:pPr>
        <w:spacing w:before="60"/>
        <w:jc w:val="both"/>
      </w:pPr>
      <w:r>
        <w:t xml:space="preserve">O sistema </w:t>
      </w:r>
      <w:proofErr w:type="spellStart"/>
      <w:proofErr w:type="gramStart"/>
      <w:r>
        <w:rPr>
          <w:b/>
          <w:bCs/>
        </w:rPr>
        <w:t>MetaReciclagem</w:t>
      </w:r>
      <w:proofErr w:type="spellEnd"/>
      <w:proofErr w:type="gramEnd"/>
      <w:r>
        <w:t xml:space="preserve"> é uma plataforma municipal voltada à gestão integral de inscrições, classificação automática de candidatos e acompanhamento acadêmico.</w:t>
      </w:r>
    </w:p>
    <w:p w:rsidR="001070EA" w:rsidRDefault="00C44986">
      <w:r>
        <w:t xml:space="preserve">2.1. </w:t>
      </w:r>
      <w:proofErr w:type="spellStart"/>
      <w:r>
        <w:t>Stack</w:t>
      </w:r>
      <w:proofErr w:type="spellEnd"/>
      <w:r>
        <w:t xml:space="preserve"> Tecnológica e Arquitetura</w:t>
      </w:r>
    </w:p>
    <w:p w:rsidR="001070EA" w:rsidRDefault="00C44986">
      <w:pPr>
        <w:spacing w:before="60"/>
        <w:jc w:val="both"/>
      </w:pPr>
      <w:r>
        <w:t xml:space="preserve">O projeto utiliza </w:t>
      </w: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5.2.4</w:t>
      </w:r>
      <w:r>
        <w:t xml:space="preserve">,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3.13.2</w:t>
      </w:r>
      <w:r>
        <w:t xml:space="preserve"> e </w:t>
      </w:r>
      <w:proofErr w:type="spellStart"/>
      <w:proofErr w:type="gramStart"/>
      <w:r>
        <w:rPr>
          <w:b/>
          <w:bCs/>
        </w:rPr>
        <w:t>PostgreSQL</w:t>
      </w:r>
      <w:proofErr w:type="spellEnd"/>
      <w:proofErr w:type="gramEnd"/>
      <w:r>
        <w:rPr>
          <w:b/>
          <w:bCs/>
        </w:rPr>
        <w:t xml:space="preserve"> 15+</w:t>
      </w:r>
      <w:r>
        <w:t xml:space="preserve">. A segurança é reforçada por </w:t>
      </w:r>
      <w:proofErr w:type="spellStart"/>
      <w:r>
        <w:rPr>
          <w:i/>
          <w:iCs/>
        </w:rPr>
        <w:t>django-axes</w:t>
      </w:r>
      <w:proofErr w:type="spellEnd"/>
      <w:r>
        <w:rPr>
          <w:i/>
          <w:iCs/>
        </w:rPr>
        <w:t xml:space="preserve"> 6.1.1</w:t>
      </w:r>
      <w:r>
        <w:t xml:space="preserve">, </w:t>
      </w:r>
      <w:proofErr w:type="spellStart"/>
      <w:r>
        <w:rPr>
          <w:i/>
          <w:iCs/>
        </w:rPr>
        <w:t>django-csp</w:t>
      </w:r>
      <w:proofErr w:type="spellEnd"/>
      <w:r>
        <w:rPr>
          <w:i/>
          <w:iCs/>
        </w:rPr>
        <w:t xml:space="preserve"> 4.0+</w:t>
      </w:r>
      <w:r>
        <w:t xml:space="preserve"> e </w:t>
      </w:r>
      <w:proofErr w:type="spellStart"/>
      <w:r>
        <w:rPr>
          <w:i/>
          <w:iCs/>
        </w:rPr>
        <w:t>django-encrypted-model-fields</w:t>
      </w:r>
      <w:proofErr w:type="spellEnd"/>
      <w:r>
        <w:t>.</w:t>
      </w:r>
    </w:p>
    <w:p w:rsidR="001070EA" w:rsidRDefault="00C44986">
      <w:pPr>
        <w:spacing w:before="60"/>
        <w:jc w:val="both"/>
      </w:pPr>
      <w:r>
        <w:t xml:space="preserve">O sistema é composto por </w:t>
      </w:r>
      <w:proofErr w:type="gramStart"/>
      <w:r>
        <w:rPr>
          <w:b/>
          <w:bCs/>
        </w:rPr>
        <w:t>8</w:t>
      </w:r>
      <w:proofErr w:type="gramEnd"/>
      <w:r>
        <w:rPr>
          <w:b/>
          <w:bCs/>
        </w:rPr>
        <w:t xml:space="preserve"> aplicações (</w:t>
      </w:r>
      <w:proofErr w:type="spellStart"/>
      <w:r>
        <w:rPr>
          <w:b/>
          <w:bCs/>
        </w:rPr>
        <w:t>Apps</w:t>
      </w:r>
      <w:proofErr w:type="spellEnd"/>
      <w:r>
        <w:rPr>
          <w:b/>
          <w:bCs/>
        </w:rPr>
        <w:t>)</w:t>
      </w:r>
      <w:r>
        <w:t xml:space="preserve"> principais:</w:t>
      </w:r>
    </w:p>
    <w:p w:rsidR="001070EA" w:rsidRDefault="00C44986">
      <w:r>
        <w:t>-</w:t>
      </w:r>
      <w:r w:rsidR="005C65E2">
        <w:t xml:space="preserve"> </w:t>
      </w:r>
      <w:proofErr w:type="spellStart"/>
      <w:r>
        <w:t>accounts</w:t>
      </w:r>
      <w:proofErr w:type="spellEnd"/>
      <w:r>
        <w:t>:</w:t>
      </w:r>
      <w:r w:rsidR="005C65E2">
        <w:t xml:space="preserve"> </w:t>
      </w:r>
      <w:r>
        <w:t>Gestão de autenticação para o corpo técnico (staff).</w:t>
      </w:r>
    </w:p>
    <w:p w:rsidR="001070EA" w:rsidRDefault="00C44986">
      <w:r>
        <w:t>-</w:t>
      </w:r>
      <w:r w:rsidR="005C65E2">
        <w:t xml:space="preserve"> </w:t>
      </w:r>
      <w:r>
        <w:t>interessados:</w:t>
      </w:r>
      <w:r w:rsidR="005C65E2">
        <w:t xml:space="preserve"> </w:t>
      </w:r>
      <w:r>
        <w:t>Cadastro e perfil do candidato.</w:t>
      </w:r>
    </w:p>
    <w:p w:rsidR="001070EA" w:rsidRDefault="00C44986">
      <w:r>
        <w:t>-</w:t>
      </w:r>
      <w:r w:rsidR="005C65E2">
        <w:t xml:space="preserve"> </w:t>
      </w:r>
      <w:r>
        <w:t>eventos:</w:t>
      </w:r>
      <w:r w:rsidR="005C65E2">
        <w:t xml:space="preserve"> </w:t>
      </w:r>
      <w:r>
        <w:t>Gestão de cursos, editais e oferta de vagas.</w:t>
      </w:r>
    </w:p>
    <w:p w:rsidR="001070EA" w:rsidRDefault="00C44986">
      <w:r>
        <w:t>-</w:t>
      </w:r>
      <w:r w:rsidR="005C65E2">
        <w:t xml:space="preserve"> </w:t>
      </w:r>
      <w:proofErr w:type="spellStart"/>
      <w:r>
        <w:t>selecao</w:t>
      </w:r>
      <w:proofErr w:type="spellEnd"/>
      <w:r>
        <w:t>:</w:t>
      </w:r>
      <w:r w:rsidR="005C65E2">
        <w:t xml:space="preserve"> </w:t>
      </w:r>
      <w:r>
        <w:t>Núcleo de inteligência contendo o</w:t>
      </w:r>
      <w:r w:rsidR="005C65E2">
        <w:t xml:space="preserve"> </w:t>
      </w:r>
      <w:proofErr w:type="spellStart"/>
      <w:proofErr w:type="gramStart"/>
      <w:r>
        <w:t>ClassificadorService</w:t>
      </w:r>
      <w:proofErr w:type="spellEnd"/>
      <w:proofErr w:type="gramEnd"/>
      <w:r>
        <w:t>.</w:t>
      </w:r>
    </w:p>
    <w:p w:rsidR="001070EA" w:rsidRDefault="00C44986">
      <w:r>
        <w:t>-</w:t>
      </w:r>
      <w:r w:rsidR="005C65E2">
        <w:t xml:space="preserve"> </w:t>
      </w:r>
      <w:proofErr w:type="spellStart"/>
      <w:r>
        <w:t>academico</w:t>
      </w:r>
      <w:proofErr w:type="spellEnd"/>
      <w:r>
        <w:t>:</w:t>
      </w:r>
      <w:r w:rsidR="005C65E2">
        <w:t xml:space="preserve"> </w:t>
      </w:r>
      <w:r>
        <w:t>Gestão pós-seleção (matrícula e notas).</w:t>
      </w:r>
    </w:p>
    <w:p w:rsidR="001070EA" w:rsidRDefault="00C44986">
      <w:r>
        <w:lastRenderedPageBreak/>
        <w:t>-</w:t>
      </w:r>
      <w:r w:rsidR="005C65E2">
        <w:t xml:space="preserve"> </w:t>
      </w:r>
      <w:r>
        <w:t>portal:</w:t>
      </w:r>
      <w:r w:rsidR="005C65E2">
        <w:t xml:space="preserve"> </w:t>
      </w:r>
      <w:r>
        <w:t>Interface pública de navegação e interação.</w:t>
      </w:r>
    </w:p>
    <w:p w:rsidR="001070EA" w:rsidRDefault="00C44986">
      <w:r>
        <w:t>-</w:t>
      </w:r>
      <w:r w:rsidR="005C65E2">
        <w:t xml:space="preserve"> </w:t>
      </w:r>
      <w:proofErr w:type="spellStart"/>
      <w:r>
        <w:t>dashboard</w:t>
      </w:r>
      <w:proofErr w:type="spellEnd"/>
      <w:r>
        <w:t>:</w:t>
      </w:r>
      <w:r w:rsidR="005C65E2">
        <w:t xml:space="preserve"> </w:t>
      </w:r>
      <w:r>
        <w:t>Módulo de análise de dados e indicadores.</w:t>
      </w:r>
    </w:p>
    <w:p w:rsidR="001070EA" w:rsidRDefault="00C44986">
      <w:r>
        <w:t>-</w:t>
      </w:r>
      <w:r w:rsidR="005C65E2">
        <w:t xml:space="preserve"> </w:t>
      </w:r>
      <w:proofErr w:type="spellStart"/>
      <w:r>
        <w:t>scripts_admin</w:t>
      </w:r>
      <w:proofErr w:type="spellEnd"/>
      <w:r>
        <w:t>:</w:t>
      </w:r>
      <w:r w:rsidR="005C65E2">
        <w:t xml:space="preserve"> </w:t>
      </w:r>
      <w:r>
        <w:t>Ferramentas utilitárias de administração.</w:t>
      </w:r>
    </w:p>
    <w:p w:rsidR="001070EA" w:rsidRDefault="00C44986">
      <w:r>
        <w:t>2.2. Fluxo Operacional e Regras Críticas</w:t>
      </w:r>
    </w:p>
    <w:p w:rsidR="005C65E2" w:rsidRDefault="00C44986">
      <w:pPr>
        <w:spacing w:before="60"/>
        <w:jc w:val="both"/>
      </w:pPr>
      <w:r>
        <w:t xml:space="preserve">O fluxo de negócio é dividido em </w:t>
      </w:r>
      <w:proofErr w:type="gramStart"/>
      <w:r>
        <w:rPr>
          <w:b/>
          <w:bCs/>
        </w:rPr>
        <w:t>6</w:t>
      </w:r>
      <w:proofErr w:type="gramEnd"/>
      <w:r>
        <w:rPr>
          <w:b/>
          <w:bCs/>
        </w:rPr>
        <w:t xml:space="preserve"> fases</w:t>
      </w:r>
      <w:r>
        <w:t xml:space="preserve">: </w:t>
      </w:r>
    </w:p>
    <w:p w:rsidR="001070EA" w:rsidRDefault="00C44986">
      <w:pPr>
        <w:spacing w:before="60"/>
        <w:jc w:val="both"/>
      </w:pPr>
      <w:r>
        <w:t>Cadastro → Inscrição → Classificação → Matrícula → Avaliação → Certificação.</w:t>
      </w:r>
    </w:p>
    <w:p w:rsidR="005C65E2" w:rsidRDefault="005C65E2">
      <w:pPr>
        <w:spacing w:before="60"/>
        <w:jc w:val="both"/>
      </w:pPr>
    </w:p>
    <w:p w:rsidR="001070EA" w:rsidRDefault="00C44986">
      <w:pPr>
        <w:spacing w:before="60"/>
        <w:jc w:val="both"/>
      </w:pPr>
      <w:r>
        <w:t xml:space="preserve">As </w:t>
      </w:r>
      <w:r>
        <w:rPr>
          <w:b/>
          <w:bCs/>
        </w:rPr>
        <w:t xml:space="preserve">10 </w:t>
      </w:r>
      <w:proofErr w:type="spellStart"/>
      <w:r>
        <w:rPr>
          <w:b/>
          <w:bCs/>
        </w:rPr>
        <w:t>ADRs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Architectural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Records</w:t>
      </w:r>
      <w:proofErr w:type="spellEnd"/>
      <w:r>
        <w:rPr>
          <w:b/>
          <w:bCs/>
        </w:rPr>
        <w:t>)</w:t>
      </w:r>
      <w:r>
        <w:t xml:space="preserve"> consolidadas são:</w:t>
      </w:r>
    </w:p>
    <w:p w:rsidR="001070EA" w:rsidRDefault="00C44986" w:rsidP="005C65E2">
      <w:pPr>
        <w:pStyle w:val="PargrafodaLista"/>
        <w:numPr>
          <w:ilvl w:val="0"/>
          <w:numId w:val="3"/>
        </w:numPr>
      </w:pPr>
      <w:r w:rsidRPr="005C65E2">
        <w:rPr>
          <w:b/>
        </w:rPr>
        <w:t>CPF identificador</w:t>
      </w:r>
      <w:r>
        <w:t>:</w:t>
      </w:r>
      <w:r w:rsidR="005C65E2">
        <w:t xml:space="preserve"> </w:t>
      </w:r>
      <w:r>
        <w:t>Chave única de identificação do cidadão.</w:t>
      </w:r>
    </w:p>
    <w:p w:rsidR="001070EA" w:rsidRDefault="00C44986" w:rsidP="005C65E2">
      <w:pPr>
        <w:pStyle w:val="PargrafodaLista"/>
        <w:numPr>
          <w:ilvl w:val="0"/>
          <w:numId w:val="3"/>
        </w:numPr>
      </w:pPr>
      <w:proofErr w:type="spellStart"/>
      <w:r w:rsidRPr="005C65E2">
        <w:rPr>
          <w:b/>
        </w:rPr>
        <w:t>Fernet</w:t>
      </w:r>
      <w:proofErr w:type="spellEnd"/>
      <w:r w:rsidRPr="005C65E2">
        <w:rPr>
          <w:b/>
        </w:rPr>
        <w:t xml:space="preserve"> </w:t>
      </w:r>
      <w:proofErr w:type="spellStart"/>
      <w:r w:rsidRPr="005C65E2">
        <w:rPr>
          <w:b/>
        </w:rPr>
        <w:t>encryption</w:t>
      </w:r>
      <w:proofErr w:type="spellEnd"/>
      <w:r>
        <w:t>:</w:t>
      </w:r>
      <w:r w:rsidR="005C65E2">
        <w:t xml:space="preserve"> </w:t>
      </w:r>
      <w:r>
        <w:t>Criptografia simétrica para dados sensíveis.</w:t>
      </w:r>
    </w:p>
    <w:p w:rsidR="001070EA" w:rsidRDefault="00C44986" w:rsidP="005C65E2">
      <w:pPr>
        <w:pStyle w:val="PargrafodaLista"/>
        <w:numPr>
          <w:ilvl w:val="0"/>
          <w:numId w:val="3"/>
        </w:numPr>
      </w:pPr>
      <w:proofErr w:type="spellStart"/>
      <w:r w:rsidRPr="005C65E2">
        <w:rPr>
          <w:b/>
        </w:rPr>
        <w:t>Service</w:t>
      </w:r>
      <w:proofErr w:type="spellEnd"/>
      <w:r w:rsidRPr="005C65E2">
        <w:rPr>
          <w:b/>
        </w:rPr>
        <w:t xml:space="preserve"> </w:t>
      </w:r>
      <w:proofErr w:type="spellStart"/>
      <w:r w:rsidRPr="005C65E2">
        <w:rPr>
          <w:b/>
        </w:rPr>
        <w:t>Layer</w:t>
      </w:r>
      <w:proofErr w:type="spellEnd"/>
      <w:r>
        <w:t>:</w:t>
      </w:r>
      <w:r w:rsidR="005C65E2">
        <w:t xml:space="preserve"> </w:t>
      </w:r>
      <w:r>
        <w:t xml:space="preserve">Lógica de negócio fora de </w:t>
      </w:r>
      <w:proofErr w:type="spellStart"/>
      <w:r>
        <w:t>models</w:t>
      </w:r>
      <w:proofErr w:type="spellEnd"/>
      <w:r>
        <w:t xml:space="preserve"> e </w:t>
      </w:r>
      <w:proofErr w:type="spellStart"/>
      <w:r>
        <w:t>views</w:t>
      </w:r>
      <w:proofErr w:type="spellEnd"/>
      <w:r>
        <w:t>.</w:t>
      </w:r>
    </w:p>
    <w:p w:rsidR="001070EA" w:rsidRDefault="00C44986" w:rsidP="005C65E2">
      <w:pPr>
        <w:pStyle w:val="PargrafodaLista"/>
        <w:numPr>
          <w:ilvl w:val="0"/>
          <w:numId w:val="3"/>
        </w:numPr>
      </w:pPr>
      <w:r w:rsidRPr="005C65E2">
        <w:rPr>
          <w:b/>
        </w:rPr>
        <w:t>JSONB</w:t>
      </w:r>
      <w:r>
        <w:t>:</w:t>
      </w:r>
      <w:r w:rsidR="005C65E2">
        <w:t xml:space="preserve"> </w:t>
      </w:r>
      <w:r>
        <w:t xml:space="preserve">Armazenamento de dados semiestruturados no </w:t>
      </w:r>
      <w:proofErr w:type="spellStart"/>
      <w:proofErr w:type="gramStart"/>
      <w:r>
        <w:t>PostgreSQL</w:t>
      </w:r>
      <w:proofErr w:type="spellEnd"/>
      <w:proofErr w:type="gramEnd"/>
      <w:r>
        <w:t>.</w:t>
      </w:r>
    </w:p>
    <w:p w:rsidR="001070EA" w:rsidRDefault="00C44986" w:rsidP="005C65E2">
      <w:pPr>
        <w:pStyle w:val="PargrafodaLista"/>
        <w:numPr>
          <w:ilvl w:val="0"/>
          <w:numId w:val="3"/>
        </w:numPr>
      </w:pPr>
      <w:proofErr w:type="spellStart"/>
      <w:r w:rsidRPr="005C65E2">
        <w:rPr>
          <w:b/>
        </w:rPr>
        <w:t>Rate-limiting</w:t>
      </w:r>
      <w:proofErr w:type="spellEnd"/>
      <w:r>
        <w:t>:</w:t>
      </w:r>
      <w:r w:rsidR="005C65E2">
        <w:t xml:space="preserve"> </w:t>
      </w:r>
      <w:r>
        <w:t>Proteção contra ataques de força bruta.</w:t>
      </w:r>
    </w:p>
    <w:p w:rsidR="001070EA" w:rsidRDefault="00C44986" w:rsidP="005C65E2">
      <w:pPr>
        <w:pStyle w:val="PargrafodaLista"/>
        <w:numPr>
          <w:ilvl w:val="0"/>
          <w:numId w:val="3"/>
        </w:numPr>
      </w:pPr>
      <w:r w:rsidRPr="005C65E2">
        <w:rPr>
          <w:b/>
        </w:rPr>
        <w:t>CSP</w:t>
      </w:r>
      <w:r>
        <w:t>:</w:t>
      </w:r>
      <w:r w:rsidR="005C65E2"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para mitigação de XSS.</w:t>
      </w:r>
    </w:p>
    <w:p w:rsidR="001070EA" w:rsidRDefault="00C44986" w:rsidP="005C65E2">
      <w:pPr>
        <w:pStyle w:val="PargrafodaLista"/>
        <w:numPr>
          <w:ilvl w:val="0"/>
          <w:numId w:val="3"/>
        </w:numPr>
      </w:pPr>
      <w:proofErr w:type="spellStart"/>
      <w:r w:rsidRPr="005C65E2">
        <w:rPr>
          <w:b/>
        </w:rPr>
        <w:t>Django</w:t>
      </w:r>
      <w:proofErr w:type="spellEnd"/>
      <w:r w:rsidRPr="005C65E2">
        <w:rPr>
          <w:b/>
        </w:rPr>
        <w:t xml:space="preserve"> </w:t>
      </w:r>
      <w:proofErr w:type="spellStart"/>
      <w:r w:rsidRPr="005C65E2">
        <w:rPr>
          <w:b/>
        </w:rPr>
        <w:t>Admin</w:t>
      </w:r>
      <w:proofErr w:type="spellEnd"/>
      <w:r w:rsidRPr="005C65E2">
        <w:rPr>
          <w:b/>
        </w:rPr>
        <w:t xml:space="preserve"> ERP</w:t>
      </w:r>
      <w:r>
        <w:t>:</w:t>
      </w:r>
      <w:r w:rsidR="005C65E2">
        <w:t xml:space="preserve"> </w:t>
      </w:r>
      <w:r>
        <w:t xml:space="preserve">Uso do </w:t>
      </w:r>
      <w:proofErr w:type="spellStart"/>
      <w:r>
        <w:t>admin</w:t>
      </w:r>
      <w:proofErr w:type="spellEnd"/>
      <w:r>
        <w:t xml:space="preserve"> como interface de gestão interna.</w:t>
      </w:r>
    </w:p>
    <w:p w:rsidR="001070EA" w:rsidRDefault="00C44986" w:rsidP="005C65E2">
      <w:pPr>
        <w:pStyle w:val="PargrafodaLista"/>
        <w:numPr>
          <w:ilvl w:val="0"/>
          <w:numId w:val="3"/>
        </w:numPr>
      </w:pPr>
      <w:proofErr w:type="spellStart"/>
      <w:proofErr w:type="gramStart"/>
      <w:r w:rsidRPr="005C65E2">
        <w:rPr>
          <w:b/>
        </w:rPr>
        <w:t>pytest</w:t>
      </w:r>
      <w:proofErr w:type="spellEnd"/>
      <w:proofErr w:type="gramEnd"/>
      <w:r>
        <w:t>:</w:t>
      </w:r>
      <w:r w:rsidR="005C65E2">
        <w:t xml:space="preserve"> </w:t>
      </w:r>
      <w:r>
        <w:t>Framework padrão para testes automatizados.</w:t>
      </w:r>
    </w:p>
    <w:p w:rsidR="001070EA" w:rsidRDefault="00C44986" w:rsidP="005C65E2">
      <w:pPr>
        <w:pStyle w:val="PargrafodaLista"/>
        <w:numPr>
          <w:ilvl w:val="0"/>
          <w:numId w:val="3"/>
        </w:numPr>
      </w:pPr>
      <w:r w:rsidRPr="005C65E2">
        <w:rPr>
          <w:b/>
        </w:rPr>
        <w:t xml:space="preserve">LGPD </w:t>
      </w:r>
      <w:proofErr w:type="spellStart"/>
      <w:r w:rsidRPr="005C65E2">
        <w:rPr>
          <w:b/>
        </w:rPr>
        <w:t>anonymization</w:t>
      </w:r>
      <w:proofErr w:type="spellEnd"/>
      <w:r>
        <w:t>:</w:t>
      </w:r>
      <w:r w:rsidR="005C65E2">
        <w:t xml:space="preserve"> </w:t>
      </w:r>
      <w:r>
        <w:t xml:space="preserve">Processos de </w:t>
      </w:r>
      <w:proofErr w:type="spellStart"/>
      <w:r>
        <w:t>anonimização</w:t>
      </w:r>
      <w:proofErr w:type="spellEnd"/>
      <w:r>
        <w:t xml:space="preserve"> para conformidade legal.</w:t>
      </w:r>
    </w:p>
    <w:p w:rsidR="001070EA" w:rsidRDefault="00C44986" w:rsidP="005C65E2">
      <w:pPr>
        <w:pStyle w:val="PargrafodaLista"/>
        <w:numPr>
          <w:ilvl w:val="0"/>
          <w:numId w:val="3"/>
        </w:numPr>
      </w:pPr>
      <w:r w:rsidRPr="005C65E2">
        <w:rPr>
          <w:b/>
        </w:rPr>
        <w:t xml:space="preserve">Email </w:t>
      </w:r>
      <w:proofErr w:type="spellStart"/>
      <w:proofErr w:type="gramStart"/>
      <w:r w:rsidRPr="005C65E2">
        <w:rPr>
          <w:b/>
        </w:rPr>
        <w:t>DataCenter</w:t>
      </w:r>
      <w:proofErr w:type="spellEnd"/>
      <w:proofErr w:type="gramEnd"/>
      <w:r>
        <w:t>:</w:t>
      </w:r>
      <w:r w:rsidR="005C65E2">
        <w:t xml:space="preserve"> </w:t>
      </w:r>
      <w:r>
        <w:t>Integração com servidor SMTP interno.</w:t>
      </w:r>
    </w:p>
    <w:p w:rsidR="005C65E2" w:rsidRDefault="005C65E2"/>
    <w:p w:rsidR="001070EA" w:rsidRDefault="00C44986">
      <w:pPr>
        <w:spacing w:before="60"/>
        <w:jc w:val="both"/>
      </w:pPr>
      <w:r>
        <w:rPr>
          <w:b/>
          <w:bCs/>
        </w:rPr>
        <w:t>Regras de Negócio:</w:t>
      </w:r>
      <w:r>
        <w:t xml:space="preserve"> CPF único por evento; NIS obrigatório para cotas sociais; </w:t>
      </w:r>
      <w:proofErr w:type="spellStart"/>
      <w:r>
        <w:t>Score</w:t>
      </w:r>
      <w:proofErr w:type="spellEnd"/>
      <w:r>
        <w:t xml:space="preserve"> decrescente para classificação com desempate por </w:t>
      </w:r>
      <w:proofErr w:type="spellStart"/>
      <w:r>
        <w:rPr>
          <w:i/>
          <w:iCs/>
        </w:rPr>
        <w:t>data_inscricao</w:t>
      </w:r>
      <w:proofErr w:type="spellEnd"/>
      <w:r>
        <w:t xml:space="preserve"> em milissegundos; Aprovação exige nota </w:t>
      </w:r>
      <w:r>
        <w:rPr>
          <w:b/>
          <w:bCs/>
        </w:rPr>
        <w:t>≥ 7.0</w:t>
      </w:r>
      <w:r>
        <w:t xml:space="preserve"> e frequência </w:t>
      </w:r>
      <w:r>
        <w:rPr>
          <w:b/>
          <w:bCs/>
        </w:rPr>
        <w:t>≥ 75%</w:t>
      </w:r>
      <w:r>
        <w:t>.</w:t>
      </w:r>
    </w:p>
    <w:p w:rsidR="001070EA" w:rsidRDefault="001070EA">
      <w:pPr>
        <w:pBdr>
          <w:bottom w:val="single" w:sz="6" w:space="0" w:color="CCCCCC"/>
        </w:pBdr>
        <w:spacing w:before="200" w:after="200"/>
      </w:pPr>
    </w:p>
    <w:p w:rsidR="001070EA" w:rsidRDefault="00C44986">
      <w:pPr>
        <w:pStyle w:val="Heading3"/>
      </w:pPr>
      <w:r>
        <w:t>3. SEÇÃO 3: INSTRUÇÕES PARA NOVAS CONVERSAS COM IA</w:t>
      </w:r>
    </w:p>
    <w:p w:rsidR="001070EA" w:rsidRDefault="00C44986">
      <w:pPr>
        <w:spacing w:before="60"/>
        <w:jc w:val="both"/>
      </w:pPr>
      <w:r>
        <w:t xml:space="preserve">O objetivo desta seção é padronizar as solicitações para </w:t>
      </w:r>
      <w:proofErr w:type="gramStart"/>
      <w:r>
        <w:t>otimizar</w:t>
      </w:r>
      <w:proofErr w:type="gramEnd"/>
      <w:r>
        <w:t xml:space="preserve"> o tempo de resposta e a precisão das análises geradas pela IA.</w:t>
      </w:r>
    </w:p>
    <w:p w:rsidR="001070EA" w:rsidRDefault="00C44986">
      <w:r>
        <w:t>3.1. Padrão de Solicitação</w:t>
      </w:r>
    </w:p>
    <w:p w:rsidR="001070EA" w:rsidRDefault="00C44986">
      <w:pPr>
        <w:spacing w:before="60"/>
        <w:jc w:val="both"/>
      </w:pPr>
      <w:r>
        <w:t>Toda nova demanda deve seguir a estrutura abaixo:</w:t>
      </w:r>
    </w:p>
    <w:p w:rsidR="001070EA" w:rsidRDefault="00C44986" w:rsidP="005C65E2">
      <w:pPr>
        <w:pStyle w:val="PargrafodaLista"/>
        <w:numPr>
          <w:ilvl w:val="0"/>
          <w:numId w:val="4"/>
        </w:numPr>
      </w:pPr>
      <w:r w:rsidRPr="005C65E2">
        <w:rPr>
          <w:b/>
        </w:rPr>
        <w:t>Contexto</w:t>
      </w:r>
      <w:r>
        <w:t>:</w:t>
      </w:r>
      <w:r w:rsidR="005C65E2">
        <w:t xml:space="preserve"> </w:t>
      </w:r>
      <w:r>
        <w:t>Identificar o subsistema (ex: classificação, eventos).</w:t>
      </w:r>
    </w:p>
    <w:p w:rsidR="001070EA" w:rsidRDefault="00C44986" w:rsidP="005C65E2">
      <w:pPr>
        <w:pStyle w:val="PargrafodaLista"/>
        <w:numPr>
          <w:ilvl w:val="0"/>
          <w:numId w:val="4"/>
        </w:numPr>
      </w:pPr>
      <w:r w:rsidRPr="005C65E2">
        <w:rPr>
          <w:b/>
        </w:rPr>
        <w:t>Tarefa</w:t>
      </w:r>
      <w:r>
        <w:t>:</w:t>
      </w:r>
      <w:r w:rsidR="005C65E2">
        <w:t xml:space="preserve"> </w:t>
      </w:r>
      <w:r>
        <w:t>Definir a ação (ex: análise, debug, refatoração).</w:t>
      </w:r>
    </w:p>
    <w:p w:rsidR="001070EA" w:rsidRDefault="00C44986" w:rsidP="005C65E2">
      <w:pPr>
        <w:pStyle w:val="PargrafodaLista"/>
        <w:numPr>
          <w:ilvl w:val="0"/>
          <w:numId w:val="4"/>
        </w:numPr>
      </w:pPr>
      <w:r w:rsidRPr="005C65E2">
        <w:rPr>
          <w:b/>
        </w:rPr>
        <w:t>Escopo</w:t>
      </w:r>
      <w:r>
        <w:t>:</w:t>
      </w:r>
      <w:r w:rsidR="005C65E2">
        <w:t xml:space="preserve"> </w:t>
      </w:r>
      <w:r>
        <w:t>Especificar o arquivo ou função alvo.</w:t>
      </w:r>
    </w:p>
    <w:p w:rsidR="001070EA" w:rsidRDefault="00C44986" w:rsidP="005C65E2">
      <w:pPr>
        <w:pStyle w:val="PargrafodaLista"/>
        <w:numPr>
          <w:ilvl w:val="0"/>
          <w:numId w:val="4"/>
        </w:numPr>
      </w:pPr>
      <w:r w:rsidRPr="005C65E2">
        <w:rPr>
          <w:b/>
        </w:rPr>
        <w:t>Restrições</w:t>
      </w:r>
      <w:r>
        <w:t>:</w:t>
      </w:r>
      <w:r w:rsidR="005C65E2">
        <w:t xml:space="preserve"> </w:t>
      </w:r>
      <w:r>
        <w:t>Listar tecnologias ou prazos específicos.</w:t>
      </w:r>
    </w:p>
    <w:p w:rsidR="005C65E2" w:rsidRDefault="005C65E2"/>
    <w:p w:rsidR="001070EA" w:rsidRDefault="00C44986">
      <w:r>
        <w:t>3.2. Informações de Fornecimento Obrigatório</w:t>
      </w:r>
    </w:p>
    <w:p w:rsidR="001070EA" w:rsidRDefault="00C44986">
      <w:pPr>
        <w:spacing w:before="60"/>
        <w:jc w:val="both"/>
      </w:pPr>
      <w:r>
        <w:t xml:space="preserve">Sempre reiterar o ambiente: </w:t>
      </w: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5.2.4</w:t>
      </w:r>
      <w:r>
        <w:t xml:space="preserve">,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3.13.2</w:t>
      </w:r>
      <w:r>
        <w:t xml:space="preserve">, </w:t>
      </w:r>
      <w:proofErr w:type="spellStart"/>
      <w:proofErr w:type="gramStart"/>
      <w:r>
        <w:rPr>
          <w:b/>
          <w:bCs/>
        </w:rPr>
        <w:t>PostgreSQL</w:t>
      </w:r>
      <w:proofErr w:type="spellEnd"/>
      <w:proofErr w:type="gramEnd"/>
      <w:r>
        <w:rPr>
          <w:b/>
          <w:bCs/>
        </w:rPr>
        <w:t xml:space="preserve"> 15+</w:t>
      </w:r>
      <w:r>
        <w:t xml:space="preserve">, </w:t>
      </w:r>
      <w:r>
        <w:rPr>
          <w:b/>
          <w:bCs/>
        </w:rPr>
        <w:t>Windows</w:t>
      </w:r>
      <w:r>
        <w:t xml:space="preserve">. Destacar o uso de </w:t>
      </w:r>
      <w:proofErr w:type="spellStart"/>
      <w:proofErr w:type="gramStart"/>
      <w:r>
        <w:rPr>
          <w:b/>
          <w:bCs/>
        </w:rPr>
        <w:t>ClassificadorService</w:t>
      </w:r>
      <w:proofErr w:type="spellEnd"/>
      <w:proofErr w:type="gramEnd"/>
      <w:r>
        <w:t xml:space="preserve">, </w:t>
      </w:r>
      <w:proofErr w:type="spellStart"/>
      <w:r>
        <w:rPr>
          <w:b/>
          <w:bCs/>
        </w:rPr>
        <w:t>InteressadoBackend</w:t>
      </w:r>
      <w:proofErr w:type="spellEnd"/>
      <w:r>
        <w:t xml:space="preserve"> e as chaves de criptografia </w:t>
      </w:r>
      <w:r>
        <w:rPr>
          <w:b/>
          <w:bCs/>
        </w:rPr>
        <w:t>FIELD_ENCRYPTION_KEY</w:t>
      </w:r>
      <w:r>
        <w:t>.</w:t>
      </w:r>
    </w:p>
    <w:p w:rsidR="005C65E2" w:rsidRDefault="005C65E2"/>
    <w:p w:rsidR="001070EA" w:rsidRDefault="00C44986">
      <w:r>
        <w:lastRenderedPageBreak/>
        <w:t>3.3. Protocolo de Interação</w:t>
      </w:r>
    </w:p>
    <w:p w:rsidR="005C65E2" w:rsidRDefault="00C44986">
      <w:pPr>
        <w:spacing w:before="60"/>
        <w:jc w:val="both"/>
      </w:pPr>
      <w:r>
        <w:rPr>
          <w:b/>
          <w:bCs/>
        </w:rPr>
        <w:t>Prioridade de Envio:</w:t>
      </w:r>
      <w:r>
        <w:t xml:space="preserve"> Em novas conversas, a ordem de carregamento deve ser: </w:t>
      </w:r>
    </w:p>
    <w:p w:rsidR="005C65E2" w:rsidRDefault="00C44986">
      <w:pPr>
        <w:spacing w:before="60"/>
        <w:jc w:val="both"/>
      </w:pPr>
      <w:r>
        <w:t xml:space="preserve">1. Contexto do Sistema (este documento); </w:t>
      </w:r>
    </w:p>
    <w:p w:rsidR="005C65E2" w:rsidRDefault="00C44986">
      <w:pPr>
        <w:spacing w:before="60"/>
        <w:jc w:val="both"/>
      </w:pPr>
      <w:r>
        <w:t>2. Código-fonte (</w:t>
      </w:r>
      <w:proofErr w:type="spellStart"/>
      <w:r>
        <w:t>Models</w:t>
      </w:r>
      <w:proofErr w:type="spellEnd"/>
      <w:r>
        <w:t xml:space="preserve"> → </w:t>
      </w:r>
      <w:proofErr w:type="spellStart"/>
      <w:r>
        <w:t>Services</w:t>
      </w:r>
      <w:proofErr w:type="spellEnd"/>
      <w:r>
        <w:t xml:space="preserve"> → </w:t>
      </w:r>
      <w:proofErr w:type="spellStart"/>
      <w:r>
        <w:t>Views</w:t>
      </w:r>
      <w:proofErr w:type="spellEnd"/>
      <w:r>
        <w:t xml:space="preserve">); </w:t>
      </w:r>
    </w:p>
    <w:p w:rsidR="005C65E2" w:rsidRDefault="00C44986">
      <w:pPr>
        <w:spacing w:before="60"/>
        <w:jc w:val="both"/>
      </w:pPr>
      <w:r>
        <w:t xml:space="preserve">3. Testes; </w:t>
      </w:r>
    </w:p>
    <w:p w:rsidR="001070EA" w:rsidRDefault="00C44986">
      <w:pPr>
        <w:spacing w:before="60"/>
        <w:jc w:val="both"/>
      </w:pPr>
      <w:r>
        <w:t>4. Problema específico.</w:t>
      </w:r>
    </w:p>
    <w:p w:rsidR="005C65E2" w:rsidRDefault="00C44986">
      <w:pPr>
        <w:spacing w:before="60"/>
        <w:jc w:val="both"/>
      </w:pPr>
      <w:r>
        <w:rPr>
          <w:b/>
          <w:bCs/>
        </w:rPr>
        <w:t>O que evitar:</w:t>
      </w:r>
      <w:r>
        <w:t xml:space="preserve"> </w:t>
      </w:r>
    </w:p>
    <w:p w:rsidR="001070EA" w:rsidRDefault="00C44986">
      <w:pPr>
        <w:spacing w:before="60"/>
        <w:jc w:val="both"/>
      </w:pPr>
      <w:r>
        <w:t>Não enviar múltiplos subsistemas em uma única pergunta; não misturar testes e código sem contexto claro; não alterar padrões de nomenclatura; não assumir comportamentos do banco de dados sem consultar o MER.</w:t>
      </w:r>
    </w:p>
    <w:p w:rsidR="005C65E2" w:rsidRDefault="00C44986">
      <w:pPr>
        <w:spacing w:before="60"/>
        <w:jc w:val="both"/>
      </w:pPr>
      <w:r>
        <w:rPr>
          <w:b/>
          <w:bCs/>
        </w:rPr>
        <w:t>Fluxo Esperado:</w:t>
      </w:r>
      <w:r>
        <w:t xml:space="preserve"> </w:t>
      </w:r>
    </w:p>
    <w:p w:rsidR="001070EA" w:rsidRDefault="00C44986">
      <w:pPr>
        <w:spacing w:before="60"/>
        <w:jc w:val="both"/>
      </w:pPr>
      <w:r>
        <w:t>1ª mensagem (Contexto + Código) → 2ª mensagem (Dúvidas da IA) → 3ª mensagem (Respostas do Desenvolvedor) → 4ª mensagem (Entrega da análise/documentação).</w:t>
      </w:r>
    </w:p>
    <w:p w:rsidR="001070EA" w:rsidRDefault="001070EA">
      <w:pPr>
        <w:pBdr>
          <w:bottom w:val="single" w:sz="6" w:space="0" w:color="CCCCCC"/>
        </w:pBdr>
        <w:spacing w:before="200" w:after="200"/>
      </w:pPr>
    </w:p>
    <w:p w:rsidR="001070EA" w:rsidRDefault="00C44986">
      <w:pPr>
        <w:pStyle w:val="Heading3"/>
      </w:pPr>
      <w:r>
        <w:t xml:space="preserve">4. SEÇÃO 4: PADRÕES E CONVENÇÕES DE </w:t>
      </w:r>
      <w:proofErr w:type="gramStart"/>
      <w:r>
        <w:t>IMPLEMENTAÇÃO</w:t>
      </w:r>
      <w:proofErr w:type="gramEnd"/>
    </w:p>
    <w:p w:rsidR="001070EA" w:rsidRDefault="00C44986">
      <w:r>
        <w:t>4.1. Nomenclatura e Estrutura de Código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proofErr w:type="gramStart"/>
      <w:r>
        <w:t>PascalCase</w:t>
      </w:r>
      <w:proofErr w:type="spellEnd"/>
      <w:proofErr w:type="gramEnd"/>
      <w:r>
        <w:t xml:space="preserve"> (ex: </w:t>
      </w:r>
      <w:r>
        <w:rPr>
          <w:i/>
          <w:iCs/>
        </w:rPr>
        <w:t>Candidato</w:t>
      </w:r>
      <w:r>
        <w:t xml:space="preserve">, </w:t>
      </w:r>
      <w:proofErr w:type="spellStart"/>
      <w:r>
        <w:rPr>
          <w:i/>
          <w:iCs/>
        </w:rPr>
        <w:t>EventoVaga</w:t>
      </w:r>
      <w:proofErr w:type="spellEnd"/>
      <w:r>
        <w:t xml:space="preserve">). Devem conter </w:t>
      </w:r>
      <w:proofErr w:type="spellStart"/>
      <w:r>
        <w:t>docstrings</w:t>
      </w:r>
      <w:proofErr w:type="spellEnd"/>
      <w:r>
        <w:t xml:space="preserve"> e validações no método </w:t>
      </w:r>
      <w:proofErr w:type="spellStart"/>
      <w:proofErr w:type="gramStart"/>
      <w:r>
        <w:rPr>
          <w:i/>
          <w:iCs/>
        </w:rPr>
        <w:t>clean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>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Variáveis/Funções:</w:t>
      </w:r>
      <w:r>
        <w:t xml:space="preserve"> </w:t>
      </w:r>
      <w:proofErr w:type="spellStart"/>
      <w:r>
        <w:t>snake_case</w:t>
      </w:r>
      <w:proofErr w:type="spellEnd"/>
      <w:r>
        <w:t>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Constantes:</w:t>
      </w:r>
      <w:r>
        <w:t xml:space="preserve"> SCREAMING_SNAKE_CASE.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PKs</w:t>
      </w:r>
      <w:proofErr w:type="spellEnd"/>
      <w:r>
        <w:rPr>
          <w:b/>
          <w:bCs/>
        </w:rPr>
        <w:t>:</w:t>
      </w:r>
      <w:r>
        <w:t xml:space="preserve"> Uso obrigatório de </w:t>
      </w:r>
      <w:proofErr w:type="spellStart"/>
      <w:r>
        <w:rPr>
          <w:b/>
          <w:bCs/>
        </w:rPr>
        <w:t>UUIDs</w:t>
      </w:r>
      <w:proofErr w:type="spellEnd"/>
      <w:r>
        <w:t>.</w:t>
      </w:r>
    </w:p>
    <w:p w:rsidR="001070EA" w:rsidRDefault="00C44986">
      <w:r>
        <w:t>4.2. Camadas de Lógica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Views</w:t>
      </w:r>
      <w:proofErr w:type="spellEnd"/>
      <w:r>
        <w:rPr>
          <w:b/>
          <w:bCs/>
        </w:rPr>
        <w:t>:</w:t>
      </w:r>
      <w:r>
        <w:t xml:space="preserve"> Preferência por </w:t>
      </w:r>
      <w:proofErr w:type="spellStart"/>
      <w:r>
        <w:rPr>
          <w:b/>
          <w:bCs/>
        </w:rPr>
        <w:t>Function-Based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Views</w:t>
      </w:r>
      <w:proofErr w:type="spellEnd"/>
      <w:r>
        <w:rPr>
          <w:b/>
          <w:bCs/>
        </w:rPr>
        <w:t xml:space="preserve"> (FBV)</w:t>
      </w:r>
      <w:r>
        <w:t xml:space="preserve">. Devem ser otimizadas com </w:t>
      </w:r>
      <w:proofErr w:type="spellStart"/>
      <w:proofErr w:type="gramStart"/>
      <w:r>
        <w:rPr>
          <w:i/>
          <w:iCs/>
        </w:rPr>
        <w:t>select_related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e </w:t>
      </w:r>
      <w:proofErr w:type="spellStart"/>
      <w:r>
        <w:rPr>
          <w:i/>
          <w:iCs/>
        </w:rPr>
        <w:t>prefetch_related</w:t>
      </w:r>
      <w:proofErr w:type="spellEnd"/>
      <w:r>
        <w:rPr>
          <w:i/>
          <w:iCs/>
        </w:rPr>
        <w:t>()</w:t>
      </w:r>
      <w:r>
        <w:t>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>:</w:t>
      </w:r>
      <w:r>
        <w:t xml:space="preserve"> Toda lógica complexa (classificação, certificados) deve residir em classes de serviço com métodos verbais (ex: </w:t>
      </w:r>
      <w:proofErr w:type="spellStart"/>
      <w:r>
        <w:rPr>
          <w:i/>
          <w:iCs/>
        </w:rPr>
        <w:t>processar_lote</w:t>
      </w:r>
      <w:proofErr w:type="spellEnd"/>
      <w:r>
        <w:t>).</w:t>
      </w:r>
    </w:p>
    <w:p w:rsidR="001070EA" w:rsidRDefault="00C44986">
      <w:r>
        <w:t xml:space="preserve">4.3. Segurança e </w:t>
      </w:r>
      <w:proofErr w:type="gramStart"/>
      <w:r>
        <w:t>Performance</w:t>
      </w:r>
      <w:proofErr w:type="gramEnd"/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Segurança:</w:t>
      </w:r>
      <w:r>
        <w:t xml:space="preserve"> </w:t>
      </w:r>
      <w:proofErr w:type="spellStart"/>
      <w:r>
        <w:t>Rate-limiting</w:t>
      </w:r>
      <w:proofErr w:type="spellEnd"/>
      <w:r>
        <w:t xml:space="preserve"> (</w:t>
      </w:r>
      <w:proofErr w:type="gramStart"/>
      <w:r>
        <w:t>5</w:t>
      </w:r>
      <w:proofErr w:type="gramEnd"/>
      <w:r>
        <w:t xml:space="preserve"> tentativas = 30min de bloqueio) via </w:t>
      </w:r>
      <w:proofErr w:type="spellStart"/>
      <w:r>
        <w:rPr>
          <w:i/>
          <w:iCs/>
        </w:rPr>
        <w:t>django-axes</w:t>
      </w:r>
      <w:proofErr w:type="spellEnd"/>
      <w:r>
        <w:t xml:space="preserve">. CSP ativo. Criptografia </w:t>
      </w:r>
      <w:proofErr w:type="spellStart"/>
      <w:r>
        <w:t>Fernet</w:t>
      </w:r>
      <w:proofErr w:type="spellEnd"/>
      <w:r>
        <w:t xml:space="preserve"> para CPF e NIS. Primeiro acesso exige troca de senha.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b/>
          <w:bCs/>
        </w:rPr>
        <w:t>Performance</w:t>
      </w:r>
      <w:proofErr w:type="gramEnd"/>
      <w:r>
        <w:rPr>
          <w:b/>
          <w:bCs/>
        </w:rPr>
        <w:t>:</w:t>
      </w:r>
      <w:r>
        <w:t xml:space="preserve"> Índices obrigatórios em campos de busca (CPF, Email, Data). Evitar </w:t>
      </w:r>
      <w:proofErr w:type="spellStart"/>
      <w:r>
        <w:t>queries</w:t>
      </w:r>
      <w:proofErr w:type="spellEnd"/>
      <w:r>
        <w:t xml:space="preserve"> N+1. </w:t>
      </w:r>
      <w:proofErr w:type="spellStart"/>
      <w:r>
        <w:t>Cache</w:t>
      </w:r>
      <w:proofErr w:type="spellEnd"/>
      <w:r>
        <w:t xml:space="preserve"> em relatórios de alta densidade.</w:t>
      </w:r>
    </w:p>
    <w:p w:rsidR="001070EA" w:rsidRDefault="00C44986">
      <w:r>
        <w:t>4.4. Testes e Qualidade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b/>
          <w:bCs/>
        </w:rPr>
        <w:t>Framework:</w:t>
      </w:r>
      <w:proofErr w:type="spellStart"/>
      <w:proofErr w:type="gramEnd"/>
      <w:r>
        <w:rPr>
          <w:i/>
          <w:iCs/>
        </w:rPr>
        <w:t>pytest</w:t>
      </w:r>
      <w:proofErr w:type="spellEnd"/>
      <w:r>
        <w:t xml:space="preserve"> com </w:t>
      </w:r>
      <w:proofErr w:type="spellStart"/>
      <w:r>
        <w:rPr>
          <w:i/>
          <w:iCs/>
        </w:rPr>
        <w:t>factory-boy</w:t>
      </w:r>
      <w:proofErr w:type="spellEnd"/>
      <w:r>
        <w:t>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Cobertura:</w:t>
      </w:r>
      <w:r>
        <w:t xml:space="preserve"> Mínimo de </w:t>
      </w:r>
      <w:r>
        <w:rPr>
          <w:b/>
          <w:bCs/>
        </w:rPr>
        <w:t>80%</w:t>
      </w:r>
      <w:r>
        <w:t xml:space="preserve"> nos </w:t>
      </w:r>
      <w:proofErr w:type="spellStart"/>
      <w:r>
        <w:t>apps</w:t>
      </w:r>
      <w:proofErr w:type="spellEnd"/>
      <w:r>
        <w:t xml:space="preserve"> críticos (</w:t>
      </w:r>
      <w:proofErr w:type="spellStart"/>
      <w:r>
        <w:t>selecao</w:t>
      </w:r>
      <w:proofErr w:type="spellEnd"/>
      <w:r>
        <w:t xml:space="preserve">, interessados, </w:t>
      </w:r>
      <w:proofErr w:type="spellStart"/>
      <w:r>
        <w:t>academico</w:t>
      </w:r>
      <w:proofErr w:type="spellEnd"/>
      <w:r>
        <w:t>).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Documentação:</w:t>
      </w:r>
      <w:r>
        <w:t xml:space="preserve"> Todo o código e comentários devem estar em </w:t>
      </w:r>
      <w:r>
        <w:rPr>
          <w:b/>
          <w:bCs/>
        </w:rPr>
        <w:t>Português Brasil</w:t>
      </w:r>
      <w:r>
        <w:t>.</w:t>
      </w:r>
    </w:p>
    <w:p w:rsidR="001070EA" w:rsidRDefault="001070EA">
      <w:pPr>
        <w:pBdr>
          <w:bottom w:val="single" w:sz="6" w:space="0" w:color="CCCCCC"/>
        </w:pBdr>
        <w:spacing w:before="200" w:after="200"/>
      </w:pPr>
    </w:p>
    <w:p w:rsidR="001070EA" w:rsidRDefault="00C44986">
      <w:pPr>
        <w:spacing w:before="60"/>
        <w:jc w:val="center"/>
      </w:pPr>
      <w:r>
        <w:rPr>
          <w:color w:val="9E9E9E"/>
          <w:sz w:val="18"/>
          <w:szCs w:val="18"/>
        </w:rPr>
        <w:t>Documento elaborado em 12 de maio de 2026. As informações contidas são de responsabilidade do solicitante.</w:t>
      </w:r>
    </w:p>
    <w:sectPr w:rsidR="001070EA" w:rsidSect="001070E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4A20"/>
    <w:multiLevelType w:val="hybridMultilevel"/>
    <w:tmpl w:val="EA762FE2"/>
    <w:lvl w:ilvl="0" w:tplc="65B65304">
      <w:start w:val="1"/>
      <w:numFmt w:val="decimal"/>
      <w:lvlText w:val="%1."/>
      <w:lvlJc w:val="left"/>
      <w:pPr>
        <w:ind w:left="720" w:hanging="360"/>
      </w:pPr>
    </w:lvl>
    <w:lvl w:ilvl="1" w:tplc="2298749C">
      <w:numFmt w:val="decimal"/>
      <w:lvlText w:val=""/>
      <w:lvlJc w:val="left"/>
    </w:lvl>
    <w:lvl w:ilvl="2" w:tplc="F5B6E90A">
      <w:numFmt w:val="decimal"/>
      <w:lvlText w:val=""/>
      <w:lvlJc w:val="left"/>
    </w:lvl>
    <w:lvl w:ilvl="3" w:tplc="BCD272E0">
      <w:numFmt w:val="decimal"/>
      <w:lvlText w:val=""/>
      <w:lvlJc w:val="left"/>
    </w:lvl>
    <w:lvl w:ilvl="4" w:tplc="5A42EA6C">
      <w:numFmt w:val="decimal"/>
      <w:lvlText w:val=""/>
      <w:lvlJc w:val="left"/>
    </w:lvl>
    <w:lvl w:ilvl="5" w:tplc="F5FEB1D8">
      <w:numFmt w:val="decimal"/>
      <w:lvlText w:val=""/>
      <w:lvlJc w:val="left"/>
    </w:lvl>
    <w:lvl w:ilvl="6" w:tplc="28048A82">
      <w:numFmt w:val="decimal"/>
      <w:lvlText w:val=""/>
      <w:lvlJc w:val="left"/>
    </w:lvl>
    <w:lvl w:ilvl="7" w:tplc="2CD8A640">
      <w:numFmt w:val="decimal"/>
      <w:lvlText w:val=""/>
      <w:lvlJc w:val="left"/>
    </w:lvl>
    <w:lvl w:ilvl="8" w:tplc="8858130A">
      <w:numFmt w:val="decimal"/>
      <w:lvlText w:val=""/>
      <w:lvlJc w:val="left"/>
    </w:lvl>
  </w:abstractNum>
  <w:abstractNum w:abstractNumId="1">
    <w:nsid w:val="0B351E70"/>
    <w:multiLevelType w:val="hybridMultilevel"/>
    <w:tmpl w:val="CF686F3C"/>
    <w:lvl w:ilvl="0" w:tplc="E4E4C1AE">
      <w:start w:val="1"/>
      <w:numFmt w:val="bullet"/>
      <w:lvlText w:val="●"/>
      <w:lvlJc w:val="left"/>
      <w:pPr>
        <w:ind w:left="720" w:hanging="360"/>
      </w:pPr>
    </w:lvl>
    <w:lvl w:ilvl="1" w:tplc="B2CA7128">
      <w:start w:val="1"/>
      <w:numFmt w:val="bullet"/>
      <w:lvlText w:val="○"/>
      <w:lvlJc w:val="left"/>
      <w:pPr>
        <w:ind w:left="1440" w:hanging="360"/>
      </w:pPr>
    </w:lvl>
    <w:lvl w:ilvl="2" w:tplc="72EAE218">
      <w:start w:val="1"/>
      <w:numFmt w:val="bullet"/>
      <w:lvlText w:val="■"/>
      <w:lvlJc w:val="left"/>
      <w:pPr>
        <w:ind w:left="2160" w:hanging="360"/>
      </w:pPr>
    </w:lvl>
    <w:lvl w:ilvl="3" w:tplc="4388118A">
      <w:start w:val="1"/>
      <w:numFmt w:val="bullet"/>
      <w:lvlText w:val="●"/>
      <w:lvlJc w:val="left"/>
      <w:pPr>
        <w:ind w:left="2880" w:hanging="360"/>
      </w:pPr>
    </w:lvl>
    <w:lvl w:ilvl="4" w:tplc="27C03984">
      <w:start w:val="1"/>
      <w:numFmt w:val="bullet"/>
      <w:lvlText w:val="○"/>
      <w:lvlJc w:val="left"/>
      <w:pPr>
        <w:ind w:left="3600" w:hanging="360"/>
      </w:pPr>
    </w:lvl>
    <w:lvl w:ilvl="5" w:tplc="FFB8F112">
      <w:start w:val="1"/>
      <w:numFmt w:val="bullet"/>
      <w:lvlText w:val="■"/>
      <w:lvlJc w:val="left"/>
      <w:pPr>
        <w:ind w:left="4320" w:hanging="360"/>
      </w:pPr>
    </w:lvl>
    <w:lvl w:ilvl="6" w:tplc="D9728C82">
      <w:start w:val="1"/>
      <w:numFmt w:val="bullet"/>
      <w:lvlText w:val="●"/>
      <w:lvlJc w:val="left"/>
      <w:pPr>
        <w:ind w:left="5040" w:hanging="360"/>
      </w:pPr>
    </w:lvl>
    <w:lvl w:ilvl="7" w:tplc="E138BA9C">
      <w:start w:val="1"/>
      <w:numFmt w:val="bullet"/>
      <w:lvlText w:val="●"/>
      <w:lvlJc w:val="left"/>
      <w:pPr>
        <w:ind w:left="5760" w:hanging="360"/>
      </w:pPr>
    </w:lvl>
    <w:lvl w:ilvl="8" w:tplc="8090807E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6C917AB"/>
    <w:multiLevelType w:val="hybridMultilevel"/>
    <w:tmpl w:val="007A8A56"/>
    <w:lvl w:ilvl="0" w:tplc="9B12A5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4C687C"/>
    <w:multiLevelType w:val="hybridMultilevel"/>
    <w:tmpl w:val="B150E2B8"/>
    <w:lvl w:ilvl="0" w:tplc="9B12A5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250689"/>
    <w:multiLevelType w:val="hybridMultilevel"/>
    <w:tmpl w:val="D398E3CC"/>
    <w:lvl w:ilvl="0" w:tplc="9B12A51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3"/>
  </w:num>
  <w:num w:numId="3">
    <w:abstractNumId w:val="4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1070EA"/>
    <w:rsid w:val="001070EA"/>
    <w:rsid w:val="002F174B"/>
    <w:rsid w:val="005C65E2"/>
    <w:rsid w:val="00C44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74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1070EA"/>
    <w:rPr>
      <w:sz w:val="56"/>
      <w:szCs w:val="56"/>
    </w:rPr>
  </w:style>
  <w:style w:type="paragraph" w:customStyle="1" w:styleId="Heading1">
    <w:name w:val="Heading 1"/>
    <w:qFormat/>
    <w:rsid w:val="001070EA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1070EA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1070EA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1070EA"/>
    <w:rPr>
      <w:i/>
      <w:iCs/>
      <w:color w:val="2E74B5"/>
    </w:rPr>
  </w:style>
  <w:style w:type="paragraph" w:customStyle="1" w:styleId="Heading5">
    <w:name w:val="Heading 5"/>
    <w:qFormat/>
    <w:rsid w:val="001070EA"/>
    <w:rPr>
      <w:color w:val="2E74B5"/>
    </w:rPr>
  </w:style>
  <w:style w:type="paragraph" w:customStyle="1" w:styleId="Heading6">
    <w:name w:val="Heading 6"/>
    <w:qFormat/>
    <w:rsid w:val="001070EA"/>
    <w:rPr>
      <w:color w:val="1F4D78"/>
    </w:rPr>
  </w:style>
  <w:style w:type="paragraph" w:customStyle="1" w:styleId="Forte1">
    <w:name w:val="Forte1"/>
    <w:qFormat/>
    <w:rsid w:val="001070EA"/>
    <w:rPr>
      <w:b/>
      <w:bCs/>
    </w:rPr>
  </w:style>
  <w:style w:type="paragraph" w:styleId="PargrafodaLista">
    <w:name w:val="List Paragraph"/>
    <w:qFormat/>
    <w:rsid w:val="001070EA"/>
  </w:style>
  <w:style w:type="character" w:styleId="Hyperlink">
    <w:name w:val="Hyperlink"/>
    <w:uiPriority w:val="99"/>
    <w:unhideWhenUsed/>
    <w:rsid w:val="001070EA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1070EA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1070E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1070E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949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3</cp:revision>
  <dcterms:created xsi:type="dcterms:W3CDTF">2026-05-12T16:17:00Z</dcterms:created>
  <dcterms:modified xsi:type="dcterms:W3CDTF">2026-05-14T11:18:00Z</dcterms:modified>
</cp:coreProperties>
</file>