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6" w:lineRule="auto"/>
        <w:ind w:left="1046" w:right="164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697865</wp:posOffset>
            </wp:positionH>
            <wp:positionV relativeFrom="page">
              <wp:posOffset>571499</wp:posOffset>
            </wp:positionV>
            <wp:extent cx="699770" cy="73469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734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FEDERAL DE UBERLÂNDIA INSTITUTO DE ARTES – IARTE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5121909</wp:posOffset>
            </wp:positionH>
            <wp:positionV relativeFrom="paragraph">
              <wp:posOffset>204214</wp:posOffset>
            </wp:positionV>
            <wp:extent cx="638174" cy="647074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647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" w:lineRule="auto"/>
        <w:ind w:left="1986" w:right="2529" w:hanging="59.0000000000000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 DE PÓS-GRADUAÇÃO MESTRADO PROFISSIONAL EM ARTES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05629" cy="274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629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30" w:lineRule="auto"/>
        <w:ind w:left="1078" w:right="164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ORIENTAÇÕES PARA DEFESA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"/>
        </w:tabs>
        <w:spacing w:after="0" w:before="0" w:line="276" w:lineRule="auto"/>
        <w:ind w:left="2" w:right="56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aluno deverá entregar ao orientador uma versão digital completa em formato pdf (arquivo único de até 100 MB).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"/>
        </w:tabs>
        <w:spacing w:after="0" w:before="0" w:line="276" w:lineRule="auto"/>
        <w:ind w:left="2" w:right="56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depósito da dissertação será realizado pelo orientador no processo SEI de requerimento de constituição de banca de defesa;</w:t>
      </w:r>
    </w:p>
    <w:p w:rsidR="00000000" w:rsidDel="00000000" w:rsidP="00000000" w:rsidRDefault="00000000" w:rsidRPr="00000000" w14:paraId="00000008">
      <w:pPr>
        <w:tabs>
          <w:tab w:val="left" w:leader="none" w:pos="159"/>
        </w:tabs>
        <w:spacing w:before="38" w:line="276" w:lineRule="auto"/>
        <w:ind w:left="2" w:right="56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"/>
        </w:tabs>
        <w:spacing w:after="0" w:before="38" w:line="276" w:lineRule="auto"/>
        <w:ind w:left="2" w:right="563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requerimento de defesa contendo data e composição de banca completa (incluindo suplentes), assinado pelo orientador, deverá ser enviado via SEI para a secretaria deste curso com, no mínimo, 30 dias de antecedência da data marcada para defesa.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"/>
        </w:tabs>
        <w:spacing w:after="0" w:before="0" w:line="276" w:lineRule="auto"/>
        <w:ind w:left="2" w:right="56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aluno e respectivo Orientador são responsáveis pelo contato prévio com os professores membros internos e externos das bancas, assim como pelo link de acesso a sala da defesa no formato online;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1"/>
        </w:tabs>
        <w:spacing w:after="0" w:before="1" w:line="276" w:lineRule="auto"/>
        <w:ind w:left="2" w:right="56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secretaria não está autorizada a fazer a impressão dos Formulários de Constituição de Banca.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1"/>
        </w:tabs>
        <w:spacing w:after="0" w:before="1" w:line="276" w:lineRule="auto"/>
        <w:ind w:left="2" w:right="562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secretaria não recebererá requerimentos via SEI sem assinaturas, indevidamente preenchidos, faltando informações dos membros titulares ou suplentes ou faltando documentos;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1"/>
        </w:tabs>
        <w:spacing w:after="0" w:before="1" w:line="276" w:lineRule="auto"/>
        <w:ind w:left="2" w:right="56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"/>
        </w:tabs>
        <w:spacing w:after="0" w:before="0" w:line="276" w:lineRule="auto"/>
        <w:ind w:left="2" w:right="565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a defesa seja em formato presencial nas dependencias da UFU, o aluno será responsável pela organização da sala e conferência dos recursos utilizados. O Almoxarifado, bloco 3M, possui jarros, copos, garrafas térmicas, copos, bandejas, forros de mesas, além de projetor, caixas de som, cabos conectores que deverão ser reservados, retirados e devolvidos lavados/organizados de acordo com as normas do setor;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</w:tabs>
        <w:spacing w:after="0" w:before="0" w:line="276" w:lineRule="auto"/>
        <w:ind w:left="2" w:right="56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link seguinte traz a resolução para os procedimentos de defesa: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http://www-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dev.ceart.udesc.br/arquivos/id_submenu/141/resolucao_04_2015 trabalho_de_conclusao_def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esa.pdf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40" w:w="11910" w:orient="portrait"/>
      <w:pgMar w:bottom="1680" w:top="620" w:left="1700" w:right="1133" w:header="0" w:footer="14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-16967</wp:posOffset>
              </wp:positionH>
              <wp:positionV relativeFrom="paragraph">
                <wp:posOffset>0</wp:posOffset>
              </wp:positionV>
              <wp:extent cx="5437505" cy="63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6350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6350" w="5437505">
                            <a:moveTo>
                              <a:pt x="543699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436997" y="6096"/>
                            </a:lnTo>
                            <a:lnTo>
                              <a:pt x="54369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bIns="0" rtlCol="0" lIns="0" rIns="0" wrap="square" t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-16967</wp:posOffset>
              </wp:positionH>
              <wp:positionV relativeFrom="paragraph">
                <wp:posOffset>0</wp:posOffset>
              </wp:positionV>
              <wp:extent cx="5437505" cy="63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37505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332994</wp:posOffset>
              </wp:positionH>
              <wp:positionV relativeFrom="paragraph">
                <wp:posOffset>7592</wp:posOffset>
              </wp:positionV>
              <wp:extent cx="473646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6465" cy="327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3563" w:rsidDel="00000000" w:rsidP="00000000" w:rsidRDefault="00000000" w:rsidRPr="00000000" w14:paraId="3B083721" w14:textId="77777777">
                          <w:pPr>
                            <w:spacing w:before="13"/>
                            <w:ind w:left="2"/>
                            <w:jc w:val="center"/>
                            <w:rPr>
                              <w:sz w:val="14"/>
                            </w:rPr>
                          </w:pPr>
                          <w:r w:rsidDel="00000000" w:rsidR="00000000" w:rsidRPr="00000000">
                            <w:rPr>
                              <w:sz w:val="14"/>
                            </w:rPr>
                            <w:t>Universidade</w:t>
                          </w:r>
                          <w:r w:rsidDel="00000000" w:rsidR="00000000" w:rsidRPr="00000000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Federal</w:t>
                          </w:r>
                          <w:r w:rsidDel="00000000" w:rsidR="00000000" w:rsidRPr="00000000"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de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Uberlândia -</w:t>
                          </w:r>
                          <w:r w:rsidDel="00000000" w:rsidR="00000000" w:rsidRPr="00000000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Avenida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João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Naves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de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Ávila,</w:t>
                          </w:r>
                          <w:r w:rsidDel="00000000" w:rsidR="00000000" w:rsidRPr="00000000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n°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2121,</w:t>
                          </w:r>
                          <w:r w:rsidDel="00000000" w:rsidR="00000000" w:rsidRPr="00000000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Bairro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Santa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Mônica -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38.408-144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-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Uberlândia</w:t>
                          </w:r>
                          <w:r w:rsidDel="00000000" w:rsidR="00000000" w:rsidRPr="00000000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–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MG</w:t>
                          </w:r>
                          <w:r w:rsidDel="00000000" w:rsidR="00000000" w:rsidRPr="00000000"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Secretaria do Programa de Pós-Graduação – Mestrado Profissional em Artes – PROF-ARTES</w:t>
                          </w:r>
                        </w:p>
                        <w:p w:rsidR="00593563" w:rsidDel="00000000" w:rsidP="00000000" w:rsidRDefault="00000000" w:rsidRPr="00000000" w14:paraId="4537BF7C" w14:textId="77777777">
                          <w:pPr>
                            <w:spacing w:line="161" w:lineRule="exact"/>
                            <w:ind w:left="2" w:right="2"/>
                            <w:jc w:val="center"/>
                            <w:rPr>
                              <w:sz w:val="14"/>
                            </w:rPr>
                          </w:pPr>
                          <w:r w:rsidDel="00000000" w:rsidR="00000000" w:rsidRPr="00000000">
                            <w:rPr>
                              <w:sz w:val="14"/>
                            </w:rPr>
                            <w:t>Telefone:</w:t>
                          </w:r>
                          <w:r w:rsidDel="00000000" w:rsidR="00000000" w:rsidRPr="00000000"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+55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–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34</w:t>
                          </w:r>
                          <w:r w:rsidDel="00000000" w:rsidR="00000000" w:rsidRPr="00000000"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–</w:t>
                          </w:r>
                          <w:r w:rsidDel="00000000" w:rsidR="00000000" w:rsidRPr="00000000"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sz w:val="14"/>
                            </w:rPr>
                            <w:t>3230-</w:t>
                          </w:r>
                          <w:r w:rsidDel="00000000" w:rsidR="00000000" w:rsidRPr="00000000">
                            <w:rPr>
                              <w:spacing w:val="-4"/>
                              <w:sz w:val="14"/>
                            </w:rPr>
                            <w:t>4522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332994</wp:posOffset>
              </wp:positionH>
              <wp:positionV relativeFrom="paragraph">
                <wp:posOffset>7592</wp:posOffset>
              </wp:positionV>
              <wp:extent cx="4736465" cy="327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646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2" w:hanging="12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07" w:hanging="128"/>
      </w:pPr>
      <w:rPr/>
    </w:lvl>
    <w:lvl w:ilvl="2">
      <w:start w:val="0"/>
      <w:numFmt w:val="bullet"/>
      <w:lvlText w:val="•"/>
      <w:lvlJc w:val="left"/>
      <w:pPr>
        <w:ind w:left="1814" w:hanging="128"/>
      </w:pPr>
      <w:rPr/>
    </w:lvl>
    <w:lvl w:ilvl="3">
      <w:start w:val="0"/>
      <w:numFmt w:val="bullet"/>
      <w:lvlText w:val="•"/>
      <w:lvlJc w:val="left"/>
      <w:pPr>
        <w:ind w:left="2722" w:hanging="128"/>
      </w:pPr>
      <w:rPr/>
    </w:lvl>
    <w:lvl w:ilvl="4">
      <w:start w:val="0"/>
      <w:numFmt w:val="bullet"/>
      <w:lvlText w:val="•"/>
      <w:lvlJc w:val="left"/>
      <w:pPr>
        <w:ind w:left="3629" w:hanging="128.00000000000045"/>
      </w:pPr>
      <w:rPr/>
    </w:lvl>
    <w:lvl w:ilvl="5">
      <w:start w:val="0"/>
      <w:numFmt w:val="bullet"/>
      <w:lvlText w:val="•"/>
      <w:lvlJc w:val="left"/>
      <w:pPr>
        <w:ind w:left="4536" w:hanging="128"/>
      </w:pPr>
      <w:rPr/>
    </w:lvl>
    <w:lvl w:ilvl="6">
      <w:start w:val="0"/>
      <w:numFmt w:val="bullet"/>
      <w:lvlText w:val="•"/>
      <w:lvlJc w:val="left"/>
      <w:pPr>
        <w:ind w:left="5444" w:hanging="128"/>
      </w:pPr>
      <w:rPr/>
    </w:lvl>
    <w:lvl w:ilvl="7">
      <w:start w:val="0"/>
      <w:numFmt w:val="bullet"/>
      <w:lvlText w:val="•"/>
      <w:lvlJc w:val="left"/>
      <w:pPr>
        <w:ind w:left="6351" w:hanging="127.99999999999909"/>
      </w:pPr>
      <w:rPr/>
    </w:lvl>
    <w:lvl w:ilvl="8">
      <w:start w:val="0"/>
      <w:numFmt w:val="bullet"/>
      <w:lvlText w:val="•"/>
      <w:lvlJc w:val="left"/>
      <w:pPr>
        <w:ind w:left="7258" w:hanging="128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-dev.ceart.udesc.br/arquivos/id_submenu/141/resolucao_04_2015___trabalho_de_conclusao_defesa.pdf" TargetMode="External"/><Relationship Id="rId10" Type="http://schemas.openxmlformats.org/officeDocument/2006/relationships/hyperlink" Target="http://www-dev.ceart.udesc.br/arquivos/id_submenu/141/resolucao_04_2015___trabalho_de_conclusao_defesa.pdf" TargetMode="External"/><Relationship Id="rId12" Type="http://schemas.openxmlformats.org/officeDocument/2006/relationships/footer" Target="footer1.xml"/><Relationship Id="rId9" Type="http://schemas.openxmlformats.org/officeDocument/2006/relationships/hyperlink" Target="http://www-dev.ceart.udesc.br/arquivos/id_submenu/141/resolucao_04_2015___trabalho_de_conclusao_defesa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