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6704D" w14:textId="15E394DD" w:rsidR="00E05D9E" w:rsidRPr="00E760CF" w:rsidRDefault="002D0ABD">
      <w:r w:rsidRPr="00E760CF">
        <w:rPr>
          <w:noProof/>
        </w:rPr>
        <w:drawing>
          <wp:anchor distT="0" distB="0" distL="114300" distR="114300" simplePos="0" relativeHeight="251667455"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sidRPr="00E760CF">
        <w:rPr>
          <w:noProof/>
        </w:rPr>
        <mc:AlternateContent>
          <mc:Choice Requires="wps">
            <w:drawing>
              <wp:anchor distT="0" distB="0" distL="114300" distR="114300" simplePos="0" relativeHeight="251668479"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xmlns:oel="http://schemas.microsoft.com/office/2019/extlst">
            <w:pict>
              <v:roundrect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976DF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sidRPr="00E760CF">
        <w:rPr>
          <w:noProof/>
        </w:rPr>
        <mc:AlternateContent>
          <mc:Choice Requires="wps">
            <w:drawing>
              <wp:anchor distT="0" distB="0" distL="114300" distR="114300" simplePos="0" relativeHeight="25167155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xmlns:oel="http://schemas.microsoft.com/office/2019/extlst">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1F722A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Pr="00E760CF" w:rsidRDefault="00E05D9E"/>
    <w:p w14:paraId="6CBC5427" w14:textId="6816E4F6" w:rsidR="00E05D9E" w:rsidRPr="00E760CF" w:rsidRDefault="00E05D9E"/>
    <w:p w14:paraId="3B113103" w14:textId="631C00E9" w:rsidR="00E05D9E" w:rsidRPr="00E760CF" w:rsidRDefault="00E05D9E"/>
    <w:p w14:paraId="0589F8B6" w14:textId="2B2F252C" w:rsidR="00E05D9E" w:rsidRPr="00E760CF" w:rsidRDefault="00E05D9E"/>
    <w:p w14:paraId="243BCF34" w14:textId="28587265" w:rsidR="00E05D9E" w:rsidRPr="00E760CF" w:rsidRDefault="00E05D9E"/>
    <w:p w14:paraId="0ED8E06D" w14:textId="6396E2B6" w:rsidR="00E05D9E" w:rsidRPr="00E760CF" w:rsidRDefault="00E05D9E"/>
    <w:p w14:paraId="5B4A0A43" w14:textId="3F0A3B47" w:rsidR="00E05D9E" w:rsidRPr="00E760CF" w:rsidRDefault="00E05D9E"/>
    <w:p w14:paraId="1A6C6FFF" w14:textId="62A82A15" w:rsidR="00E05D9E" w:rsidRPr="00E760CF" w:rsidRDefault="00E05D9E"/>
    <w:p w14:paraId="46984529" w14:textId="0298A0FE" w:rsidR="00E05D9E" w:rsidRPr="00E760CF" w:rsidRDefault="00E05D9E" w:rsidP="00E05D9E">
      <w:pPr>
        <w:pStyle w:val="Ttulo"/>
      </w:pPr>
    </w:p>
    <w:p w14:paraId="2ED4A594" w14:textId="77777777" w:rsidR="00F25EF5" w:rsidRPr="00E760CF" w:rsidRDefault="00F25EF5" w:rsidP="004A7D4F">
      <w:pPr>
        <w:rPr>
          <w:color w:val="333333"/>
          <w:sz w:val="32"/>
          <w:szCs w:val="32"/>
        </w:rPr>
      </w:pPr>
    </w:p>
    <w:p w14:paraId="07E627F0" w14:textId="22B806D1" w:rsidR="002664C7" w:rsidRPr="00E760CF" w:rsidRDefault="00B23809" w:rsidP="004A7D4F">
      <w:pPr>
        <w:rPr>
          <w:color w:val="333333"/>
          <w:sz w:val="32"/>
          <w:szCs w:val="32"/>
        </w:rPr>
      </w:pPr>
      <w:r w:rsidRPr="00E760CF">
        <w:rPr>
          <w:noProof/>
        </w:rPr>
        <mc:AlternateContent>
          <mc:Choice Requires="wps">
            <w:drawing>
              <wp:anchor distT="0" distB="0" distL="114300" distR="114300" simplePos="0" relativeHeight="251673600"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xmlns:oel="http://schemas.microsoft.com/office/2019/extlst">
            <w:pict>
              <v:roundrect id="Rectángulo: esquinas redondeadas 6" style="position:absolute;margin-left:-25.05pt;margin-top:34.9pt;width:9.85pt;height:7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5F09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">
                <v:stroke joinstyle="miter"/>
              </v:roundrect>
            </w:pict>
          </mc:Fallback>
        </mc:AlternateContent>
      </w:r>
    </w:p>
    <w:p w14:paraId="2214CF40" w14:textId="4774A217" w:rsidR="00220E71" w:rsidRPr="00E760CF" w:rsidRDefault="00220E71" w:rsidP="00C709BC">
      <w:pPr>
        <w:pStyle w:val="carrera1"/>
        <w:rPr>
          <w:u w:val="single"/>
        </w:rPr>
      </w:pPr>
      <w:r w:rsidRPr="00E760CF">
        <w:t xml:space="preserve">Semana </w:t>
      </w:r>
      <w:r w:rsidR="005F65FD" w:rsidRPr="00E760CF">
        <w:t>9</w:t>
      </w:r>
    </w:p>
    <w:p w14:paraId="135F87EB" w14:textId="3F36C61D" w:rsidR="00220E71" w:rsidRPr="00E760CF" w:rsidRDefault="005F65FD" w:rsidP="00C709BC">
      <w:pPr>
        <w:pStyle w:val="carrera2"/>
      </w:pPr>
      <w:r w:rsidRPr="00E760CF">
        <w:t>Consulta de Bases de Datos</w:t>
      </w:r>
      <w:r w:rsidR="00220E71" w:rsidRPr="00E760CF">
        <w:t xml:space="preserve"> (</w:t>
      </w:r>
      <w:r w:rsidRPr="00E760CF">
        <w:t>PRY2205</w:t>
      </w:r>
      <w:r w:rsidR="00220E71" w:rsidRPr="00E760CF">
        <w:t>)</w:t>
      </w:r>
    </w:p>
    <w:p w14:paraId="60B9A4CF" w14:textId="77777777" w:rsidR="00C709BC" w:rsidRPr="00E760CF" w:rsidRDefault="00C709BC" w:rsidP="00C709BC">
      <w:pPr>
        <w:pStyle w:val="BajadaTtulo"/>
      </w:pPr>
    </w:p>
    <w:p w14:paraId="5C15D3F6" w14:textId="77777777" w:rsidR="00C709BC" w:rsidRPr="00E760CF" w:rsidRDefault="00C709BC" w:rsidP="00C709BC">
      <w:pPr>
        <w:pStyle w:val="BajadaTtulo"/>
      </w:pPr>
    </w:p>
    <w:p w14:paraId="2AEF5BB6" w14:textId="4CF48818" w:rsidR="002260F7" w:rsidRPr="00E760CF" w:rsidRDefault="002260F7" w:rsidP="00C709BC">
      <w:pPr>
        <w:pStyle w:val="BajadaTtulo"/>
      </w:pPr>
      <w:r w:rsidRPr="00E760CF">
        <w:t>Instrucciones Espec</w:t>
      </w:r>
      <w:r w:rsidR="235EED57" w:rsidRPr="00E760CF">
        <w:t>í</w:t>
      </w:r>
      <w:r w:rsidRPr="00E760CF">
        <w:t>ficas</w:t>
      </w:r>
    </w:p>
    <w:p w14:paraId="3DC11CAE" w14:textId="77777777" w:rsidR="00F25EF5" w:rsidRPr="00E760CF" w:rsidRDefault="00F25EF5" w:rsidP="00F25EF5"/>
    <w:p w14:paraId="5C387CC7" w14:textId="77777777" w:rsidR="00C72D0C" w:rsidRPr="00E760CF" w:rsidRDefault="00C72D0C">
      <w:pPr>
        <w:ind w:left="459"/>
        <w:rPr>
          <w:rFonts w:eastAsiaTheme="majorEastAsia" w:cstheme="majorBidi"/>
          <w:b/>
          <w:kern w:val="0"/>
          <w:sz w:val="44"/>
          <w:szCs w:val="32"/>
          <w14:ligatures w14:val="none"/>
        </w:rPr>
      </w:pPr>
      <w:r w:rsidRPr="00E760CF">
        <w:br w:type="page"/>
      </w:r>
    </w:p>
    <w:p w14:paraId="78864FD8" w14:textId="0EE75870" w:rsidR="00C66182" w:rsidRPr="00E760CF" w:rsidRDefault="00C66182" w:rsidP="00C66182">
      <w:pPr>
        <w:pStyle w:val="Ttulo1"/>
      </w:pPr>
      <w:r w:rsidRPr="00E760CF">
        <w:lastRenderedPageBreak/>
        <w:t>Descripción de la actividad</w:t>
      </w:r>
    </w:p>
    <w:p w14:paraId="668986A7" w14:textId="37A7A44D" w:rsidR="002524AD" w:rsidRPr="00E760CF" w:rsidRDefault="005F65FD" w:rsidP="005F65FD">
      <w:pPr>
        <w:rPr>
          <w:rFonts w:asciiTheme="majorHAnsi" w:hAnsiTheme="majorHAnsi" w:cstheme="majorHAnsi"/>
        </w:rPr>
      </w:pPr>
      <w:r w:rsidRPr="00E760CF">
        <w:rPr>
          <w:rFonts w:asciiTheme="majorHAnsi" w:hAnsiTheme="majorHAnsi" w:cstheme="majorHAnsi"/>
        </w:rPr>
        <w:t xml:space="preserve">En la novena semana del semestre, realizaremos </w:t>
      </w:r>
      <w:r w:rsidR="002524AD" w:rsidRPr="00E760CF">
        <w:rPr>
          <w:rFonts w:asciiTheme="majorHAnsi" w:hAnsiTheme="majorHAnsi" w:cstheme="majorHAnsi"/>
        </w:rPr>
        <w:t>la Evaluación Final Transversal (EFT), que consiste en programar, de manera individual, sentencias SQL a partir de requerimientos planteados en un contexto de negocio para efectuar operaciones simples y complejas de almacenamiento, manipulación y consultas de datos, control de usuarios, control de privilegios y mejoras en el acceso de base de datos.</w:t>
      </w:r>
    </w:p>
    <w:p w14:paraId="6DB00E3A" w14:textId="77777777" w:rsidR="005F65FD" w:rsidRPr="00E760CF" w:rsidRDefault="005F65FD" w:rsidP="005F65FD">
      <w:pPr>
        <w:rPr>
          <w:rFonts w:asciiTheme="majorHAnsi" w:hAnsiTheme="majorHAnsi" w:cstheme="majorHAnsi"/>
          <w:b/>
          <w:bCs/>
        </w:rPr>
      </w:pPr>
    </w:p>
    <w:p w14:paraId="67E310FA" w14:textId="64086F13" w:rsidR="005F65FD" w:rsidRPr="00E760CF" w:rsidRDefault="005F65FD" w:rsidP="005F65FD">
      <w:pPr>
        <w:pStyle w:val="Ttulo2"/>
        <w:rPr>
          <w:rFonts w:asciiTheme="majorHAnsi" w:hAnsiTheme="majorHAnsi" w:cstheme="majorHAnsi"/>
        </w:rPr>
      </w:pPr>
      <w:r w:rsidRPr="00E760CF">
        <w:rPr>
          <w:rFonts w:asciiTheme="majorHAnsi" w:hAnsiTheme="majorHAnsi" w:cstheme="majorHAnsi"/>
        </w:rPr>
        <w:t xml:space="preserve">Instrucciones </w:t>
      </w:r>
      <w:r w:rsidR="002524AD" w:rsidRPr="00E760CF">
        <w:rPr>
          <w:rFonts w:asciiTheme="majorHAnsi" w:hAnsiTheme="majorHAnsi" w:cstheme="majorHAnsi"/>
        </w:rPr>
        <w:t>e</w:t>
      </w:r>
      <w:r w:rsidRPr="00E760CF">
        <w:rPr>
          <w:rFonts w:asciiTheme="majorHAnsi" w:hAnsiTheme="majorHAnsi" w:cstheme="majorHAnsi"/>
        </w:rPr>
        <w:t>specíficas</w:t>
      </w:r>
    </w:p>
    <w:p w14:paraId="59E3BB4E" w14:textId="2626DCFF" w:rsidR="002524AD" w:rsidRPr="00E760CF" w:rsidRDefault="00AE622C" w:rsidP="00E760CF">
      <w:r w:rsidRPr="00E760CF">
        <w:t>Para la realización de la EFT, tendrás que desarrollar un caso ficticio, pero antes, ten en cuenta las siguientes consideraciones:</w:t>
      </w:r>
    </w:p>
    <w:p w14:paraId="5BFCB6D4" w14:textId="63728D93" w:rsidR="00E760CF" w:rsidRPr="00E760CF" w:rsidRDefault="00E760CF" w:rsidP="00AE622C">
      <w:pPr>
        <w:pStyle w:val="Prrafodelista"/>
        <w:numPr>
          <w:ilvl w:val="0"/>
          <w:numId w:val="31"/>
        </w:numPr>
        <w:rPr>
          <w:rFonts w:asciiTheme="majorHAnsi" w:hAnsiTheme="majorHAnsi" w:cstheme="majorHAnsi"/>
        </w:rPr>
      </w:pPr>
      <w:r w:rsidRPr="00E760CF">
        <w:rPr>
          <w:rFonts w:asciiTheme="majorHAnsi" w:hAnsiTheme="majorHAnsi" w:cstheme="majorHAnsi"/>
        </w:rPr>
        <w:t>Debes tener el script cargado y el modelo generado.</w:t>
      </w:r>
    </w:p>
    <w:p w14:paraId="5C3C78C5" w14:textId="401AB774" w:rsidR="005F65FD" w:rsidRPr="00E760CF" w:rsidRDefault="005F65FD" w:rsidP="00AE622C">
      <w:pPr>
        <w:pStyle w:val="Prrafodelista"/>
        <w:numPr>
          <w:ilvl w:val="0"/>
          <w:numId w:val="31"/>
        </w:numPr>
        <w:rPr>
          <w:rFonts w:asciiTheme="majorHAnsi" w:hAnsiTheme="majorHAnsi" w:cstheme="majorHAnsi"/>
        </w:rPr>
      </w:pPr>
      <w:r w:rsidRPr="00E760CF">
        <w:rPr>
          <w:rFonts w:asciiTheme="majorHAnsi" w:hAnsiTheme="majorHAnsi" w:cstheme="majorHAnsi"/>
        </w:rPr>
        <w:t>Todas las sentencias SQL se deben construir usando FUNCIONES DE FECHAS y NO FECHAS FIJAS para obtener la información requerida.</w:t>
      </w:r>
    </w:p>
    <w:p w14:paraId="16F20AAA" w14:textId="77777777" w:rsidR="005F65FD" w:rsidRPr="00E760CF" w:rsidRDefault="005F65FD" w:rsidP="00AE622C">
      <w:pPr>
        <w:pStyle w:val="Prrafodelista"/>
        <w:numPr>
          <w:ilvl w:val="0"/>
          <w:numId w:val="31"/>
        </w:numPr>
        <w:rPr>
          <w:rFonts w:asciiTheme="majorHAnsi" w:hAnsiTheme="majorHAnsi" w:cstheme="majorHAnsi"/>
        </w:rPr>
      </w:pPr>
      <w:r w:rsidRPr="00E760CF">
        <w:rPr>
          <w:rFonts w:asciiTheme="majorHAnsi" w:hAnsiTheme="majorHAnsi" w:cstheme="majorHAnsi"/>
        </w:rPr>
        <w:t>La información se debe visualizar en el mismo formato que se muestra en los ejemplos (alineamiento, formatos de números, mayúsculas, minúsculas).</w:t>
      </w:r>
    </w:p>
    <w:p w14:paraId="5E8FE137" w14:textId="06A9BFD3" w:rsidR="005F65FD" w:rsidRPr="00E760CF" w:rsidRDefault="005F65FD" w:rsidP="00AE622C">
      <w:pPr>
        <w:pStyle w:val="Prrafodelista"/>
        <w:numPr>
          <w:ilvl w:val="0"/>
          <w:numId w:val="31"/>
        </w:numPr>
        <w:rPr>
          <w:rFonts w:asciiTheme="majorHAnsi" w:hAnsiTheme="majorHAnsi" w:cstheme="majorHAnsi"/>
        </w:rPr>
      </w:pPr>
      <w:r w:rsidRPr="00E760CF">
        <w:rPr>
          <w:rFonts w:asciiTheme="majorHAnsi" w:hAnsiTheme="majorHAnsi" w:cstheme="majorHAnsi"/>
        </w:rPr>
        <w:t xml:space="preserve">Los ejemplos son representaciones </w:t>
      </w:r>
      <w:r w:rsidR="00AE622C" w:rsidRPr="00E760CF">
        <w:rPr>
          <w:rFonts w:asciiTheme="majorHAnsi" w:hAnsiTheme="majorHAnsi" w:cstheme="majorHAnsi"/>
        </w:rPr>
        <w:t>parciales</w:t>
      </w:r>
      <w:r w:rsidRPr="00E760CF">
        <w:rPr>
          <w:rFonts w:asciiTheme="majorHAnsi" w:hAnsiTheme="majorHAnsi" w:cstheme="majorHAnsi"/>
        </w:rPr>
        <w:t xml:space="preserve"> de los resultados que deberían generar las sentencias SQL construidas.</w:t>
      </w:r>
    </w:p>
    <w:p w14:paraId="40457535" w14:textId="77777777" w:rsidR="00AE622C" w:rsidRPr="00E760CF" w:rsidRDefault="00AE622C" w:rsidP="00AE622C">
      <w:pPr>
        <w:pStyle w:val="Prrafodelista"/>
        <w:numPr>
          <w:ilvl w:val="0"/>
          <w:numId w:val="0"/>
        </w:numPr>
        <w:ind w:left="720"/>
        <w:rPr>
          <w:rFonts w:asciiTheme="majorHAnsi" w:hAnsiTheme="majorHAnsi" w:cstheme="majorHAnsi"/>
        </w:rPr>
      </w:pPr>
    </w:p>
    <w:p w14:paraId="1DDF2A2D" w14:textId="77777777" w:rsidR="005F65FD" w:rsidRPr="00E760CF" w:rsidRDefault="005F65FD" w:rsidP="005F65FD">
      <w:pPr>
        <w:pStyle w:val="Ttulo2"/>
        <w:rPr>
          <w:rFonts w:asciiTheme="majorHAnsi" w:hAnsiTheme="majorHAnsi" w:cstheme="majorHAnsi"/>
        </w:rPr>
      </w:pPr>
      <w:r w:rsidRPr="00E760CF">
        <w:rPr>
          <w:rFonts w:asciiTheme="majorHAnsi" w:hAnsiTheme="majorHAnsi" w:cstheme="majorHAnsi"/>
        </w:rPr>
        <w:t>Contexto</w:t>
      </w:r>
    </w:p>
    <w:p w14:paraId="187AF529" w14:textId="77777777" w:rsidR="00AE622C" w:rsidRPr="00E760CF" w:rsidRDefault="00AE622C" w:rsidP="00AE622C">
      <w:r>
        <w:t xml:space="preserve">La empresa </w:t>
      </w:r>
      <w:proofErr w:type="spellStart"/>
      <w:r>
        <w:t>Replee</w:t>
      </w:r>
      <w:proofErr w:type="spellEnd"/>
      <w:r>
        <w:t xml:space="preserve"> S.A., con presencia en las principales regiones del país, ha tenido éxito gracias a sus estrategias innovadoras en el sector </w:t>
      </w:r>
      <w:proofErr w:type="spellStart"/>
      <w:r>
        <w:t>retail</w:t>
      </w:r>
      <w:proofErr w:type="spellEnd"/>
      <w:r>
        <w:t>. Actualmente, la empresa busca implementar una plataforma de créditos para ofrecer avances en efectivo y súper avances a tasas de interés competitivas. Los clientes se clasifican en tres tipos principales según su situación laboral:</w:t>
      </w:r>
    </w:p>
    <w:p w14:paraId="533D8C13" w14:textId="32FC9E99" w:rsidR="46F343CB" w:rsidRDefault="46F343CB"/>
    <w:p w14:paraId="4FC70077" w14:textId="77777777" w:rsidR="00AE622C" w:rsidRPr="00E760CF" w:rsidRDefault="00AE622C" w:rsidP="00AE622C">
      <w:pPr>
        <w:pStyle w:val="Prrafodelista"/>
        <w:numPr>
          <w:ilvl w:val="0"/>
          <w:numId w:val="33"/>
        </w:numPr>
        <w:jc w:val="both"/>
        <w:rPr>
          <w:rFonts w:asciiTheme="majorHAnsi" w:hAnsiTheme="majorHAnsi" w:cstheme="majorHAnsi"/>
        </w:rPr>
      </w:pPr>
      <w:r w:rsidRPr="00E760CF">
        <w:rPr>
          <w:rFonts w:asciiTheme="majorHAnsi" w:hAnsiTheme="majorHAnsi" w:cstheme="majorHAnsi"/>
        </w:rPr>
        <w:t>Trabajadores dependientes (últimos 6 meses).</w:t>
      </w:r>
    </w:p>
    <w:p w14:paraId="2069C540" w14:textId="77777777" w:rsidR="00AE622C" w:rsidRPr="00E760CF" w:rsidRDefault="00AE622C" w:rsidP="00AE622C">
      <w:pPr>
        <w:pStyle w:val="Prrafodelista"/>
        <w:numPr>
          <w:ilvl w:val="0"/>
          <w:numId w:val="33"/>
        </w:numPr>
        <w:jc w:val="both"/>
        <w:rPr>
          <w:rFonts w:asciiTheme="majorHAnsi" w:hAnsiTheme="majorHAnsi" w:cstheme="majorHAnsi"/>
        </w:rPr>
      </w:pPr>
      <w:r w:rsidRPr="00E760CF">
        <w:rPr>
          <w:rFonts w:asciiTheme="majorHAnsi" w:hAnsiTheme="majorHAnsi" w:cstheme="majorHAnsi"/>
        </w:rPr>
        <w:lastRenderedPageBreak/>
        <w:t>Trabajadores independientes (últimos 3 años).</w:t>
      </w:r>
    </w:p>
    <w:p w14:paraId="3246DAC4" w14:textId="77777777" w:rsidR="00AE622C" w:rsidRPr="00E760CF" w:rsidRDefault="00AE622C" w:rsidP="00AE622C">
      <w:pPr>
        <w:pStyle w:val="Prrafodelista"/>
        <w:numPr>
          <w:ilvl w:val="0"/>
          <w:numId w:val="33"/>
        </w:numPr>
        <w:jc w:val="both"/>
        <w:rPr>
          <w:rFonts w:asciiTheme="majorHAnsi" w:hAnsiTheme="majorHAnsi" w:cstheme="majorHAnsi"/>
        </w:rPr>
      </w:pPr>
      <w:r w:rsidRPr="00E760CF">
        <w:rPr>
          <w:rFonts w:asciiTheme="majorHAnsi" w:hAnsiTheme="majorHAnsi" w:cstheme="majorHAnsi"/>
        </w:rPr>
        <w:t>Dueño/a de casa (renta fija comprobada).</w:t>
      </w:r>
    </w:p>
    <w:p w14:paraId="1CFC93B3" w14:textId="30EAB776" w:rsidR="005F65FD" w:rsidRPr="00E760CF" w:rsidRDefault="005F65FD" w:rsidP="00AE622C">
      <w:r w:rsidRPr="00E760CF">
        <w:t xml:space="preserve">Al momento de inscribirse, a cada cliente se le entrega una tarjeta de la compañía para que pueda efectuar compras, solicitar avances en efectivo y súper avances en cuotas. El cliente puede tener más de una tarjeta si lo desea. </w:t>
      </w:r>
    </w:p>
    <w:p w14:paraId="20BAF107" w14:textId="04117FC4" w:rsidR="005F65FD" w:rsidRPr="00E760CF" w:rsidRDefault="005F65FD" w:rsidP="00AE622C">
      <w:r w:rsidRPr="00E760CF">
        <w:t xml:space="preserve">Al ser cliente de </w:t>
      </w:r>
      <w:proofErr w:type="spellStart"/>
      <w:r w:rsidRPr="00E760CF">
        <w:rPr>
          <w:b/>
          <w:bCs/>
        </w:rPr>
        <w:t>Replee</w:t>
      </w:r>
      <w:proofErr w:type="spellEnd"/>
      <w:r w:rsidRPr="00E760CF">
        <w:rPr>
          <w:b/>
          <w:bCs/>
        </w:rPr>
        <w:t xml:space="preserve"> S.A</w:t>
      </w:r>
      <w:r w:rsidRPr="00E760CF">
        <w:t xml:space="preserve">, la persona puede optar por cualquiera de los otros productos que la empresa de </w:t>
      </w:r>
      <w:proofErr w:type="spellStart"/>
      <w:r w:rsidRPr="00E760CF">
        <w:t>retail</w:t>
      </w:r>
      <w:proofErr w:type="spellEnd"/>
      <w:r w:rsidRPr="00E760CF">
        <w:t xml:space="preserve"> dispone para sus cliente</w:t>
      </w:r>
      <w:r w:rsidR="00AE622C" w:rsidRPr="00E760CF">
        <w:t>s:</w:t>
      </w:r>
      <w:r w:rsidRPr="00E760CF">
        <w:t xml:space="preserve"> </w:t>
      </w:r>
    </w:p>
    <w:p w14:paraId="3EBD5975" w14:textId="77777777" w:rsidR="005F65FD" w:rsidRPr="00E760CF" w:rsidRDefault="005F65FD" w:rsidP="00AE622C">
      <w:pPr>
        <w:pStyle w:val="Prrafodelista"/>
        <w:numPr>
          <w:ilvl w:val="0"/>
          <w:numId w:val="34"/>
        </w:numPr>
      </w:pPr>
      <w:r w:rsidRPr="00E760CF">
        <w:t>Tarjeta premier</w:t>
      </w:r>
    </w:p>
    <w:p w14:paraId="011DB506" w14:textId="77777777" w:rsidR="005F65FD" w:rsidRPr="00E760CF" w:rsidRDefault="005F65FD" w:rsidP="00AE622C">
      <w:pPr>
        <w:pStyle w:val="Prrafodelista"/>
        <w:numPr>
          <w:ilvl w:val="0"/>
          <w:numId w:val="34"/>
        </w:numPr>
      </w:pPr>
      <w:r w:rsidRPr="00E760CF">
        <w:t>Crédito de consumo</w:t>
      </w:r>
    </w:p>
    <w:p w14:paraId="6BB660A6" w14:textId="77777777" w:rsidR="005F65FD" w:rsidRPr="00E760CF" w:rsidRDefault="005F65FD" w:rsidP="00AE622C">
      <w:pPr>
        <w:pStyle w:val="Prrafodelista"/>
        <w:numPr>
          <w:ilvl w:val="0"/>
          <w:numId w:val="34"/>
        </w:numPr>
      </w:pPr>
      <w:r w:rsidRPr="00E760CF">
        <w:t>Crédito automotriz</w:t>
      </w:r>
    </w:p>
    <w:p w14:paraId="4EA6A65C" w14:textId="77777777" w:rsidR="005F65FD" w:rsidRPr="00E760CF" w:rsidRDefault="005F65FD" w:rsidP="00AE622C">
      <w:pPr>
        <w:pStyle w:val="Prrafodelista"/>
        <w:numPr>
          <w:ilvl w:val="0"/>
          <w:numId w:val="34"/>
        </w:numPr>
      </w:pPr>
      <w:r w:rsidRPr="00E760CF">
        <w:t>Crédito de emergencia</w:t>
      </w:r>
    </w:p>
    <w:p w14:paraId="6A48E592" w14:textId="77777777" w:rsidR="005F65FD" w:rsidRPr="00E760CF" w:rsidRDefault="005F65FD" w:rsidP="00AE622C">
      <w:pPr>
        <w:pStyle w:val="Prrafodelista"/>
        <w:numPr>
          <w:ilvl w:val="0"/>
          <w:numId w:val="34"/>
        </w:numPr>
      </w:pPr>
      <w:r w:rsidRPr="00E760CF">
        <w:t>Seguro de vida</w:t>
      </w:r>
    </w:p>
    <w:p w14:paraId="099BFD31" w14:textId="331A7600" w:rsidR="005F65FD" w:rsidRPr="00E760CF" w:rsidRDefault="005F65FD" w:rsidP="00AE622C">
      <w:r w:rsidRPr="00E760CF">
        <w:t xml:space="preserve">Cuando se </w:t>
      </w:r>
      <w:r w:rsidR="00AE622C" w:rsidRPr="00E760CF">
        <w:t>hace</w:t>
      </w:r>
      <w:r w:rsidRPr="00E760CF">
        <w:t xml:space="preserve"> entrega </w:t>
      </w:r>
      <w:r w:rsidR="00AE622C" w:rsidRPr="00E760CF">
        <w:t xml:space="preserve">de </w:t>
      </w:r>
      <w:r w:rsidRPr="00E760CF">
        <w:t xml:space="preserve">la tarjeta </w:t>
      </w:r>
      <w:proofErr w:type="spellStart"/>
      <w:r w:rsidRPr="00E760CF">
        <w:rPr>
          <w:b/>
          <w:bCs/>
        </w:rPr>
        <w:t>Replee</w:t>
      </w:r>
      <w:proofErr w:type="spellEnd"/>
      <w:r w:rsidRPr="00E760CF">
        <w:rPr>
          <w:b/>
          <w:bCs/>
        </w:rPr>
        <w:t xml:space="preserve"> S.A</w:t>
      </w:r>
      <w:r w:rsidRPr="00E760CF">
        <w:t>, al cliente se le hace firmar un documento en el que se le informa el cupo máximo (en dinero) que tendrá́ para efectuar compras, avances en efectivo o súper avances. El cupo de compras asignado incluye el monto destinado para avances en efectivo y que corresponde al 40% del cupo total de compras. Para los súper avances</w:t>
      </w:r>
      <w:r w:rsidR="00AE622C" w:rsidRPr="00E760CF">
        <w:t>,</w:t>
      </w:r>
      <w:r w:rsidRPr="00E760CF">
        <w:t xml:space="preserve"> al cliente se le asigna un cupo especial ya que es administrado como si fuera un crédito de consumo, pero con un monto máximo a solicitar</w:t>
      </w:r>
      <w:r w:rsidR="00AE622C" w:rsidRPr="00E760CF">
        <w:t>,</w:t>
      </w:r>
      <w:r w:rsidRPr="00E760CF">
        <w:t xml:space="preserve"> menor. </w:t>
      </w:r>
    </w:p>
    <w:p w14:paraId="404CEA89" w14:textId="77777777" w:rsidR="005F65FD" w:rsidRPr="00E760CF" w:rsidRDefault="005F65FD" w:rsidP="00AE622C">
      <w:r w:rsidRPr="00E760CF">
        <w:t xml:space="preserve">La tasa de interés para cualquier transacción efectuada con la tarjeta </w:t>
      </w:r>
      <w:proofErr w:type="spellStart"/>
      <w:r w:rsidRPr="00E760CF">
        <w:rPr>
          <w:b/>
          <w:bCs/>
        </w:rPr>
        <w:t>Replee</w:t>
      </w:r>
      <w:proofErr w:type="spellEnd"/>
      <w:r w:rsidRPr="00E760CF">
        <w:rPr>
          <w:b/>
          <w:bCs/>
        </w:rPr>
        <w:t xml:space="preserve"> S.A</w:t>
      </w:r>
      <w:r w:rsidRPr="00E760CF">
        <w:t xml:space="preserve"> está definida de acuerdo con lo siguiente: </w:t>
      </w:r>
    </w:p>
    <w:p w14:paraId="61CE6A47" w14:textId="7C433EE4" w:rsidR="005F65FD" w:rsidRPr="00E760CF" w:rsidRDefault="005F65FD" w:rsidP="00AE622C">
      <w:pPr>
        <w:pStyle w:val="Prrafodelista"/>
        <w:numPr>
          <w:ilvl w:val="0"/>
          <w:numId w:val="35"/>
        </w:numPr>
      </w:pPr>
      <w:r w:rsidRPr="00E760CF">
        <w:t xml:space="preserve">A un cliente se le pueden entregar un máximo de 2 tarjetas </w:t>
      </w:r>
      <w:proofErr w:type="spellStart"/>
      <w:r w:rsidRPr="00E760CF">
        <w:rPr>
          <w:b/>
          <w:bCs/>
        </w:rPr>
        <w:t>Replee</w:t>
      </w:r>
      <w:proofErr w:type="spellEnd"/>
      <w:r w:rsidRPr="00E760CF">
        <w:rPr>
          <w:b/>
          <w:bCs/>
        </w:rPr>
        <w:t xml:space="preserve"> S.A</w:t>
      </w:r>
      <w:r w:rsidRPr="00E760CF">
        <w:t xml:space="preserve"> adicionales</w:t>
      </w:r>
      <w:r w:rsidR="00AE622C" w:rsidRPr="00E760CF">
        <w:t>,</w:t>
      </w:r>
      <w:r w:rsidRPr="00E760CF">
        <w:t xml:space="preserve"> cada una de ellas con un número diferente.</w:t>
      </w:r>
    </w:p>
    <w:p w14:paraId="46CFFDD5" w14:textId="02F67441" w:rsidR="005F65FD" w:rsidRPr="00E760CF" w:rsidRDefault="005F65FD" w:rsidP="00AE622C">
      <w:pPr>
        <w:pStyle w:val="Prrafodelista"/>
        <w:numPr>
          <w:ilvl w:val="0"/>
          <w:numId w:val="35"/>
        </w:numPr>
      </w:pPr>
      <w:r w:rsidRPr="00E760CF">
        <w:t>Para que al cliente se le entregue más de una tarjeta adicional debe poseer un salario líquido mensual igual o superior a los $1.500.000 mensuales. Cada vez que un cliente utiliza su tarjeta para efectuar una transacción en alguna sucursal (física o virtual), el monto final de la transacción (valor al que se la ha incluido la tasa de interés) disminuye el cupo asignado.</w:t>
      </w:r>
    </w:p>
    <w:p w14:paraId="3449BEA1" w14:textId="3415EC0A" w:rsidR="005F65FD" w:rsidRPr="00E760CF" w:rsidRDefault="005F65FD" w:rsidP="00AE622C">
      <w:pPr>
        <w:pStyle w:val="Prrafodelista"/>
        <w:numPr>
          <w:ilvl w:val="0"/>
          <w:numId w:val="35"/>
        </w:numPr>
      </w:pPr>
      <w:r w:rsidRPr="00E760CF">
        <w:lastRenderedPageBreak/>
        <w:t xml:space="preserve">Mensualmente se le envía al cliente el </w:t>
      </w:r>
      <w:r w:rsidR="00AE622C" w:rsidRPr="00E760CF">
        <w:t>e</w:t>
      </w:r>
      <w:r w:rsidRPr="00E760CF">
        <w:t xml:space="preserve">stado de </w:t>
      </w:r>
      <w:r w:rsidR="00AE622C" w:rsidRPr="00E760CF">
        <w:t>c</w:t>
      </w:r>
      <w:r w:rsidRPr="00E760CF">
        <w:t xml:space="preserve">uenta por cada una de las tarjetas con las que ha efectuado compras, avances en efectivo o súper avances. En ella se detalla el cupo total para compras y súper avances, el monto total que debe cancelar en el mes, la fecha en que debe cancelar la cuenta y el detalle de todas las transacciones por las que debe efectuar el pago. En el detalle se indica por cada transacción la fecha en que la efectuó́, total de cuotas pactadas, número de la cuota que está cancelando y valor de la cuota (con la tasa de interés aplicada). </w:t>
      </w:r>
    </w:p>
    <w:p w14:paraId="0C22EFB2" w14:textId="4E98CE3C" w:rsidR="005F65FD" w:rsidRPr="00E760CF" w:rsidRDefault="005F65FD" w:rsidP="00AE622C">
      <w:pPr>
        <w:pStyle w:val="Prrafodelista"/>
        <w:numPr>
          <w:ilvl w:val="0"/>
          <w:numId w:val="35"/>
        </w:numPr>
      </w:pPr>
      <w:r w:rsidRPr="00E760CF">
        <w:t xml:space="preserve">Cuando el cliente cancela su </w:t>
      </w:r>
      <w:r w:rsidR="00B63D76" w:rsidRPr="00E760CF">
        <w:t>e</w:t>
      </w:r>
      <w:r w:rsidRPr="00E760CF">
        <w:t xml:space="preserve">stado de </w:t>
      </w:r>
      <w:r w:rsidR="00B63D76" w:rsidRPr="00E760CF">
        <w:t>c</w:t>
      </w:r>
      <w:r w:rsidRPr="00E760CF">
        <w:t xml:space="preserve">uenta, el sistema registra la fecha de pago y el monto cancelado. Se debe considerar que el pago puede ser parcial o el monto completo. Si el pago es parcial, lo que se adeude es sumado al </w:t>
      </w:r>
      <w:r w:rsidR="00B63D76" w:rsidRPr="00E760CF">
        <w:t>e</w:t>
      </w:r>
      <w:r w:rsidRPr="00E760CF">
        <w:t xml:space="preserve">stado de </w:t>
      </w:r>
      <w:r w:rsidR="00B63D76" w:rsidRPr="00E760CF">
        <w:t>c</w:t>
      </w:r>
      <w:r w:rsidRPr="00E760CF">
        <w:t>uenta del mes siguiente. El cliente puede efectuar hasta 5 pagos parciales sin que se aplique interés. Si el pago es efectuado fuera de plazo, al mes siguiente se le efectúa un cobro extra.</w:t>
      </w:r>
    </w:p>
    <w:p w14:paraId="53F147BD" w14:textId="36AB0624" w:rsidR="00B63D76" w:rsidRPr="00E760CF" w:rsidRDefault="00B63D76" w:rsidP="00B63D76">
      <w:pPr>
        <w:pStyle w:val="Prrafodelista"/>
        <w:numPr>
          <w:ilvl w:val="0"/>
          <w:numId w:val="35"/>
        </w:numPr>
      </w:pPr>
      <w:r w:rsidRPr="00E760CF">
        <w:t xml:space="preserve">Cada vez que se registre una transacción efectuada por el cliente con su tarjeta </w:t>
      </w:r>
      <w:proofErr w:type="spellStart"/>
      <w:r w:rsidRPr="00E760CF">
        <w:rPr>
          <w:b/>
          <w:bCs/>
        </w:rPr>
        <w:t>Replee</w:t>
      </w:r>
      <w:proofErr w:type="spellEnd"/>
      <w:r w:rsidRPr="00E760CF">
        <w:rPr>
          <w:b/>
          <w:bCs/>
        </w:rPr>
        <w:t xml:space="preserve"> S.A</w:t>
      </w:r>
      <w:r w:rsidRPr="00E760CF">
        <w:t xml:space="preserve">, se deberá evidenciar automáticamente esa transacción en el cupo disponible para compras o súper avances de esa tarjeta. </w:t>
      </w:r>
    </w:p>
    <w:p w14:paraId="335244E6" w14:textId="1286138D" w:rsidR="005F65FD" w:rsidRPr="00E760CF" w:rsidRDefault="00B63D76" w:rsidP="00B63D76">
      <w:r w:rsidRPr="00E760CF">
        <w:t>En definitiva, s</w:t>
      </w:r>
      <w:r w:rsidR="00AE622C" w:rsidRPr="00E760CF">
        <w:t xml:space="preserve">e te ha contratado para </w:t>
      </w:r>
      <w:r w:rsidR="005F65FD" w:rsidRPr="00E760CF">
        <w:t>efectuar el rediseño de estos procesos</w:t>
      </w:r>
      <w:r w:rsidR="00AE622C" w:rsidRPr="00E760CF">
        <w:t xml:space="preserve"> </w:t>
      </w:r>
      <w:r w:rsidR="005F65FD" w:rsidRPr="00E760CF">
        <w:t>y</w:t>
      </w:r>
      <w:r w:rsidR="00AE622C" w:rsidRPr="00E760CF">
        <w:t>,</w:t>
      </w:r>
      <w:r w:rsidR="005F65FD" w:rsidRPr="00E760CF">
        <w:t xml:space="preserve"> en reunión efectuada con el cliente</w:t>
      </w:r>
      <w:r w:rsidR="00AE622C" w:rsidRPr="00E760CF">
        <w:t>,</w:t>
      </w:r>
      <w:r w:rsidR="005F65FD" w:rsidRPr="00E760CF">
        <w:t xml:space="preserve"> se definieron los hitos que van a ser consideraros</w:t>
      </w:r>
      <w:r w:rsidRPr="00E760CF">
        <w:t xml:space="preserve"> en</w:t>
      </w:r>
      <w:r w:rsidR="005F65FD" w:rsidRPr="00E760CF">
        <w:t xml:space="preserve"> cada etapa de este proyecto y las fechas de entrega de cada una de ellas de acuerdo con la urgencia de los requerimientos a resolver. En esta primera etapa se deben resolver los siguientes requerimientos: </w:t>
      </w:r>
    </w:p>
    <w:p w14:paraId="730E9B82" w14:textId="0D710D59" w:rsidR="005F65FD" w:rsidRPr="00E760CF" w:rsidRDefault="00E760CF" w:rsidP="00E760CF">
      <w:pPr>
        <w:pStyle w:val="Ttulo3"/>
      </w:pPr>
      <w:r w:rsidRPr="00E760CF">
        <w:t xml:space="preserve">Paso 1: </w:t>
      </w:r>
      <w:r w:rsidR="005F65FD" w:rsidRPr="00E760CF">
        <w:t>Requerimientos</w:t>
      </w:r>
    </w:p>
    <w:p w14:paraId="6526A0AB" w14:textId="3C33BBE1" w:rsidR="00B63D76" w:rsidRPr="00E760CF" w:rsidRDefault="005F65FD" w:rsidP="005F65FD">
      <w:pPr>
        <w:spacing w:after="7"/>
        <w:ind w:right="487"/>
        <w:jc w:val="both"/>
        <w:rPr>
          <w:rFonts w:asciiTheme="majorHAnsi" w:eastAsia="Calibri" w:hAnsiTheme="majorHAnsi" w:cstheme="majorHAnsi"/>
          <w:b/>
          <w:szCs w:val="24"/>
        </w:rPr>
      </w:pPr>
      <w:r w:rsidRPr="00E760CF">
        <w:rPr>
          <w:rFonts w:asciiTheme="majorHAnsi" w:eastAsia="Calibri" w:hAnsiTheme="majorHAnsi" w:cstheme="majorHAnsi"/>
          <w:b/>
          <w:szCs w:val="24"/>
        </w:rPr>
        <w:t>Informe 1:</w:t>
      </w:r>
      <w:r w:rsidR="00B63D76" w:rsidRPr="00E760CF">
        <w:rPr>
          <w:rFonts w:asciiTheme="majorHAnsi" w:eastAsia="Calibri" w:hAnsiTheme="majorHAnsi" w:cstheme="majorHAnsi"/>
          <w:b/>
          <w:szCs w:val="24"/>
        </w:rPr>
        <w:t xml:space="preserve"> Resumen de clientes por región</w:t>
      </w:r>
    </w:p>
    <w:p w14:paraId="58CD325E" w14:textId="3B7B9E56" w:rsidR="005F65FD" w:rsidRPr="00E760CF" w:rsidRDefault="00B63D76" w:rsidP="00B63D76">
      <w:r w:rsidRPr="00E760CF">
        <w:t>Debes obtener un resumen que muestre las regiones, la cantidad de clientes con más de 20 años de inscripción y el total de clientes por región.</w:t>
      </w:r>
    </w:p>
    <w:p w14:paraId="735BA382" w14:textId="77777777" w:rsidR="00B63D76" w:rsidRPr="00E760CF" w:rsidRDefault="00B63D76" w:rsidP="00B63D76">
      <w:pPr>
        <w:spacing w:after="7"/>
        <w:ind w:right="487"/>
        <w:jc w:val="both"/>
        <w:rPr>
          <w:rFonts w:asciiTheme="majorHAnsi" w:eastAsia="Calibri" w:hAnsiTheme="majorHAnsi" w:cstheme="majorHAnsi"/>
          <w:b/>
          <w:bCs/>
          <w:szCs w:val="24"/>
        </w:rPr>
      </w:pPr>
      <w:r w:rsidRPr="00E760CF">
        <w:rPr>
          <w:rFonts w:asciiTheme="majorHAnsi" w:eastAsia="Calibri" w:hAnsiTheme="majorHAnsi" w:cstheme="majorHAnsi"/>
          <w:b/>
          <w:bCs/>
          <w:szCs w:val="24"/>
        </w:rPr>
        <w:t>Pasos a seguir:</w:t>
      </w:r>
    </w:p>
    <w:p w14:paraId="1D9C98A8" w14:textId="77777777" w:rsidR="00B63D76" w:rsidRPr="00E760CF" w:rsidRDefault="00B63D76" w:rsidP="002D47CD">
      <w:pPr>
        <w:pStyle w:val="Prrafodelista"/>
        <w:numPr>
          <w:ilvl w:val="0"/>
          <w:numId w:val="36"/>
        </w:numPr>
        <w:spacing w:after="7"/>
        <w:ind w:right="487"/>
        <w:rPr>
          <w:rFonts w:asciiTheme="majorHAnsi" w:eastAsia="Calibri" w:hAnsiTheme="majorHAnsi" w:cstheme="majorHAnsi"/>
          <w:szCs w:val="24"/>
        </w:rPr>
      </w:pPr>
      <w:r w:rsidRPr="00E760CF">
        <w:rPr>
          <w:rFonts w:asciiTheme="majorHAnsi" w:eastAsia="Calibri" w:hAnsiTheme="majorHAnsi" w:cstheme="majorHAnsi"/>
          <w:szCs w:val="24"/>
        </w:rPr>
        <w:t>Usar funciones de fechas para calcular el tiempo de inscripción de los clientes.</w:t>
      </w:r>
    </w:p>
    <w:p w14:paraId="1B992433" w14:textId="77777777" w:rsidR="00B63D76" w:rsidRPr="00E760CF" w:rsidRDefault="00B63D76" w:rsidP="002D47CD">
      <w:pPr>
        <w:pStyle w:val="Prrafodelista"/>
        <w:numPr>
          <w:ilvl w:val="0"/>
          <w:numId w:val="36"/>
        </w:numPr>
        <w:spacing w:after="7"/>
        <w:ind w:right="487"/>
        <w:rPr>
          <w:rFonts w:asciiTheme="majorHAnsi" w:eastAsia="Calibri" w:hAnsiTheme="majorHAnsi" w:cstheme="majorHAnsi"/>
          <w:szCs w:val="24"/>
        </w:rPr>
      </w:pPr>
      <w:r w:rsidRPr="00E760CF">
        <w:rPr>
          <w:rFonts w:asciiTheme="majorHAnsi" w:eastAsia="Calibri" w:hAnsiTheme="majorHAnsi" w:cstheme="majorHAnsi"/>
          <w:szCs w:val="24"/>
        </w:rPr>
        <w:t>Ordenar los resultados por la cantidad de clientes con más de 20 años de inscripción de manera ascendente.</w:t>
      </w:r>
    </w:p>
    <w:p w14:paraId="5D0E70B9" w14:textId="77777777" w:rsidR="00B63D76" w:rsidRPr="00E760CF" w:rsidRDefault="00B63D76" w:rsidP="002D47CD">
      <w:pPr>
        <w:pStyle w:val="Prrafodelista"/>
        <w:numPr>
          <w:ilvl w:val="0"/>
          <w:numId w:val="36"/>
        </w:numPr>
        <w:spacing w:after="7"/>
        <w:ind w:right="487"/>
        <w:rPr>
          <w:rFonts w:asciiTheme="majorHAnsi" w:eastAsia="Calibri" w:hAnsiTheme="majorHAnsi" w:cstheme="majorHAnsi"/>
          <w:szCs w:val="24"/>
        </w:rPr>
      </w:pPr>
      <w:r w:rsidRPr="00E760CF">
        <w:rPr>
          <w:rFonts w:asciiTheme="majorHAnsi" w:eastAsia="Calibri" w:hAnsiTheme="majorHAnsi" w:cstheme="majorHAnsi"/>
          <w:szCs w:val="24"/>
        </w:rPr>
        <w:lastRenderedPageBreak/>
        <w:t>Almacenar la consulta como una vista en la base de datos.</w:t>
      </w:r>
    </w:p>
    <w:p w14:paraId="0E074BE4" w14:textId="77777777" w:rsidR="00B63D76" w:rsidRPr="00E760CF" w:rsidRDefault="00B63D76" w:rsidP="002D47CD">
      <w:pPr>
        <w:pStyle w:val="Prrafodelista"/>
        <w:numPr>
          <w:ilvl w:val="0"/>
          <w:numId w:val="36"/>
        </w:numPr>
        <w:spacing w:after="7"/>
        <w:ind w:right="487"/>
        <w:rPr>
          <w:rFonts w:asciiTheme="majorHAnsi" w:eastAsia="Calibri" w:hAnsiTheme="majorHAnsi" w:cstheme="majorHAnsi"/>
          <w:szCs w:val="24"/>
        </w:rPr>
      </w:pPr>
      <w:r w:rsidRPr="00E760CF">
        <w:rPr>
          <w:rFonts w:asciiTheme="majorHAnsi" w:eastAsia="Calibri" w:hAnsiTheme="majorHAnsi" w:cstheme="majorHAnsi"/>
          <w:szCs w:val="24"/>
        </w:rPr>
        <w:t>Optimizar el acceso a los datos creando los índices:</w:t>
      </w:r>
    </w:p>
    <w:p w14:paraId="48F725C5" w14:textId="77777777" w:rsidR="00B63D76" w:rsidRPr="00E760CF" w:rsidRDefault="00B63D76" w:rsidP="002D47CD">
      <w:pPr>
        <w:pStyle w:val="Prrafodelista"/>
        <w:numPr>
          <w:ilvl w:val="0"/>
          <w:numId w:val="37"/>
        </w:numPr>
        <w:spacing w:after="7"/>
        <w:ind w:right="487"/>
        <w:rPr>
          <w:rFonts w:asciiTheme="majorHAnsi" w:eastAsia="Calibri" w:hAnsiTheme="majorHAnsi" w:cstheme="majorHAnsi"/>
          <w:szCs w:val="24"/>
        </w:rPr>
      </w:pPr>
      <w:r w:rsidRPr="00E760CF">
        <w:rPr>
          <w:rFonts w:asciiTheme="majorHAnsi" w:eastAsia="Calibri" w:hAnsiTheme="majorHAnsi" w:cstheme="majorHAnsi"/>
          <w:szCs w:val="24"/>
        </w:rPr>
        <w:t>IDX_REGION: para evitar un escaneo completo de la tabla CLIENTE.</w:t>
      </w:r>
    </w:p>
    <w:p w14:paraId="42EFAB5C" w14:textId="4C70DC65" w:rsidR="00B63D76" w:rsidRPr="00E760CF" w:rsidRDefault="00B63D76" w:rsidP="002D47CD">
      <w:pPr>
        <w:pStyle w:val="Prrafodelista"/>
        <w:numPr>
          <w:ilvl w:val="0"/>
          <w:numId w:val="37"/>
        </w:numPr>
        <w:spacing w:after="7"/>
        <w:ind w:right="487"/>
        <w:rPr>
          <w:rFonts w:asciiTheme="majorHAnsi" w:eastAsia="Calibri" w:hAnsiTheme="majorHAnsi" w:cstheme="majorHAnsi"/>
          <w:szCs w:val="24"/>
        </w:rPr>
      </w:pPr>
      <w:r w:rsidRPr="00E760CF">
        <w:rPr>
          <w:rFonts w:asciiTheme="majorHAnsi" w:eastAsia="Calibri" w:hAnsiTheme="majorHAnsi" w:cstheme="majorHAnsi"/>
          <w:szCs w:val="24"/>
        </w:rPr>
        <w:t>IDX_CLI_REGION: para mejorar el rendimiento de acceso mediante el índice.</w:t>
      </w:r>
    </w:p>
    <w:p w14:paraId="196A6D68" w14:textId="60C1D186" w:rsidR="002D47CD" w:rsidRPr="00E760CF" w:rsidRDefault="002D47CD" w:rsidP="002D47CD">
      <w:pPr>
        <w:spacing w:after="7"/>
        <w:ind w:right="487"/>
        <w:jc w:val="both"/>
        <w:rPr>
          <w:rFonts w:asciiTheme="majorHAnsi" w:eastAsia="Calibri" w:hAnsiTheme="majorHAnsi" w:cstheme="majorHAnsi"/>
          <w:b/>
          <w:bCs/>
          <w:szCs w:val="24"/>
        </w:rPr>
      </w:pPr>
      <w:r w:rsidRPr="00E760CF">
        <w:rPr>
          <w:rFonts w:asciiTheme="majorHAnsi" w:eastAsia="Calibri" w:hAnsiTheme="majorHAnsi" w:cstheme="majorHAnsi"/>
          <w:b/>
          <w:bCs/>
          <w:szCs w:val="24"/>
        </w:rPr>
        <w:t>Consideraciones específicas para la construcción del Informe 1:</w:t>
      </w:r>
    </w:p>
    <w:p w14:paraId="22F3EED9" w14:textId="77777777" w:rsidR="002D47CD" w:rsidRPr="00E760CF" w:rsidRDefault="002D47CD" w:rsidP="002D47CD">
      <w:pPr>
        <w:pStyle w:val="Prrafodelista"/>
        <w:numPr>
          <w:ilvl w:val="0"/>
          <w:numId w:val="40"/>
        </w:numPr>
      </w:pPr>
      <w:r w:rsidRPr="00E760CF">
        <w:t>Debe visualizar el nombre de la región, cantidad de clientes que lleven 20 o más años inscritos en la tienda y el total GENERAL de clientes de la región.</w:t>
      </w:r>
    </w:p>
    <w:p w14:paraId="031EB9ED" w14:textId="77777777" w:rsidR="002D47CD" w:rsidRPr="00E760CF" w:rsidRDefault="002D47CD" w:rsidP="002D47CD">
      <w:pPr>
        <w:pStyle w:val="Prrafodelista"/>
        <w:numPr>
          <w:ilvl w:val="0"/>
          <w:numId w:val="40"/>
        </w:numPr>
      </w:pPr>
      <w:r w:rsidRPr="00E760CF">
        <w:t>La información se debe mostrar ordenada por la cantidad de clientes con 20 o más</w:t>
      </w:r>
      <w:r w:rsidRPr="00E760CF">
        <w:rPr>
          <w:color w:val="000000" w:themeColor="text1"/>
        </w:rPr>
        <w:t xml:space="preserve"> </w:t>
      </w:r>
      <w:r w:rsidRPr="00E760CF">
        <w:t>años inscritos de forma ascendente.</w:t>
      </w:r>
    </w:p>
    <w:p w14:paraId="4CCF6A53" w14:textId="77777777" w:rsidR="002D47CD" w:rsidRPr="00E760CF" w:rsidRDefault="002D47CD" w:rsidP="002D47CD">
      <w:pPr>
        <w:pStyle w:val="Prrafodelista"/>
        <w:numPr>
          <w:ilvl w:val="0"/>
          <w:numId w:val="40"/>
        </w:numPr>
      </w:pPr>
      <w:r w:rsidRPr="00E760CF">
        <w:t>La consulta debe quedar almacenada como vista en la base de datos.</w:t>
      </w:r>
    </w:p>
    <w:p w14:paraId="4C2ED8F5" w14:textId="77777777" w:rsidR="002D47CD" w:rsidRPr="00E760CF" w:rsidRDefault="002D47CD" w:rsidP="002D47CD">
      <w:pPr>
        <w:pStyle w:val="Prrafodelista"/>
        <w:numPr>
          <w:ilvl w:val="0"/>
          <w:numId w:val="40"/>
        </w:numPr>
      </w:pPr>
      <w:r w:rsidRPr="00E760CF">
        <w:t>En términos de optimización del costo de este informe debe:</w:t>
      </w:r>
    </w:p>
    <w:p w14:paraId="3C460193" w14:textId="3B10F0A0" w:rsidR="002D47CD" w:rsidRPr="00E760CF" w:rsidRDefault="002D47CD" w:rsidP="002D47CD">
      <w:pPr>
        <w:pStyle w:val="Prrafodelista"/>
        <w:numPr>
          <w:ilvl w:val="1"/>
          <w:numId w:val="40"/>
        </w:numPr>
      </w:pPr>
      <w:r w:rsidRPr="00E760CF">
        <w:t>Crear el índice ‘IDX_REGION’ evitando de esta manera que el acceso a la tabla ‘CLIENTE’ sea FULL (Oracle XE 18c) o STORAGE FAST FULL SCAN (Oracle Cloud). Al crear este índice y ejecutar la sentencia, el acceso a la tabla debería ser a través del índice por RANGE SCAN (en Oracle Xe y Oracle Cloud)</w:t>
      </w:r>
    </w:p>
    <w:p w14:paraId="64B744AF" w14:textId="632C3B9C" w:rsidR="002D47CD" w:rsidRPr="00E760CF" w:rsidRDefault="002D47CD" w:rsidP="002D47CD">
      <w:pPr>
        <w:pStyle w:val="Prrafodelista"/>
        <w:numPr>
          <w:ilvl w:val="1"/>
          <w:numId w:val="40"/>
        </w:numPr>
      </w:pPr>
      <w:r w:rsidRPr="00E760CF">
        <w:t>Crear el índice ‘IDX_CLI_REGION’ evitando, de esta manera que el acceso a la tabla ‘CLIENTE’ sea FULL (Oracle XE 18c) o STORAGE FULL (Oracle Cloud). Al crear este índice y ejecutar la sentencia, el acceso a la tabla debería ser a través del índice por BY INDEX ROWID (en Oracle Xe y Oracle Cloud)</w:t>
      </w:r>
    </w:p>
    <w:p w14:paraId="48E7736D" w14:textId="77777777" w:rsidR="00F814D7" w:rsidRPr="00E760CF" w:rsidRDefault="00F814D7" w:rsidP="00F814D7"/>
    <w:p w14:paraId="6491C426" w14:textId="4AF8E148" w:rsidR="002D47CD" w:rsidRPr="00E760CF" w:rsidRDefault="002D47CD" w:rsidP="00F814D7">
      <w:pPr>
        <w:pStyle w:val="Prrafodelista"/>
        <w:numPr>
          <w:ilvl w:val="0"/>
          <w:numId w:val="40"/>
        </w:numPr>
      </w:pPr>
      <w:r w:rsidRPr="00E760CF">
        <w:t>Parte del plan de ejecución de la sentencia SQL antes de crear los índices es el que se muestra en la imagen</w:t>
      </w:r>
      <w:r w:rsidR="00F814D7" w:rsidRPr="00E760CF">
        <w:t>:</w:t>
      </w:r>
    </w:p>
    <w:p w14:paraId="358766B3" w14:textId="36891DD5" w:rsidR="002D47CD" w:rsidRPr="00E760CF" w:rsidRDefault="002D47CD" w:rsidP="002D47CD">
      <w:pPr>
        <w:rPr>
          <w:b/>
          <w:bCs/>
        </w:rPr>
      </w:pPr>
      <w:r w:rsidRPr="00E760CF">
        <w:rPr>
          <w:b/>
          <w:bCs/>
        </w:rPr>
        <w:t>Figura 1</w:t>
      </w:r>
    </w:p>
    <w:p w14:paraId="5E6D758F" w14:textId="3D6740F3" w:rsidR="00F814D7" w:rsidRPr="00E760CF" w:rsidRDefault="00F814D7" w:rsidP="002D47CD">
      <w:pPr>
        <w:rPr>
          <w:i/>
          <w:iCs/>
        </w:rPr>
      </w:pPr>
      <w:r w:rsidRPr="00E760CF">
        <w:rPr>
          <w:i/>
          <w:iCs/>
        </w:rPr>
        <w:t>Ejemplo plan de ejecución antes de la creación de índices</w:t>
      </w:r>
    </w:p>
    <w:p w14:paraId="04C16B0D" w14:textId="25595107" w:rsidR="002D47CD" w:rsidRPr="00E760CF" w:rsidRDefault="002D47CD" w:rsidP="002D47CD">
      <w:pPr>
        <w:spacing w:after="7"/>
        <w:ind w:right="487"/>
        <w:jc w:val="both"/>
        <w:rPr>
          <w:rFonts w:asciiTheme="majorHAnsi" w:eastAsia="Calibri" w:hAnsiTheme="majorHAnsi" w:cstheme="majorHAnsi"/>
          <w:b/>
          <w:color w:val="FF0000"/>
          <w:szCs w:val="24"/>
        </w:rPr>
      </w:pPr>
      <w:r w:rsidRPr="00E760CF">
        <w:rPr>
          <w:rFonts w:asciiTheme="majorHAnsi" w:eastAsia="Calibri" w:hAnsiTheme="majorHAnsi" w:cstheme="majorHAnsi"/>
          <w:b/>
          <w:noProof/>
          <w:color w:val="FF0000"/>
          <w:szCs w:val="24"/>
          <w:lang w:eastAsia="es-CL"/>
        </w:rPr>
        <w:drawing>
          <wp:inline distT="0" distB="0" distL="0" distR="0" wp14:anchorId="6E865015" wp14:editId="4C320856">
            <wp:extent cx="5814695" cy="638160"/>
            <wp:effectExtent l="0" t="0" r="0" b="0"/>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pic:nvPicPr>
                  <pic:blipFill rotWithShape="1">
                    <a:blip r:embed="rId14"/>
                    <a:srcRect t="10667"/>
                    <a:stretch/>
                  </pic:blipFill>
                  <pic:spPr bwMode="auto">
                    <a:xfrm>
                      <a:off x="0" y="0"/>
                      <a:ext cx="5895767" cy="647058"/>
                    </a:xfrm>
                    <a:prstGeom prst="rect">
                      <a:avLst/>
                    </a:prstGeom>
                    <a:ln>
                      <a:noFill/>
                    </a:ln>
                    <a:extLst>
                      <a:ext uri="{53640926-AAD7-44D8-BBD7-CCE9431645EC}">
                        <a14:shadowObscured xmlns:a14="http://schemas.microsoft.com/office/drawing/2010/main"/>
                      </a:ext>
                    </a:extLst>
                  </pic:spPr>
                </pic:pic>
              </a:graphicData>
            </a:graphic>
          </wp:inline>
        </w:drawing>
      </w:r>
    </w:p>
    <w:p w14:paraId="67A865AE" w14:textId="77777777" w:rsidR="002D47CD" w:rsidRPr="00E760CF" w:rsidRDefault="002D47CD" w:rsidP="002D47CD">
      <w:pPr>
        <w:spacing w:after="7"/>
        <w:ind w:right="487"/>
        <w:jc w:val="both"/>
        <w:rPr>
          <w:rFonts w:asciiTheme="majorHAnsi" w:eastAsia="Calibri" w:hAnsiTheme="majorHAnsi" w:cstheme="majorHAnsi"/>
          <w:b/>
          <w:color w:val="FF0000"/>
          <w:szCs w:val="24"/>
        </w:rPr>
      </w:pPr>
    </w:p>
    <w:p w14:paraId="3E524C4E" w14:textId="764618E9" w:rsidR="002D47CD" w:rsidRPr="00E760CF" w:rsidRDefault="002D47CD" w:rsidP="002D47CD">
      <w:pPr>
        <w:spacing w:after="7"/>
        <w:ind w:right="487"/>
        <w:jc w:val="both"/>
        <w:rPr>
          <w:rFonts w:asciiTheme="majorHAnsi" w:eastAsia="Calibri" w:hAnsiTheme="majorHAnsi" w:cstheme="majorHAnsi"/>
          <w:b/>
          <w:color w:val="FF0000"/>
          <w:szCs w:val="24"/>
        </w:rPr>
      </w:pPr>
      <w:r w:rsidRPr="00E760CF">
        <w:rPr>
          <w:rFonts w:asciiTheme="majorHAnsi" w:eastAsia="Calibri" w:hAnsiTheme="majorHAnsi" w:cstheme="majorHAnsi"/>
          <w:b/>
          <w:noProof/>
          <w:color w:val="FF0000"/>
          <w:szCs w:val="24"/>
          <w:lang w:eastAsia="es-CL"/>
        </w:rPr>
        <w:lastRenderedPageBreak/>
        <w:drawing>
          <wp:inline distT="0" distB="0" distL="0" distR="0" wp14:anchorId="7A3694E8" wp14:editId="039BE64B">
            <wp:extent cx="5795010" cy="333370"/>
            <wp:effectExtent l="0" t="0" r="0" b="0"/>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a:extLst>
                        <a:ext uri="{C183D7F6-B498-43B3-948B-1728B52AA6E4}">
                          <adec:decorative xmlns:adec="http://schemas.microsoft.com/office/drawing/2017/decorative" val="1"/>
                        </a:ext>
                      </a:extLst>
                    </pic:cNvPr>
                    <pic:cNvPicPr/>
                  </pic:nvPicPr>
                  <pic:blipFill rotWithShape="1">
                    <a:blip r:embed="rId15"/>
                    <a:srcRect t="12500"/>
                    <a:stretch/>
                  </pic:blipFill>
                  <pic:spPr bwMode="auto">
                    <a:xfrm>
                      <a:off x="0" y="0"/>
                      <a:ext cx="5994236" cy="344831"/>
                    </a:xfrm>
                    <a:prstGeom prst="rect">
                      <a:avLst/>
                    </a:prstGeom>
                    <a:ln>
                      <a:noFill/>
                    </a:ln>
                    <a:extLst>
                      <a:ext uri="{53640926-AAD7-44D8-BBD7-CCE9431645EC}">
                        <a14:shadowObscured xmlns:a14="http://schemas.microsoft.com/office/drawing/2010/main"/>
                      </a:ext>
                    </a:extLst>
                  </pic:spPr>
                </pic:pic>
              </a:graphicData>
            </a:graphic>
          </wp:inline>
        </w:drawing>
      </w:r>
    </w:p>
    <w:p w14:paraId="6D7181E0" w14:textId="77777777" w:rsidR="002D47CD" w:rsidRPr="00E760CF" w:rsidRDefault="002D47CD" w:rsidP="002D47CD">
      <w:pPr>
        <w:spacing w:after="7"/>
        <w:ind w:left="1440" w:right="487"/>
        <w:jc w:val="both"/>
        <w:rPr>
          <w:rFonts w:asciiTheme="majorHAnsi" w:eastAsia="Calibri" w:hAnsiTheme="majorHAnsi" w:cstheme="majorHAnsi"/>
          <w:b/>
          <w:color w:val="FF0000"/>
          <w:szCs w:val="24"/>
        </w:rPr>
      </w:pPr>
    </w:p>
    <w:p w14:paraId="5D92F9A6" w14:textId="77777777" w:rsidR="002D47CD" w:rsidRPr="00E760CF" w:rsidRDefault="002D47CD" w:rsidP="00F814D7">
      <w:pPr>
        <w:pStyle w:val="Prrafodelista"/>
        <w:numPr>
          <w:ilvl w:val="0"/>
          <w:numId w:val="41"/>
        </w:numPr>
        <w:rPr>
          <w:b/>
        </w:rPr>
      </w:pPr>
      <w:r w:rsidRPr="00E760CF">
        <w:t>Parte del plan de ejecución de la sentencia SQL después de crear los índices es el que se muestra en la imagen.</w:t>
      </w:r>
    </w:p>
    <w:p w14:paraId="73A73C46" w14:textId="7C8E427F" w:rsidR="00F814D7" w:rsidRPr="00E760CF" w:rsidRDefault="00F814D7" w:rsidP="00F814D7">
      <w:pPr>
        <w:rPr>
          <w:b/>
        </w:rPr>
      </w:pPr>
      <w:r w:rsidRPr="00E760CF">
        <w:rPr>
          <w:b/>
        </w:rPr>
        <w:t>Figura 2</w:t>
      </w:r>
    </w:p>
    <w:p w14:paraId="2FA80BBE" w14:textId="5948CD2F" w:rsidR="00F814D7" w:rsidRPr="00E760CF" w:rsidRDefault="00F814D7" w:rsidP="00F814D7">
      <w:pPr>
        <w:rPr>
          <w:i/>
          <w:iCs/>
        </w:rPr>
      </w:pPr>
      <w:r w:rsidRPr="00E760CF">
        <w:rPr>
          <w:i/>
          <w:iCs/>
        </w:rPr>
        <w:t>Ejemplo plan de ejecución después de la creación de índices</w:t>
      </w:r>
    </w:p>
    <w:p w14:paraId="561B67E4" w14:textId="40EA62E6" w:rsidR="002D47CD" w:rsidRPr="00E760CF" w:rsidRDefault="00F814D7" w:rsidP="00F814D7">
      <w:pPr>
        <w:spacing w:after="7"/>
        <w:ind w:right="487"/>
        <w:jc w:val="both"/>
        <w:rPr>
          <w:rFonts w:asciiTheme="majorHAnsi" w:eastAsia="Calibri" w:hAnsiTheme="majorHAnsi" w:cstheme="majorHAnsi"/>
          <w:b/>
          <w:szCs w:val="24"/>
        </w:rPr>
      </w:pPr>
      <w:r w:rsidRPr="00E760CF">
        <w:rPr>
          <w:rFonts w:asciiTheme="majorHAnsi" w:eastAsia="Calibri" w:hAnsiTheme="majorHAnsi" w:cstheme="majorHAnsi"/>
          <w:b/>
          <w:noProof/>
          <w:szCs w:val="24"/>
          <w:lang w:eastAsia="es-CL"/>
        </w:rPr>
        <w:drawing>
          <wp:inline distT="0" distB="0" distL="0" distR="0" wp14:anchorId="4B4BB825" wp14:editId="5DA1B46B">
            <wp:extent cx="6302158" cy="647700"/>
            <wp:effectExtent l="0" t="0" r="3810" b="0"/>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6"/>
                    <a:stretch>
                      <a:fillRect/>
                    </a:stretch>
                  </pic:blipFill>
                  <pic:spPr>
                    <a:xfrm>
                      <a:off x="0" y="0"/>
                      <a:ext cx="6358870" cy="653529"/>
                    </a:xfrm>
                    <a:prstGeom prst="rect">
                      <a:avLst/>
                    </a:prstGeom>
                  </pic:spPr>
                </pic:pic>
              </a:graphicData>
            </a:graphic>
          </wp:inline>
        </w:drawing>
      </w:r>
    </w:p>
    <w:p w14:paraId="2317C354" w14:textId="77777777" w:rsidR="00F814D7" w:rsidRPr="00E760CF" w:rsidRDefault="00F814D7" w:rsidP="00F814D7">
      <w:pPr>
        <w:spacing w:after="7"/>
        <w:ind w:right="487"/>
        <w:jc w:val="both"/>
        <w:rPr>
          <w:rFonts w:asciiTheme="majorHAnsi" w:eastAsia="Calibri" w:hAnsiTheme="majorHAnsi" w:cstheme="majorHAnsi"/>
          <w:b/>
          <w:szCs w:val="24"/>
        </w:rPr>
      </w:pPr>
    </w:p>
    <w:p w14:paraId="746D85EB" w14:textId="10D2985C" w:rsidR="002D47CD" w:rsidRPr="00E760CF" w:rsidRDefault="00F814D7" w:rsidP="00F814D7">
      <w:pPr>
        <w:spacing w:after="7"/>
        <w:ind w:right="487"/>
        <w:jc w:val="both"/>
        <w:rPr>
          <w:rFonts w:asciiTheme="majorHAnsi" w:eastAsia="Calibri" w:hAnsiTheme="majorHAnsi" w:cstheme="majorHAnsi"/>
          <w:b/>
          <w:szCs w:val="24"/>
        </w:rPr>
      </w:pPr>
      <w:r w:rsidRPr="00E760CF">
        <w:rPr>
          <w:rFonts w:asciiTheme="majorHAnsi" w:eastAsia="Calibri" w:hAnsiTheme="majorHAnsi" w:cstheme="majorHAnsi"/>
          <w:b/>
          <w:noProof/>
          <w:szCs w:val="24"/>
          <w:lang w:eastAsia="es-CL"/>
        </w:rPr>
        <w:drawing>
          <wp:inline distT="0" distB="0" distL="0" distR="0" wp14:anchorId="7A2BB38C" wp14:editId="03C57801">
            <wp:extent cx="6186417" cy="400050"/>
            <wp:effectExtent l="0" t="0" r="5080" b="0"/>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extLst>
                        <a:ext uri="{C183D7F6-B498-43B3-948B-1728B52AA6E4}">
                          <adec:decorative xmlns:adec="http://schemas.microsoft.com/office/drawing/2017/decorative" val="1"/>
                        </a:ext>
                      </a:extLst>
                    </pic:cNvPr>
                    <pic:cNvPicPr/>
                  </pic:nvPicPr>
                  <pic:blipFill>
                    <a:blip r:embed="rId17"/>
                    <a:stretch>
                      <a:fillRect/>
                    </a:stretch>
                  </pic:blipFill>
                  <pic:spPr>
                    <a:xfrm>
                      <a:off x="0" y="0"/>
                      <a:ext cx="6318899" cy="408617"/>
                    </a:xfrm>
                    <a:prstGeom prst="rect">
                      <a:avLst/>
                    </a:prstGeom>
                  </pic:spPr>
                </pic:pic>
              </a:graphicData>
            </a:graphic>
          </wp:inline>
        </w:drawing>
      </w:r>
    </w:p>
    <w:p w14:paraId="28B77E63" w14:textId="77777777" w:rsidR="002D47CD" w:rsidRPr="00E760CF" w:rsidRDefault="002D47CD" w:rsidP="002D47CD">
      <w:pPr>
        <w:spacing w:after="7"/>
        <w:ind w:right="487"/>
        <w:jc w:val="both"/>
        <w:rPr>
          <w:rFonts w:asciiTheme="majorHAnsi" w:eastAsia="Calibri" w:hAnsiTheme="majorHAnsi" w:cstheme="majorHAnsi"/>
          <w:b/>
          <w:szCs w:val="24"/>
        </w:rPr>
      </w:pPr>
    </w:p>
    <w:p w14:paraId="35C9D52F" w14:textId="5CA386EF" w:rsidR="002D47CD" w:rsidRDefault="002D47CD" w:rsidP="002D47CD">
      <w:pPr>
        <w:spacing w:after="7"/>
        <w:ind w:right="487"/>
        <w:jc w:val="both"/>
        <w:rPr>
          <w:rFonts w:asciiTheme="majorHAnsi" w:eastAsia="Calibri" w:hAnsiTheme="majorHAnsi" w:cstheme="majorHAnsi"/>
          <w:szCs w:val="24"/>
        </w:rPr>
      </w:pPr>
    </w:p>
    <w:p w14:paraId="087C56DE" w14:textId="31589940" w:rsidR="005C393A" w:rsidRDefault="005C393A" w:rsidP="002D47CD">
      <w:pPr>
        <w:spacing w:after="7"/>
        <w:ind w:right="487"/>
        <w:jc w:val="both"/>
        <w:rPr>
          <w:rFonts w:asciiTheme="majorHAnsi" w:eastAsia="Calibri" w:hAnsiTheme="majorHAnsi" w:cstheme="majorHAnsi"/>
          <w:szCs w:val="24"/>
        </w:rPr>
      </w:pPr>
      <w:r>
        <w:rPr>
          <w:rFonts w:asciiTheme="majorHAnsi" w:eastAsia="Calibri" w:hAnsiTheme="majorHAnsi" w:cstheme="majorHAnsi"/>
          <w:szCs w:val="24"/>
        </w:rPr>
        <w:t xml:space="preserve">Repuesta de </w:t>
      </w:r>
      <w:proofErr w:type="spellStart"/>
      <w:r w:rsidR="001E769B">
        <w:rPr>
          <w:rFonts w:asciiTheme="majorHAnsi" w:eastAsia="Calibri" w:hAnsiTheme="majorHAnsi" w:cstheme="majorHAnsi"/>
          <w:szCs w:val="24"/>
        </w:rPr>
        <w:t>index</w:t>
      </w:r>
      <w:proofErr w:type="spellEnd"/>
    </w:p>
    <w:p w14:paraId="2EFBF741" w14:textId="05418918" w:rsidR="001E769B" w:rsidRDefault="001E769B" w:rsidP="002D47CD">
      <w:pPr>
        <w:spacing w:after="7"/>
        <w:ind w:right="487"/>
        <w:jc w:val="both"/>
        <w:rPr>
          <w:rFonts w:asciiTheme="majorHAnsi" w:eastAsia="Calibri" w:hAnsiTheme="majorHAnsi" w:cstheme="majorHAnsi"/>
          <w:szCs w:val="24"/>
        </w:rPr>
      </w:pPr>
      <w:r>
        <w:rPr>
          <w:noProof/>
        </w:rPr>
        <w:drawing>
          <wp:inline distT="0" distB="0" distL="0" distR="0" wp14:anchorId="791ABF7A" wp14:editId="6A338B66">
            <wp:extent cx="6301105" cy="2143125"/>
            <wp:effectExtent l="0" t="0" r="444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1105" cy="2143125"/>
                    </a:xfrm>
                    <a:prstGeom prst="rect">
                      <a:avLst/>
                    </a:prstGeom>
                  </pic:spPr>
                </pic:pic>
              </a:graphicData>
            </a:graphic>
          </wp:inline>
        </w:drawing>
      </w:r>
    </w:p>
    <w:p w14:paraId="3E350F3F" w14:textId="067C9714" w:rsidR="001E769B" w:rsidRDefault="001E769B" w:rsidP="002D47CD">
      <w:pPr>
        <w:spacing w:after="7"/>
        <w:ind w:right="487"/>
        <w:jc w:val="both"/>
        <w:rPr>
          <w:rFonts w:asciiTheme="majorHAnsi" w:eastAsia="Calibri" w:hAnsiTheme="majorHAnsi" w:cstheme="majorHAnsi"/>
          <w:szCs w:val="24"/>
        </w:rPr>
      </w:pPr>
    </w:p>
    <w:p w14:paraId="74BC8C77" w14:textId="22739652" w:rsidR="001E769B" w:rsidRDefault="001E769B" w:rsidP="002D47CD">
      <w:pPr>
        <w:spacing w:after="7"/>
        <w:ind w:right="487"/>
        <w:jc w:val="both"/>
        <w:rPr>
          <w:rFonts w:asciiTheme="majorHAnsi" w:eastAsia="Calibri" w:hAnsiTheme="majorHAnsi" w:cstheme="majorHAnsi"/>
          <w:szCs w:val="24"/>
        </w:rPr>
      </w:pPr>
      <w:proofErr w:type="spellStart"/>
      <w:r>
        <w:rPr>
          <w:rFonts w:asciiTheme="majorHAnsi" w:eastAsia="Calibri" w:hAnsiTheme="majorHAnsi" w:cstheme="majorHAnsi"/>
          <w:szCs w:val="24"/>
        </w:rPr>
        <w:t>Index</w:t>
      </w:r>
      <w:proofErr w:type="spellEnd"/>
      <w:r>
        <w:rPr>
          <w:rFonts w:asciiTheme="majorHAnsi" w:eastAsia="Calibri" w:hAnsiTheme="majorHAnsi" w:cstheme="majorHAnsi"/>
          <w:szCs w:val="24"/>
        </w:rPr>
        <w:t xml:space="preserve"> arreglado para la consulta</w:t>
      </w:r>
    </w:p>
    <w:p w14:paraId="475A90FE" w14:textId="2865B76A" w:rsidR="001E769B" w:rsidRDefault="001E769B" w:rsidP="002D47CD">
      <w:pPr>
        <w:spacing w:after="7"/>
        <w:ind w:right="487"/>
        <w:jc w:val="both"/>
        <w:rPr>
          <w:rFonts w:asciiTheme="majorHAnsi" w:eastAsia="Calibri" w:hAnsiTheme="majorHAnsi" w:cstheme="majorHAnsi"/>
          <w:szCs w:val="24"/>
        </w:rPr>
      </w:pPr>
      <w:r>
        <w:rPr>
          <w:noProof/>
        </w:rPr>
        <w:lastRenderedPageBreak/>
        <w:drawing>
          <wp:inline distT="0" distB="0" distL="0" distR="0" wp14:anchorId="7DF33F0E" wp14:editId="583C9D27">
            <wp:extent cx="6301105" cy="2839720"/>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1105" cy="2839720"/>
                    </a:xfrm>
                    <a:prstGeom prst="rect">
                      <a:avLst/>
                    </a:prstGeom>
                  </pic:spPr>
                </pic:pic>
              </a:graphicData>
            </a:graphic>
          </wp:inline>
        </w:drawing>
      </w:r>
    </w:p>
    <w:p w14:paraId="613A139B" w14:textId="77777777" w:rsidR="001E769B" w:rsidRDefault="001E769B" w:rsidP="002D47CD">
      <w:pPr>
        <w:spacing w:after="7"/>
        <w:ind w:right="487"/>
        <w:jc w:val="both"/>
        <w:rPr>
          <w:rFonts w:asciiTheme="majorHAnsi" w:eastAsia="Calibri" w:hAnsiTheme="majorHAnsi" w:cstheme="majorHAnsi"/>
          <w:szCs w:val="24"/>
        </w:rPr>
      </w:pPr>
    </w:p>
    <w:p w14:paraId="6F27BEF9" w14:textId="78794BDE" w:rsidR="005C393A" w:rsidRDefault="005C393A" w:rsidP="002D47CD">
      <w:pPr>
        <w:spacing w:after="7"/>
        <w:ind w:right="487"/>
        <w:jc w:val="both"/>
        <w:rPr>
          <w:rFonts w:asciiTheme="majorHAnsi" w:eastAsia="Calibri" w:hAnsiTheme="majorHAnsi" w:cstheme="majorHAnsi"/>
          <w:szCs w:val="24"/>
        </w:rPr>
      </w:pPr>
    </w:p>
    <w:p w14:paraId="60607D8E" w14:textId="77777777" w:rsidR="001E769B" w:rsidRDefault="001E769B" w:rsidP="002D47CD">
      <w:pPr>
        <w:spacing w:after="7"/>
        <w:ind w:right="487"/>
        <w:jc w:val="both"/>
        <w:rPr>
          <w:rFonts w:asciiTheme="majorHAnsi" w:eastAsia="Calibri" w:hAnsiTheme="majorHAnsi" w:cstheme="majorHAnsi"/>
          <w:szCs w:val="24"/>
        </w:rPr>
      </w:pPr>
    </w:p>
    <w:p w14:paraId="50B0E6A1" w14:textId="77777777" w:rsidR="005C393A" w:rsidRPr="00E760CF" w:rsidRDefault="005C393A" w:rsidP="002D47CD">
      <w:pPr>
        <w:spacing w:after="7"/>
        <w:ind w:right="487"/>
        <w:jc w:val="both"/>
        <w:rPr>
          <w:rFonts w:asciiTheme="majorHAnsi" w:eastAsia="Calibri" w:hAnsiTheme="majorHAnsi" w:cstheme="majorHAnsi"/>
          <w:szCs w:val="24"/>
        </w:rPr>
      </w:pPr>
    </w:p>
    <w:p w14:paraId="25E33B66" w14:textId="77777777" w:rsidR="002D47CD" w:rsidRPr="00E760CF" w:rsidRDefault="002D47CD" w:rsidP="002D47CD">
      <w:pPr>
        <w:spacing w:after="7"/>
        <w:ind w:right="487"/>
        <w:jc w:val="both"/>
        <w:rPr>
          <w:rFonts w:asciiTheme="majorHAnsi" w:eastAsia="Calibri" w:hAnsiTheme="majorHAnsi" w:cstheme="majorHAnsi"/>
          <w:szCs w:val="24"/>
        </w:rPr>
      </w:pPr>
    </w:p>
    <w:p w14:paraId="2A51811D" w14:textId="129F25EA" w:rsidR="00B63D76" w:rsidRPr="00E760CF" w:rsidRDefault="005F65FD" w:rsidP="005F65FD">
      <w:pPr>
        <w:spacing w:after="7"/>
        <w:ind w:right="487"/>
        <w:jc w:val="both"/>
        <w:rPr>
          <w:rFonts w:asciiTheme="majorHAnsi" w:eastAsia="Calibri" w:hAnsiTheme="majorHAnsi" w:cstheme="majorHAnsi"/>
          <w:b/>
          <w:szCs w:val="24"/>
        </w:rPr>
      </w:pPr>
      <w:r w:rsidRPr="00E760CF">
        <w:rPr>
          <w:rFonts w:asciiTheme="majorHAnsi" w:eastAsia="Calibri" w:hAnsiTheme="majorHAnsi" w:cstheme="majorHAnsi"/>
          <w:b/>
          <w:szCs w:val="24"/>
        </w:rPr>
        <w:t>Informe 2:</w:t>
      </w:r>
      <w:r w:rsidR="00B63D76" w:rsidRPr="00E760CF">
        <w:rPr>
          <w:rFonts w:asciiTheme="majorHAnsi" w:eastAsia="Calibri" w:hAnsiTheme="majorHAnsi" w:cstheme="majorHAnsi"/>
          <w:b/>
          <w:szCs w:val="24"/>
        </w:rPr>
        <w:t xml:space="preserve"> Transacciones con vencimientos en el segundo semestre</w:t>
      </w:r>
    </w:p>
    <w:p w14:paraId="5FE46387" w14:textId="7755AB3A" w:rsidR="00B63D76" w:rsidRPr="00E760CF" w:rsidRDefault="00B63D76" w:rsidP="00B63D76">
      <w:r w:rsidRPr="00E760CF">
        <w:t>Debes visualizar las transacciones cuyas cuotas vencen entre junio y diciembre, mostrando la descripción de la transacción y el promedio de montos.</w:t>
      </w:r>
    </w:p>
    <w:p w14:paraId="48520D57" w14:textId="77777777" w:rsidR="00B63D76" w:rsidRPr="00E760CF" w:rsidRDefault="00B63D76" w:rsidP="00B63D76">
      <w:pPr>
        <w:spacing w:after="7"/>
        <w:ind w:right="487"/>
        <w:jc w:val="both"/>
        <w:rPr>
          <w:rFonts w:asciiTheme="majorHAnsi" w:eastAsia="Calibri" w:hAnsiTheme="majorHAnsi" w:cstheme="majorHAnsi"/>
          <w:b/>
          <w:bCs/>
          <w:szCs w:val="24"/>
        </w:rPr>
      </w:pPr>
      <w:r w:rsidRPr="00E760CF">
        <w:rPr>
          <w:rFonts w:asciiTheme="majorHAnsi" w:eastAsia="Calibri" w:hAnsiTheme="majorHAnsi" w:cstheme="majorHAnsi"/>
          <w:b/>
          <w:bCs/>
          <w:szCs w:val="24"/>
        </w:rPr>
        <w:t>Pasos a seguir:</w:t>
      </w:r>
    </w:p>
    <w:p w14:paraId="0ED69927" w14:textId="77777777" w:rsidR="00B63D76" w:rsidRPr="00E760CF" w:rsidRDefault="00B63D76" w:rsidP="00B63D76">
      <w:pPr>
        <w:pStyle w:val="Prrafodelista"/>
        <w:numPr>
          <w:ilvl w:val="0"/>
          <w:numId w:val="38"/>
        </w:numPr>
        <w:spacing w:after="7"/>
        <w:ind w:right="487"/>
        <w:rPr>
          <w:rFonts w:asciiTheme="majorHAnsi" w:eastAsia="Calibri" w:hAnsiTheme="majorHAnsi" w:cstheme="majorHAnsi"/>
          <w:szCs w:val="24"/>
        </w:rPr>
      </w:pPr>
      <w:r w:rsidRPr="00E760CF">
        <w:rPr>
          <w:rFonts w:asciiTheme="majorHAnsi" w:eastAsia="Calibri" w:hAnsiTheme="majorHAnsi" w:cstheme="majorHAnsi"/>
          <w:szCs w:val="24"/>
        </w:rPr>
        <w:t>Ordenar los resultados por el promedio de montos de transacciones de manera ascendente.</w:t>
      </w:r>
    </w:p>
    <w:p w14:paraId="59BE18C6" w14:textId="77777777" w:rsidR="00B63D76" w:rsidRPr="00E760CF" w:rsidRDefault="00B63D76" w:rsidP="00B63D76">
      <w:pPr>
        <w:pStyle w:val="Prrafodelista"/>
        <w:numPr>
          <w:ilvl w:val="0"/>
          <w:numId w:val="38"/>
        </w:numPr>
        <w:spacing w:after="7"/>
        <w:ind w:right="487"/>
        <w:rPr>
          <w:rFonts w:asciiTheme="majorHAnsi" w:eastAsia="Calibri" w:hAnsiTheme="majorHAnsi" w:cstheme="majorHAnsi"/>
          <w:szCs w:val="24"/>
        </w:rPr>
      </w:pPr>
      <w:r w:rsidRPr="00E760CF">
        <w:rPr>
          <w:rFonts w:asciiTheme="majorHAnsi" w:eastAsia="Calibri" w:hAnsiTheme="majorHAnsi" w:cstheme="majorHAnsi"/>
          <w:szCs w:val="24"/>
        </w:rPr>
        <w:t>Generar dos soluciones:</w:t>
      </w:r>
    </w:p>
    <w:p w14:paraId="6CC95931" w14:textId="77777777" w:rsidR="00B63D76" w:rsidRPr="00E760CF" w:rsidRDefault="00B63D76" w:rsidP="00B63D76">
      <w:pPr>
        <w:pStyle w:val="Prrafodelista"/>
        <w:numPr>
          <w:ilvl w:val="0"/>
          <w:numId w:val="39"/>
        </w:numPr>
        <w:spacing w:after="7"/>
        <w:ind w:right="487"/>
        <w:rPr>
          <w:rFonts w:asciiTheme="majorHAnsi" w:eastAsia="Calibri" w:hAnsiTheme="majorHAnsi" w:cstheme="majorHAnsi"/>
          <w:szCs w:val="24"/>
        </w:rPr>
      </w:pPr>
      <w:r w:rsidRPr="00E760CF">
        <w:rPr>
          <w:rFonts w:asciiTheme="majorHAnsi" w:eastAsia="Calibri" w:hAnsiTheme="majorHAnsi" w:cstheme="majorHAnsi"/>
          <w:szCs w:val="24"/>
        </w:rPr>
        <w:t>Alternativa 1: usando un operador SET.</w:t>
      </w:r>
    </w:p>
    <w:p w14:paraId="036F90E9" w14:textId="77777777" w:rsidR="00B63D76" w:rsidRPr="00E760CF" w:rsidRDefault="00B63D76" w:rsidP="00B63D76">
      <w:pPr>
        <w:pStyle w:val="Prrafodelista"/>
        <w:numPr>
          <w:ilvl w:val="0"/>
          <w:numId w:val="39"/>
        </w:numPr>
        <w:spacing w:after="7"/>
        <w:ind w:right="487"/>
        <w:rPr>
          <w:rFonts w:asciiTheme="majorHAnsi" w:eastAsia="Calibri" w:hAnsiTheme="majorHAnsi" w:cstheme="majorHAnsi"/>
          <w:szCs w:val="24"/>
        </w:rPr>
      </w:pPr>
      <w:r w:rsidRPr="00E760CF">
        <w:rPr>
          <w:rFonts w:asciiTheme="majorHAnsi" w:eastAsia="Calibri" w:hAnsiTheme="majorHAnsi" w:cstheme="majorHAnsi"/>
          <w:szCs w:val="24"/>
        </w:rPr>
        <w:t>Alternativa 2: usando una subconsulta, cuyos resultados se almacenarán en la tabla SELECCIÓN_TIPO_TRANSACCIÓN.</w:t>
      </w:r>
    </w:p>
    <w:p w14:paraId="27598352" w14:textId="6A16E188" w:rsidR="00B63D76" w:rsidRPr="00E760CF" w:rsidRDefault="00B63D76" w:rsidP="00B63D76">
      <w:pPr>
        <w:pStyle w:val="Prrafodelista"/>
        <w:numPr>
          <w:ilvl w:val="0"/>
          <w:numId w:val="38"/>
        </w:numPr>
        <w:spacing w:after="7"/>
        <w:ind w:right="487"/>
        <w:rPr>
          <w:rFonts w:asciiTheme="majorHAnsi" w:eastAsia="Calibri" w:hAnsiTheme="majorHAnsi" w:cstheme="majorHAnsi"/>
          <w:szCs w:val="24"/>
        </w:rPr>
      </w:pPr>
      <w:r w:rsidRPr="00E760CF">
        <w:rPr>
          <w:rFonts w:asciiTheme="majorHAnsi" w:eastAsia="Calibri" w:hAnsiTheme="majorHAnsi" w:cstheme="majorHAnsi"/>
          <w:szCs w:val="24"/>
        </w:rPr>
        <w:t>Actualizar la tasa de interés en la tabla TIPO_TRANSACCIÓN_TARJETA, aplicando una rebaja del 1% según los datos de la tabla SELECCIÓN_TIPO_TRANSACCIÓN.</w:t>
      </w:r>
    </w:p>
    <w:p w14:paraId="65DC4B24" w14:textId="77777777" w:rsidR="00B63D76" w:rsidRPr="00E760CF" w:rsidRDefault="00B63D76" w:rsidP="005F65FD">
      <w:pPr>
        <w:spacing w:after="7"/>
        <w:ind w:right="487"/>
        <w:jc w:val="both"/>
        <w:rPr>
          <w:rFonts w:asciiTheme="majorHAnsi" w:eastAsia="Calibri" w:hAnsiTheme="majorHAnsi" w:cstheme="majorHAnsi"/>
          <w:szCs w:val="24"/>
        </w:rPr>
      </w:pPr>
    </w:p>
    <w:p w14:paraId="545C8270" w14:textId="77777777" w:rsidR="002D47CD" w:rsidRPr="00E760CF" w:rsidRDefault="002D47CD" w:rsidP="005F65FD">
      <w:pPr>
        <w:spacing w:after="7"/>
        <w:ind w:right="487"/>
        <w:jc w:val="both"/>
        <w:rPr>
          <w:rFonts w:asciiTheme="majorHAnsi" w:eastAsia="Calibri" w:hAnsiTheme="majorHAnsi" w:cstheme="majorHAnsi"/>
          <w:szCs w:val="24"/>
        </w:rPr>
      </w:pPr>
    </w:p>
    <w:p w14:paraId="61959853" w14:textId="77777777" w:rsidR="002D47CD" w:rsidRPr="00E760CF" w:rsidRDefault="002D47CD" w:rsidP="005F65FD">
      <w:pPr>
        <w:spacing w:after="7"/>
        <w:ind w:right="487"/>
        <w:jc w:val="both"/>
        <w:rPr>
          <w:rFonts w:asciiTheme="majorHAnsi" w:eastAsia="Calibri" w:hAnsiTheme="majorHAnsi" w:cstheme="majorHAnsi"/>
          <w:szCs w:val="24"/>
        </w:rPr>
      </w:pPr>
    </w:p>
    <w:p w14:paraId="5D150DF7" w14:textId="73F86242" w:rsidR="005F65FD" w:rsidRPr="00E760CF" w:rsidRDefault="005F65FD" w:rsidP="005F65FD">
      <w:pPr>
        <w:spacing w:after="7"/>
        <w:ind w:right="487"/>
        <w:jc w:val="both"/>
        <w:rPr>
          <w:rFonts w:asciiTheme="majorHAnsi" w:eastAsia="Calibri" w:hAnsiTheme="majorHAnsi" w:cstheme="majorHAnsi"/>
          <w:b/>
          <w:szCs w:val="24"/>
        </w:rPr>
      </w:pPr>
      <w:r w:rsidRPr="00E760CF">
        <w:rPr>
          <w:rFonts w:asciiTheme="majorHAnsi" w:eastAsia="Calibri" w:hAnsiTheme="majorHAnsi" w:cstheme="majorHAnsi"/>
          <w:b/>
          <w:szCs w:val="24"/>
        </w:rPr>
        <w:t xml:space="preserve">Consideraciones específicas para la construcción del </w:t>
      </w:r>
      <w:r w:rsidR="00F814D7" w:rsidRPr="00E760CF">
        <w:rPr>
          <w:rFonts w:asciiTheme="majorHAnsi" w:eastAsia="Calibri" w:hAnsiTheme="majorHAnsi" w:cstheme="majorHAnsi"/>
          <w:b/>
          <w:szCs w:val="24"/>
        </w:rPr>
        <w:t>Informe</w:t>
      </w:r>
      <w:r w:rsidRPr="00E760CF">
        <w:rPr>
          <w:rFonts w:asciiTheme="majorHAnsi" w:eastAsia="Calibri" w:hAnsiTheme="majorHAnsi" w:cstheme="majorHAnsi"/>
          <w:b/>
          <w:szCs w:val="24"/>
        </w:rPr>
        <w:t xml:space="preserve"> 2</w:t>
      </w:r>
    </w:p>
    <w:p w14:paraId="0BC59C6B" w14:textId="77777777" w:rsidR="005F65FD" w:rsidRPr="00E760CF" w:rsidRDefault="005F65FD" w:rsidP="00F814D7">
      <w:pPr>
        <w:pStyle w:val="Prrafodelista"/>
        <w:numPr>
          <w:ilvl w:val="0"/>
          <w:numId w:val="42"/>
        </w:numPr>
      </w:pPr>
      <w:r w:rsidRPr="00E760CF">
        <w:t>Debe visualizar la fecha de emisión de informe, la descripción (nombre) del tipo de transacción y el promedio de los montos de las transacciones.</w:t>
      </w:r>
    </w:p>
    <w:p w14:paraId="370E66A0" w14:textId="77777777" w:rsidR="005F65FD" w:rsidRPr="00E760CF" w:rsidRDefault="005F65FD" w:rsidP="00F814D7">
      <w:pPr>
        <w:pStyle w:val="Prrafodelista"/>
        <w:numPr>
          <w:ilvl w:val="0"/>
          <w:numId w:val="42"/>
        </w:numPr>
      </w:pPr>
      <w:r w:rsidRPr="00E760CF">
        <w:t>La información se debe visualizar ordenada de forma ascendente por monto promedio de las transacciones.</w:t>
      </w:r>
    </w:p>
    <w:p w14:paraId="3E83D2FB" w14:textId="77777777" w:rsidR="005F65FD" w:rsidRPr="00E760CF" w:rsidRDefault="005F65FD" w:rsidP="00F814D7">
      <w:pPr>
        <w:pStyle w:val="Prrafodelista"/>
        <w:numPr>
          <w:ilvl w:val="0"/>
          <w:numId w:val="42"/>
        </w:numPr>
      </w:pPr>
      <w:r w:rsidRPr="00E760CF">
        <w:t>Se requieren dos alternativas de solución para este informe:</w:t>
      </w:r>
    </w:p>
    <w:p w14:paraId="6241AC44" w14:textId="77777777" w:rsidR="005F65FD" w:rsidRPr="00E760CF" w:rsidRDefault="005F65FD" w:rsidP="00F814D7">
      <w:pPr>
        <w:pStyle w:val="Prrafodelista"/>
        <w:numPr>
          <w:ilvl w:val="1"/>
          <w:numId w:val="42"/>
        </w:numPr>
      </w:pPr>
      <w:r w:rsidRPr="00E760CF">
        <w:t>Una alternativa debe considerar uso de OPERADOR SET</w:t>
      </w:r>
    </w:p>
    <w:p w14:paraId="0C7A98AE" w14:textId="77777777" w:rsidR="005F65FD" w:rsidRPr="00E760CF" w:rsidRDefault="005F65FD" w:rsidP="00F814D7">
      <w:pPr>
        <w:pStyle w:val="Prrafodelista"/>
        <w:numPr>
          <w:ilvl w:val="1"/>
          <w:numId w:val="42"/>
        </w:numPr>
      </w:pPr>
      <w:r w:rsidRPr="00E760CF">
        <w:t>La otra alternativa debe considerar uso de SUBCONSULTA</w:t>
      </w:r>
    </w:p>
    <w:p w14:paraId="563FF4DF" w14:textId="77777777" w:rsidR="005F65FD" w:rsidRPr="00E760CF" w:rsidRDefault="005F65FD" w:rsidP="00F814D7">
      <w:pPr>
        <w:pStyle w:val="Prrafodelista"/>
        <w:numPr>
          <w:ilvl w:val="0"/>
          <w:numId w:val="42"/>
        </w:numPr>
      </w:pPr>
      <w:r w:rsidRPr="00E760CF">
        <w:t>Los datos generados por la alternativa usando SUBCONSULTA debe ser almacenada en la tabla SELECCIÓN_TIPO_TRANSACCION.</w:t>
      </w:r>
    </w:p>
    <w:p w14:paraId="6EA1E88C" w14:textId="163DA742" w:rsidR="005F65FD" w:rsidRPr="00E760CF" w:rsidRDefault="005F65FD" w:rsidP="00F814D7">
      <w:pPr>
        <w:pStyle w:val="Prrafodelista"/>
        <w:numPr>
          <w:ilvl w:val="0"/>
          <w:numId w:val="42"/>
        </w:numPr>
      </w:pPr>
      <w:r w:rsidRPr="00E760CF">
        <w:t>A partir de la información generada en la tabla SELECCIÓN_TIPO_TRANSACCIÓN, se deberá actualizar la tasa de interés del tipo de transacción considerando una rebaja de 1%; es decir, si estaba en 3% deberá quedar en 2%. Para realizar la actualización debe recordar que s</w:t>
      </w:r>
      <w:r w:rsidR="00F814D7" w:rsidRPr="00E760CF">
        <w:t>o</w:t>
      </w:r>
      <w:r w:rsidRPr="00E760CF">
        <w:t>lo se debe considerar la información generada en el punto anterior. Usar funciones de fechas en lugar de fechas fijas.</w:t>
      </w:r>
    </w:p>
    <w:p w14:paraId="00A7DC36" w14:textId="77777777" w:rsidR="00F814D7" w:rsidRPr="00E760CF" w:rsidRDefault="005F65FD" w:rsidP="00F814D7">
      <w:pPr>
        <w:pStyle w:val="Prrafodelista"/>
        <w:numPr>
          <w:ilvl w:val="0"/>
          <w:numId w:val="42"/>
        </w:numPr>
      </w:pPr>
      <w:r w:rsidRPr="00E760CF">
        <w:t>Las soluciones generadas deben generar el siguiente resultado:</w:t>
      </w:r>
    </w:p>
    <w:p w14:paraId="6F37B73F" w14:textId="351F2503" w:rsidR="00F814D7" w:rsidRPr="00E760CF" w:rsidRDefault="00F814D7" w:rsidP="00F814D7">
      <w:pPr>
        <w:rPr>
          <w:rFonts w:asciiTheme="majorHAnsi" w:eastAsia="Calibri" w:hAnsiTheme="majorHAnsi" w:cstheme="majorHAnsi"/>
          <w:b/>
          <w:bCs/>
          <w:szCs w:val="24"/>
        </w:rPr>
      </w:pPr>
      <w:r w:rsidRPr="00E760CF">
        <w:rPr>
          <w:rFonts w:asciiTheme="majorHAnsi" w:eastAsia="Calibri" w:hAnsiTheme="majorHAnsi" w:cstheme="majorHAnsi"/>
          <w:b/>
          <w:bCs/>
          <w:szCs w:val="24"/>
        </w:rPr>
        <w:t>Figura 3</w:t>
      </w:r>
    </w:p>
    <w:p w14:paraId="7F69AA9F" w14:textId="6F035DF0" w:rsidR="005F65FD" w:rsidRPr="00E760CF" w:rsidRDefault="005F65FD" w:rsidP="00F814D7">
      <w:pPr>
        <w:rPr>
          <w:i/>
          <w:iCs/>
        </w:rPr>
      </w:pPr>
      <w:r w:rsidRPr="00E760CF">
        <w:rPr>
          <w:rFonts w:asciiTheme="majorHAnsi" w:eastAsia="Calibri" w:hAnsiTheme="majorHAnsi" w:cstheme="majorHAnsi"/>
          <w:i/>
          <w:iCs/>
          <w:szCs w:val="24"/>
        </w:rPr>
        <w:t>Alternativa usando OPERADORES SET</w:t>
      </w:r>
    </w:p>
    <w:p w14:paraId="13C396CB" w14:textId="69532A32" w:rsidR="005F65FD" w:rsidRPr="00E760CF" w:rsidRDefault="00F814D7" w:rsidP="00F814D7">
      <w:pPr>
        <w:spacing w:after="7"/>
        <w:ind w:right="487"/>
        <w:rPr>
          <w:rFonts w:asciiTheme="majorHAnsi" w:eastAsia="Calibri" w:hAnsiTheme="majorHAnsi" w:cstheme="majorHAnsi"/>
          <w:szCs w:val="24"/>
        </w:rPr>
      </w:pPr>
      <w:r w:rsidRPr="00E760CF">
        <w:rPr>
          <w:rFonts w:asciiTheme="majorHAnsi" w:eastAsia="Calibri" w:hAnsiTheme="majorHAnsi" w:cstheme="majorHAnsi"/>
          <w:noProof/>
          <w:szCs w:val="24"/>
          <w:lang w:eastAsia="es-CL"/>
        </w:rPr>
        <w:drawing>
          <wp:inline distT="0" distB="0" distL="0" distR="0" wp14:anchorId="3686B9C6" wp14:editId="19D4F284">
            <wp:extent cx="5730179" cy="742950"/>
            <wp:effectExtent l="0" t="0" r="4445"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a:blip r:embed="rId20"/>
                    <a:stretch>
                      <a:fillRect/>
                    </a:stretch>
                  </pic:blipFill>
                  <pic:spPr>
                    <a:xfrm>
                      <a:off x="0" y="0"/>
                      <a:ext cx="5743357" cy="744659"/>
                    </a:xfrm>
                    <a:prstGeom prst="rect">
                      <a:avLst/>
                    </a:prstGeom>
                  </pic:spPr>
                </pic:pic>
              </a:graphicData>
            </a:graphic>
          </wp:inline>
        </w:drawing>
      </w:r>
    </w:p>
    <w:p w14:paraId="2948EF8E" w14:textId="77777777" w:rsidR="00F814D7" w:rsidRPr="00E760CF" w:rsidRDefault="00F814D7" w:rsidP="00F814D7">
      <w:pPr>
        <w:spacing w:after="7"/>
        <w:ind w:right="487"/>
        <w:rPr>
          <w:rFonts w:asciiTheme="majorHAnsi" w:eastAsia="Calibri" w:hAnsiTheme="majorHAnsi" w:cstheme="majorHAnsi"/>
          <w:szCs w:val="24"/>
        </w:rPr>
      </w:pPr>
    </w:p>
    <w:p w14:paraId="3DFD8D63" w14:textId="36518DCC" w:rsidR="00F814D7" w:rsidRPr="00E760CF" w:rsidRDefault="00F814D7" w:rsidP="00F814D7">
      <w:pPr>
        <w:widowControl w:val="0"/>
        <w:autoSpaceDE w:val="0"/>
        <w:autoSpaceDN w:val="0"/>
        <w:spacing w:after="7"/>
        <w:ind w:right="487"/>
        <w:jc w:val="both"/>
        <w:rPr>
          <w:rFonts w:asciiTheme="majorHAnsi" w:eastAsia="Calibri" w:hAnsiTheme="majorHAnsi" w:cstheme="majorHAnsi"/>
          <w:b/>
          <w:bCs/>
          <w:szCs w:val="24"/>
        </w:rPr>
      </w:pPr>
      <w:r w:rsidRPr="00E760CF">
        <w:rPr>
          <w:rFonts w:asciiTheme="majorHAnsi" w:eastAsia="Calibri" w:hAnsiTheme="majorHAnsi" w:cstheme="majorHAnsi"/>
          <w:b/>
          <w:bCs/>
          <w:szCs w:val="24"/>
        </w:rPr>
        <w:t>Figura 4</w:t>
      </w:r>
    </w:p>
    <w:p w14:paraId="517C9521" w14:textId="2AF28067" w:rsidR="005F65FD" w:rsidRPr="00E760CF" w:rsidRDefault="005F65FD" w:rsidP="00F814D7">
      <w:pPr>
        <w:rPr>
          <w:i/>
          <w:iCs/>
        </w:rPr>
      </w:pPr>
      <w:r w:rsidRPr="00E760CF">
        <w:rPr>
          <w:i/>
          <w:iCs/>
        </w:rPr>
        <w:t>Alternativa usando SUBCONSULTA</w:t>
      </w:r>
    </w:p>
    <w:p w14:paraId="3371F359" w14:textId="3ACC5F56" w:rsidR="005F65FD" w:rsidRPr="00E760CF" w:rsidRDefault="00F814D7" w:rsidP="00F814D7">
      <w:pPr>
        <w:spacing w:after="7"/>
        <w:ind w:right="487"/>
        <w:jc w:val="both"/>
        <w:rPr>
          <w:rFonts w:asciiTheme="majorHAnsi" w:eastAsia="Calibri" w:hAnsiTheme="majorHAnsi" w:cstheme="majorHAnsi"/>
          <w:szCs w:val="24"/>
        </w:rPr>
      </w:pPr>
      <w:r w:rsidRPr="00E760CF">
        <w:rPr>
          <w:rFonts w:asciiTheme="majorHAnsi" w:eastAsia="Calibri" w:hAnsiTheme="majorHAnsi" w:cstheme="majorHAnsi"/>
          <w:noProof/>
          <w:szCs w:val="24"/>
          <w:lang w:eastAsia="es-CL"/>
        </w:rPr>
        <w:drawing>
          <wp:inline distT="0" distB="0" distL="0" distR="0" wp14:anchorId="4D723777" wp14:editId="3EBFA17F">
            <wp:extent cx="5714365" cy="714372"/>
            <wp:effectExtent l="0" t="0" r="635" b="0"/>
            <wp:docPr id="8" name="Imagen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adec="http://schemas.microsoft.com/office/drawing/2017/decorative" val="1"/>
                        </a:ext>
                      </a:extLst>
                    </pic:cNvPr>
                    <pic:cNvPicPr/>
                  </pic:nvPicPr>
                  <pic:blipFill>
                    <a:blip r:embed="rId21"/>
                    <a:stretch>
                      <a:fillRect/>
                    </a:stretch>
                  </pic:blipFill>
                  <pic:spPr>
                    <a:xfrm>
                      <a:off x="0" y="0"/>
                      <a:ext cx="5890294" cy="736365"/>
                    </a:xfrm>
                    <a:prstGeom prst="rect">
                      <a:avLst/>
                    </a:prstGeom>
                  </pic:spPr>
                </pic:pic>
              </a:graphicData>
            </a:graphic>
          </wp:inline>
        </w:drawing>
      </w:r>
    </w:p>
    <w:p w14:paraId="5B7898A8" w14:textId="42B8FA37" w:rsidR="00F814D7" w:rsidRPr="00E760CF" w:rsidRDefault="00F814D7" w:rsidP="00F814D7">
      <w:pPr>
        <w:rPr>
          <w:rFonts w:asciiTheme="majorHAnsi" w:eastAsia="Calibri" w:hAnsiTheme="majorHAnsi" w:cstheme="majorHAnsi"/>
          <w:szCs w:val="24"/>
        </w:rPr>
      </w:pPr>
      <w:r w:rsidRPr="00E760CF">
        <w:lastRenderedPageBreak/>
        <w:t>Mostrando información insertada en la tabla SELECCIÓN_TIPO_TRANSACCION, ordenada por promedio de monto de transacciones.</w:t>
      </w:r>
    </w:p>
    <w:p w14:paraId="35916770" w14:textId="790BF9BC" w:rsidR="005F65FD" w:rsidRPr="00E760CF" w:rsidRDefault="005F65FD" w:rsidP="00F814D7">
      <w:r w:rsidRPr="00E760CF">
        <w:t>Actualización del porcentaje de la tasa de interés del tipo de transacción en la tabla TIPO_TRANSACCION_TARJETA de acuerdo con la información generada en la tabla SELECCIÓN_TIPO_TRANSACCION.</w:t>
      </w:r>
    </w:p>
    <w:p w14:paraId="6E686541" w14:textId="7B0AE3A9" w:rsidR="00F814D7" w:rsidRPr="00E760CF" w:rsidRDefault="00F814D7" w:rsidP="00F814D7">
      <w:pPr>
        <w:rPr>
          <w:b/>
          <w:bCs/>
        </w:rPr>
      </w:pPr>
      <w:r w:rsidRPr="00E760CF">
        <w:rPr>
          <w:b/>
          <w:bCs/>
        </w:rPr>
        <w:t>Figura 5</w:t>
      </w:r>
    </w:p>
    <w:p w14:paraId="17E3F75C" w14:textId="7E0D4D65" w:rsidR="00F814D7" w:rsidRPr="00E760CF" w:rsidRDefault="00F814D7" w:rsidP="00F814D7">
      <w:pPr>
        <w:rPr>
          <w:i/>
          <w:iCs/>
        </w:rPr>
      </w:pPr>
      <w:r w:rsidRPr="00E760CF">
        <w:rPr>
          <w:i/>
          <w:iCs/>
        </w:rPr>
        <w:t>Actualización del porcentaje de la tasa de interés</w:t>
      </w:r>
    </w:p>
    <w:p w14:paraId="2639FFD1" w14:textId="0C291208" w:rsidR="005F65FD" w:rsidRPr="00E760CF" w:rsidRDefault="00F814D7" w:rsidP="00F814D7">
      <w:pPr>
        <w:spacing w:after="7"/>
        <w:ind w:right="487"/>
        <w:rPr>
          <w:rFonts w:asciiTheme="majorHAnsi" w:eastAsia="Calibri" w:hAnsiTheme="majorHAnsi" w:cstheme="majorHAnsi"/>
          <w:szCs w:val="24"/>
        </w:rPr>
      </w:pPr>
      <w:r w:rsidRPr="00E760CF">
        <w:rPr>
          <w:rFonts w:asciiTheme="majorHAnsi" w:eastAsia="Calibri" w:hAnsiTheme="majorHAnsi" w:cstheme="majorHAnsi"/>
          <w:noProof/>
          <w:szCs w:val="24"/>
          <w:lang w:eastAsia="es-CL"/>
        </w:rPr>
        <w:drawing>
          <wp:inline distT="0" distB="0" distL="0" distR="0" wp14:anchorId="1EA57F12" wp14:editId="4E0897ED">
            <wp:extent cx="4248115" cy="1827107"/>
            <wp:effectExtent l="0" t="0" r="635" b="190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22"/>
                    <a:stretch>
                      <a:fillRect/>
                    </a:stretch>
                  </pic:blipFill>
                  <pic:spPr>
                    <a:xfrm>
                      <a:off x="0" y="0"/>
                      <a:ext cx="4281282" cy="1841372"/>
                    </a:xfrm>
                    <a:prstGeom prst="rect">
                      <a:avLst/>
                    </a:prstGeom>
                  </pic:spPr>
                </pic:pic>
              </a:graphicData>
            </a:graphic>
          </wp:inline>
        </w:drawing>
      </w:r>
    </w:p>
    <w:p w14:paraId="1BC924E2" w14:textId="75D1E04E" w:rsidR="005F65FD" w:rsidRPr="00E760CF" w:rsidRDefault="00E760CF" w:rsidP="00F814D7">
      <w:r>
        <w:t>El</w:t>
      </w:r>
      <w:r w:rsidR="005F65FD" w:rsidRPr="00E760CF">
        <w:t xml:space="preserve"> desarrollo del </w:t>
      </w:r>
      <w:r>
        <w:t>Informe 2</w:t>
      </w:r>
      <w:r w:rsidR="005F65FD" w:rsidRPr="00E760CF">
        <w:t xml:space="preserve"> pide responder a las siguientes preguntas:</w:t>
      </w:r>
    </w:p>
    <w:p w14:paraId="0E98A222" w14:textId="2ACD40D8" w:rsidR="005F65FD" w:rsidRDefault="005F65FD" w:rsidP="00F814D7">
      <w:pPr>
        <w:pStyle w:val="Prrafodelista"/>
        <w:numPr>
          <w:ilvl w:val="0"/>
          <w:numId w:val="43"/>
        </w:numPr>
      </w:pPr>
      <w:r w:rsidRPr="00E760CF">
        <w:t>¿Cuál es el problema que se debe resolver?</w:t>
      </w:r>
    </w:p>
    <w:p w14:paraId="1F3D5BC3" w14:textId="6B2EEFB8" w:rsidR="00DC0B83" w:rsidRPr="00E760CF" w:rsidRDefault="00DC0B83" w:rsidP="00DC0B83">
      <w:r>
        <w:t>El problema a resolver es encontrar las transacciones vencidas entre junio y diciembre, hacer un calculo del monto promedio y posteriormente actualizar la tasa de interés.</w:t>
      </w:r>
    </w:p>
    <w:p w14:paraId="1090B664" w14:textId="02AF442F" w:rsidR="005F65FD" w:rsidRDefault="005F65FD" w:rsidP="00F814D7">
      <w:pPr>
        <w:pStyle w:val="Prrafodelista"/>
        <w:numPr>
          <w:ilvl w:val="0"/>
          <w:numId w:val="43"/>
        </w:numPr>
      </w:pPr>
      <w:r w:rsidRPr="00E760CF">
        <w:t>¿Cuál es la información significativa que necesita para resolver el problema?</w:t>
      </w:r>
    </w:p>
    <w:p w14:paraId="18D77D7E" w14:textId="13C5F7D3" w:rsidR="00DC0B83" w:rsidRPr="00E760CF" w:rsidRDefault="00DC0B83" w:rsidP="00DC0B83">
      <w:r>
        <w:t>Es necesario en esencial lo que es el vencimiento de la cuota, el monto de las transacciones y la descripción del nombre para saber el tipo de transacción realizada</w:t>
      </w:r>
    </w:p>
    <w:p w14:paraId="1AB1CB1C" w14:textId="2CC10483" w:rsidR="005F65FD" w:rsidRDefault="005F65FD" w:rsidP="00F814D7">
      <w:pPr>
        <w:pStyle w:val="Prrafodelista"/>
        <w:numPr>
          <w:ilvl w:val="0"/>
          <w:numId w:val="43"/>
        </w:numPr>
      </w:pPr>
      <w:r w:rsidRPr="00E760CF">
        <w:t>¿Cuál es el propósito de la solución que se requiere?</w:t>
      </w:r>
    </w:p>
    <w:p w14:paraId="03D6EB89" w14:textId="65BDE53D" w:rsidR="00DC0B83" w:rsidRPr="00E760CF" w:rsidRDefault="00DC0B83" w:rsidP="00DC0B83">
      <w:r>
        <w:t>En un principio es identificar cuales son las transacciones con vencimientos entre junio y diciembre, para así tomar los montos y proceder con el calculo de los promedios. Una vez que se tiene estos datos se debe hacer un análisis para luego actualizar la tasa de interés de las transacciones que son necesarias.</w:t>
      </w:r>
    </w:p>
    <w:p w14:paraId="31C9AE2A" w14:textId="41104002" w:rsidR="005F65FD" w:rsidRDefault="005F65FD" w:rsidP="00F814D7">
      <w:pPr>
        <w:pStyle w:val="Prrafodelista"/>
        <w:numPr>
          <w:ilvl w:val="0"/>
          <w:numId w:val="43"/>
        </w:numPr>
      </w:pPr>
      <w:r w:rsidRPr="00E760CF">
        <w:lastRenderedPageBreak/>
        <w:t>Detalle los pasos, en lenguaje natural, necesarios para construir la alternativa que usa SUBCONSULTA.</w:t>
      </w:r>
    </w:p>
    <w:p w14:paraId="27746751" w14:textId="1F5F602D" w:rsidR="00DC0B83" w:rsidRPr="00E760CF" w:rsidRDefault="00902A2C" w:rsidP="00DC0B83">
      <w:pPr>
        <w:ind w:left="360"/>
      </w:pPr>
      <w:r>
        <w:t xml:space="preserve">Lo primero para poder hacer esta consulta integrando subconsulta, es tener esta subconsulta para poder seleccionar lo que son transacciones vencidas entre junio y diciembre, en este caso yo uní en esta subconsulta 3 tablas que contenían información como el </w:t>
      </w:r>
      <w:proofErr w:type="spellStart"/>
      <w:r>
        <w:t>nro</w:t>
      </w:r>
      <w:proofErr w:type="spellEnd"/>
      <w:r>
        <w:t xml:space="preserve"> de la tarjeta, el código de la tarjeta, nro. De la transacción</w:t>
      </w:r>
      <w:r w:rsidR="006C07DF">
        <w:t xml:space="preserve">, valor de cuota, fecha de vencimiento de la cuota, todos estos se unen con datos que son únicos y están persistentes en distintas de estas tablas, en esta subconsulta también </w:t>
      </w:r>
      <w:r w:rsidR="00FF7ABF">
        <w:t>se hace un filtro donde se toma lo que son los meses de junio y diciembre para el vencimiento. Una vez tenemos esto podemos tomar una consulta compleja para sacar toda la información e insertarla en la selección tipo de transacción para su análisis.</w:t>
      </w:r>
    </w:p>
    <w:p w14:paraId="212B558E" w14:textId="28F95F9D" w:rsidR="005F65FD" w:rsidRDefault="005F65FD" w:rsidP="00F814D7">
      <w:pPr>
        <w:pStyle w:val="Prrafodelista"/>
        <w:numPr>
          <w:ilvl w:val="0"/>
          <w:numId w:val="43"/>
        </w:numPr>
      </w:pPr>
      <w:r w:rsidRPr="00E760CF">
        <w:t>Detalle los pasos, en lenguaje natural, necesarios para construir la alternativa que usa OPERADOR SET.</w:t>
      </w:r>
    </w:p>
    <w:p w14:paraId="01D5C588" w14:textId="4DC21599" w:rsidR="00FF7ABF" w:rsidRPr="00E760CF" w:rsidRDefault="00FF7ABF" w:rsidP="00FF7ABF">
      <w:r>
        <w:t xml:space="preserve">Para la alternativa </w:t>
      </w:r>
      <w:proofErr w:type="spellStart"/>
      <w:r>
        <w:t>nro</w:t>
      </w:r>
      <w:proofErr w:type="spellEnd"/>
      <w:r>
        <w:t xml:space="preserve"> 1 no es tan distinta con la anterior de la subconsulta, solo cambia en que se hacen mayores uniones con las tablas, en este caso se hacen unión con el </w:t>
      </w:r>
      <w:proofErr w:type="spellStart"/>
      <w:r>
        <w:t>nro</w:t>
      </w:r>
      <w:proofErr w:type="spellEnd"/>
      <w:r>
        <w:t xml:space="preserve"> de tarjeta además del </w:t>
      </w:r>
      <w:proofErr w:type="spellStart"/>
      <w:r>
        <w:t>nro</w:t>
      </w:r>
      <w:proofErr w:type="spellEnd"/>
      <w:r>
        <w:t xml:space="preserve"> de transacción donde posteriormente debe ser unida con el código de tipo de transacción de tarjeta, esto para así mantener la información necesaria.</w:t>
      </w:r>
    </w:p>
    <w:p w14:paraId="24CA627A" w14:textId="6BBECF36" w:rsidR="00F814D7" w:rsidRPr="00E760CF" w:rsidRDefault="00F814D7" w:rsidP="00F814D7">
      <w:r w:rsidRPr="00E760CF">
        <w:rPr>
          <w:noProof/>
        </w:rPr>
        <mc:AlternateContent>
          <mc:Choice Requires="wps">
            <w:drawing>
              <wp:anchor distT="0" distB="0" distL="114300" distR="114300" simplePos="0" relativeHeight="251679744" behindDoc="1" locked="0" layoutInCell="1" allowOverlap="1" wp14:anchorId="24B98405" wp14:editId="48EDFBDE">
                <wp:simplePos x="0" y="0"/>
                <wp:positionH relativeFrom="margin">
                  <wp:posOffset>-24765</wp:posOffset>
                </wp:positionH>
                <wp:positionV relativeFrom="paragraph">
                  <wp:posOffset>99695</wp:posOffset>
                </wp:positionV>
                <wp:extent cx="6399530" cy="1466850"/>
                <wp:effectExtent l="0" t="0" r="1270" b="0"/>
                <wp:wrapNone/>
                <wp:docPr id="92215269" name="Rectángulo: esquinas redondeadas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9530" cy="1466850"/>
                        </a:xfrm>
                        <a:prstGeom prst="roundRect">
                          <a:avLst>
                            <a:gd name="adj" fmla="val 5495"/>
                          </a:avLst>
                        </a:prstGeom>
                        <a:solidFill>
                          <a:srgbClr val="F2F2F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xmlns:oel="http://schemas.microsoft.com/office/2019/extlst">
            <w:pict>
              <v:roundrect id="Rectángulo: esquinas redondeadas 4" style="position:absolute;margin-left:-1.95pt;margin-top:7.85pt;width:503.9pt;height:115.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lt="&quot;&quot;" o:spid="_x0000_s1026" fillcolor="#f2f2f2" stroked="f" strokeweight="1pt" arcsize="3601f" w14:anchorId="3EC128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">
                <v:stroke joinstyle="miter"/>
                <w10:wrap anchorx="margin"/>
              </v:roundrect>
            </w:pict>
          </mc:Fallback>
        </mc:AlternateContent>
      </w:r>
      <w:r w:rsidRPr="00E760CF">
        <w:rPr>
          <w:noProof/>
        </w:rPr>
        <w:drawing>
          <wp:anchor distT="0" distB="0" distL="114300" distR="114300" simplePos="0" relativeHeight="251680768" behindDoc="0" locked="0" layoutInCell="1" allowOverlap="1" wp14:anchorId="2DDF6D9D" wp14:editId="5D23284F">
            <wp:simplePos x="0" y="0"/>
            <wp:positionH relativeFrom="column">
              <wp:posOffset>301314</wp:posOffset>
            </wp:positionH>
            <wp:positionV relativeFrom="paragraph">
              <wp:posOffset>348555</wp:posOffset>
            </wp:positionV>
            <wp:extent cx="984147" cy="806823"/>
            <wp:effectExtent l="0" t="0" r="6985" b="0"/>
            <wp:wrapNone/>
            <wp:docPr id="724578409" name="Imagen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78409" name="Imagen 14">
                      <a:extLst>
                        <a:ext uri="{C183D7F6-B498-43B3-948B-1728B52AA6E4}">
                          <adec:decorative xmlns:adec="http://schemas.microsoft.com/office/drawing/2017/decorative" val="1"/>
                        </a:ext>
                      </a:extLst>
                    </pic:cNvPr>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84147" cy="806823"/>
                    </a:xfrm>
                    <a:prstGeom prst="rect">
                      <a:avLst/>
                    </a:prstGeom>
                  </pic:spPr>
                </pic:pic>
              </a:graphicData>
            </a:graphic>
            <wp14:sizeRelH relativeFrom="page">
              <wp14:pctWidth>0</wp14:pctWidth>
            </wp14:sizeRelH>
            <wp14:sizeRelV relativeFrom="page">
              <wp14:pctHeight>0</wp14:pctHeight>
            </wp14:sizeRelV>
          </wp:anchor>
        </w:drawing>
      </w:r>
    </w:p>
    <w:p w14:paraId="0330961A" w14:textId="77777777" w:rsidR="00F814D7" w:rsidRPr="00E760CF" w:rsidRDefault="00F814D7" w:rsidP="00FB1FE9">
      <w:pPr>
        <w:pStyle w:val="importante14ptoNegrita"/>
        <w:rPr>
          <w:lang w:val="es-CL"/>
        </w:rPr>
      </w:pPr>
      <w:r w:rsidRPr="00E760CF">
        <w:rPr>
          <w:lang w:val="es-CL"/>
        </w:rPr>
        <w:t>Importante</w:t>
      </w:r>
    </w:p>
    <w:p w14:paraId="167DE954" w14:textId="7EA3A472" w:rsidR="005F65FD" w:rsidRPr="00E760CF" w:rsidRDefault="005F65FD" w:rsidP="00FB1FE9">
      <w:pPr>
        <w:pStyle w:val="importante14ptoNegrita"/>
        <w:rPr>
          <w:b w:val="0"/>
          <w:bCs w:val="0"/>
          <w:lang w:val="es-CL"/>
        </w:rPr>
      </w:pPr>
      <w:r w:rsidRPr="46F343CB">
        <w:rPr>
          <w:b w:val="0"/>
          <w:bCs w:val="0"/>
          <w:lang w:val="es-CL"/>
        </w:rPr>
        <w:t xml:space="preserve">Las respuestas a estas preguntas deben quedar en </w:t>
      </w:r>
      <w:r w:rsidR="00FB1FE9" w:rsidRPr="46F343CB">
        <w:rPr>
          <w:b w:val="0"/>
          <w:bCs w:val="0"/>
          <w:lang w:val="es-CL"/>
        </w:rPr>
        <w:t>el</w:t>
      </w:r>
      <w:r w:rsidRPr="46F343CB">
        <w:rPr>
          <w:b w:val="0"/>
          <w:bCs w:val="0"/>
          <w:lang w:val="es-CL"/>
        </w:rPr>
        <w:t xml:space="preserve"> archivo .SQL como comentarios al final</w:t>
      </w:r>
      <w:r w:rsidR="00FB1FE9" w:rsidRPr="46F343CB">
        <w:rPr>
          <w:b w:val="0"/>
          <w:bCs w:val="0"/>
          <w:lang w:val="es-CL"/>
        </w:rPr>
        <w:t xml:space="preserve"> del mismo.</w:t>
      </w:r>
    </w:p>
    <w:p w14:paraId="5E090658" w14:textId="77777777" w:rsidR="00F814D7" w:rsidRPr="00E760CF" w:rsidRDefault="00F814D7" w:rsidP="005F65FD">
      <w:pPr>
        <w:tabs>
          <w:tab w:val="left" w:pos="5790"/>
        </w:tabs>
        <w:jc w:val="both"/>
        <w:rPr>
          <w:rFonts w:asciiTheme="majorHAnsi" w:hAnsiTheme="majorHAnsi" w:cstheme="majorHAnsi"/>
        </w:rPr>
      </w:pPr>
    </w:p>
    <w:p w14:paraId="4E7A4FA0" w14:textId="77777777" w:rsidR="00F814D7" w:rsidRPr="00E760CF" w:rsidRDefault="00F814D7" w:rsidP="00F814D7">
      <w:pPr>
        <w:spacing w:after="7"/>
        <w:ind w:right="487"/>
        <w:jc w:val="both"/>
        <w:rPr>
          <w:rFonts w:asciiTheme="majorHAnsi" w:eastAsia="Calibri" w:hAnsiTheme="majorHAnsi" w:cstheme="majorHAnsi"/>
          <w:b/>
          <w:szCs w:val="24"/>
        </w:rPr>
      </w:pPr>
      <w:r w:rsidRPr="00E760CF">
        <w:rPr>
          <w:rFonts w:asciiTheme="majorHAnsi" w:eastAsia="Calibri" w:hAnsiTheme="majorHAnsi" w:cstheme="majorHAnsi"/>
          <w:b/>
          <w:szCs w:val="24"/>
        </w:rPr>
        <w:t>Consideraciones para la construcción de ambos informes:</w:t>
      </w:r>
    </w:p>
    <w:p w14:paraId="454D8431" w14:textId="29C37490" w:rsidR="00F814D7" w:rsidRDefault="00F814D7" w:rsidP="00F814D7">
      <w:pPr>
        <w:widowControl w:val="0"/>
        <w:numPr>
          <w:ilvl w:val="0"/>
          <w:numId w:val="30"/>
        </w:numPr>
        <w:autoSpaceDE w:val="0"/>
        <w:autoSpaceDN w:val="0"/>
        <w:spacing w:after="0"/>
        <w:ind w:right="487"/>
        <w:rPr>
          <w:rFonts w:asciiTheme="majorHAnsi" w:eastAsia="Calibri" w:hAnsiTheme="majorHAnsi" w:cstheme="majorHAnsi"/>
          <w:szCs w:val="24"/>
        </w:rPr>
      </w:pPr>
      <w:r w:rsidRPr="00E760CF">
        <w:rPr>
          <w:rFonts w:asciiTheme="majorHAnsi" w:eastAsia="Calibri" w:hAnsiTheme="majorHAnsi" w:cstheme="majorHAnsi"/>
          <w:szCs w:val="24"/>
        </w:rPr>
        <w:t xml:space="preserve">Para </w:t>
      </w:r>
      <w:proofErr w:type="spellStart"/>
      <w:r w:rsidRPr="00E760CF">
        <w:rPr>
          <w:rFonts w:asciiTheme="majorHAnsi" w:hAnsiTheme="majorHAnsi" w:cstheme="majorHAnsi"/>
          <w:b/>
          <w:bCs/>
        </w:rPr>
        <w:t>Replee</w:t>
      </w:r>
      <w:proofErr w:type="spellEnd"/>
      <w:r w:rsidRPr="00E760CF">
        <w:rPr>
          <w:rFonts w:asciiTheme="majorHAnsi" w:hAnsiTheme="majorHAnsi" w:cstheme="majorHAnsi"/>
          <w:b/>
          <w:bCs/>
        </w:rPr>
        <w:t xml:space="preserve"> S.A</w:t>
      </w:r>
      <w:r w:rsidRPr="00E760CF">
        <w:rPr>
          <w:rFonts w:asciiTheme="majorHAnsi" w:eastAsia="Calibri" w:hAnsiTheme="majorHAnsi" w:cstheme="majorHAnsi"/>
          <w:szCs w:val="24"/>
        </w:rPr>
        <w:t>, la satisfacción de los clientes que contratan sus productos es importante por lo que se necesita reconocer los tipos de transacciones que cuentan con un determinado comportamiento en término de los montos de sus transacciones y del mes en el cual tienen vencimientos las cuotas.</w:t>
      </w:r>
    </w:p>
    <w:p w14:paraId="4A5B73F5" w14:textId="77777777" w:rsidR="00FF7ABF" w:rsidRPr="00E760CF" w:rsidRDefault="00FF7ABF" w:rsidP="00FF7ABF">
      <w:pPr>
        <w:widowControl w:val="0"/>
        <w:autoSpaceDE w:val="0"/>
        <w:autoSpaceDN w:val="0"/>
        <w:spacing w:after="0"/>
        <w:ind w:left="720" w:right="487"/>
        <w:rPr>
          <w:rFonts w:asciiTheme="majorHAnsi" w:eastAsia="Calibri" w:hAnsiTheme="majorHAnsi" w:cstheme="majorHAnsi"/>
          <w:szCs w:val="24"/>
        </w:rPr>
      </w:pPr>
    </w:p>
    <w:p w14:paraId="49D52830" w14:textId="77777777" w:rsidR="00F814D7" w:rsidRPr="00E760CF" w:rsidRDefault="00F814D7" w:rsidP="00F814D7">
      <w:pPr>
        <w:widowControl w:val="0"/>
        <w:numPr>
          <w:ilvl w:val="0"/>
          <w:numId w:val="30"/>
        </w:numPr>
        <w:autoSpaceDE w:val="0"/>
        <w:autoSpaceDN w:val="0"/>
        <w:spacing w:after="0"/>
        <w:ind w:right="487"/>
        <w:rPr>
          <w:rFonts w:asciiTheme="majorHAnsi" w:eastAsia="Calibri" w:hAnsiTheme="majorHAnsi" w:cstheme="majorHAnsi"/>
          <w:szCs w:val="24"/>
        </w:rPr>
      </w:pPr>
      <w:r w:rsidRPr="00E760CF">
        <w:rPr>
          <w:rFonts w:asciiTheme="majorHAnsi" w:eastAsia="Calibri" w:hAnsiTheme="majorHAnsi" w:cstheme="majorHAnsi"/>
          <w:szCs w:val="24"/>
        </w:rPr>
        <w:lastRenderedPageBreak/>
        <w:t xml:space="preserve">Usar </w:t>
      </w:r>
      <w:r w:rsidRPr="00E760CF">
        <w:rPr>
          <w:rFonts w:asciiTheme="majorHAnsi" w:eastAsia="Calibri" w:hAnsiTheme="majorHAnsi" w:cstheme="majorHAnsi"/>
          <w:b/>
          <w:szCs w:val="24"/>
        </w:rPr>
        <w:t>FUNCIONES DE FECHAS</w:t>
      </w:r>
      <w:r w:rsidRPr="00E760CF">
        <w:rPr>
          <w:rFonts w:asciiTheme="majorHAnsi" w:eastAsia="Calibri" w:hAnsiTheme="majorHAnsi" w:cstheme="majorHAnsi"/>
          <w:szCs w:val="24"/>
        </w:rPr>
        <w:t xml:space="preserve"> para obtener y manipular la información requerida.</w:t>
      </w:r>
    </w:p>
    <w:p w14:paraId="117391DB" w14:textId="77777777" w:rsidR="00F814D7" w:rsidRPr="00E760CF" w:rsidRDefault="00F814D7" w:rsidP="00F814D7">
      <w:pPr>
        <w:widowControl w:val="0"/>
        <w:numPr>
          <w:ilvl w:val="0"/>
          <w:numId w:val="30"/>
        </w:numPr>
        <w:autoSpaceDE w:val="0"/>
        <w:autoSpaceDN w:val="0"/>
        <w:spacing w:after="7"/>
        <w:ind w:right="487"/>
        <w:rPr>
          <w:rFonts w:asciiTheme="majorHAnsi" w:eastAsia="Calibri" w:hAnsiTheme="majorHAnsi" w:cstheme="majorHAnsi"/>
          <w:szCs w:val="24"/>
        </w:rPr>
      </w:pPr>
      <w:r w:rsidRPr="00E760CF">
        <w:rPr>
          <w:rFonts w:asciiTheme="majorHAnsi" w:eastAsia="Calibri" w:hAnsiTheme="majorHAnsi" w:cstheme="majorHAnsi"/>
          <w:szCs w:val="24"/>
        </w:rPr>
        <w:t>La información se debe mostrar en el mismo formato que se nuestra en cada uno de los ejemplos (alineamiento, mayúsculas, minúsculas).</w:t>
      </w:r>
    </w:p>
    <w:p w14:paraId="65D20D49" w14:textId="77777777" w:rsidR="00122709" w:rsidRPr="00E760CF" w:rsidRDefault="00122709" w:rsidP="005F65FD">
      <w:pPr>
        <w:tabs>
          <w:tab w:val="left" w:pos="5790"/>
        </w:tabs>
        <w:jc w:val="both"/>
        <w:rPr>
          <w:rFonts w:asciiTheme="majorHAnsi" w:hAnsiTheme="majorHAnsi" w:cstheme="majorHAnsi"/>
        </w:rPr>
      </w:pPr>
    </w:p>
    <w:p w14:paraId="1CA2A95C" w14:textId="077DA41D" w:rsidR="7E79864C" w:rsidRDefault="7E79864C" w:rsidP="46F343CB">
      <w:pPr>
        <w:rPr>
          <w:rFonts w:eastAsia="Arial" w:cs="Arial"/>
          <w:szCs w:val="24"/>
          <w:lang w:val="es-ES"/>
        </w:rPr>
      </w:pPr>
      <w:r w:rsidRPr="46F343CB">
        <w:rPr>
          <w:rFonts w:eastAsia="Arial" w:cs="Arial"/>
          <w:b/>
          <w:bCs/>
          <w:szCs w:val="24"/>
        </w:rPr>
        <w:t xml:space="preserve">Paso 2: </w:t>
      </w:r>
      <w:r w:rsidRPr="46F343CB">
        <w:rPr>
          <w:rFonts w:eastAsia="Arial" w:cs="Arial"/>
          <w:szCs w:val="24"/>
        </w:rPr>
        <w:t xml:space="preserve">para realizar el ejercicio, tendrás que utilizar la herramienta Oracle SQL </w:t>
      </w:r>
      <w:proofErr w:type="spellStart"/>
      <w:r w:rsidRPr="46F343CB">
        <w:rPr>
          <w:rFonts w:eastAsia="Arial" w:cs="Arial"/>
          <w:szCs w:val="24"/>
        </w:rPr>
        <w:t>Developer</w:t>
      </w:r>
      <w:proofErr w:type="spellEnd"/>
      <w:r w:rsidRPr="46F343CB">
        <w:rPr>
          <w:rFonts w:eastAsia="Arial" w:cs="Arial"/>
          <w:szCs w:val="24"/>
        </w:rPr>
        <w:t>, disponible para descarga a través del siguiente enlace:</w:t>
      </w:r>
    </w:p>
    <w:p w14:paraId="0D5A7517" w14:textId="17B87C37" w:rsidR="7E79864C" w:rsidRDefault="00DE7632" w:rsidP="46F343CB">
      <w:pPr>
        <w:rPr>
          <w:rFonts w:eastAsia="Arial" w:cs="Arial"/>
          <w:color w:val="000000" w:themeColor="text1"/>
          <w:szCs w:val="24"/>
          <w:lang w:val="es-ES"/>
        </w:rPr>
      </w:pPr>
      <w:hyperlink r:id="rId24">
        <w:r w:rsidR="7E79864C" w:rsidRPr="46F343CB">
          <w:rPr>
            <w:rStyle w:val="Hipervnculo"/>
            <w:rFonts w:eastAsia="Arial" w:cs="Arial"/>
            <w:szCs w:val="24"/>
          </w:rPr>
          <w:t>https://www.oracle.com/cl/database/sqldeveloper/</w:t>
        </w:r>
      </w:hyperlink>
    </w:p>
    <w:p w14:paraId="3FC4182D" w14:textId="04D3B0FC" w:rsidR="7E79864C" w:rsidRDefault="7E79864C" w:rsidP="46F343CB">
      <w:pPr>
        <w:rPr>
          <w:rFonts w:eastAsia="Arial" w:cs="Arial"/>
          <w:color w:val="000000" w:themeColor="text1"/>
          <w:szCs w:val="24"/>
          <w:lang w:val="es-ES"/>
        </w:rPr>
      </w:pPr>
      <w:r w:rsidRPr="46F343CB">
        <w:rPr>
          <w:rStyle w:val="eop"/>
          <w:rFonts w:eastAsia="Arial" w:cs="Arial"/>
          <w:color w:val="000000" w:themeColor="text1"/>
          <w:szCs w:val="24"/>
        </w:rPr>
        <w:t> </w:t>
      </w:r>
    </w:p>
    <w:p w14:paraId="53F1829F" w14:textId="34ED3274" w:rsidR="7E79864C" w:rsidRDefault="7E79864C" w:rsidP="46F343CB">
      <w:pPr>
        <w:rPr>
          <w:rFonts w:eastAsia="Arial" w:cs="Arial"/>
          <w:szCs w:val="24"/>
          <w:lang w:val="es-ES"/>
        </w:rPr>
      </w:pPr>
      <w:r w:rsidRPr="46F343CB">
        <w:rPr>
          <w:rFonts w:eastAsia="Arial" w:cs="Arial"/>
          <w:b/>
          <w:bCs/>
          <w:szCs w:val="24"/>
        </w:rPr>
        <w:t xml:space="preserve">Paso 3: </w:t>
      </w:r>
      <w:r w:rsidRPr="46F343CB">
        <w:rPr>
          <w:rFonts w:eastAsia="Arial" w:cs="Arial"/>
          <w:szCs w:val="24"/>
        </w:rPr>
        <w:t>El archivo descargado desde SQL deberás subirlo al repositorio GitHub. Si no has creado tu cuenta aún, puedes hacerlo a través del siguiente enlace:  </w:t>
      </w:r>
    </w:p>
    <w:p w14:paraId="2AF9A320" w14:textId="3D719F6C" w:rsidR="7E79864C" w:rsidRDefault="00DE7632" w:rsidP="46F343CB">
      <w:pPr>
        <w:rPr>
          <w:rFonts w:eastAsia="Arial" w:cs="Arial"/>
          <w:color w:val="000000" w:themeColor="text1"/>
          <w:szCs w:val="24"/>
          <w:lang w:val="es-ES"/>
        </w:rPr>
      </w:pPr>
      <w:hyperlink r:id="rId25">
        <w:r w:rsidR="7E79864C" w:rsidRPr="46F343CB">
          <w:rPr>
            <w:rStyle w:val="Hipervnculo"/>
            <w:rFonts w:eastAsia="Arial" w:cs="Arial"/>
            <w:szCs w:val="24"/>
          </w:rPr>
          <w:t>https://github.com/</w:t>
        </w:r>
      </w:hyperlink>
      <w:r w:rsidR="7E79864C" w:rsidRPr="46F343CB">
        <w:rPr>
          <w:rStyle w:val="eop"/>
          <w:rFonts w:eastAsia="Arial" w:cs="Arial"/>
          <w:color w:val="000000" w:themeColor="text1"/>
          <w:szCs w:val="24"/>
        </w:rPr>
        <w:t> </w:t>
      </w:r>
    </w:p>
    <w:p w14:paraId="31A2F04E" w14:textId="6ACE7856" w:rsidR="46F343CB" w:rsidRDefault="46F343CB" w:rsidP="46F343CB">
      <w:pPr>
        <w:rPr>
          <w:rFonts w:eastAsia="Arial" w:cs="Arial"/>
          <w:color w:val="000000" w:themeColor="text1"/>
          <w:szCs w:val="24"/>
          <w:lang w:val="es-ES"/>
        </w:rPr>
      </w:pPr>
    </w:p>
    <w:p w14:paraId="4F6353F1" w14:textId="1E7E0E54" w:rsidR="7E79864C" w:rsidRDefault="7E79864C" w:rsidP="46F343CB">
      <w:pPr>
        <w:rPr>
          <w:rFonts w:eastAsia="Arial" w:cs="Arial"/>
          <w:szCs w:val="24"/>
          <w:lang w:val="es-ES"/>
        </w:rPr>
      </w:pPr>
      <w:r w:rsidRPr="46F343CB">
        <w:rPr>
          <w:rFonts w:eastAsia="Arial" w:cs="Arial"/>
          <w:szCs w:val="24"/>
        </w:rPr>
        <w:t>Posteriormente, desde el repositorio, deberás generar un enlace de tu proyecto: </w:t>
      </w:r>
    </w:p>
    <w:p w14:paraId="7B8AAD5B" w14:textId="2F1F96C8" w:rsidR="7E79864C" w:rsidRDefault="7E79864C" w:rsidP="46F343CB">
      <w:pPr>
        <w:rPr>
          <w:rFonts w:eastAsia="Arial" w:cs="Arial"/>
          <w:szCs w:val="24"/>
          <w:lang w:val="es-ES"/>
        </w:rPr>
      </w:pPr>
      <w:r w:rsidRPr="46F343CB">
        <w:rPr>
          <w:rFonts w:eastAsia="Arial" w:cs="Arial"/>
          <w:b/>
          <w:bCs/>
          <w:szCs w:val="24"/>
        </w:rPr>
        <w:t>Figura 6</w:t>
      </w:r>
    </w:p>
    <w:p w14:paraId="7F4C1054" w14:textId="1BEF1E25" w:rsidR="7E79864C" w:rsidRDefault="7E79864C" w:rsidP="46F343CB">
      <w:pPr>
        <w:rPr>
          <w:rFonts w:eastAsia="Arial" w:cs="Arial"/>
          <w:szCs w:val="24"/>
          <w:lang w:val="es-ES"/>
        </w:rPr>
      </w:pPr>
      <w:r w:rsidRPr="46F343CB">
        <w:rPr>
          <w:rFonts w:eastAsia="Arial" w:cs="Arial"/>
          <w:i/>
          <w:iCs/>
          <w:szCs w:val="24"/>
        </w:rPr>
        <w:t>Enlace de proyecto GitHub </w:t>
      </w:r>
      <w:r>
        <w:rPr>
          <w:noProof/>
        </w:rPr>
        <w:drawing>
          <wp:inline distT="0" distB="0" distL="0" distR="0" wp14:anchorId="2ADFFFAC" wp14:editId="6402D65B">
            <wp:extent cx="6143625" cy="1762125"/>
            <wp:effectExtent l="0" t="0" r="0" b="0"/>
            <wp:docPr id="958211056" name="Imagen 958211056" descr="Se muestra desde dónde se extrae un enlace e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143625" cy="1762125"/>
                    </a:xfrm>
                    <a:prstGeom prst="rect">
                      <a:avLst/>
                    </a:prstGeom>
                  </pic:spPr>
                </pic:pic>
              </a:graphicData>
            </a:graphic>
          </wp:inline>
        </w:drawing>
      </w:r>
      <w:r w:rsidRPr="46F343CB">
        <w:rPr>
          <w:rFonts w:eastAsia="Arial" w:cs="Arial"/>
          <w:szCs w:val="24"/>
        </w:rPr>
        <w:t xml:space="preserve">Nota. Ejemplo genérico de donde se extrae un enlace en GitHub. GitHub (s.f.). GitHub. </w:t>
      </w:r>
      <w:hyperlink r:id="rId27">
        <w:r w:rsidRPr="46F343CB">
          <w:rPr>
            <w:rStyle w:val="Hipervnculo"/>
            <w:rFonts w:eastAsia="Arial" w:cs="Arial"/>
            <w:szCs w:val="24"/>
          </w:rPr>
          <w:t>https://github.com/ </w:t>
        </w:r>
      </w:hyperlink>
    </w:p>
    <w:p w14:paraId="182BBA13" w14:textId="376B278C" w:rsidR="46F343CB" w:rsidRDefault="46F343CB" w:rsidP="46F343CB">
      <w:pPr>
        <w:rPr>
          <w:rFonts w:eastAsia="Arial" w:cs="Arial"/>
          <w:szCs w:val="24"/>
        </w:rPr>
      </w:pPr>
    </w:p>
    <w:p w14:paraId="05195E0D" w14:textId="32DF5241" w:rsidR="7E79864C" w:rsidRDefault="7E79864C" w:rsidP="46F343CB">
      <w:pPr>
        <w:rPr>
          <w:rFonts w:eastAsia="Arial" w:cs="Arial"/>
          <w:szCs w:val="24"/>
          <w:lang w:val="es-ES"/>
        </w:rPr>
      </w:pPr>
      <w:r w:rsidRPr="46F343CB">
        <w:rPr>
          <w:rFonts w:eastAsia="Arial" w:cs="Arial"/>
          <w:b/>
          <w:bCs/>
          <w:szCs w:val="24"/>
        </w:rPr>
        <w:lastRenderedPageBreak/>
        <w:t xml:space="preserve">Paso 4: </w:t>
      </w:r>
      <w:r w:rsidRPr="46F343CB">
        <w:rPr>
          <w:rFonts w:eastAsia="Arial" w:cs="Arial"/>
          <w:szCs w:val="24"/>
        </w:rPr>
        <w:t>Una vez termines, no olvides comprimir el archivo .</w:t>
      </w:r>
      <w:proofErr w:type="spellStart"/>
      <w:r w:rsidRPr="46F343CB">
        <w:rPr>
          <w:rFonts w:eastAsia="Arial" w:cs="Arial"/>
          <w:szCs w:val="24"/>
        </w:rPr>
        <w:t>sql</w:t>
      </w:r>
      <w:proofErr w:type="spellEnd"/>
      <w:r w:rsidRPr="46F343CB">
        <w:rPr>
          <w:rFonts w:eastAsia="Arial" w:cs="Arial"/>
          <w:szCs w:val="24"/>
        </w:rPr>
        <w:t xml:space="preserve"> en un archivo .zip o .rar, el cual deberás subir al AVA, junto con el enlace de GitHub a adjuntar en la sección “Entrega”.</w:t>
      </w:r>
    </w:p>
    <w:p w14:paraId="03E87F3C" w14:textId="151140B1" w:rsidR="46F343CB" w:rsidRDefault="46F343CB" w:rsidP="46F343CB">
      <w:pPr>
        <w:rPr>
          <w:rStyle w:val="normaltextrun"/>
          <w:rFonts w:cs="Arial"/>
        </w:rPr>
      </w:pPr>
    </w:p>
    <w:p w14:paraId="0FC547C7" w14:textId="77777777" w:rsidR="00E760CF" w:rsidRDefault="00E760CF" w:rsidP="00E760CF"/>
    <w:p w14:paraId="612B62B7" w14:textId="77777777" w:rsidR="005F65FD" w:rsidRPr="00E760CF" w:rsidRDefault="005F65FD" w:rsidP="005F65FD">
      <w:pPr>
        <w:rPr>
          <w:rFonts w:asciiTheme="majorHAnsi" w:hAnsiTheme="majorHAnsi" w:cstheme="majorHAnsi"/>
        </w:rPr>
      </w:pPr>
    </w:p>
    <w:p w14:paraId="34D8E70A" w14:textId="77777777" w:rsidR="0094777E" w:rsidRPr="00E760CF" w:rsidRDefault="0094777E" w:rsidP="0094777E">
      <w:pPr>
        <w:ind w:left="142"/>
        <w:rPr>
          <w:b/>
          <w:bCs/>
        </w:rPr>
      </w:pPr>
    </w:p>
    <w:p w14:paraId="54B92760" w14:textId="039527FB" w:rsidR="00EA7403" w:rsidRPr="00E760CF" w:rsidRDefault="00EA7403" w:rsidP="00BA661B">
      <w:pPr>
        <w:sectPr w:rsidR="00EA7403" w:rsidRPr="00E760CF" w:rsidSect="00F63273">
          <w:headerReference w:type="default" r:id="rId28"/>
          <w:footerReference w:type="default" r:id="rId29"/>
          <w:pgSz w:w="12240" w:h="15840"/>
          <w:pgMar w:top="1560" w:right="1183" w:bottom="1417" w:left="1134" w:header="708" w:footer="708" w:gutter="0"/>
          <w:cols w:space="708"/>
          <w:titlePg/>
          <w:docGrid w:linePitch="360"/>
        </w:sectPr>
      </w:pPr>
    </w:p>
    <w:p w14:paraId="69A763FF" w14:textId="77777777" w:rsidR="006B1635" w:rsidRPr="00E760CF" w:rsidRDefault="006B1635" w:rsidP="006B1635"/>
    <w:p w14:paraId="55B40E71" w14:textId="77777777" w:rsidR="006B1635" w:rsidRPr="00E760CF" w:rsidRDefault="006B1635" w:rsidP="006B1635">
      <w:pPr>
        <w:jc w:val="center"/>
      </w:pPr>
    </w:p>
    <w:p w14:paraId="779AF8F6" w14:textId="77777777" w:rsidR="006B1635" w:rsidRPr="00E760CF" w:rsidRDefault="006B1635" w:rsidP="006B1635">
      <w:pPr>
        <w:jc w:val="center"/>
      </w:pPr>
    </w:p>
    <w:p w14:paraId="0F4DF57F" w14:textId="77777777" w:rsidR="006B1635" w:rsidRPr="00E760CF" w:rsidRDefault="006B1635" w:rsidP="006B1635"/>
    <w:p w14:paraId="3CCFD3FE" w14:textId="77777777" w:rsidR="006B1635" w:rsidRPr="00E760CF" w:rsidRDefault="006B1635" w:rsidP="006B1635"/>
    <w:p w14:paraId="0C047C5C" w14:textId="77777777" w:rsidR="006B1635" w:rsidRPr="00E760CF" w:rsidRDefault="006B1635" w:rsidP="006B1635"/>
    <w:p w14:paraId="23239B08" w14:textId="77777777" w:rsidR="006B1635" w:rsidRPr="00E760CF" w:rsidRDefault="006B1635" w:rsidP="006B1635"/>
    <w:p w14:paraId="27FF51EE" w14:textId="2EBF0823" w:rsidR="006B1635" w:rsidRPr="00E760CF" w:rsidRDefault="00326263" w:rsidP="006B1635">
      <w:r w:rsidRPr="00E760CF">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xmlns:w16du="http://schemas.microsoft.com/office/word/2023/wordml/word16du" xmlns:oel="http://schemas.microsoft.com/office/2019/extlst">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Pr="00E760CF" w:rsidRDefault="006B1635" w:rsidP="006B1635"/>
    <w:p w14:paraId="0488692A" w14:textId="77777777" w:rsidR="006B1635" w:rsidRPr="00E760CF" w:rsidRDefault="006B1635" w:rsidP="006B1635"/>
    <w:p w14:paraId="003733C6" w14:textId="77777777" w:rsidR="006B1635" w:rsidRPr="00E760CF" w:rsidRDefault="006B1635" w:rsidP="006B1635"/>
    <w:p w14:paraId="60C9D94B" w14:textId="77777777" w:rsidR="006B1635" w:rsidRPr="00E760CF" w:rsidRDefault="006B1635" w:rsidP="006B1635"/>
    <w:p w14:paraId="3AA1EC16" w14:textId="59A1A9EA" w:rsidR="006B1635" w:rsidRPr="00E760CF" w:rsidRDefault="00326263" w:rsidP="006B1635">
      <w:r w:rsidRPr="00E760CF">
        <w:rPr>
          <w:noProof/>
        </w:rPr>
        <w:drawing>
          <wp:anchor distT="0" distB="0" distL="114300" distR="114300" simplePos="0" relativeHeight="251677696" behindDoc="0" locked="0" layoutInCell="1" allowOverlap="1" wp14:anchorId="2A005252" wp14:editId="668675A2">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Pr="00E760CF" w:rsidRDefault="006B1635" w:rsidP="006B1635"/>
    <w:p w14:paraId="7ED50F50" w14:textId="77777777" w:rsidR="006B1635" w:rsidRPr="00E760CF" w:rsidRDefault="006B1635" w:rsidP="006B1635"/>
    <w:p w14:paraId="4EB9731D" w14:textId="77777777" w:rsidR="006B1635" w:rsidRPr="00E760CF" w:rsidRDefault="006B1635" w:rsidP="006B1635"/>
    <w:p w14:paraId="3B81ED89" w14:textId="77777777" w:rsidR="006B1635" w:rsidRPr="00E760CF" w:rsidRDefault="006B1635" w:rsidP="006B1635"/>
    <w:p w14:paraId="02827DFC" w14:textId="77777777" w:rsidR="006B1635" w:rsidRPr="00E760CF" w:rsidRDefault="006B1635" w:rsidP="006B1635"/>
    <w:p w14:paraId="6327DE86" w14:textId="77777777" w:rsidR="006B1635" w:rsidRPr="00E760CF" w:rsidRDefault="006B1635" w:rsidP="006B1635"/>
    <w:p w14:paraId="0B909A72" w14:textId="77777777" w:rsidR="006B1635" w:rsidRPr="00E760CF" w:rsidRDefault="006B1635" w:rsidP="006B1635"/>
    <w:p w14:paraId="4581B0C6" w14:textId="77777777" w:rsidR="006B1635" w:rsidRPr="00E760CF" w:rsidRDefault="006B1635" w:rsidP="006B1635"/>
    <w:p w14:paraId="1B677FF6" w14:textId="77777777" w:rsidR="006B1635" w:rsidRPr="00E760CF" w:rsidRDefault="006B1635" w:rsidP="006B1635">
      <w:pPr>
        <w:pStyle w:val="Avisolegal"/>
        <w:spacing w:after="0"/>
      </w:pPr>
      <w:r w:rsidRPr="00E760CF">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E760CF">
        <w:rPr>
          <w:noProof/>
        </w:rPr>
        <w:t xml:space="preserve"> </w:t>
      </w:r>
    </w:p>
    <w:p w14:paraId="4E13B5A7" w14:textId="308C5463" w:rsidR="009611E8" w:rsidRPr="00E760CF" w:rsidRDefault="009611E8" w:rsidP="006B1635"/>
    <w:sectPr w:rsidR="009611E8" w:rsidRPr="00E760CF" w:rsidSect="00F63273">
      <w:footerReference w:type="first" r:id="rId31"/>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2C69C" w14:textId="77777777" w:rsidR="00DE7632" w:rsidRDefault="00DE7632" w:rsidP="004F1A07">
      <w:pPr>
        <w:spacing w:after="0" w:line="240" w:lineRule="auto"/>
      </w:pPr>
      <w:r>
        <w:separator/>
      </w:r>
    </w:p>
  </w:endnote>
  <w:endnote w:type="continuationSeparator" w:id="0">
    <w:p w14:paraId="1F7CAC68" w14:textId="77777777" w:rsidR="00DE7632" w:rsidRDefault="00DE7632"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158945"/>
      <w:docPartObj>
        <w:docPartGallery w:val="Page Numbers (Bottom of Page)"/>
        <w:docPartUnique/>
      </w:docPartObj>
    </w:sdtPr>
    <w:sdtEnd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xmlns:oel="http://schemas.microsoft.com/office/2019/extlst">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DE92D" w14:textId="77777777" w:rsidR="00DE7632" w:rsidRDefault="00DE7632" w:rsidP="004F1A07">
      <w:pPr>
        <w:spacing w:after="0" w:line="240" w:lineRule="auto"/>
      </w:pPr>
      <w:r>
        <w:separator/>
      </w:r>
    </w:p>
  </w:footnote>
  <w:footnote w:type="continuationSeparator" w:id="0">
    <w:p w14:paraId="4A2B44F1" w14:textId="77777777" w:rsidR="00DE7632" w:rsidRDefault="00DE7632"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12125"/>
    <w:multiLevelType w:val="hybridMultilevel"/>
    <w:tmpl w:val="9E38340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5E144FF"/>
    <w:multiLevelType w:val="hybridMultilevel"/>
    <w:tmpl w:val="502E64A4"/>
    <w:lvl w:ilvl="0" w:tplc="57B66D5C">
      <w:start w:val="6"/>
      <w:numFmt w:val="bullet"/>
      <w:lvlText w:val="•"/>
      <w:lvlJc w:val="left"/>
      <w:pPr>
        <w:ind w:left="1080" w:hanging="720"/>
      </w:pPr>
      <w:rPr>
        <w:rFonts w:ascii="Calibri" w:eastAsia="Calibr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AFB7434"/>
    <w:multiLevelType w:val="multilevel"/>
    <w:tmpl w:val="5C00CE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E3B1063"/>
    <w:multiLevelType w:val="multilevel"/>
    <w:tmpl w:val="94146D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7C5EBF"/>
    <w:multiLevelType w:val="hybridMultilevel"/>
    <w:tmpl w:val="15E8E5C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2F74A22"/>
    <w:multiLevelType w:val="multilevel"/>
    <w:tmpl w:val="68481956"/>
    <w:lvl w:ilvl="0">
      <w:numFmt w:val="bullet"/>
      <w:lvlText w:val="•"/>
      <w:lvlJc w:val="left"/>
      <w:pPr>
        <w:ind w:left="808" w:hanging="721"/>
      </w:pPr>
      <w:rPr>
        <w:rFonts w:ascii="Calibri" w:eastAsia="Calibri" w:hAnsi="Calibri" w:cs="Calibri"/>
        <w:sz w:val="22"/>
        <w:szCs w:val="22"/>
      </w:rPr>
    </w:lvl>
    <w:lvl w:ilvl="1">
      <w:numFmt w:val="bullet"/>
      <w:lvlText w:val="o"/>
      <w:lvlJc w:val="left"/>
      <w:pPr>
        <w:ind w:left="1541" w:hanging="360"/>
      </w:pPr>
      <w:rPr>
        <w:rFonts w:ascii="Courier New" w:eastAsia="Courier New" w:hAnsi="Courier New" w:cs="Courier New"/>
        <w:sz w:val="16"/>
        <w:szCs w:val="16"/>
      </w:rPr>
    </w:lvl>
    <w:lvl w:ilvl="2">
      <w:numFmt w:val="bullet"/>
      <w:lvlText w:val="•"/>
      <w:lvlJc w:val="left"/>
      <w:pPr>
        <w:ind w:left="2506" w:hanging="360"/>
      </w:pPr>
    </w:lvl>
    <w:lvl w:ilvl="3">
      <w:numFmt w:val="bullet"/>
      <w:lvlText w:val="•"/>
      <w:lvlJc w:val="left"/>
      <w:pPr>
        <w:ind w:left="3473" w:hanging="360"/>
      </w:pPr>
    </w:lvl>
    <w:lvl w:ilvl="4">
      <w:numFmt w:val="bullet"/>
      <w:lvlText w:val="•"/>
      <w:lvlJc w:val="left"/>
      <w:pPr>
        <w:ind w:left="4440" w:hanging="360"/>
      </w:pPr>
    </w:lvl>
    <w:lvl w:ilvl="5">
      <w:numFmt w:val="bullet"/>
      <w:lvlText w:val="•"/>
      <w:lvlJc w:val="left"/>
      <w:pPr>
        <w:ind w:left="5406" w:hanging="360"/>
      </w:pPr>
    </w:lvl>
    <w:lvl w:ilvl="6">
      <w:numFmt w:val="bullet"/>
      <w:lvlText w:val="•"/>
      <w:lvlJc w:val="left"/>
      <w:pPr>
        <w:ind w:left="6373" w:hanging="360"/>
      </w:pPr>
    </w:lvl>
    <w:lvl w:ilvl="7">
      <w:numFmt w:val="bullet"/>
      <w:lvlText w:val="•"/>
      <w:lvlJc w:val="left"/>
      <w:pPr>
        <w:ind w:left="7340" w:hanging="360"/>
      </w:pPr>
    </w:lvl>
    <w:lvl w:ilvl="8">
      <w:numFmt w:val="bullet"/>
      <w:lvlText w:val="•"/>
      <w:lvlJc w:val="left"/>
      <w:pPr>
        <w:ind w:left="8306" w:hanging="360"/>
      </w:pPr>
    </w:lvl>
  </w:abstractNum>
  <w:abstractNum w:abstractNumId="7" w15:restartNumberingAfterBreak="0">
    <w:nsid w:val="13F54CD7"/>
    <w:multiLevelType w:val="hybridMultilevel"/>
    <w:tmpl w:val="24B0C5E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19034110"/>
    <w:multiLevelType w:val="hybridMultilevel"/>
    <w:tmpl w:val="70224FC0"/>
    <w:lvl w:ilvl="0" w:tplc="D83C07B4">
      <w:start w:val="6"/>
      <w:numFmt w:val="bullet"/>
      <w:lvlText w:val="-"/>
      <w:lvlJc w:val="left"/>
      <w:pPr>
        <w:ind w:left="1428" w:hanging="360"/>
      </w:pPr>
      <w:rPr>
        <w:rFonts w:ascii="Arial" w:eastAsiaTheme="minorHAnsi" w:hAnsi="Arial" w:cs="Arial" w:hint="default"/>
      </w:rPr>
    </w:lvl>
    <w:lvl w:ilvl="1" w:tplc="340A0003">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10" w15:restartNumberingAfterBreak="0">
    <w:nsid w:val="1B362E04"/>
    <w:multiLevelType w:val="multilevel"/>
    <w:tmpl w:val="087A8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CD66C9E"/>
    <w:multiLevelType w:val="hybridMultilevel"/>
    <w:tmpl w:val="2B1AFF40"/>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2" w15:restartNumberingAfterBreak="0">
    <w:nsid w:val="2028692D"/>
    <w:multiLevelType w:val="multilevel"/>
    <w:tmpl w:val="739CA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2775739E"/>
    <w:multiLevelType w:val="multilevel"/>
    <w:tmpl w:val="8E84D5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16" w15:restartNumberingAfterBreak="0">
    <w:nsid w:val="29781CBD"/>
    <w:multiLevelType w:val="multilevel"/>
    <w:tmpl w:val="7FD445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CA45DD2"/>
    <w:multiLevelType w:val="hybridMultilevel"/>
    <w:tmpl w:val="2A38172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15:restartNumberingAfterBreak="0">
    <w:nsid w:val="2FB736B3"/>
    <w:multiLevelType w:val="hybridMultilevel"/>
    <w:tmpl w:val="71D476D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319A2284"/>
    <w:multiLevelType w:val="multilevel"/>
    <w:tmpl w:val="8EE698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845780A"/>
    <w:multiLevelType w:val="multilevel"/>
    <w:tmpl w:val="EEFE40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8C466AA"/>
    <w:multiLevelType w:val="hybridMultilevel"/>
    <w:tmpl w:val="90A80776"/>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2" w15:restartNumberingAfterBreak="0">
    <w:nsid w:val="390C3E30"/>
    <w:multiLevelType w:val="multilevel"/>
    <w:tmpl w:val="F97C8F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391926D0"/>
    <w:multiLevelType w:val="hybridMultilevel"/>
    <w:tmpl w:val="4DA084C8"/>
    <w:lvl w:ilvl="0" w:tplc="340A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4"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25" w15:restartNumberingAfterBreak="0">
    <w:nsid w:val="3D7F77B5"/>
    <w:multiLevelType w:val="multilevel"/>
    <w:tmpl w:val="572219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3E8C4365"/>
    <w:multiLevelType w:val="multilevel"/>
    <w:tmpl w:val="6910F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2840995"/>
    <w:multiLevelType w:val="multilevel"/>
    <w:tmpl w:val="843C5B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477940D9"/>
    <w:multiLevelType w:val="multilevel"/>
    <w:tmpl w:val="F83CB6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489C5147"/>
    <w:multiLevelType w:val="hybridMultilevel"/>
    <w:tmpl w:val="AB5C95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48D00A80"/>
    <w:multiLevelType w:val="multilevel"/>
    <w:tmpl w:val="087A8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EAC5493"/>
    <w:multiLevelType w:val="multilevel"/>
    <w:tmpl w:val="C73E51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50C1499D"/>
    <w:multiLevelType w:val="hybridMultilevel"/>
    <w:tmpl w:val="907C5F8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553646BC"/>
    <w:multiLevelType w:val="hybridMultilevel"/>
    <w:tmpl w:val="F552D6B6"/>
    <w:lvl w:ilvl="0" w:tplc="D83C07B4">
      <w:start w:val="6"/>
      <w:numFmt w:val="bullet"/>
      <w:lvlText w:val="-"/>
      <w:lvlJc w:val="left"/>
      <w:pPr>
        <w:ind w:left="720" w:hanging="360"/>
      </w:pPr>
      <w:rPr>
        <w:rFonts w:ascii="Arial" w:eastAsiaTheme="minorHAnsi" w:hAnsi="Arial" w:cs="Aria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15:restartNumberingAfterBreak="0">
    <w:nsid w:val="5DC04C31"/>
    <w:multiLevelType w:val="hybridMultilevel"/>
    <w:tmpl w:val="A33EE9FE"/>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617934EA"/>
    <w:multiLevelType w:val="multilevel"/>
    <w:tmpl w:val="674401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38D6978"/>
    <w:multiLevelType w:val="multilevel"/>
    <w:tmpl w:val="018A74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4E4583A"/>
    <w:multiLevelType w:val="hybridMultilevel"/>
    <w:tmpl w:val="9C38AF7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672658E3"/>
    <w:multiLevelType w:val="hybridMultilevel"/>
    <w:tmpl w:val="C1428392"/>
    <w:lvl w:ilvl="0" w:tplc="57B66D5C">
      <w:start w:val="6"/>
      <w:numFmt w:val="bullet"/>
      <w:lvlText w:val="•"/>
      <w:lvlJc w:val="left"/>
      <w:pPr>
        <w:ind w:left="1080" w:hanging="720"/>
      </w:pPr>
      <w:rPr>
        <w:rFonts w:ascii="Calibri" w:eastAsia="Calibr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68C80784"/>
    <w:multiLevelType w:val="hybridMultilevel"/>
    <w:tmpl w:val="0ABC0FD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15:restartNumberingAfterBreak="0">
    <w:nsid w:val="6A5D481A"/>
    <w:multiLevelType w:val="hybridMultilevel"/>
    <w:tmpl w:val="868C3D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 w15:restartNumberingAfterBreak="0">
    <w:nsid w:val="7CF64162"/>
    <w:multiLevelType w:val="hybridMultilevel"/>
    <w:tmpl w:val="2C008236"/>
    <w:lvl w:ilvl="0" w:tplc="D83C07B4">
      <w:start w:val="6"/>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3"/>
  </w:num>
  <w:num w:numId="2">
    <w:abstractNumId w:val="24"/>
  </w:num>
  <w:num w:numId="3">
    <w:abstractNumId w:val="32"/>
  </w:num>
  <w:num w:numId="4">
    <w:abstractNumId w:val="8"/>
  </w:num>
  <w:num w:numId="5">
    <w:abstractNumId w:val="15"/>
  </w:num>
  <w:num w:numId="6">
    <w:abstractNumId w:val="5"/>
  </w:num>
  <w:num w:numId="7">
    <w:abstractNumId w:val="34"/>
  </w:num>
  <w:num w:numId="8">
    <w:abstractNumId w:val="9"/>
  </w:num>
  <w:num w:numId="9">
    <w:abstractNumId w:val="42"/>
  </w:num>
  <w:num w:numId="10">
    <w:abstractNumId w:val="0"/>
  </w:num>
  <w:num w:numId="11">
    <w:abstractNumId w:val="33"/>
  </w:num>
  <w:num w:numId="12">
    <w:abstractNumId w:val="39"/>
  </w:num>
  <w:num w:numId="13">
    <w:abstractNumId w:val="1"/>
  </w:num>
  <w:num w:numId="14">
    <w:abstractNumId w:val="30"/>
  </w:num>
  <w:num w:numId="15">
    <w:abstractNumId w:val="14"/>
  </w:num>
  <w:num w:numId="16">
    <w:abstractNumId w:val="27"/>
  </w:num>
  <w:num w:numId="17">
    <w:abstractNumId w:val="3"/>
  </w:num>
  <w:num w:numId="18">
    <w:abstractNumId w:val="16"/>
  </w:num>
  <w:num w:numId="19">
    <w:abstractNumId w:val="2"/>
  </w:num>
  <w:num w:numId="20">
    <w:abstractNumId w:val="22"/>
  </w:num>
  <w:num w:numId="21">
    <w:abstractNumId w:val="37"/>
  </w:num>
  <w:num w:numId="22">
    <w:abstractNumId w:val="25"/>
  </w:num>
  <w:num w:numId="23">
    <w:abstractNumId w:val="28"/>
  </w:num>
  <w:num w:numId="24">
    <w:abstractNumId w:val="12"/>
  </w:num>
  <w:num w:numId="25">
    <w:abstractNumId w:val="26"/>
  </w:num>
  <w:num w:numId="26">
    <w:abstractNumId w:val="20"/>
  </w:num>
  <w:num w:numId="27">
    <w:abstractNumId w:val="6"/>
  </w:num>
  <w:num w:numId="28">
    <w:abstractNumId w:val="36"/>
  </w:num>
  <w:num w:numId="29">
    <w:abstractNumId w:val="31"/>
  </w:num>
  <w:num w:numId="30">
    <w:abstractNumId w:val="19"/>
  </w:num>
  <w:num w:numId="31">
    <w:abstractNumId w:val="41"/>
  </w:num>
  <w:num w:numId="32">
    <w:abstractNumId w:val="29"/>
  </w:num>
  <w:num w:numId="33">
    <w:abstractNumId w:val="17"/>
  </w:num>
  <w:num w:numId="34">
    <w:abstractNumId w:val="7"/>
  </w:num>
  <w:num w:numId="35">
    <w:abstractNumId w:val="18"/>
  </w:num>
  <w:num w:numId="36">
    <w:abstractNumId w:val="40"/>
  </w:num>
  <w:num w:numId="37">
    <w:abstractNumId w:val="21"/>
  </w:num>
  <w:num w:numId="38">
    <w:abstractNumId w:val="38"/>
  </w:num>
  <w:num w:numId="39">
    <w:abstractNumId w:val="23"/>
  </w:num>
  <w:num w:numId="40">
    <w:abstractNumId w:val="35"/>
  </w:num>
  <w:num w:numId="41">
    <w:abstractNumId w:val="11"/>
  </w:num>
  <w:num w:numId="42">
    <w:abstractNumId w:val="10"/>
  </w:num>
  <w:num w:numId="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22709"/>
    <w:rsid w:val="001422D1"/>
    <w:rsid w:val="00147282"/>
    <w:rsid w:val="00161A35"/>
    <w:rsid w:val="00173699"/>
    <w:rsid w:val="00173E92"/>
    <w:rsid w:val="001B4CE8"/>
    <w:rsid w:val="001E769B"/>
    <w:rsid w:val="001F6534"/>
    <w:rsid w:val="00204426"/>
    <w:rsid w:val="00214463"/>
    <w:rsid w:val="00214DA9"/>
    <w:rsid w:val="00215B23"/>
    <w:rsid w:val="00220E71"/>
    <w:rsid w:val="002221CD"/>
    <w:rsid w:val="0022496A"/>
    <w:rsid w:val="002260F7"/>
    <w:rsid w:val="00231062"/>
    <w:rsid w:val="00241DB1"/>
    <w:rsid w:val="002524AD"/>
    <w:rsid w:val="00255932"/>
    <w:rsid w:val="00263DCB"/>
    <w:rsid w:val="002664C7"/>
    <w:rsid w:val="002736B7"/>
    <w:rsid w:val="00283159"/>
    <w:rsid w:val="00290F70"/>
    <w:rsid w:val="002D0ABD"/>
    <w:rsid w:val="002D34D6"/>
    <w:rsid w:val="002D47CD"/>
    <w:rsid w:val="0030501B"/>
    <w:rsid w:val="00306B8D"/>
    <w:rsid w:val="00317E2F"/>
    <w:rsid w:val="00325547"/>
    <w:rsid w:val="00326263"/>
    <w:rsid w:val="00347C3B"/>
    <w:rsid w:val="00361B3F"/>
    <w:rsid w:val="003669A2"/>
    <w:rsid w:val="00383628"/>
    <w:rsid w:val="003C23CD"/>
    <w:rsid w:val="003C35ED"/>
    <w:rsid w:val="003C77E4"/>
    <w:rsid w:val="003D0152"/>
    <w:rsid w:val="003E5066"/>
    <w:rsid w:val="004018DF"/>
    <w:rsid w:val="00445A4F"/>
    <w:rsid w:val="00451CAD"/>
    <w:rsid w:val="00452762"/>
    <w:rsid w:val="00465298"/>
    <w:rsid w:val="004A7D4F"/>
    <w:rsid w:val="004A7EA3"/>
    <w:rsid w:val="004B0DEA"/>
    <w:rsid w:val="004C68F9"/>
    <w:rsid w:val="004D05F5"/>
    <w:rsid w:val="004F1A07"/>
    <w:rsid w:val="0050551D"/>
    <w:rsid w:val="00517FFC"/>
    <w:rsid w:val="005263FF"/>
    <w:rsid w:val="005426FF"/>
    <w:rsid w:val="005557B4"/>
    <w:rsid w:val="00563770"/>
    <w:rsid w:val="00583892"/>
    <w:rsid w:val="005B71AE"/>
    <w:rsid w:val="005C2A04"/>
    <w:rsid w:val="005C393A"/>
    <w:rsid w:val="005D5D8F"/>
    <w:rsid w:val="005D7B8B"/>
    <w:rsid w:val="005F107F"/>
    <w:rsid w:val="005F65FD"/>
    <w:rsid w:val="00620812"/>
    <w:rsid w:val="0062759D"/>
    <w:rsid w:val="006409EA"/>
    <w:rsid w:val="0065508A"/>
    <w:rsid w:val="0067245D"/>
    <w:rsid w:val="00694AD5"/>
    <w:rsid w:val="006A4DF3"/>
    <w:rsid w:val="006B1635"/>
    <w:rsid w:val="006B447A"/>
    <w:rsid w:val="006C07DF"/>
    <w:rsid w:val="006D3918"/>
    <w:rsid w:val="006F52D3"/>
    <w:rsid w:val="006F6199"/>
    <w:rsid w:val="007149E0"/>
    <w:rsid w:val="00716388"/>
    <w:rsid w:val="0073023A"/>
    <w:rsid w:val="00761548"/>
    <w:rsid w:val="007647AE"/>
    <w:rsid w:val="007856A3"/>
    <w:rsid w:val="00793B5B"/>
    <w:rsid w:val="00795717"/>
    <w:rsid w:val="007D135D"/>
    <w:rsid w:val="007D4205"/>
    <w:rsid w:val="00803190"/>
    <w:rsid w:val="00835397"/>
    <w:rsid w:val="008536BE"/>
    <w:rsid w:val="00855386"/>
    <w:rsid w:val="00872582"/>
    <w:rsid w:val="00877DA1"/>
    <w:rsid w:val="00886159"/>
    <w:rsid w:val="00892032"/>
    <w:rsid w:val="008C2278"/>
    <w:rsid w:val="008E17DF"/>
    <w:rsid w:val="008E33EC"/>
    <w:rsid w:val="008F0142"/>
    <w:rsid w:val="008F36E0"/>
    <w:rsid w:val="00902A2C"/>
    <w:rsid w:val="0094777E"/>
    <w:rsid w:val="00954CC0"/>
    <w:rsid w:val="009611E8"/>
    <w:rsid w:val="00970DA9"/>
    <w:rsid w:val="00971CEE"/>
    <w:rsid w:val="00973280"/>
    <w:rsid w:val="009934CA"/>
    <w:rsid w:val="009A45B5"/>
    <w:rsid w:val="009A4D13"/>
    <w:rsid w:val="009A7652"/>
    <w:rsid w:val="009B1257"/>
    <w:rsid w:val="009B703C"/>
    <w:rsid w:val="009C497A"/>
    <w:rsid w:val="009C76C4"/>
    <w:rsid w:val="009F5908"/>
    <w:rsid w:val="009F76BD"/>
    <w:rsid w:val="00A117E1"/>
    <w:rsid w:val="00A22BA3"/>
    <w:rsid w:val="00A30355"/>
    <w:rsid w:val="00A34AFF"/>
    <w:rsid w:val="00A50897"/>
    <w:rsid w:val="00A97FAF"/>
    <w:rsid w:val="00AC7E78"/>
    <w:rsid w:val="00AE5714"/>
    <w:rsid w:val="00AE622C"/>
    <w:rsid w:val="00AF1B2A"/>
    <w:rsid w:val="00B23809"/>
    <w:rsid w:val="00B26994"/>
    <w:rsid w:val="00B352B3"/>
    <w:rsid w:val="00B4235A"/>
    <w:rsid w:val="00B50F94"/>
    <w:rsid w:val="00B60C2C"/>
    <w:rsid w:val="00B63D76"/>
    <w:rsid w:val="00B70F8F"/>
    <w:rsid w:val="00B83580"/>
    <w:rsid w:val="00B94BB9"/>
    <w:rsid w:val="00BA661B"/>
    <w:rsid w:val="00BB56F9"/>
    <w:rsid w:val="00BC7CCA"/>
    <w:rsid w:val="00BE75A8"/>
    <w:rsid w:val="00C06AEE"/>
    <w:rsid w:val="00C10CD1"/>
    <w:rsid w:val="00C148E8"/>
    <w:rsid w:val="00C4282A"/>
    <w:rsid w:val="00C44FAD"/>
    <w:rsid w:val="00C66182"/>
    <w:rsid w:val="00C677FA"/>
    <w:rsid w:val="00C709BC"/>
    <w:rsid w:val="00C72D0C"/>
    <w:rsid w:val="00C76476"/>
    <w:rsid w:val="00C83447"/>
    <w:rsid w:val="00CA5A66"/>
    <w:rsid w:val="00CC16E4"/>
    <w:rsid w:val="00CD0140"/>
    <w:rsid w:val="00CD7279"/>
    <w:rsid w:val="00CE53DB"/>
    <w:rsid w:val="00CF6757"/>
    <w:rsid w:val="00D16427"/>
    <w:rsid w:val="00D3346D"/>
    <w:rsid w:val="00D54FDE"/>
    <w:rsid w:val="00DC0B83"/>
    <w:rsid w:val="00DE7632"/>
    <w:rsid w:val="00E0598F"/>
    <w:rsid w:val="00E05D9E"/>
    <w:rsid w:val="00E63541"/>
    <w:rsid w:val="00E760CF"/>
    <w:rsid w:val="00E86514"/>
    <w:rsid w:val="00E92505"/>
    <w:rsid w:val="00EA22DE"/>
    <w:rsid w:val="00EA7403"/>
    <w:rsid w:val="00ED605C"/>
    <w:rsid w:val="00ED7196"/>
    <w:rsid w:val="00F03021"/>
    <w:rsid w:val="00F25EF5"/>
    <w:rsid w:val="00F616BC"/>
    <w:rsid w:val="00F63273"/>
    <w:rsid w:val="00F814D7"/>
    <w:rsid w:val="00FA1CF5"/>
    <w:rsid w:val="00FB1FE9"/>
    <w:rsid w:val="00FC2811"/>
    <w:rsid w:val="00FE60BA"/>
    <w:rsid w:val="00FE7E69"/>
    <w:rsid w:val="00FF7ABF"/>
    <w:rsid w:val="1A8590C5"/>
    <w:rsid w:val="1ED08400"/>
    <w:rsid w:val="235EED57"/>
    <w:rsid w:val="36239EAD"/>
    <w:rsid w:val="38D675A3"/>
    <w:rsid w:val="46F343CB"/>
    <w:rsid w:val="7E79864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paragraph" w:customStyle="1" w:styleId="importante14ptoNegrita">
    <w:name w:val="importante + 14 pto Negrita"/>
    <w:basedOn w:val="Normal"/>
    <w:autoRedefine/>
    <w:qFormat/>
    <w:rsid w:val="00FB1FE9"/>
    <w:pPr>
      <w:spacing w:before="160"/>
      <w:ind w:left="2268" w:right="567"/>
    </w:pPr>
    <w:rPr>
      <w:b/>
      <w:bCs/>
      <w:kern w:val="0"/>
      <w:szCs w:val="20"/>
      <w:lang w:val="en-US"/>
    </w:rPr>
  </w:style>
  <w:style w:type="character" w:customStyle="1" w:styleId="normaltextrun">
    <w:name w:val="normaltextrun"/>
    <w:basedOn w:val="Fuentedeprrafopredeter"/>
    <w:rsid w:val="00E760CF"/>
  </w:style>
  <w:style w:type="character" w:customStyle="1" w:styleId="wacimagecontainer">
    <w:name w:val="wacimagecontainer"/>
    <w:basedOn w:val="Fuentedeprrafopredeter"/>
    <w:rsid w:val="00E760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oracle.com/cl/database/sqldeveloper/"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160;" TargetMode="External"/><Relationship Id="rId30" Type="http://schemas.openxmlformats.org/officeDocument/2006/relationships/image" Target="media/image16.png"/><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13</Pages>
  <Words>2083</Words>
  <Characters>11461</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Marcos Rosales apablaza</cp:lastModifiedBy>
  <cp:revision>2</cp:revision>
  <dcterms:created xsi:type="dcterms:W3CDTF">2024-12-16T01:12:00Z</dcterms:created>
  <dcterms:modified xsi:type="dcterms:W3CDTF">2024-12-16T01:12:00Z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