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body>
    <w:p w:rsidR="00E05D9E" w:rsidRDefault="002D0ABD" w14:paraId="46C6704D" w14:textId="15E394D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rsidR="00E05D9E" w:rsidRDefault="00E05D9E" w14:paraId="35689687" w14:textId="20051510"/>
    <w:p w:rsidR="00E05D9E" w:rsidRDefault="00E05D9E" w14:paraId="6CBC5427" w14:textId="6816E4F6"/>
    <w:p w:rsidR="00E05D9E" w:rsidRDefault="00E05D9E" w14:paraId="3B113103" w14:textId="631C00E9"/>
    <w:p w:rsidR="00E05D9E" w:rsidRDefault="00E05D9E" w14:paraId="0589F8B6" w14:textId="2B2F252C"/>
    <w:p w:rsidR="00E05D9E" w:rsidRDefault="00E05D9E" w14:paraId="243BCF34" w14:textId="28587265"/>
    <w:p w:rsidR="00E05D9E" w:rsidRDefault="00E05D9E" w14:paraId="0ED8E06D" w14:textId="6396E2B6"/>
    <w:p w:rsidR="00E05D9E" w:rsidRDefault="00E05D9E" w14:paraId="5B4A0A43" w14:textId="3F0A3B47"/>
    <w:p w:rsidR="00E05D9E" w:rsidRDefault="00E05D9E" w14:paraId="1A6C6FFF" w14:textId="62A82A15"/>
    <w:p w:rsidR="00E05D9E" w:rsidP="00E05D9E" w:rsidRDefault="00E05D9E" w14:paraId="46984529" w14:textId="0298A0FE">
      <w:pPr>
        <w:pStyle w:val="Ttulo"/>
      </w:pPr>
    </w:p>
    <w:p w:rsidR="00F25EF5" w:rsidP="004A7D4F" w:rsidRDefault="00F25EF5" w14:paraId="2ED4A594" w14:textId="77777777">
      <w:pPr>
        <w:rPr>
          <w:color w:val="333333"/>
          <w:sz w:val="32"/>
          <w:szCs w:val="32"/>
        </w:rPr>
      </w:pPr>
    </w:p>
    <w:p w:rsidR="002664C7" w:rsidP="004A7D4F" w:rsidRDefault="00B23809" w14:paraId="07E627F0" w14:textId="22B806D1">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rsidRPr="00C44FAD" w:rsidR="00220E71" w:rsidP="00C709BC" w:rsidRDefault="00220E71" w14:paraId="2214CF40" w14:textId="46940BD2">
      <w:pPr>
        <w:pStyle w:val="carrera1"/>
        <w:rPr>
          <w:u w:val="single"/>
        </w:rPr>
      </w:pPr>
      <w:r w:rsidRPr="00EA22DE">
        <w:t xml:space="preserve">Semana </w:t>
      </w:r>
      <w:r w:rsidR="00362598">
        <w:t>5</w:t>
      </w:r>
    </w:p>
    <w:p w:rsidR="00220E71" w:rsidP="00C709BC" w:rsidRDefault="00362598" w14:paraId="135F87EB" w14:textId="249AAE6E">
      <w:pPr>
        <w:pStyle w:val="carrera2"/>
      </w:pPr>
      <w:r>
        <w:t>Programación de Bases de Datos</w:t>
      </w:r>
      <w:r w:rsidRPr="00EA22DE" w:rsidR="00220E71">
        <w:t xml:space="preserve"> (</w:t>
      </w:r>
      <w:r>
        <w:t>PRY2206</w:t>
      </w:r>
      <w:r w:rsidRPr="00EA22DE" w:rsidR="00220E71">
        <w:t>)</w:t>
      </w:r>
    </w:p>
    <w:p w:rsidR="00C709BC" w:rsidP="00C709BC" w:rsidRDefault="00C709BC" w14:paraId="60B9A4CF" w14:textId="77777777">
      <w:pPr>
        <w:pStyle w:val="BajadaTtulo"/>
      </w:pPr>
    </w:p>
    <w:p w:rsidR="00C709BC" w:rsidP="00C709BC" w:rsidRDefault="00C709BC" w14:paraId="5C15D3F6" w14:textId="77777777">
      <w:pPr>
        <w:pStyle w:val="BajadaTtulo"/>
      </w:pPr>
    </w:p>
    <w:p w:rsidR="002260F7" w:rsidP="00C709BC" w:rsidRDefault="002260F7" w14:paraId="2AEF5BB6" w14:textId="4CF48818">
      <w:pPr>
        <w:pStyle w:val="BajadaTtulo"/>
      </w:pPr>
      <w:r>
        <w:t>Instrucciones Espec</w:t>
      </w:r>
      <w:r w:rsidR="235EED57">
        <w:t>í</w:t>
      </w:r>
      <w:r>
        <w:t>ficas</w:t>
      </w:r>
    </w:p>
    <w:p w:rsidRPr="00F25EF5" w:rsidR="00F25EF5" w:rsidP="00F25EF5" w:rsidRDefault="00F25EF5" w14:paraId="3DC11CAE" w14:textId="77777777"/>
    <w:p w:rsidR="00C72D0C" w:rsidRDefault="00C72D0C" w14:paraId="5C387CC7" w14:textId="77777777">
      <w:pPr>
        <w:ind w:left="459"/>
        <w:rPr>
          <w:rFonts w:eastAsiaTheme="majorEastAsia" w:cstheme="majorBidi"/>
          <w:b/>
          <w:kern w:val="0"/>
          <w:sz w:val="44"/>
          <w:szCs w:val="32"/>
          <w14:ligatures w14:val="none"/>
        </w:rPr>
      </w:pPr>
      <w:r>
        <w:br w:type="page"/>
      </w:r>
    </w:p>
    <w:p w:rsidR="00C66182" w:rsidP="00C66182" w:rsidRDefault="00C66182" w14:paraId="78864FD8" w14:textId="0EE75870">
      <w:pPr>
        <w:pStyle w:val="Ttulo1"/>
      </w:pPr>
      <w:r>
        <w:lastRenderedPageBreak/>
        <w:t>Descripción de la actividad</w:t>
      </w:r>
    </w:p>
    <w:p w:rsidR="00362598" w:rsidP="00362598" w:rsidRDefault="00362598" w14:paraId="3CE221B4" w14:textId="2968DFB3">
      <w:r w:rsidRPr="00362598">
        <w:t>En esta quinta semana realizarás una actividad sumativa individual con encargo, llamada “Desarrollando un bloque PL/SQL anónimo complejo”, donde deberás implementar un bloque PL/SQL anónimo complejo aplicando cursores, variables, sentencias DML, funciones SQL, expresiones aritméticas y lógicas para un recuperar y manipular información masiva de acuerdo a un caso práctico planteado.</w:t>
      </w:r>
    </w:p>
    <w:p w:rsidR="00362598" w:rsidP="00362598" w:rsidRDefault="00362598" w14:paraId="416D7F81" w14:textId="77777777">
      <w:r w:rsidRPr="004B1EF1">
        <w:t>Para llevar a cabo esta actividad, tendrás que considerar las siguientes indicaciones: </w:t>
      </w:r>
      <w:r w:rsidRPr="004B1EF1">
        <w:rPr>
          <w:b/>
          <w:bCs/>
        </w:rPr>
        <w:t> </w:t>
      </w:r>
      <w:r w:rsidRPr="004B1EF1">
        <w:t>  </w:t>
      </w:r>
    </w:p>
    <w:p w:rsidRPr="00B121E6" w:rsidR="009B105B" w:rsidP="009B105B" w:rsidRDefault="001F6534" w14:paraId="035988D4" w14:textId="043B7445">
      <w:pPr>
        <w:numPr>
          <w:ilvl w:val="0"/>
          <w:numId w:val="14"/>
        </w:numPr>
        <w:spacing w:after="120"/>
      </w:pPr>
      <w:r>
        <w:t xml:space="preserve"> </w:t>
      </w:r>
      <w:r w:rsidRPr="00B121E6" w:rsidR="009B105B">
        <w:t>Desarrol</w:t>
      </w:r>
      <w:r w:rsidR="00362598">
        <w:t>la</w:t>
      </w:r>
      <w:r w:rsidRPr="00B121E6" w:rsidR="009B105B">
        <w:t xml:space="preserve"> los casos planteados usando la herramienta Oracle SQL Developer.  </w:t>
      </w:r>
    </w:p>
    <w:p w:rsidRPr="00B121E6" w:rsidR="009B105B" w:rsidP="009B105B" w:rsidRDefault="009B105B" w14:paraId="1CE2E18B" w14:textId="798F0AF4">
      <w:pPr>
        <w:numPr>
          <w:ilvl w:val="0"/>
          <w:numId w:val="14"/>
        </w:numPr>
        <w:spacing w:after="120"/>
      </w:pPr>
      <w:r w:rsidRPr="00B121E6">
        <w:t xml:space="preserve">Los casos están planteados sobre el Modelo que se adjunta como </w:t>
      </w:r>
      <w:r w:rsidRPr="00B121E6">
        <w:rPr>
          <w:b/>
        </w:rPr>
        <w:t>Anexo</w:t>
      </w:r>
      <w:r w:rsidRPr="00B121E6">
        <w:t>. Por esta razón, para construir las soluciones de los requerimientos de información planteados en cada caso, deberá</w:t>
      </w:r>
      <w:r w:rsidR="00362598">
        <w:t>s</w:t>
      </w:r>
      <w:r w:rsidRPr="00B121E6">
        <w:t xml:space="preserve"> ejecutar el script </w:t>
      </w:r>
      <w:r w:rsidRPr="00B121E6">
        <w:rPr>
          <w:b/>
        </w:rPr>
        <w:t>Script_prueba2.sql</w:t>
      </w:r>
      <w:r w:rsidR="00362598">
        <w:t xml:space="preserve">, </w:t>
      </w:r>
      <w:r w:rsidRPr="00B121E6">
        <w:t xml:space="preserve">que creará y poblará las tablas del Modelo </w:t>
      </w:r>
      <w:r w:rsidR="00362598">
        <w:t>ajunto.</w:t>
      </w:r>
    </w:p>
    <w:p w:rsidRPr="00B121E6" w:rsidR="009B105B" w:rsidP="009B105B" w:rsidRDefault="009B105B" w14:paraId="46F351A2" w14:textId="77777777">
      <w:pPr>
        <w:numPr>
          <w:ilvl w:val="0"/>
          <w:numId w:val="14"/>
        </w:numPr>
        <w:pBdr>
          <w:top w:val="nil"/>
          <w:left w:val="nil"/>
          <w:bottom w:val="nil"/>
          <w:right w:val="nil"/>
          <w:between w:val="nil"/>
        </w:pBdr>
        <w:spacing w:after="120"/>
        <w:rPr>
          <w:rFonts w:eastAsia="Times New Roman"/>
        </w:rPr>
      </w:pPr>
      <w:r w:rsidRPr="00B121E6">
        <w:rPr>
          <w:rFonts w:eastAsia="Times New Roman"/>
        </w:rPr>
        <w:t>Se debe trabajar con los valores REDONDEADOS a enteros sin decimales cuando sea necesario.</w:t>
      </w:r>
    </w:p>
    <w:p w:rsidR="009B105B" w:rsidP="009B105B" w:rsidRDefault="009B105B" w14:paraId="7F8FA045" w14:textId="77777777">
      <w:pPr>
        <w:numPr>
          <w:ilvl w:val="0"/>
          <w:numId w:val="14"/>
        </w:numPr>
        <w:pBdr>
          <w:top w:val="nil"/>
          <w:left w:val="nil"/>
          <w:bottom w:val="nil"/>
          <w:right w:val="nil"/>
          <w:between w:val="nil"/>
        </w:pBdr>
        <w:spacing w:after="120"/>
        <w:rPr>
          <w:rFonts w:eastAsia="Times New Roman"/>
          <w:bCs/>
        </w:rPr>
      </w:pPr>
      <w:r w:rsidRPr="00362598">
        <w:rPr>
          <w:rFonts w:eastAsia="Times New Roman"/>
          <w:bCs/>
        </w:rPr>
        <w:t>El proceso debe ser capaz de obtener la información en forma paramétrica. Esto significa que, si se usan fechas, se deben usar las funciones adecuadas para obtener las fechas necesarias y NO INGRESAR FECHAS FIJAS.</w:t>
      </w:r>
    </w:p>
    <w:p w:rsidR="00362598" w:rsidP="00362598" w:rsidRDefault="00362598" w14:paraId="6B902B13" w14:textId="2AC97D34">
      <w:pPr>
        <w:pBdr>
          <w:top w:val="nil"/>
          <w:left w:val="nil"/>
          <w:bottom w:val="nil"/>
          <w:right w:val="nil"/>
          <w:between w:val="nil"/>
        </w:pBdr>
        <w:spacing w:after="120"/>
        <w:rPr>
          <w:rFonts w:eastAsia="Times New Roman"/>
          <w:bCs/>
        </w:rPr>
      </w:pPr>
      <w:r>
        <w:rPr>
          <w:noProof/>
        </w:rPr>
        <mc:AlternateContent>
          <mc:Choice Requires="wps">
            <w:drawing>
              <wp:anchor distT="0" distB="0" distL="114300" distR="114300" simplePos="0" relativeHeight="251681792" behindDoc="1" locked="0" layoutInCell="1" allowOverlap="1" wp14:anchorId="4B69989D" wp14:editId="3F6BCE07">
                <wp:simplePos x="0" y="0"/>
                <wp:positionH relativeFrom="margin">
                  <wp:posOffset>3810</wp:posOffset>
                </wp:positionH>
                <wp:positionV relativeFrom="paragraph">
                  <wp:posOffset>252730</wp:posOffset>
                </wp:positionV>
                <wp:extent cx="6399530" cy="1952625"/>
                <wp:effectExtent l="0" t="0" r="1270" b="9525"/>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1952625"/>
                        </a:xfrm>
                        <a:prstGeom prst="roundRect">
                          <a:avLst>
                            <a:gd name="adj" fmla="val 5495"/>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ectángulo: esquinas redondeadas 4" style="position:absolute;margin-left:.3pt;margin-top:19.9pt;width:503.9pt;height:153.7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lt="&quot;&quot;" o:spid="_x0000_s1026" fillcolor="#f2f2f2" stroked="f" strokeweight="1pt" arcsize="3601f" w14:anchorId="58A414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">
                <v:stroke joinstyle="miter"/>
                <w10:wrap anchorx="margin"/>
              </v:roundrect>
            </w:pict>
          </mc:Fallback>
        </mc:AlternateContent>
      </w:r>
    </w:p>
    <w:p w:rsidRPr="00BA0251" w:rsidR="00362598" w:rsidP="00362598" w:rsidRDefault="00362598" w14:paraId="531AB5A4" w14:textId="13F9148D">
      <w:pPr>
        <w:rPr>
          <w:lang w:val="en-US"/>
        </w:rPr>
      </w:pPr>
    </w:p>
    <w:p w:rsidRPr="00362598" w:rsidR="00362598" w:rsidP="00362598" w:rsidRDefault="00362598" w14:paraId="0B8A6D5F" w14:textId="5596347F">
      <w:pPr>
        <w:pStyle w:val="importante14ptoNegrita"/>
      </w:pPr>
      <w:r>
        <w:rPr>
          <w:noProof/>
        </w:rPr>
        <w:drawing>
          <wp:anchor distT="0" distB="0" distL="114300" distR="114300" simplePos="0" relativeHeight="251682816" behindDoc="0" locked="0" layoutInCell="1" allowOverlap="1" wp14:anchorId="074AF2D9" wp14:editId="54E22DA2">
            <wp:simplePos x="0" y="0"/>
            <wp:positionH relativeFrom="column">
              <wp:posOffset>310515</wp:posOffset>
            </wp:positionH>
            <wp:positionV relativeFrom="paragraph">
              <wp:posOffset>71755</wp:posOffset>
            </wp:positionV>
            <wp:extent cx="984147" cy="806823"/>
            <wp:effectExtent l="0" t="0" r="6985" b="0"/>
            <wp:wrapNone/>
            <wp:docPr id="724578409"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409" name="Imagen 14">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4147" cy="806823"/>
                    </a:xfrm>
                    <a:prstGeom prst="rect">
                      <a:avLst/>
                    </a:prstGeom>
                  </pic:spPr>
                </pic:pic>
              </a:graphicData>
            </a:graphic>
            <wp14:sizeRelH relativeFrom="page">
              <wp14:pctWidth>0</wp14:pctWidth>
            </wp14:sizeRelH>
            <wp14:sizeRelV relativeFrom="page">
              <wp14:pctHeight>0</wp14:pctHeight>
            </wp14:sizeRelV>
          </wp:anchor>
        </w:drawing>
      </w:r>
      <w:r w:rsidRPr="00362598">
        <w:t>Importante</w:t>
      </w:r>
    </w:p>
    <w:p w:rsidRPr="00362598" w:rsidR="009B105B" w:rsidP="00362598" w:rsidRDefault="009B105B" w14:paraId="4183BA16" w14:textId="2BC6A877">
      <w:pPr>
        <w:pStyle w:val="importante14ptoNegrita"/>
      </w:pPr>
      <w:r w:rsidRPr="00362598">
        <w:t xml:space="preserve">Los resultados que se proporcionan corresponden al resultado completo que el proceso debe generar. </w:t>
      </w:r>
    </w:p>
    <w:p w:rsidR="00362598" w:rsidP="00362598" w:rsidRDefault="00362598" w14:paraId="6BB31ADF" w14:textId="77777777"/>
    <w:p w:rsidRPr="00B121E6" w:rsidR="009B105B" w:rsidP="009B105B" w:rsidRDefault="009C463F" w14:paraId="4A4D4ED0" w14:textId="3F79EACE">
      <w:pPr>
        <w:pStyle w:val="Ttulo2"/>
        <w:rPr>
          <w:sz w:val="24"/>
          <w:szCs w:val="24"/>
        </w:rPr>
      </w:pPr>
      <w:r>
        <w:lastRenderedPageBreak/>
        <w:t xml:space="preserve">Paso 1: </w:t>
      </w:r>
      <w:r w:rsidR="009B105B">
        <w:t>Contexto del negocio</w:t>
      </w:r>
    </w:p>
    <w:p w:rsidRPr="00B121E6" w:rsidR="009B105B" w:rsidP="009B105B" w:rsidRDefault="00362598" w14:paraId="12D55782" w14:textId="3C61AF64">
      <w:pPr>
        <w:pStyle w:val="NormalWeb"/>
        <w:shd w:val="clear" w:color="auto" w:fill="FFFFFF"/>
        <w:spacing w:before="0" w:beforeAutospacing="0" w:after="120" w:afterAutospacing="0" w:line="360" w:lineRule="auto"/>
        <w:rPr>
          <w:rFonts w:ascii="Arial" w:hAnsi="Arial" w:cs="Arial"/>
          <w:color w:val="404040" w:themeColor="text1" w:themeTint="BF"/>
        </w:rPr>
      </w:pPr>
      <w:r>
        <w:rPr>
          <w:noProof/>
        </w:rPr>
        <w:drawing>
          <wp:anchor distT="0" distB="0" distL="114300" distR="114300" simplePos="0" relativeHeight="251683840" behindDoc="0" locked="0" layoutInCell="1" allowOverlap="1" wp14:anchorId="3A1671D5" wp14:editId="6B2FD9D7">
            <wp:simplePos x="0" y="0"/>
            <wp:positionH relativeFrom="column">
              <wp:posOffset>3810</wp:posOffset>
            </wp:positionH>
            <wp:positionV relativeFrom="paragraph">
              <wp:posOffset>-2540</wp:posOffset>
            </wp:positionV>
            <wp:extent cx="1295400" cy="1295400"/>
            <wp:effectExtent l="0" t="0" r="0" b="0"/>
            <wp:wrapSquare wrapText="bothSides"/>
            <wp:docPr id="1790271310" name="Imagen 7" descr="dolphin consult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lphin consulting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anchor>
        </w:drawing>
      </w:r>
      <w:r w:rsidRPr="00B121E6" w:rsidR="009B105B">
        <w:rPr>
          <w:rFonts w:ascii="Arial" w:hAnsi="Arial" w:cs="Arial"/>
          <w:color w:val="404040" w:themeColor="text1" w:themeTint="BF"/>
        </w:rPr>
        <w:t xml:space="preserve">Dolphin Consulting es una empresa internacional, con presencia en Chile, cuya finalidad es prestar servicios de asesoramiento a las pequeñas y medianas empresas mediante profesionales con conocimientos y experiencia en las materias o temas en que dichas empresas requieran asesoría. </w:t>
      </w:r>
    </w:p>
    <w:p w:rsidRPr="00B121E6" w:rsidR="009B105B" w:rsidP="00362598" w:rsidRDefault="009B105B" w14:paraId="1D8AD6D1" w14:textId="0A927695">
      <w:r w:rsidRPr="00B121E6">
        <w:t>Para ello</w:t>
      </w:r>
      <w:r w:rsidR="00362598">
        <w:t>,</w:t>
      </w:r>
      <w:r w:rsidRPr="00B121E6">
        <w:t xml:space="preserve"> la empresa cuenta con una larga lista de profesionales, altamente calificados, que brindan el </w:t>
      </w:r>
      <w:r w:rsidRPr="00B121E6">
        <w:rPr>
          <w:bCs/>
        </w:rPr>
        <w:t>servicio de consultoría</w:t>
      </w:r>
      <w:r w:rsidRPr="00B121E6">
        <w:t> trabajando en forma independiente, asociados con las empresas a través de proyectos o formando parte de las organizaciones.</w:t>
      </w:r>
    </w:p>
    <w:p w:rsidRPr="00B121E6" w:rsidR="009B105B" w:rsidP="00362598" w:rsidRDefault="009B105B" w14:paraId="725FD96D" w14:textId="77777777">
      <w:r w:rsidRPr="00B121E6">
        <w:t>Durante los últimos años Dolphin Consulting ha tenido un crecimiento explosivo debido al éxito de sus operaciones y al hecho de que es una empresa altamente valorada por sus clientes. Dicho éxito también se ha visto reflejado en las políticas empresariales destinadas a remunerar apropiadamente a los consultores que prestan los servicios a través de la empresa. Conste que a los profesionales además se les paga un sueldo mensual acordado en el momento de su contratación.</w:t>
      </w:r>
    </w:p>
    <w:p w:rsidR="009B105B" w:rsidP="00362598" w:rsidRDefault="009B105B" w14:paraId="62253211" w14:textId="77777777">
      <w:r w:rsidRPr="00B121E6">
        <w:t xml:space="preserve">Específicamente, durante este año, se ha estado tratando de poner en marcha un nuevo módulo asociado a la gestión de personas, cuyo propósito es </w:t>
      </w:r>
      <w:r w:rsidRPr="00B121E6">
        <w:rPr>
          <w:b/>
          <w:bCs/>
          <w:i/>
          <w:iCs/>
        </w:rPr>
        <w:t>determinar las asignaciones definitivas</w:t>
      </w:r>
      <w:r w:rsidRPr="00B121E6">
        <w:t xml:space="preserve"> </w:t>
      </w:r>
      <w:r w:rsidRPr="00B121E6">
        <w:rPr>
          <w:b/>
          <w:bCs/>
          <w:i/>
          <w:iCs/>
        </w:rPr>
        <w:t>que se pagarán mensualmente</w:t>
      </w:r>
      <w:r w:rsidRPr="00B121E6">
        <w:t xml:space="preserve"> a los consultores que hayan realizado asesorías en el mes respectivo. Los beneficios actuales se calculan manualmente, modalidad que provoca muchos errores y que la Gerencia está empeñada en modificar.  </w:t>
      </w:r>
    </w:p>
    <w:p w:rsidRPr="00B121E6" w:rsidR="009B105B" w:rsidP="00362598" w:rsidRDefault="009B105B" w14:paraId="47FE9F9A" w14:textId="77777777">
      <w:r w:rsidRPr="00B121E6">
        <w:t xml:space="preserve">No obstante, dado que el personal de la compañía está ocupado en múltiples actividades, la Gerencia ha decidido contratar personal externo para desarrollar este módulo, con el fin de liberar a los funcionarios de informática de esta tarea. Después de haber aprobado todas las etapas de selección del personal, Ud. ha sido contratado para desarrollar esta actividad. </w:t>
      </w:r>
    </w:p>
    <w:p w:rsidR="009B105B" w:rsidP="009B105B" w:rsidRDefault="009B105B" w14:paraId="0E3DA03B" w14:textId="77777777">
      <w:pPr>
        <w:spacing w:after="120"/>
        <w:contextualSpacing/>
        <w:rPr>
          <w:b w:val="1"/>
          <w:bCs w:val="1"/>
          <w:lang w:val="es-ES"/>
        </w:rPr>
      </w:pPr>
    </w:p>
    <w:p w:rsidR="212D6CE4" w:rsidP="212D6CE4" w:rsidRDefault="212D6CE4" w14:paraId="20F25E26" w14:textId="10BA5981">
      <w:pPr>
        <w:spacing w:after="120"/>
        <w:contextualSpacing/>
        <w:rPr>
          <w:b w:val="1"/>
          <w:bCs w:val="1"/>
          <w:lang w:val="es-ES"/>
        </w:rPr>
      </w:pPr>
    </w:p>
    <w:p w:rsidRPr="00B121E6" w:rsidR="009C463F" w:rsidP="009B105B" w:rsidRDefault="009C463F" w14:paraId="63B408F6" w14:textId="77777777">
      <w:pPr>
        <w:spacing w:after="120"/>
        <w:contextualSpacing/>
        <w:rPr>
          <w:b/>
          <w:bCs/>
          <w:lang w:val="es-ES"/>
        </w:rPr>
      </w:pPr>
    </w:p>
    <w:p w:rsidR="009B105B" w:rsidP="009B105B" w:rsidRDefault="009B105B" w14:paraId="6D389D45" w14:textId="77777777">
      <w:pPr>
        <w:spacing w:after="120"/>
        <w:contextualSpacing/>
        <w:rPr>
          <w:b/>
          <w:bCs/>
          <w:lang w:val="es-ES"/>
        </w:rPr>
      </w:pPr>
    </w:p>
    <w:p w:rsidR="009B105B" w:rsidP="009B105B" w:rsidRDefault="009B105B" w14:paraId="2FF655DB" w14:textId="77777777">
      <w:pPr>
        <w:spacing w:after="120"/>
        <w:contextualSpacing/>
        <w:rPr>
          <w:b/>
          <w:bCs/>
          <w:lang w:val="es-ES"/>
        </w:rPr>
      </w:pPr>
    </w:p>
    <w:p w:rsidRPr="00371B54" w:rsidR="009B105B" w:rsidP="009B105B" w:rsidRDefault="009B105B" w14:paraId="0BA278C4" w14:textId="77777777">
      <w:pPr>
        <w:pStyle w:val="Prrafodelista"/>
        <w:numPr>
          <w:ilvl w:val="0"/>
          <w:numId w:val="15"/>
        </w:numPr>
        <w:spacing w:after="120"/>
        <w:rPr>
          <w:b/>
        </w:rPr>
      </w:pPr>
      <w:r w:rsidRPr="00371B54">
        <w:rPr>
          <w:b/>
        </w:rPr>
        <w:lastRenderedPageBreak/>
        <w:t>Reglas de negocio</w:t>
      </w:r>
    </w:p>
    <w:p w:rsidRPr="00B121E6" w:rsidR="009B105B" w:rsidP="00362598" w:rsidRDefault="009B105B" w14:paraId="72FFB9BD" w14:textId="3A22AE0B">
      <w:pPr>
        <w:pStyle w:val="Prrafodelista"/>
        <w:numPr>
          <w:ilvl w:val="0"/>
          <w:numId w:val="16"/>
        </w:numPr>
      </w:pPr>
      <w:r w:rsidRPr="00B121E6">
        <w:t>Existe una asignación de movilización extra que se le paga a cualquier profesional que resida en algunas comunas de Santiago. Esta asignación equivale a:</w:t>
      </w:r>
    </w:p>
    <w:p w:rsidRPr="00B121E6" w:rsidR="009B105B" w:rsidP="009B105B" w:rsidRDefault="009B105B" w14:paraId="57856CE3" w14:textId="77777777">
      <w:pPr>
        <w:pStyle w:val="Prrafodelista"/>
        <w:numPr>
          <w:ilvl w:val="0"/>
          <w:numId w:val="12"/>
        </w:numPr>
        <w:spacing w:after="120"/>
      </w:pPr>
      <w:r w:rsidRPr="00B121E6">
        <w:t>2% de la suma de sus honorarios para aquellos profesionales que vivan en Santiago y que la suma de sus honorarios es menor a $350.000</w:t>
      </w:r>
    </w:p>
    <w:p w:rsidRPr="00B121E6" w:rsidR="009B105B" w:rsidP="009B105B" w:rsidRDefault="009B105B" w14:paraId="34AF2997" w14:textId="77777777">
      <w:pPr>
        <w:pStyle w:val="Prrafodelista"/>
        <w:numPr>
          <w:ilvl w:val="0"/>
          <w:numId w:val="12"/>
        </w:numPr>
        <w:spacing w:after="120"/>
      </w:pPr>
      <w:r w:rsidRPr="00B121E6">
        <w:t>4% de la suma de sus honorarios para aquellos profesionales que vivan en Ñuñoa.</w:t>
      </w:r>
    </w:p>
    <w:p w:rsidRPr="00B121E6" w:rsidR="009B105B" w:rsidP="009B105B" w:rsidRDefault="009B105B" w14:paraId="3EDB59A0" w14:textId="77777777">
      <w:pPr>
        <w:pStyle w:val="Prrafodelista"/>
        <w:numPr>
          <w:ilvl w:val="0"/>
          <w:numId w:val="12"/>
        </w:numPr>
        <w:spacing w:after="120"/>
      </w:pPr>
      <w:r w:rsidRPr="00B121E6">
        <w:t>5% de la suma de sus honorarios para aquellos profesionales que vivan en La Reina y que la suma de sus honorarios es menor a $400.000</w:t>
      </w:r>
    </w:p>
    <w:p w:rsidRPr="00B121E6" w:rsidR="009B105B" w:rsidP="009B105B" w:rsidRDefault="009B105B" w14:paraId="000A2BD1" w14:textId="77777777">
      <w:pPr>
        <w:pStyle w:val="Prrafodelista"/>
        <w:numPr>
          <w:ilvl w:val="0"/>
          <w:numId w:val="12"/>
        </w:numPr>
        <w:spacing w:after="120"/>
      </w:pPr>
      <w:r w:rsidRPr="00B121E6">
        <w:t>7% de la suma de sus honorarios para aquellos profesionales que vivan en La Florida y que la suma de sus honorarios es menor a $800.000</w:t>
      </w:r>
    </w:p>
    <w:p w:rsidRPr="00B121E6" w:rsidR="009B105B" w:rsidP="009B105B" w:rsidRDefault="009B105B" w14:paraId="213F987D" w14:textId="77777777">
      <w:pPr>
        <w:pStyle w:val="Prrafodelista"/>
        <w:numPr>
          <w:ilvl w:val="0"/>
          <w:numId w:val="12"/>
        </w:numPr>
        <w:spacing w:after="120"/>
      </w:pPr>
      <w:r w:rsidRPr="00B121E6">
        <w:t>9% de la suma de sus honorarios para aquellos profesionales que vivan en Macul y que la suma de sus honorarios es menor a $680.000</w:t>
      </w:r>
    </w:p>
    <w:p w:rsidRPr="00B121E6" w:rsidR="009B105B" w:rsidP="00362598" w:rsidRDefault="009B105B" w14:paraId="1FC9C9A8" w14:textId="3B3D6030">
      <w:pPr>
        <w:pStyle w:val="Piedepgina"/>
        <w:numPr>
          <w:ilvl w:val="0"/>
          <w:numId w:val="16"/>
        </w:numPr>
        <w:spacing w:after="120" w:line="360" w:lineRule="auto"/>
        <w:rPr>
          <w:rFonts w:cs="Arial"/>
          <w:szCs w:val="24"/>
        </w:rPr>
      </w:pPr>
      <w:r w:rsidRPr="212D6CE4" w:rsidR="009B105B">
        <w:rPr>
          <w:rFonts w:cs="Arial"/>
        </w:rPr>
        <w:t xml:space="preserve">Todos los profesionales tienen derecho a un incentivo adicional asociado a su tipo de contrato; este incentivo se calculará respecto de la suma de sus honorarios y los porcentajes requeridos se deben obtenerse de la tabla </w:t>
      </w:r>
      <w:r w:rsidRPr="212D6CE4" w:rsidR="009B105B">
        <w:rPr>
          <w:rFonts w:cs="Arial"/>
          <w:b w:val="1"/>
          <w:bCs w:val="1"/>
        </w:rPr>
        <w:t>TIPO_CONTRATO</w:t>
      </w:r>
      <w:r w:rsidRPr="212D6CE4" w:rsidR="009B105B">
        <w:rPr>
          <w:rFonts w:cs="Arial"/>
        </w:rPr>
        <w:t xml:space="preserve">. </w:t>
      </w:r>
    </w:p>
    <w:p w:rsidRPr="00B121E6" w:rsidR="009B105B" w:rsidP="212D6CE4" w:rsidRDefault="00362598" w14:paraId="4005AECD" w14:textId="6C3BCEDB">
      <w:pPr>
        <w:pStyle w:val="Piedepgina"/>
        <w:spacing w:after="120" w:line="360" w:lineRule="auto"/>
        <w:ind w:left="720"/>
        <w:rPr>
          <w:rFonts w:cs="Arial"/>
          <w:b w:val="1"/>
          <w:bCs w:val="1"/>
        </w:rPr>
      </w:pPr>
      <w:r w:rsidRPr="212D6CE4" w:rsidR="0FFC8A28">
        <w:rPr>
          <w:rFonts w:cs="Arial"/>
          <w:b w:val="1"/>
          <w:bCs w:val="1"/>
        </w:rPr>
        <w:t>Figura 1</w:t>
      </w:r>
    </w:p>
    <w:p w:rsidRPr="00B121E6" w:rsidR="009B105B" w:rsidP="212D6CE4" w:rsidRDefault="00362598" w14:paraId="1B49F5C5" w14:textId="1DACFA69">
      <w:pPr>
        <w:pStyle w:val="Piedepgina"/>
        <w:spacing w:after="120" w:line="360" w:lineRule="auto"/>
        <w:ind w:left="720"/>
        <w:rPr>
          <w:i w:val="1"/>
          <w:iCs w:val="1"/>
          <w:noProof w:val="0"/>
          <w:lang w:val="es-CL"/>
        </w:rPr>
      </w:pPr>
      <w:r w:rsidRPr="212D6CE4" w:rsidR="0FFC8A28">
        <w:rPr>
          <w:i w:val="1"/>
          <w:iCs w:val="1"/>
          <w:noProof w:val="0"/>
          <w:lang w:val="es-CL"/>
        </w:rPr>
        <w:t>Tipos de contrato e incentivos</w:t>
      </w:r>
    </w:p>
    <w:p w:rsidR="0FFC8A28" w:rsidP="212D6CE4" w:rsidRDefault="0FFC8A28" w14:paraId="029416F9" w14:textId="327A66F9">
      <w:pPr>
        <w:pStyle w:val="Piedepgina"/>
        <w:spacing w:after="120" w:line="360" w:lineRule="auto"/>
        <w:ind w:left="720"/>
        <w:rPr>
          <w:rFonts w:cs="Arial"/>
        </w:rPr>
      </w:pPr>
      <w:r w:rsidR="0FFC8A28">
        <w:drawing>
          <wp:inline wp14:editId="58DB31D9" wp14:anchorId="1178C991">
            <wp:extent cx="5545118" cy="1028700"/>
            <wp:effectExtent l="0" t="0" r="0" b="0"/>
            <wp:docPr id="649574878" name="Imagen 6" descr="C:\Users\12095444k\Documents\DonationCoder\ScreenshotCaptor\Screenshots\Screenshot - 12-05-2022 , 10_07_17.png" title=""/>
            <wp:cNvGraphicFramePr>
              <a:graphicFrameLocks noChangeAspect="1"/>
            </wp:cNvGraphicFramePr>
            <a:graphic>
              <a:graphicData uri="http://schemas.openxmlformats.org/drawingml/2006/picture">
                <pic:pic>
                  <pic:nvPicPr>
                    <pic:cNvPr id="0" name="Imagen 6"/>
                    <pic:cNvPicPr/>
                  </pic:nvPicPr>
                  <pic:blipFill>
                    <a:blip r:embed="Ra4e7c4b362384566">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5545118" cy="1028700"/>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0FFC8A28" w:rsidP="212D6CE4" w:rsidRDefault="0FFC8A28" w14:paraId="4D21B94B" w14:textId="42330501">
      <w:pPr>
        <w:pStyle w:val="Piedepgina"/>
        <w:spacing w:after="120" w:line="360" w:lineRule="auto"/>
        <w:ind w:left="720"/>
        <w:rPr>
          <w:b w:val="0"/>
          <w:bCs w:val="0"/>
          <w:noProof w:val="0"/>
          <w:lang w:val="es-CL"/>
        </w:rPr>
      </w:pPr>
      <w:r w:rsidRPr="212D6CE4" w:rsidR="0FFC8A28">
        <w:rPr>
          <w:b w:val="0"/>
          <w:bCs w:val="0"/>
          <w:i w:val="1"/>
          <w:iCs w:val="1"/>
          <w:noProof w:val="0"/>
          <w:lang w:val="es-CL"/>
        </w:rPr>
        <w:t>Nota.</w:t>
      </w:r>
      <w:r w:rsidRPr="212D6CE4" w:rsidR="0FFC8A28">
        <w:rPr>
          <w:b w:val="0"/>
          <w:bCs w:val="0"/>
          <w:noProof w:val="0"/>
          <w:lang w:val="es-CL"/>
        </w:rPr>
        <w:t xml:space="preserve"> La imagen muestra los tipos de contrato junto con sus respectivos incentivos.</w:t>
      </w:r>
    </w:p>
    <w:p w:rsidR="212D6CE4" w:rsidP="212D6CE4" w:rsidRDefault="212D6CE4" w14:paraId="26705259" w14:textId="2DF46D71">
      <w:pPr>
        <w:pStyle w:val="Piedepgina"/>
        <w:spacing w:after="120" w:line="360" w:lineRule="auto"/>
        <w:ind w:left="720"/>
        <w:rPr>
          <w:b w:val="0"/>
          <w:bCs w:val="0"/>
          <w:noProof w:val="0"/>
          <w:lang w:val="es-CL"/>
        </w:rPr>
      </w:pPr>
    </w:p>
    <w:p w:rsidRPr="00B121E6" w:rsidR="009B105B" w:rsidP="212D6CE4" w:rsidRDefault="009B105B" w14:paraId="10F87C39" w14:textId="67B76B97">
      <w:pPr>
        <w:pStyle w:val="Piedepgina"/>
        <w:numPr>
          <w:ilvl w:val="0"/>
          <w:numId w:val="16"/>
        </w:numPr>
        <w:spacing w:after="120" w:line="360" w:lineRule="auto"/>
        <w:rPr>
          <w:rFonts w:cs="Arial"/>
        </w:rPr>
      </w:pPr>
      <w:bookmarkStart w:name="_Hlk103201392" w:id="0"/>
      <w:r w:rsidRPr="212D6CE4" w:rsidR="009B105B">
        <w:rPr>
          <w:rFonts w:cs="Arial"/>
        </w:rPr>
        <w:t xml:space="preserve">Se pagará una asignación asociada a la profesión de cada profesional; esta asignación profesional se calculará respecto del sueldo del profesional y los porcentajes asociados a cada profesión deben obtenerse de la tabla </w:t>
      </w:r>
      <w:r w:rsidRPr="212D6CE4" w:rsidR="009B105B">
        <w:rPr>
          <w:rFonts w:cs="Arial"/>
          <w:b w:val="1"/>
          <w:bCs w:val="1"/>
        </w:rPr>
        <w:t>PORCENTAJE_PROFESION</w:t>
      </w:r>
      <w:r w:rsidRPr="212D6CE4" w:rsidR="009B105B">
        <w:rPr>
          <w:rFonts w:cs="Arial"/>
        </w:rPr>
        <w:t xml:space="preserve">. </w:t>
      </w:r>
    </w:p>
    <w:p w:rsidR="212D6CE4" w:rsidP="212D6CE4" w:rsidRDefault="212D6CE4" w14:paraId="4C27E296" w14:textId="33C6DB76">
      <w:pPr>
        <w:pStyle w:val="Piedepgina"/>
        <w:spacing w:after="120" w:line="360" w:lineRule="auto"/>
        <w:ind w:left="708"/>
        <w:rPr>
          <w:rFonts w:cs="Arial"/>
        </w:rPr>
      </w:pPr>
    </w:p>
    <w:p w:rsidR="25A600F9" w:rsidP="212D6CE4" w:rsidRDefault="25A600F9" w14:paraId="4D409F20" w14:textId="28673333">
      <w:pPr>
        <w:pStyle w:val="Piedepgina"/>
        <w:spacing w:after="120" w:line="360" w:lineRule="auto"/>
        <w:ind w:left="0"/>
        <w:rPr>
          <w:rFonts w:cs="Arial"/>
          <w:b w:val="1"/>
          <w:bCs w:val="1"/>
        </w:rPr>
      </w:pPr>
      <w:r w:rsidRPr="212D6CE4" w:rsidR="25A600F9">
        <w:rPr>
          <w:rFonts w:cs="Arial"/>
          <w:b w:val="1"/>
          <w:bCs w:val="1"/>
        </w:rPr>
        <w:t>Figura 2</w:t>
      </w:r>
    </w:p>
    <w:p w:rsidR="25A600F9" w:rsidP="212D6CE4" w:rsidRDefault="25A600F9" w14:paraId="617B4691" w14:textId="27B8159C">
      <w:pPr>
        <w:pStyle w:val="Piedepgina"/>
        <w:spacing w:after="120" w:line="360" w:lineRule="auto"/>
        <w:ind w:left="0"/>
        <w:rPr>
          <w:i w:val="1"/>
          <w:iCs w:val="1"/>
          <w:noProof w:val="0"/>
          <w:lang w:val="es-CL"/>
        </w:rPr>
      </w:pPr>
      <w:r w:rsidRPr="212D6CE4" w:rsidR="25A600F9">
        <w:rPr>
          <w:i w:val="1"/>
          <w:iCs w:val="1"/>
          <w:noProof w:val="0"/>
          <w:lang w:val="es-CL"/>
        </w:rPr>
        <w:t>Códigos de profesión y asignaciones</w:t>
      </w:r>
    </w:p>
    <w:p w:rsidRPr="00B121E6" w:rsidR="009B105B" w:rsidP="212D6CE4" w:rsidRDefault="00362598" w14:paraId="27C2434B" w14:textId="31060C7B">
      <w:pPr>
        <w:pStyle w:val="Piedepgina"/>
        <w:spacing w:after="120" w:line="360" w:lineRule="auto"/>
        <w:rPr>
          <w:rFonts w:cs="Arial"/>
        </w:rPr>
      </w:pPr>
      <w:r w:rsidR="00362598">
        <w:drawing>
          <wp:inline wp14:editId="3378455C" wp14:anchorId="50198DAB">
            <wp:extent cx="1638300" cy="1419378"/>
            <wp:effectExtent l="0" t="0" r="0" b="9525"/>
            <wp:docPr id="5" name="Imagen 5" descr="C:\Users\12095444k\Documents\DonationCoder\ScreenshotCaptor\Screenshots\Screenshot - 12-05-2022 , 10_06_18.png" title=""/>
            <wp:cNvGraphicFramePr>
              <a:graphicFrameLocks noChangeAspect="1"/>
            </wp:cNvGraphicFramePr>
            <a:graphic>
              <a:graphicData uri="http://schemas.openxmlformats.org/drawingml/2006/picture">
                <pic:pic>
                  <pic:nvPicPr>
                    <pic:cNvPr id="0" name="Imagen 5"/>
                    <pic:cNvPicPr/>
                  </pic:nvPicPr>
                  <pic:blipFill>
                    <a:blip r:embed="R00cb69274d0145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38300" cy="1419378"/>
                    </a:xfrm>
                    <a:prstGeom prst="rect">
                      <a:avLst/>
                    </a:prstGeom>
                  </pic:spPr>
                </pic:pic>
              </a:graphicData>
            </a:graphic>
          </wp:inline>
        </w:drawing>
      </w:r>
    </w:p>
    <w:bookmarkEnd w:id="0"/>
    <w:p w:rsidR="0D664DCE" w:rsidP="212D6CE4" w:rsidRDefault="0D664DCE" w14:paraId="14CE932B" w14:textId="35DFA750">
      <w:pPr>
        <w:pStyle w:val="Piedepgina"/>
        <w:spacing w:after="120" w:line="360" w:lineRule="auto"/>
        <w:rPr>
          <w:noProof w:val="0"/>
          <w:lang w:val="es-CL"/>
        </w:rPr>
      </w:pPr>
      <w:r w:rsidRPr="212D6CE4" w:rsidR="0D664DCE">
        <w:rPr>
          <w:i w:val="1"/>
          <w:iCs w:val="1"/>
          <w:noProof w:val="0"/>
          <w:lang w:val="es-CL"/>
        </w:rPr>
        <w:t xml:space="preserve">Nota. </w:t>
      </w:r>
      <w:r w:rsidRPr="212D6CE4" w:rsidR="0D664DCE">
        <w:rPr>
          <w:noProof w:val="0"/>
          <w:lang w:val="es-CL"/>
        </w:rPr>
        <w:t>La imagen presenta los códigos de profesión asociados a diferentes valores de asignación.</w:t>
      </w:r>
    </w:p>
    <w:p w:rsidR="212D6CE4" w:rsidP="212D6CE4" w:rsidRDefault="212D6CE4" w14:paraId="3736D348" w14:textId="15A9E342">
      <w:pPr>
        <w:pStyle w:val="Piedepgina"/>
        <w:spacing w:after="120" w:line="360" w:lineRule="auto"/>
        <w:rPr>
          <w:rFonts w:cs="Arial"/>
        </w:rPr>
      </w:pPr>
    </w:p>
    <w:p w:rsidR="00362598" w:rsidP="00362598" w:rsidRDefault="009B105B" w14:paraId="2AD9E2AF" w14:textId="77777777">
      <w:pPr>
        <w:pStyle w:val="Piedepgina"/>
        <w:numPr>
          <w:ilvl w:val="0"/>
          <w:numId w:val="16"/>
        </w:numPr>
        <w:spacing w:after="120" w:line="360" w:lineRule="auto"/>
        <w:rPr>
          <w:rFonts w:cs="Arial"/>
          <w:szCs w:val="24"/>
        </w:rPr>
      </w:pPr>
      <w:r w:rsidRPr="00B121E6">
        <w:rPr>
          <w:rFonts w:cs="Arial"/>
          <w:szCs w:val="24"/>
        </w:rPr>
        <w:lastRenderedPageBreak/>
        <w:t>El monto total de asignaciones de cada profesional corresponde a la suma de todas las asignaciones ya calculadas.</w:t>
      </w:r>
    </w:p>
    <w:p w:rsidRPr="00362598" w:rsidR="009B105B" w:rsidP="00362598" w:rsidRDefault="009B105B" w14:paraId="103D93DE" w14:textId="168FEF3E">
      <w:pPr>
        <w:pStyle w:val="Piedepgina"/>
        <w:numPr>
          <w:ilvl w:val="0"/>
          <w:numId w:val="16"/>
        </w:numPr>
        <w:spacing w:after="120" w:line="360" w:lineRule="auto"/>
        <w:rPr>
          <w:rFonts w:cs="Arial"/>
          <w:szCs w:val="24"/>
        </w:rPr>
      </w:pPr>
      <w:r w:rsidRPr="00362598">
        <w:rPr>
          <w:rFonts w:cs="Arial"/>
          <w:szCs w:val="24"/>
        </w:rPr>
        <w:t>La Gerencia ha decidido también que el monto total de las asignaciones de un profesional no puede exceder de un límite que dependerá de los recursos financieros de los que disponga la empresa al momento de la ejecución del proceso y que, para este período de prueba, se ha establecido en $250.000.</w:t>
      </w:r>
    </w:p>
    <w:p w:rsidRPr="00B121E6" w:rsidR="009B105B" w:rsidP="00362598" w:rsidRDefault="009B105B" w14:paraId="30E71B20" w14:textId="0D873715">
      <w:pPr>
        <w:pStyle w:val="Ttulo3"/>
        <w:numPr>
          <w:ilvl w:val="0"/>
          <w:numId w:val="15"/>
        </w:numPr>
      </w:pPr>
      <w:r>
        <w:t>R</w:t>
      </w:r>
      <w:r w:rsidRPr="00B121E6">
        <w:t>equerimientos mínimos, en términos de diseño, para construir el proceso:</w:t>
      </w:r>
    </w:p>
    <w:p w:rsidRPr="00B121E6" w:rsidR="009B105B" w:rsidP="00362598" w:rsidRDefault="009B105B" w14:paraId="2D0868A0" w14:textId="77777777">
      <w:r w:rsidRPr="00B121E6">
        <w:t>La simulación de este nuevo proceso deberá ser implementada a través de un bloque PL/SQL Anónimo. Para esto, se deberán tener presente las siguientes consideraciones:</w:t>
      </w:r>
    </w:p>
    <w:p w:rsidRPr="00B121E6" w:rsidR="009B105B" w:rsidP="009B105B" w:rsidRDefault="009B105B" w14:paraId="17C77E96" w14:textId="77777777">
      <w:pPr>
        <w:pStyle w:val="Piedepgina"/>
        <w:spacing w:after="120" w:line="360" w:lineRule="auto"/>
        <w:rPr>
          <w:rFonts w:cs="Arial"/>
          <w:b/>
          <w:bCs/>
          <w:szCs w:val="24"/>
        </w:rPr>
      </w:pPr>
      <w:r w:rsidRPr="00B121E6">
        <w:rPr>
          <w:rFonts w:cs="Arial"/>
          <w:b/>
          <w:szCs w:val="24"/>
        </w:rPr>
        <w:t xml:space="preserve">2.1. </w:t>
      </w:r>
      <w:r w:rsidRPr="00B121E6">
        <w:rPr>
          <w:rFonts w:cs="Arial"/>
          <w:b/>
          <w:bCs/>
          <w:szCs w:val="24"/>
        </w:rPr>
        <w:t>Información que debe generar el proceso:</w:t>
      </w:r>
    </w:p>
    <w:p w:rsidRPr="00B121E6" w:rsidR="009B105B" w:rsidP="00362598" w:rsidRDefault="009B105B" w14:paraId="2632588D" w14:textId="1B8A6AFF">
      <w:pPr>
        <w:pStyle w:val="Prrafodelista"/>
        <w:numPr>
          <w:ilvl w:val="0"/>
          <w:numId w:val="8"/>
        </w:numPr>
        <w:autoSpaceDE w:val="0"/>
        <w:autoSpaceDN w:val="0"/>
        <w:adjustRightInd w:val="0"/>
        <w:spacing w:after="120"/>
      </w:pPr>
      <w:bookmarkStart w:name="_Hlk132092909" w:id="1"/>
      <w:r w:rsidRPr="00B121E6">
        <w:t>Se deben procesar todos los profesionales. Las asesorías que deben ser consideradas por el proceso son aquellas cuya fecha de inicio corresponda al mes y año que se está procesando.</w:t>
      </w:r>
    </w:p>
    <w:bookmarkEnd w:id="1"/>
    <w:p w:rsidRPr="00B121E6" w:rsidR="009B105B" w:rsidP="00362598" w:rsidRDefault="009B105B" w14:paraId="4F4B7F76" w14:textId="4C264FD5">
      <w:pPr>
        <w:pStyle w:val="Prrafodelista"/>
        <w:numPr>
          <w:ilvl w:val="0"/>
          <w:numId w:val="8"/>
        </w:numPr>
        <w:autoSpaceDE w:val="0"/>
        <w:autoSpaceDN w:val="0"/>
        <w:adjustRightInd w:val="0"/>
        <w:spacing w:after="120"/>
      </w:pPr>
      <w:r w:rsidRPr="00B121E6">
        <w:t xml:space="preserve">Por cada profesional procesado, se debe almacenar en la tabla </w:t>
      </w:r>
      <w:r w:rsidRPr="00B121E6">
        <w:rPr>
          <w:b/>
          <w:bCs/>
        </w:rPr>
        <w:t xml:space="preserve">DETALLE_ASIGNACION </w:t>
      </w:r>
      <w:r w:rsidRPr="00B121E6" w:rsidR="00362598">
        <w:rPr>
          <w:b/>
          <w:bCs/>
        </w:rPr>
        <w:t>MES</w:t>
      </w:r>
      <w:r w:rsidRPr="00B121E6" w:rsidR="00362598">
        <w:t xml:space="preserve"> el</w:t>
      </w:r>
      <w:r w:rsidRPr="00B121E6">
        <w:t xml:space="preserve"> mes y año de proceso, el run del profesional, nombre y apellido del profesional, profesión del profesional, número de asesorías realizadas, valor total de los honorarios correspondientes a las asesorías, asignación movilización extra, asignación por tipo de contrato, asignación por profesión y total de asignaciones de acuerdo con las reglas de negocio especificadas.</w:t>
      </w:r>
    </w:p>
    <w:p w:rsidRPr="00B121E6" w:rsidR="009B105B" w:rsidP="009B105B" w:rsidRDefault="009B105B" w14:paraId="1E65BA65" w14:textId="77777777">
      <w:pPr>
        <w:pStyle w:val="Prrafodelista"/>
        <w:numPr>
          <w:ilvl w:val="0"/>
          <w:numId w:val="8"/>
        </w:numPr>
        <w:autoSpaceDE w:val="0"/>
        <w:autoSpaceDN w:val="0"/>
        <w:adjustRightInd w:val="0"/>
        <w:spacing w:after="120"/>
      </w:pPr>
      <w:r w:rsidRPr="00B121E6">
        <w:t xml:space="preserve">También se solicita almacenar en la tabla </w:t>
      </w:r>
      <w:r w:rsidRPr="00B121E6">
        <w:rPr>
          <w:b/>
          <w:bCs/>
        </w:rPr>
        <w:t>RESUMEN_MES_PROFESION</w:t>
      </w:r>
      <w:r w:rsidRPr="00B121E6">
        <w:t xml:space="preserve"> el resumen por cada profesión de los datos obtenidos por el proceso: año y mes del proceso, nombre de la profesión y los montos totales por honorarios, movilización extra, tipo de contrato, profesión y total general de asignaciones.</w:t>
      </w:r>
    </w:p>
    <w:p w:rsidRPr="00B121E6" w:rsidR="009B105B" w:rsidP="009B105B" w:rsidRDefault="009B105B" w14:paraId="3FAC7714" w14:textId="77777777">
      <w:pPr>
        <w:pStyle w:val="Prrafodelista"/>
        <w:numPr>
          <w:ilvl w:val="0"/>
          <w:numId w:val="8"/>
        </w:numPr>
        <w:autoSpaceDE w:val="0"/>
        <w:autoSpaceDN w:val="0"/>
        <w:adjustRightInd w:val="0"/>
        <w:spacing w:after="120"/>
      </w:pPr>
      <w:r w:rsidRPr="00B121E6">
        <w:t xml:space="preserve">La información de los errores que se deben controlar en el proceso deberá quedar almacenada en la tabla </w:t>
      </w:r>
      <w:r w:rsidRPr="00B121E6">
        <w:rPr>
          <w:b/>
          <w:bCs/>
        </w:rPr>
        <w:t>ERRORES_PROCESO</w:t>
      </w:r>
      <w:r w:rsidRPr="00B121E6">
        <w:t xml:space="preserve">. El valor de la columna ERROR_ID es un valor secuencial para el cual se debe usar la secuencia </w:t>
      </w:r>
      <w:r w:rsidRPr="00B121E6">
        <w:rPr>
          <w:b/>
          <w:bCs/>
        </w:rPr>
        <w:t>SQ_ERRORES</w:t>
      </w:r>
      <w:r w:rsidRPr="00B121E6">
        <w:t>.</w:t>
      </w:r>
    </w:p>
    <w:p w:rsidR="009B105B" w:rsidP="009B105B" w:rsidRDefault="009B105B" w14:paraId="5661118E" w14:textId="77777777">
      <w:pPr>
        <w:pStyle w:val="Piedepgina"/>
        <w:spacing w:after="120" w:line="360" w:lineRule="auto"/>
        <w:rPr>
          <w:rFonts w:cs="Arial"/>
          <w:szCs w:val="24"/>
        </w:rPr>
      </w:pPr>
    </w:p>
    <w:p w:rsidRPr="00B121E6" w:rsidR="00362598" w:rsidP="009B105B" w:rsidRDefault="00362598" w14:paraId="2467FDB9" w14:textId="77777777">
      <w:pPr>
        <w:pStyle w:val="Piedepgina"/>
        <w:spacing w:after="120" w:line="360" w:lineRule="auto"/>
        <w:rPr>
          <w:rFonts w:cs="Arial"/>
          <w:szCs w:val="24"/>
        </w:rPr>
      </w:pPr>
    </w:p>
    <w:p w:rsidRPr="00B121E6" w:rsidR="009B105B" w:rsidP="009B105B" w:rsidRDefault="009B105B" w14:paraId="64EB65E0" w14:textId="0CC8AA60">
      <w:pPr>
        <w:pStyle w:val="Piedepgina"/>
        <w:spacing w:after="120" w:line="360" w:lineRule="auto"/>
        <w:rPr>
          <w:rFonts w:cs="Arial"/>
          <w:b/>
          <w:szCs w:val="24"/>
        </w:rPr>
      </w:pPr>
      <w:r w:rsidRPr="00B121E6">
        <w:rPr>
          <w:rFonts w:cs="Arial"/>
          <w:b/>
          <w:szCs w:val="24"/>
        </w:rPr>
        <w:lastRenderedPageBreak/>
        <w:t>2.2. Consideraciones para la construcción del Proceso:</w:t>
      </w:r>
    </w:p>
    <w:p w:rsidRPr="00B121E6" w:rsidR="009B105B" w:rsidP="009B105B" w:rsidRDefault="009B105B" w14:paraId="35B034CB" w14:textId="77777777">
      <w:pPr>
        <w:pStyle w:val="Piedepgina"/>
        <w:numPr>
          <w:ilvl w:val="0"/>
          <w:numId w:val="9"/>
        </w:numPr>
        <w:spacing w:after="120" w:line="360" w:lineRule="auto"/>
        <w:rPr>
          <w:rFonts w:cs="Arial"/>
          <w:szCs w:val="24"/>
        </w:rPr>
      </w:pPr>
      <w:bookmarkStart w:name="_Hlk132093346" w:id="2"/>
      <w:r w:rsidRPr="00B121E6">
        <w:rPr>
          <w:rFonts w:cs="Arial"/>
          <w:szCs w:val="24"/>
        </w:rPr>
        <w:t>Uso de variables BIND para definir:</w:t>
      </w:r>
    </w:p>
    <w:p w:rsidRPr="00B121E6" w:rsidR="009B105B" w:rsidP="009B105B" w:rsidRDefault="009B105B" w14:paraId="43E6113C" w14:textId="77777777">
      <w:pPr>
        <w:pStyle w:val="Piedepgina"/>
        <w:numPr>
          <w:ilvl w:val="0"/>
          <w:numId w:val="10"/>
        </w:numPr>
        <w:tabs>
          <w:tab w:val="clear" w:pos="4419"/>
          <w:tab w:val="clear" w:pos="8838"/>
          <w:tab w:val="center" w:pos="4252"/>
          <w:tab w:val="right" w:pos="8504"/>
        </w:tabs>
        <w:spacing w:after="120" w:line="360" w:lineRule="auto"/>
        <w:rPr>
          <w:rFonts w:cs="Arial"/>
          <w:szCs w:val="24"/>
        </w:rPr>
      </w:pPr>
      <w:r w:rsidRPr="00B121E6">
        <w:rPr>
          <w:rFonts w:cs="Arial"/>
          <w:szCs w:val="24"/>
        </w:rPr>
        <w:t>Fecha del proceso por calcular</w:t>
      </w:r>
    </w:p>
    <w:p w:rsidRPr="00B121E6" w:rsidR="009B105B" w:rsidP="009B105B" w:rsidRDefault="009B105B" w14:paraId="6C2FFB31" w14:textId="77777777">
      <w:pPr>
        <w:pStyle w:val="Piedepgina"/>
        <w:numPr>
          <w:ilvl w:val="0"/>
          <w:numId w:val="10"/>
        </w:numPr>
        <w:tabs>
          <w:tab w:val="clear" w:pos="4419"/>
          <w:tab w:val="clear" w:pos="8838"/>
          <w:tab w:val="center" w:pos="4252"/>
          <w:tab w:val="right" w:pos="8504"/>
        </w:tabs>
        <w:spacing w:after="120" w:line="360" w:lineRule="auto"/>
        <w:rPr>
          <w:rFonts w:cs="Arial"/>
          <w:szCs w:val="24"/>
        </w:rPr>
      </w:pPr>
      <w:r w:rsidRPr="00B121E6">
        <w:rPr>
          <w:rFonts w:cs="Arial"/>
          <w:szCs w:val="24"/>
        </w:rPr>
        <w:t>Valor límite del monto de asignación que se paga a los profesionales</w:t>
      </w:r>
    </w:p>
    <w:p w:rsidRPr="00B121E6" w:rsidR="009B105B" w:rsidP="009B105B" w:rsidRDefault="009B105B" w14:paraId="07C4832F" w14:textId="77777777">
      <w:pPr>
        <w:pStyle w:val="Prrafodelista"/>
        <w:numPr>
          <w:ilvl w:val="0"/>
          <w:numId w:val="9"/>
        </w:numPr>
        <w:spacing w:after="120"/>
      </w:pPr>
      <w:r w:rsidRPr="00B121E6">
        <w:t>Uso de VARRAY para definir:</w:t>
      </w:r>
    </w:p>
    <w:p w:rsidRPr="00B121E6" w:rsidR="009B105B" w:rsidP="009B105B" w:rsidRDefault="009B105B" w14:paraId="18E969A2" w14:textId="77777777">
      <w:pPr>
        <w:pStyle w:val="Prrafodelista"/>
        <w:numPr>
          <w:ilvl w:val="0"/>
          <w:numId w:val="11"/>
        </w:numPr>
        <w:tabs>
          <w:tab w:val="center" w:pos="4252"/>
          <w:tab w:val="right" w:pos="8504"/>
        </w:tabs>
        <w:spacing w:after="120"/>
      </w:pPr>
      <w:r w:rsidRPr="00B121E6">
        <w:t>Valores de los 5 porcentajes aplicables a la asignación de movilización extra.</w:t>
      </w:r>
    </w:p>
    <w:p w:rsidRPr="00B121E6" w:rsidR="009B105B" w:rsidP="009B105B" w:rsidRDefault="009B105B" w14:paraId="4D86313C" w14:textId="77777777">
      <w:pPr>
        <w:pStyle w:val="Prrafodelista"/>
        <w:numPr>
          <w:ilvl w:val="0"/>
          <w:numId w:val="9"/>
        </w:numPr>
        <w:spacing w:after="120"/>
      </w:pPr>
      <w:r w:rsidRPr="00B121E6">
        <w:t>Uso mínimo de dos REGISTROS para almacenar información.</w:t>
      </w:r>
    </w:p>
    <w:bookmarkEnd w:id="2"/>
    <w:p w:rsidRPr="00B121E6" w:rsidR="009B105B" w:rsidP="009B105B" w:rsidRDefault="009B105B" w14:paraId="301BAC48" w14:textId="77777777">
      <w:pPr>
        <w:pStyle w:val="Prrafodelista"/>
        <w:numPr>
          <w:ilvl w:val="0"/>
          <w:numId w:val="9"/>
        </w:numPr>
        <w:spacing w:after="120"/>
      </w:pPr>
      <w:r w:rsidRPr="00B121E6">
        <w:t xml:space="preserve">Se deberán TRUNCAR las tablas </w:t>
      </w:r>
      <w:r w:rsidRPr="00B121E6">
        <w:rPr>
          <w:b/>
          <w:bCs/>
        </w:rPr>
        <w:t>DETALLE_ASIGNACION_MES,</w:t>
      </w:r>
      <w:r w:rsidRPr="00B121E6">
        <w:t xml:space="preserve"> </w:t>
      </w:r>
      <w:r w:rsidRPr="00B121E6">
        <w:rPr>
          <w:b/>
          <w:bCs/>
        </w:rPr>
        <w:t>RESUMEN_MES_PROFESION</w:t>
      </w:r>
      <w:bookmarkStart w:name="_Hlk70421582" w:id="3"/>
      <w:r w:rsidRPr="00B121E6">
        <w:rPr>
          <w:b/>
          <w:bCs/>
        </w:rPr>
        <w:t xml:space="preserve"> y ERRORES_PROCESO </w:t>
      </w:r>
      <w:bookmarkEnd w:id="3"/>
      <w:r w:rsidRPr="00B121E6">
        <w:t xml:space="preserve">en tiempo de ejecución.  Esto permitirá poder ejecutar el bloque PL/SQL todas las veces que se requiera. </w:t>
      </w:r>
    </w:p>
    <w:p w:rsidRPr="00B121E6" w:rsidR="009B105B" w:rsidP="009B105B" w:rsidRDefault="009B105B" w14:paraId="30AD05B2" w14:textId="77777777">
      <w:pPr>
        <w:pStyle w:val="Prrafodelista"/>
        <w:numPr>
          <w:ilvl w:val="0"/>
          <w:numId w:val="9"/>
        </w:numPr>
        <w:spacing w:after="120"/>
      </w:pPr>
      <w:r w:rsidRPr="00B121E6">
        <w:t>En tiempo de ejecución se debe eliminar y volver a crear la secuencia utilizada para la ID de la tabla de errores.</w:t>
      </w:r>
    </w:p>
    <w:p w:rsidRPr="00B121E6" w:rsidR="009B105B" w:rsidP="009B105B" w:rsidRDefault="009B105B" w14:paraId="78C058B3" w14:textId="77777777">
      <w:pPr>
        <w:pStyle w:val="Prrafodelista"/>
        <w:numPr>
          <w:ilvl w:val="0"/>
          <w:numId w:val="9"/>
        </w:numPr>
        <w:spacing w:after="120"/>
        <w:ind w:right="52"/>
      </w:pPr>
      <w:bookmarkStart w:name="_Hlk132092845" w:id="4"/>
      <w:r w:rsidRPr="00B121E6">
        <w:t xml:space="preserve">Por eficiencia del proceso es </w:t>
      </w:r>
      <w:r w:rsidRPr="00B121E6">
        <w:rPr>
          <w:b/>
          <w:bCs/>
        </w:rPr>
        <w:t>OBLIGATORIO</w:t>
      </w:r>
      <w:r w:rsidRPr="00B121E6">
        <w:t xml:space="preserve"> construir sentencias SELECT por separado de acuerdo a lo siguiente:</w:t>
      </w:r>
    </w:p>
    <w:p w:rsidRPr="00B121E6" w:rsidR="009B105B" w:rsidP="00362598" w:rsidRDefault="009B105B" w14:paraId="0617BF78" w14:textId="77777777">
      <w:pPr>
        <w:pStyle w:val="Prrafodelista"/>
        <w:numPr>
          <w:ilvl w:val="0"/>
          <w:numId w:val="18"/>
        </w:numPr>
        <w:spacing w:after="120"/>
        <w:ind w:right="52"/>
      </w:pPr>
      <w:r w:rsidRPr="00B121E6">
        <w:t xml:space="preserve">La sentencia SELECT del CURSOR SIN PARAMETRO debe obtener </w:t>
      </w:r>
      <w:r w:rsidRPr="00B121E6">
        <w:rPr>
          <w:b/>
          <w:bCs/>
        </w:rPr>
        <w:t>SOLO</w:t>
      </w:r>
      <w:r w:rsidRPr="00B121E6">
        <w:t xml:space="preserve"> los datos básicos que se deben insertar en la tabla de resultado y aquellos datos que se requieren para realizar los cálculos del proceso.</w:t>
      </w:r>
    </w:p>
    <w:p w:rsidRPr="00B121E6" w:rsidR="009B105B" w:rsidP="00362598" w:rsidRDefault="009B105B" w14:paraId="58191C8F" w14:textId="77777777">
      <w:pPr>
        <w:pStyle w:val="Prrafodelista"/>
        <w:numPr>
          <w:ilvl w:val="0"/>
          <w:numId w:val="18"/>
        </w:numPr>
        <w:spacing w:after="120"/>
        <w:ind w:right="52"/>
      </w:pPr>
      <w:r w:rsidRPr="00B121E6">
        <w:t xml:space="preserve">Si para realizar cálculos se requieren obtener porcentajes de tablas, </w:t>
      </w:r>
      <w:r w:rsidRPr="00B121E6">
        <w:rPr>
          <w:b/>
          <w:bCs/>
        </w:rPr>
        <w:t>éstos se deben obtener en sentencias SELECT por separado</w:t>
      </w:r>
      <w:r w:rsidRPr="00B121E6">
        <w:t>.</w:t>
      </w:r>
    </w:p>
    <w:p w:rsidRPr="00B121E6" w:rsidR="009B105B" w:rsidP="00362598" w:rsidRDefault="009B105B" w14:paraId="56697C1B" w14:textId="77777777">
      <w:pPr>
        <w:pStyle w:val="Prrafodelista"/>
        <w:numPr>
          <w:ilvl w:val="0"/>
          <w:numId w:val="18"/>
        </w:numPr>
        <w:spacing w:after="120"/>
        <w:ind w:right="52"/>
      </w:pPr>
      <w:r w:rsidRPr="00B121E6">
        <w:t xml:space="preserve">Para obtener valores en los que se requieran </w:t>
      </w:r>
      <w:r w:rsidRPr="00B121E6">
        <w:rPr>
          <w:b/>
          <w:bCs/>
        </w:rPr>
        <w:t>usar funciones de grupo para SUMAR y CONTAR, se DEBEN realizar en sentencias SELECT por separado</w:t>
      </w:r>
      <w:r w:rsidRPr="00B121E6">
        <w:t xml:space="preserve">.  Esto significa que para obtener la cantidad de asesorías realizadas y el monto total de honorarios de las asesorías realizadas se deben construir sentencias SELECT individuales. </w:t>
      </w:r>
      <w:r w:rsidRPr="00B121E6">
        <w:rPr>
          <w:b/>
          <w:bCs/>
        </w:rPr>
        <w:t>ESTA PERMITIDO QUE EN UNA MISMA SENTENCIA SELECT SE OBTENGAN AMBOS DATOS.</w:t>
      </w:r>
    </w:p>
    <w:p w:rsidRPr="00B121E6" w:rsidR="009B105B" w:rsidP="00362598" w:rsidRDefault="009B105B" w14:paraId="27CAEFB4" w14:textId="77777777">
      <w:pPr>
        <w:pStyle w:val="Prrafodelista"/>
        <w:numPr>
          <w:ilvl w:val="0"/>
          <w:numId w:val="18"/>
        </w:numPr>
        <w:spacing w:after="120"/>
        <w:ind w:right="52"/>
      </w:pPr>
      <w:r w:rsidRPr="00B121E6">
        <w:t xml:space="preserve">TODOS los cálculos </w:t>
      </w:r>
      <w:r w:rsidRPr="00B121E6">
        <w:rPr>
          <w:b/>
          <w:bCs/>
        </w:rPr>
        <w:t>SE DEBEN</w:t>
      </w:r>
      <w:r w:rsidRPr="00B121E6">
        <w:t xml:space="preserve"> efectuar en sentencias PL/SQL </w:t>
      </w:r>
      <w:r w:rsidRPr="00B121E6">
        <w:rPr>
          <w:b/>
          <w:bCs/>
        </w:rPr>
        <w:t>NO</w:t>
      </w:r>
      <w:r w:rsidRPr="00B121E6">
        <w:t xml:space="preserve"> en las sentencias SQL utilizadas por el bloque.</w:t>
      </w:r>
    </w:p>
    <w:p w:rsidRPr="00B121E6" w:rsidR="009B105B" w:rsidP="009B105B" w:rsidRDefault="009B105B" w14:paraId="2F5A8257" w14:textId="77777777">
      <w:pPr>
        <w:pStyle w:val="Piedepgina"/>
        <w:numPr>
          <w:ilvl w:val="0"/>
          <w:numId w:val="9"/>
        </w:numPr>
        <w:tabs>
          <w:tab w:val="clear" w:pos="4419"/>
          <w:tab w:val="clear" w:pos="8838"/>
          <w:tab w:val="center" w:pos="4252"/>
          <w:tab w:val="right" w:pos="8504"/>
        </w:tabs>
        <w:spacing w:after="120" w:line="360" w:lineRule="auto"/>
        <w:rPr>
          <w:rFonts w:cs="Arial"/>
          <w:szCs w:val="24"/>
        </w:rPr>
      </w:pPr>
      <w:r w:rsidRPr="00B121E6">
        <w:rPr>
          <w:rFonts w:cs="Arial"/>
          <w:szCs w:val="24"/>
        </w:rPr>
        <w:t>Todos los cálculos deben ser redondeados en valores enteros.</w:t>
      </w:r>
    </w:p>
    <w:bookmarkEnd w:id="4"/>
    <w:p w:rsidRPr="00B121E6" w:rsidR="009B105B" w:rsidP="009B105B" w:rsidRDefault="009B105B" w14:paraId="3E47150E" w14:textId="77777777">
      <w:pPr>
        <w:pStyle w:val="Prrafodelista"/>
        <w:numPr>
          <w:ilvl w:val="0"/>
          <w:numId w:val="9"/>
        </w:numPr>
        <w:spacing w:after="120"/>
      </w:pPr>
      <w:r w:rsidRPr="00B121E6">
        <w:lastRenderedPageBreak/>
        <w:t>El proceso debe considerar una EXCEPCION DEFINIDA POR EL USUARIO que permita controlar si el monto total que corresponde a las asignaciones calculadas para un profesional es superior al monto límite de asignación acordado por la empresa. De producirse esta situación se debe insertar el error en la tabla de errores del proceso y asignar al monto total de asignaciones el valor límite definido que es de $250.000.</w:t>
      </w:r>
    </w:p>
    <w:p w:rsidRPr="00B121E6" w:rsidR="009B105B" w:rsidP="009B105B" w:rsidRDefault="009B105B" w14:paraId="47FF7E92" w14:textId="77777777">
      <w:pPr>
        <w:pStyle w:val="Prrafodelista"/>
        <w:numPr>
          <w:ilvl w:val="0"/>
          <w:numId w:val="9"/>
        </w:numPr>
        <w:spacing w:after="120"/>
      </w:pPr>
      <w:r w:rsidRPr="00B121E6">
        <w:t>El proceso debe considerar controlar CUALQUIER ERROR ORACLE que se produzca al recuperar el porcentaje de asignación para calcular la asignación asociada a la profesión.  Para este caso se debe insertar el error en la tabla de errores del proceso y asignar CERO al valor de la asignación asociada a la profesión.</w:t>
      </w:r>
    </w:p>
    <w:p w:rsidRPr="00B121E6" w:rsidR="009B105B" w:rsidP="009B105B" w:rsidRDefault="009B105B" w14:paraId="2FA781A1" w14:textId="77777777">
      <w:pPr>
        <w:pStyle w:val="Prrafodelista"/>
        <w:numPr>
          <w:ilvl w:val="0"/>
          <w:numId w:val="9"/>
        </w:numPr>
        <w:spacing w:after="120"/>
      </w:pPr>
      <w:r w:rsidRPr="00B121E6">
        <w:t>En la tabla de detalle la información se debe almacenar ordenada en forma ascendente por profesión, apellido paterno y nombre del profesional. En la tabla de resumen en forma ascendente por profesión.</w:t>
      </w:r>
    </w:p>
    <w:p w:rsidRPr="00B121E6" w:rsidR="009B105B" w:rsidP="009B105B" w:rsidRDefault="009B105B" w14:paraId="4824C81E" w14:textId="77777777">
      <w:pPr>
        <w:pStyle w:val="Piedepgina"/>
        <w:numPr>
          <w:ilvl w:val="0"/>
          <w:numId w:val="9"/>
        </w:numPr>
        <w:tabs>
          <w:tab w:val="clear" w:pos="4419"/>
          <w:tab w:val="clear" w:pos="8838"/>
          <w:tab w:val="center" w:pos="4252"/>
          <w:tab w:val="right" w:pos="8504"/>
        </w:tabs>
        <w:spacing w:after="120" w:line="360" w:lineRule="auto"/>
        <w:rPr>
          <w:rFonts w:cs="Arial"/>
          <w:szCs w:val="24"/>
        </w:rPr>
      </w:pPr>
      <w:r w:rsidRPr="00B121E6">
        <w:rPr>
          <w:rFonts w:cs="Arial"/>
          <w:szCs w:val="24"/>
        </w:rPr>
        <w:t xml:space="preserve">Para efectos de prueba, deberá ejecutar su proceso considerando las asesorías del mes de junio de 2021. </w:t>
      </w:r>
    </w:p>
    <w:p w:rsidRPr="00B121E6" w:rsidR="009B105B" w:rsidP="009B105B" w:rsidRDefault="009B105B" w14:paraId="754B61D2" w14:textId="77777777">
      <w:pPr>
        <w:pStyle w:val="Piedepgina"/>
        <w:numPr>
          <w:ilvl w:val="0"/>
          <w:numId w:val="15"/>
        </w:numPr>
        <w:spacing w:after="120" w:line="360" w:lineRule="auto"/>
        <w:rPr>
          <w:rFonts w:cs="Arial"/>
          <w:b/>
          <w:szCs w:val="24"/>
        </w:rPr>
      </w:pPr>
      <w:r w:rsidRPr="212D6CE4" w:rsidR="009B105B">
        <w:rPr>
          <w:rFonts w:cs="Arial"/>
          <w:b w:val="1"/>
          <w:bCs w:val="1"/>
        </w:rPr>
        <w:t xml:space="preserve"> Resultados del proceso</w:t>
      </w:r>
    </w:p>
    <w:p w:rsidR="3858DF54" w:rsidP="212D6CE4" w:rsidRDefault="3858DF54" w14:paraId="155A5D61" w14:textId="2C1D3E11">
      <w:pPr>
        <w:pStyle w:val="Piedepgina"/>
        <w:spacing w:after="120" w:line="360" w:lineRule="auto"/>
        <w:ind w:left="0"/>
        <w:rPr>
          <w:rFonts w:cs="Arial"/>
          <w:b w:val="1"/>
          <w:bCs w:val="1"/>
        </w:rPr>
      </w:pPr>
      <w:r w:rsidRPr="212D6CE4" w:rsidR="3858DF54">
        <w:rPr>
          <w:rFonts w:cs="Arial"/>
          <w:b w:val="1"/>
          <w:bCs w:val="1"/>
        </w:rPr>
        <w:t>Figura 3</w:t>
      </w:r>
    </w:p>
    <w:p w:rsidR="3858DF54" w:rsidP="212D6CE4" w:rsidRDefault="3858DF54" w14:paraId="63019848" w14:textId="571A0CD5">
      <w:pPr>
        <w:pStyle w:val="Piedepgina"/>
        <w:spacing w:after="120" w:line="360" w:lineRule="auto"/>
        <w:ind w:left="0"/>
        <w:rPr>
          <w:i w:val="1"/>
          <w:iCs w:val="1"/>
          <w:noProof w:val="0"/>
          <w:lang w:val="es-CL"/>
        </w:rPr>
      </w:pPr>
      <w:r w:rsidRPr="212D6CE4" w:rsidR="3858DF54">
        <w:rPr>
          <w:i w:val="1"/>
          <w:iCs w:val="1"/>
          <w:noProof w:val="0"/>
          <w:lang w:val="es-CL"/>
        </w:rPr>
        <w:t>Detalles de empleados por profesión y asignaciones</w:t>
      </w:r>
    </w:p>
    <w:p w:rsidRPr="00B121E6" w:rsidR="009B105B" w:rsidP="009B105B" w:rsidRDefault="009B105B" w14:paraId="314B1B73" w14:textId="77777777">
      <w:pPr>
        <w:pStyle w:val="Piedepgina"/>
        <w:spacing w:after="120" w:line="360" w:lineRule="auto"/>
        <w:rPr>
          <w:rFonts w:cs="Arial"/>
          <w:b/>
          <w:bCs/>
          <w:szCs w:val="24"/>
        </w:rPr>
      </w:pPr>
      <w:r w:rsidRPr="212D6CE4" w:rsidR="009B105B">
        <w:rPr>
          <w:rFonts w:cs="Arial"/>
          <w:b w:val="1"/>
          <w:bCs w:val="1"/>
        </w:rPr>
        <w:t>TABLA DETALLE_ASIGNACION_MES</w:t>
      </w:r>
    </w:p>
    <w:p w:rsidR="212D6CE4" w:rsidP="212D6CE4" w:rsidRDefault="212D6CE4" w14:paraId="330E890B" w14:textId="4DC03E68">
      <w:pPr>
        <w:pStyle w:val="Piedepgina"/>
        <w:spacing w:after="120" w:line="360" w:lineRule="auto"/>
      </w:pPr>
    </w:p>
    <w:p w:rsidRPr="00B121E6" w:rsidR="009B105B" w:rsidP="212D6CE4" w:rsidRDefault="009B105B" w14:paraId="48647717" w14:textId="064E4C66">
      <w:pPr>
        <w:pStyle w:val="Piedepgina"/>
        <w:spacing w:after="120" w:line="360" w:lineRule="auto"/>
        <w:rPr>
          <w:noProof w:val="0"/>
          <w:lang w:val="es-CL"/>
        </w:rPr>
      </w:pPr>
      <w:r w:rsidRPr="00B121E6">
        <w:rPr>
          <w:rFonts w:cs="Arial"/>
          <w:b/>
          <w:bCs/>
          <w:noProof/>
          <w:szCs w:val="24"/>
          <w:lang w:val="es-MX" w:eastAsia="es-MX"/>
        </w:rPr>
        <w:drawing>
          <wp:inline distT="0" distB="0" distL="0" distR="0" wp14:anchorId="4B2FC674" wp14:editId="3901A87F">
            <wp:extent cx="6533496" cy="3194685"/>
            <wp:effectExtent l="0" t="0" r="1270" b="5715"/>
            <wp:docPr id="7" name="Imagen 7" descr="C:\Users\12095444k\Documents\DonationCoder\ScreenshotCaptor\Screenshots\Screenshot - 12-05-2022 , 10_14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2095444k\Documents\DonationCoder\ScreenshotCaptor\Screenshots\Screenshot - 12-05-2022 , 10_14_2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437"/>
                    <a:stretch/>
                  </pic:blipFill>
                  <pic:spPr bwMode="auto">
                    <a:xfrm>
                      <a:off x="0" y="0"/>
                      <a:ext cx="6553325" cy="3204381"/>
                    </a:xfrm>
                    <a:prstGeom prst="rect">
                      <a:avLst/>
                    </a:prstGeom>
                    <a:noFill/>
                    <a:ln>
                      <a:noFill/>
                    </a:ln>
                    <a:extLst>
                      <a:ext uri="{53640926-AAD7-44D8-BBD7-CCE9431645EC}">
                        <a14:shadowObscured xmlns:a14="http://schemas.microsoft.com/office/drawing/2010/main"/>
                      </a:ext>
                    </a:extLst>
                  </pic:spPr>
                </pic:pic>
              </a:graphicData>
            </a:graphic>
          </wp:inline>
        </w:drawing>
      </w:r>
      <w:r w:rsidRPr="212D6CE4" w:rsidR="226A3A90">
        <w:rPr>
          <w:i w:val="1"/>
          <w:iCs w:val="1"/>
          <w:noProof w:val="0"/>
          <w:lang w:val="es-CL"/>
        </w:rPr>
        <w:t>Nota.</w:t>
      </w:r>
      <w:r w:rsidRPr="212D6CE4" w:rsidR="226A3A90">
        <w:rPr>
          <w:noProof w:val="0"/>
          <w:lang w:val="es-CL"/>
        </w:rPr>
        <w:t xml:space="preserve"> La imagen muestra el detalle de los empleados clasificados por profesión, junto con sus asignaciones, montos de sueldo, y aportes por asignación profesional y económica para el año 2021</w:t>
      </w:r>
    </w:p>
    <w:p w:rsidRPr="00B121E6" w:rsidR="009B105B" w:rsidP="212D6CE4" w:rsidRDefault="009B105B" w14:paraId="1BC7B99C" w14:textId="3DA6AAEC">
      <w:pPr>
        <w:pStyle w:val="Piedepgina"/>
        <w:spacing w:after="120" w:line="360" w:lineRule="auto"/>
        <w:rPr>
          <w:b w:val="1"/>
          <w:bCs w:val="1"/>
          <w:noProof w:val="0"/>
          <w:lang w:val="es-CL"/>
        </w:rPr>
      </w:pPr>
      <w:r w:rsidRPr="212D6CE4" w:rsidR="226A3A90">
        <w:rPr>
          <w:b w:val="1"/>
          <w:bCs w:val="1"/>
          <w:noProof w:val="0"/>
          <w:lang w:val="es-CL"/>
        </w:rPr>
        <w:t>Figura 4</w:t>
      </w:r>
    </w:p>
    <w:p w:rsidRPr="00B121E6" w:rsidR="009B105B" w:rsidP="212D6CE4" w:rsidRDefault="009B105B" w14:paraId="5BB77FE2" w14:textId="54B6530B">
      <w:pPr>
        <w:pStyle w:val="Piedepgina"/>
        <w:spacing w:after="120" w:line="360" w:lineRule="auto"/>
        <w:rPr>
          <w:i w:val="1"/>
          <w:iCs w:val="1"/>
          <w:noProof w:val="0"/>
          <w:lang w:val="es-CL"/>
        </w:rPr>
      </w:pPr>
      <w:r w:rsidRPr="212D6CE4" w:rsidR="226A3A90">
        <w:rPr>
          <w:i w:val="1"/>
          <w:iCs w:val="1"/>
          <w:noProof w:val="0"/>
          <w:lang w:val="es-CL"/>
        </w:rPr>
        <w:t>Totales de asignaciones y montos por profesión en junio de 2021</w:t>
      </w:r>
    </w:p>
    <w:p w:rsidRPr="00B121E6" w:rsidR="009B105B" w:rsidP="009B105B" w:rsidRDefault="009B105B" w14:paraId="39EA575A" w14:textId="77777777">
      <w:pPr>
        <w:pStyle w:val="Piedepgina"/>
        <w:spacing w:after="120" w:line="360" w:lineRule="auto"/>
        <w:rPr>
          <w:rFonts w:cs="Arial"/>
          <w:b/>
          <w:bCs/>
          <w:szCs w:val="24"/>
        </w:rPr>
      </w:pPr>
      <w:r w:rsidRPr="00B121E6">
        <w:rPr>
          <w:rFonts w:cs="Arial"/>
          <w:b/>
          <w:bCs/>
          <w:szCs w:val="24"/>
        </w:rPr>
        <w:lastRenderedPageBreak/>
        <w:t>TABLA RESUMEN_MES_PROFESION</w:t>
      </w:r>
    </w:p>
    <w:p w:rsidRPr="00B121E6" w:rsidR="009B105B" w:rsidP="212D6CE4" w:rsidRDefault="009B105B" w14:paraId="00201D60" w14:textId="7738FFE7">
      <w:pPr>
        <w:pStyle w:val="Piedepgina"/>
        <w:spacing w:after="120" w:line="360" w:lineRule="auto"/>
        <w:rPr>
          <w:noProof w:val="0"/>
          <w:lang w:val="es-CL"/>
        </w:rPr>
      </w:pPr>
      <w:r w:rsidRPr="00B121E6">
        <w:rPr>
          <w:rFonts w:cs="Arial"/>
          <w:b/>
          <w:bCs/>
          <w:noProof/>
          <w:szCs w:val="24"/>
          <w:lang w:val="es-MX" w:eastAsia="es-MX"/>
        </w:rPr>
        <w:drawing>
          <wp:inline distT="0" distB="0" distL="0" distR="0" wp14:anchorId="77CBC8EF" wp14:editId="446843DA">
            <wp:extent cx="6622095" cy="857885"/>
            <wp:effectExtent l="0" t="0" r="7620" b="0"/>
            <wp:docPr id="8" name="Imagen 8" descr="C:\Users\12095444k\Documents\DonationCoder\ScreenshotCaptor\Screenshots\Screenshot - 12-05-2022 , 10_15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2095444k\Documents\DonationCoder\ScreenshotCaptor\Screenshots\Screenshot - 12-05-2022 , 10_15_03.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836"/>
                    <a:stretch/>
                  </pic:blipFill>
                  <pic:spPr bwMode="auto">
                    <a:xfrm>
                      <a:off x="0" y="0"/>
                      <a:ext cx="6626773" cy="858491"/>
                    </a:xfrm>
                    <a:prstGeom prst="rect">
                      <a:avLst/>
                    </a:prstGeom>
                    <a:noFill/>
                    <a:ln>
                      <a:noFill/>
                    </a:ln>
                    <a:extLst>
                      <a:ext uri="{53640926-AAD7-44D8-BBD7-CCE9431645EC}">
                        <a14:shadowObscured xmlns:a14="http://schemas.microsoft.com/office/drawing/2010/main"/>
                      </a:ext>
                    </a:extLst>
                  </pic:spPr>
                </pic:pic>
              </a:graphicData>
            </a:graphic>
          </wp:inline>
        </w:drawing>
      </w:r>
      <w:r w:rsidRPr="212D6CE4" w:rsidR="048C426A">
        <w:rPr>
          <w:rFonts w:cs="Arial"/>
          <w:i w:val="1"/>
          <w:iCs w:val="1"/>
        </w:rPr>
        <w:t>Nota.</w:t>
      </w:r>
      <w:r w:rsidRPr="212D6CE4" w:rsidR="048C426A">
        <w:rPr>
          <w:rFonts w:cs="Arial"/>
        </w:rPr>
        <w:t xml:space="preserve"> </w:t>
      </w:r>
      <w:r w:rsidRPr="212D6CE4" w:rsidR="048C426A">
        <w:rPr>
          <w:rFonts w:cs="Arial"/>
        </w:rPr>
        <w:t xml:space="preserve">La imagen </w:t>
      </w:r>
      <w:r w:rsidRPr="212D6CE4" w:rsidR="048C426A">
        <w:rPr>
          <w:noProof w:val="0"/>
          <w:lang w:val="es-CL"/>
        </w:rPr>
        <w:t>muestra los totales de asignaciones, horas extra, y diversos montos desglosados por profesión para el período de junio de 2021.</w:t>
      </w:r>
      <w:r w:rsidRPr="212D6CE4" w:rsidR="048C426A">
        <w:rPr>
          <w:noProof w:val="0"/>
          <w:lang w:val="es-CL"/>
        </w:rPr>
        <w:t xml:space="preserve"> Los montos incluyen totales de horas cobradas, horas extra, asignaciones de tipo contrato y profesional, así como asignaciones económicas.</w:t>
      </w:r>
    </w:p>
    <w:p w:rsidRPr="00B121E6" w:rsidR="009B105B" w:rsidP="212D6CE4" w:rsidRDefault="009B105B" w14:paraId="26A63CB7" w14:textId="69A015DE">
      <w:pPr>
        <w:pStyle w:val="Piedepgina"/>
        <w:spacing w:after="120" w:line="360" w:lineRule="auto"/>
        <w:rPr>
          <w:noProof w:val="0"/>
          <w:lang w:val="es-CL"/>
        </w:rPr>
      </w:pPr>
    </w:p>
    <w:p w:rsidRPr="00B121E6" w:rsidR="009B105B" w:rsidP="212D6CE4" w:rsidRDefault="009B105B" w14:paraId="6D35917C" w14:textId="3ABF3634">
      <w:pPr>
        <w:pStyle w:val="Piedepgina"/>
        <w:spacing w:after="120" w:line="360" w:lineRule="auto"/>
        <w:rPr>
          <w:noProof w:val="0"/>
          <w:lang w:val="es-CL"/>
        </w:rPr>
      </w:pPr>
    </w:p>
    <w:p w:rsidRPr="00B121E6" w:rsidR="009B105B" w:rsidP="212D6CE4" w:rsidRDefault="009B105B" w14:paraId="357C7E38" w14:textId="1A4558F8">
      <w:pPr>
        <w:pStyle w:val="Piedepgina"/>
        <w:spacing w:after="120" w:line="360" w:lineRule="auto"/>
        <w:rPr>
          <w:b w:val="1"/>
          <w:bCs w:val="1"/>
          <w:noProof w:val="0"/>
          <w:lang w:val="es-CL"/>
        </w:rPr>
      </w:pPr>
      <w:r w:rsidRPr="212D6CE4" w:rsidR="048C426A">
        <w:rPr>
          <w:b w:val="1"/>
          <w:bCs w:val="1"/>
          <w:noProof w:val="0"/>
          <w:lang w:val="es-CL"/>
        </w:rPr>
        <w:t>Figura 5</w:t>
      </w:r>
    </w:p>
    <w:p w:rsidRPr="00B121E6" w:rsidR="009B105B" w:rsidP="212D6CE4" w:rsidRDefault="009B105B" w14:paraId="672BAFDB" w14:textId="1E2CDF89">
      <w:pPr>
        <w:pStyle w:val="Piedepgina"/>
        <w:spacing w:after="120" w:line="360" w:lineRule="auto"/>
        <w:rPr>
          <w:i w:val="1"/>
          <w:iCs w:val="1"/>
          <w:noProof w:val="0"/>
          <w:lang w:val="es-CL"/>
        </w:rPr>
      </w:pPr>
      <w:r w:rsidRPr="212D6CE4" w:rsidR="04801CDA">
        <w:rPr>
          <w:i w:val="1"/>
          <w:iCs w:val="1"/>
          <w:noProof w:val="0"/>
          <w:lang w:val="es-CL"/>
        </w:rPr>
        <w:t>Errores y reemplazos en el proceso de asignaciones</w:t>
      </w:r>
    </w:p>
    <w:p w:rsidRPr="00B121E6" w:rsidR="009B105B" w:rsidP="009B105B" w:rsidRDefault="009B105B" w14:paraId="61697509" w14:textId="77777777">
      <w:pPr>
        <w:pStyle w:val="Piedepgina"/>
        <w:spacing w:after="120" w:line="360" w:lineRule="auto"/>
        <w:rPr>
          <w:rFonts w:cs="Arial"/>
          <w:b/>
          <w:bCs/>
          <w:szCs w:val="24"/>
        </w:rPr>
      </w:pPr>
      <w:r w:rsidRPr="00B121E6">
        <w:rPr>
          <w:rFonts w:cs="Arial"/>
          <w:b/>
          <w:bCs/>
          <w:szCs w:val="24"/>
        </w:rPr>
        <w:t>TABLA ERRORES_PROCESO</w:t>
      </w:r>
    </w:p>
    <w:p w:rsidRPr="00B121E6" w:rsidR="009B105B" w:rsidP="009B105B" w:rsidRDefault="009B105B" w14:paraId="25BBC006" w14:textId="77777777">
      <w:pPr>
        <w:pStyle w:val="Piedepgina"/>
        <w:spacing w:after="120" w:line="360" w:lineRule="auto"/>
        <w:rPr>
          <w:rFonts w:cs="Arial"/>
          <w:b/>
          <w:bCs/>
          <w:szCs w:val="24"/>
        </w:rPr>
      </w:pPr>
      <w:r w:rsidR="009B105B">
        <w:drawing>
          <wp:inline wp14:editId="6C247BD9" wp14:anchorId="71952B87">
            <wp:extent cx="6324598" cy="2073113"/>
            <wp:effectExtent l="0" t="0" r="0" b="3810"/>
            <wp:docPr id="9" name="Imagen 9" descr="C:\Users\12095444k\Documents\DonationCoder\ScreenshotCaptor\Screenshots\Screenshot - 12-05-2022 , 10_19_13.png" title=""/>
            <wp:cNvGraphicFramePr>
              <a:graphicFrameLocks noChangeAspect="1"/>
            </wp:cNvGraphicFramePr>
            <a:graphic>
              <a:graphicData uri="http://schemas.openxmlformats.org/drawingml/2006/picture">
                <pic:pic>
                  <pic:nvPicPr>
                    <pic:cNvPr id="0" name="Imagen 9"/>
                    <pic:cNvPicPr/>
                  </pic:nvPicPr>
                  <pic:blipFill>
                    <a:blip r:embed="Rbe491616c6cd48f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24598" cy="2073113"/>
                    </a:xfrm>
                    <a:prstGeom prst="rect">
                      <a:avLst/>
                    </a:prstGeom>
                  </pic:spPr>
                </pic:pic>
              </a:graphicData>
            </a:graphic>
          </wp:inline>
        </w:drawing>
      </w:r>
    </w:p>
    <w:p w:rsidR="0094777E" w:rsidP="212D6CE4" w:rsidRDefault="0094777E" w14:paraId="34D8E70A" w14:textId="3715068E">
      <w:pPr>
        <w:pStyle w:val="Normal"/>
        <w:ind/>
        <w:rPr>
          <w:rFonts w:cs="Arial"/>
        </w:rPr>
      </w:pPr>
      <w:r w:rsidR="1C94253C">
        <w:drawing>
          <wp:inline wp14:editId="2A32C680" wp14:anchorId="7784B9FD">
            <wp:extent cx="6272436" cy="1771650"/>
            <wp:effectExtent l="0" t="0" r="0" b="0"/>
            <wp:docPr id="1266102349" name="Imagen 12" descr="C:\Users\12095444k\Documents\DonationCoder\ScreenshotCaptor\Screenshots\Screenshot - 12-05-2022 , 10_20_14.png" title=""/>
            <wp:cNvGraphicFramePr>
              <a:graphicFrameLocks noChangeAspect="1"/>
            </wp:cNvGraphicFramePr>
            <a:graphic>
              <a:graphicData uri="http://schemas.openxmlformats.org/drawingml/2006/picture">
                <pic:pic>
                  <pic:nvPicPr>
                    <pic:cNvPr id="0" name="Imagen 12"/>
                    <pic:cNvPicPr/>
                  </pic:nvPicPr>
                  <pic:blipFill>
                    <a:blip r:embed="R1e82ad38612b4cfe">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6272436" cy="1771650"/>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03D16E45" w:rsidP="212D6CE4" w:rsidRDefault="03D16E45" w14:paraId="720543DE" w14:textId="570EC514">
      <w:pPr>
        <w:pStyle w:val="Normal"/>
        <w:rPr>
          <w:rFonts w:cs="Arial"/>
        </w:rPr>
      </w:pPr>
      <w:r w:rsidRPr="212D6CE4" w:rsidR="03D16E45">
        <w:rPr>
          <w:rFonts w:cs="Arial"/>
          <w:i w:val="1"/>
          <w:iCs w:val="1"/>
        </w:rPr>
        <w:t>Nota.</w:t>
      </w:r>
      <w:r w:rsidRPr="212D6CE4" w:rsidR="03D16E45">
        <w:rPr>
          <w:rFonts w:cs="Arial"/>
        </w:rPr>
        <w:t xml:space="preserve"> La imagen </w:t>
      </w:r>
      <w:r w:rsidRPr="212D6CE4" w:rsidR="4ED24A3B">
        <w:rPr>
          <w:rFonts w:ascii="Arial" w:hAnsi="Arial" w:eastAsia="Arial" w:cs="Arial"/>
          <w:noProof w:val="0"/>
          <w:sz w:val="24"/>
          <w:szCs w:val="24"/>
          <w:lang w:val="es-CL"/>
        </w:rPr>
        <w:t>muestra errores y mensajes específicos relacionados con la superación del monto límite de asignaciones para profesionales, incluyendo los reemplazos de asignaciones que excedieron el límite establecido de 250,000.</w:t>
      </w:r>
    </w:p>
    <w:p w:rsidR="00EA7403" w:rsidP="00BA661B" w:rsidRDefault="00EA7403" w14:paraId="54B92760" w14:textId="039527FB">
      <w:pPr>
        <w:sectPr w:rsidR="00EA7403" w:rsidSect="00F63273">
          <w:headerReference w:type="default" r:id="rId22"/>
          <w:footerReference w:type="default" r:id="rId23"/>
          <w:pgSz w:w="12240" w:h="15840" w:orient="portrait"/>
          <w:pgMar w:top="1560" w:right="1183" w:bottom="1417" w:left="1134" w:header="708" w:footer="708" w:gutter="0"/>
          <w:cols w:space="708"/>
          <w:titlePg/>
          <w:docGrid w:linePitch="360"/>
        </w:sectPr>
      </w:pPr>
    </w:p>
    <w:p w:rsidR="0C280820" w:rsidP="212D6CE4" w:rsidRDefault="0C280820" w14:paraId="74B5033F" w14:textId="26932E6B">
      <w:pPr>
        <w:pStyle w:val="Normal"/>
        <w:rPr>
          <w:rFonts w:ascii="Arial" w:hAnsi="Arial" w:eastAsia="Arial" w:cs="Arial"/>
          <w:b w:val="0"/>
          <w:bCs w:val="0"/>
          <w:i w:val="0"/>
          <w:iCs w:val="0"/>
          <w:caps w:val="0"/>
          <w:smallCaps w:val="0"/>
          <w:noProof w:val="0"/>
          <w:color w:val="000000" w:themeColor="text1" w:themeTint="FF" w:themeShade="FF"/>
          <w:sz w:val="24"/>
          <w:szCs w:val="24"/>
          <w:lang w:val="es-ES"/>
        </w:rPr>
      </w:pPr>
      <w:r w:rsidRPr="212D6CE4" w:rsidR="0C280820">
        <w:rPr>
          <w:b w:val="1"/>
          <w:bCs w:val="1"/>
          <w:noProof w:val="0"/>
          <w:lang w:val="es-CL"/>
        </w:rPr>
        <w:t>Paso 2:</w:t>
      </w:r>
      <w:r w:rsidRPr="212D6CE4" w:rsidR="0C280820">
        <w:rPr>
          <w:noProof w:val="0"/>
          <w:lang w:val="es-CL"/>
        </w:rPr>
        <w:t xml:space="preserve"> </w:t>
      </w:r>
      <w:r w:rsidRPr="212D6CE4" w:rsidR="0C280820">
        <w:rPr>
          <w:noProof w:val="0"/>
          <w:lang w:val="es-CL"/>
        </w:rPr>
        <w:t xml:space="preserve">para realizar el ejercicio, tendrás que utilizar la herramienta Oracle SQL </w:t>
      </w:r>
      <w:r w:rsidRPr="212D6CE4" w:rsidR="0C280820">
        <w:rPr>
          <w:noProof w:val="0"/>
          <w:lang w:val="es-CL"/>
        </w:rPr>
        <w:t>Developer</w:t>
      </w:r>
      <w:r w:rsidRPr="212D6CE4" w:rsidR="0C280820">
        <w:rPr>
          <w:noProof w:val="0"/>
          <w:lang w:val="es-CL"/>
        </w:rPr>
        <w:t>, disponible para descarga a través del siguiente enlace:</w:t>
      </w:r>
    </w:p>
    <w:p w:rsidR="0C280820" w:rsidP="212D6CE4" w:rsidRDefault="0C280820" w14:paraId="3E0AFF7B" w14:textId="1A27D949">
      <w:pPr>
        <w:pStyle w:val="Normal"/>
        <w:rPr>
          <w:rFonts w:ascii="Arial" w:hAnsi="Arial" w:eastAsia="Arial" w:cs="Arial"/>
          <w:b w:val="0"/>
          <w:bCs w:val="0"/>
          <w:i w:val="0"/>
          <w:iCs w:val="0"/>
          <w:caps w:val="0"/>
          <w:smallCaps w:val="0"/>
          <w:noProof w:val="0"/>
          <w:color w:val="000000" w:themeColor="text1" w:themeTint="FF" w:themeShade="FF"/>
          <w:sz w:val="24"/>
          <w:szCs w:val="24"/>
          <w:lang w:val="es-ES"/>
        </w:rPr>
      </w:pPr>
      <w:hyperlink r:id="R5f9899415bfc42a1">
        <w:r w:rsidRPr="212D6CE4" w:rsidR="0C280820">
          <w:rPr>
            <w:rStyle w:val="Hipervnculo"/>
            <w:noProof w:val="0"/>
            <w:lang w:val="es-CL"/>
          </w:rPr>
          <w:t>https://www.oracle.com/cl/database/sqldeveloper/</w:t>
        </w:r>
      </w:hyperlink>
    </w:p>
    <w:p w:rsidR="0C280820" w:rsidP="212D6CE4" w:rsidRDefault="0C280820" w14:paraId="49ACB531" w14:textId="4D2622A9">
      <w:pPr>
        <w:pStyle w:val="Normal"/>
        <w:rPr>
          <w:rFonts w:ascii="Arial" w:hAnsi="Arial" w:eastAsia="Arial" w:cs="Arial"/>
          <w:b w:val="0"/>
          <w:bCs w:val="0"/>
          <w:i w:val="0"/>
          <w:iCs w:val="0"/>
          <w:caps w:val="0"/>
          <w:smallCaps w:val="0"/>
          <w:noProof w:val="0"/>
          <w:color w:val="000000" w:themeColor="text1" w:themeTint="FF" w:themeShade="FF"/>
          <w:sz w:val="24"/>
          <w:szCs w:val="24"/>
          <w:lang w:val="es-ES"/>
        </w:rPr>
      </w:pPr>
      <w:r w:rsidRPr="212D6CE4" w:rsidR="0C280820">
        <w:rPr>
          <w:noProof w:val="0"/>
          <w:lang w:val="es-CL"/>
        </w:rPr>
        <w:t> </w:t>
      </w:r>
    </w:p>
    <w:p w:rsidR="0C280820" w:rsidP="212D6CE4" w:rsidRDefault="0C280820" w14:paraId="6E8AA2C5" w14:textId="57BC54C2">
      <w:pPr>
        <w:pStyle w:val="Normal"/>
        <w:rPr>
          <w:rFonts w:ascii="Arial" w:hAnsi="Arial" w:eastAsia="Arial" w:cs="Arial"/>
          <w:b w:val="0"/>
          <w:bCs w:val="0"/>
          <w:i w:val="0"/>
          <w:iCs w:val="0"/>
          <w:caps w:val="0"/>
          <w:smallCaps w:val="0"/>
          <w:noProof w:val="0"/>
          <w:color w:val="000000" w:themeColor="text1" w:themeTint="FF" w:themeShade="FF"/>
          <w:sz w:val="24"/>
          <w:szCs w:val="24"/>
          <w:lang w:val="es-ES"/>
        </w:rPr>
      </w:pPr>
      <w:r w:rsidRPr="212D6CE4" w:rsidR="0C280820">
        <w:rPr>
          <w:b w:val="1"/>
          <w:bCs w:val="1"/>
          <w:noProof w:val="0"/>
          <w:lang w:val="es-CL"/>
        </w:rPr>
        <w:t>Paso 3:</w:t>
      </w:r>
      <w:r w:rsidRPr="212D6CE4" w:rsidR="0C280820">
        <w:rPr>
          <w:noProof w:val="0"/>
          <w:lang w:val="es-CL"/>
        </w:rPr>
        <w:t xml:space="preserve"> </w:t>
      </w:r>
      <w:r w:rsidRPr="212D6CE4" w:rsidR="0C280820">
        <w:rPr>
          <w:noProof w:val="0"/>
          <w:lang w:val="es-CL"/>
        </w:rPr>
        <w:t>El archivo descargado desde SQL deberás subirlo al repositorio GitHub. Si no has creado tu cuenta aún, puedes hacerlo a través del siguiente enlace:  </w:t>
      </w:r>
      <w:hyperlink r:id="Ra58054aeec7e4e67">
        <w:r w:rsidRPr="212D6CE4" w:rsidR="0C280820">
          <w:rPr>
            <w:rStyle w:val="Hipervnculo"/>
            <w:noProof w:val="0"/>
            <w:lang w:val="es-CL"/>
          </w:rPr>
          <w:t>https://github.com/</w:t>
        </w:r>
      </w:hyperlink>
      <w:r w:rsidRPr="212D6CE4" w:rsidR="0C280820">
        <w:rPr>
          <w:noProof w:val="0"/>
          <w:lang w:val="es-CL"/>
        </w:rPr>
        <w:t> </w:t>
      </w:r>
    </w:p>
    <w:p w:rsidR="0C280820" w:rsidP="212D6CE4" w:rsidRDefault="0C280820" w14:paraId="6DF57FCD" w14:textId="07EDDCF1">
      <w:pPr>
        <w:pStyle w:val="Normal"/>
        <w:rPr>
          <w:rFonts w:ascii="Arial" w:hAnsi="Arial" w:eastAsia="Arial" w:cs="Arial"/>
          <w:b w:val="0"/>
          <w:bCs w:val="0"/>
          <w:i w:val="0"/>
          <w:iCs w:val="0"/>
          <w:caps w:val="0"/>
          <w:smallCaps w:val="0"/>
          <w:noProof w:val="0"/>
          <w:color w:val="000000" w:themeColor="text1" w:themeTint="FF" w:themeShade="FF"/>
          <w:sz w:val="24"/>
          <w:szCs w:val="24"/>
          <w:lang w:val="es-ES"/>
        </w:rPr>
      </w:pPr>
      <w:r w:rsidRPr="212D6CE4" w:rsidR="0C280820">
        <w:rPr>
          <w:noProof w:val="0"/>
          <w:lang w:val="es-CL"/>
        </w:rPr>
        <w:t>Posteriormente, desde el repositorio, deberás generar un enlace de tu proyecto: </w:t>
      </w:r>
    </w:p>
    <w:p w:rsidR="0C280820" w:rsidP="212D6CE4" w:rsidRDefault="0C280820" w14:paraId="407372E8" w14:textId="0B2BF84A">
      <w:pPr>
        <w:pStyle w:val="Normal"/>
        <w:rPr>
          <w:rFonts w:ascii="Arial" w:hAnsi="Arial" w:eastAsia="Arial" w:cs="Arial"/>
          <w:b w:val="1"/>
          <w:bCs w:val="1"/>
          <w:i w:val="0"/>
          <w:iCs w:val="0"/>
          <w:caps w:val="0"/>
          <w:smallCaps w:val="0"/>
          <w:noProof w:val="0"/>
          <w:color w:val="000000" w:themeColor="text1" w:themeTint="FF" w:themeShade="FF"/>
          <w:sz w:val="24"/>
          <w:szCs w:val="24"/>
          <w:lang w:val="es-ES"/>
        </w:rPr>
      </w:pPr>
      <w:r w:rsidRPr="212D6CE4" w:rsidR="0C280820">
        <w:rPr>
          <w:b w:val="1"/>
          <w:bCs w:val="1"/>
          <w:noProof w:val="0"/>
          <w:lang w:val="es-CL"/>
        </w:rPr>
        <w:t xml:space="preserve">Figura </w:t>
      </w:r>
      <w:r w:rsidRPr="212D6CE4" w:rsidR="4603D8EE">
        <w:rPr>
          <w:b w:val="1"/>
          <w:bCs w:val="1"/>
          <w:noProof w:val="0"/>
          <w:lang w:val="es-CL"/>
        </w:rPr>
        <w:t>6</w:t>
      </w:r>
    </w:p>
    <w:p w:rsidR="0C280820" w:rsidP="212D6CE4" w:rsidRDefault="0C280820" w14:paraId="10565C63" w14:textId="61D2CDCA">
      <w:pPr>
        <w:pStyle w:val="Normal"/>
        <w:rPr>
          <w:rFonts w:ascii="Arial" w:hAnsi="Arial" w:eastAsia="Arial" w:cs="Arial"/>
          <w:b w:val="0"/>
          <w:bCs w:val="0"/>
          <w:i w:val="0"/>
          <w:iCs w:val="0"/>
          <w:caps w:val="0"/>
          <w:smallCaps w:val="0"/>
          <w:noProof w:val="0"/>
          <w:color w:val="000000" w:themeColor="text1" w:themeTint="FF" w:themeShade="FF"/>
          <w:sz w:val="24"/>
          <w:szCs w:val="24"/>
          <w:lang w:val="es-ES"/>
        </w:rPr>
      </w:pPr>
      <w:r w:rsidRPr="212D6CE4" w:rsidR="0C280820">
        <w:rPr>
          <w:noProof w:val="0"/>
          <w:lang w:val="es-CL"/>
        </w:rPr>
        <w:t>Enlace de proyecto GitHub </w:t>
      </w:r>
      <w:r w:rsidR="0C280820">
        <w:drawing>
          <wp:inline wp14:editId="485190EA" wp14:anchorId="2213B696">
            <wp:extent cx="6143625" cy="1762125"/>
            <wp:effectExtent l="0" t="0" r="0" b="0"/>
            <wp:docPr id="398729593" name="" descr="Se muestra desde dónde se extrae un enlace en GitHub" title=""/>
            <wp:cNvGraphicFramePr>
              <a:graphicFrameLocks noChangeAspect="1"/>
            </wp:cNvGraphicFramePr>
            <a:graphic>
              <a:graphicData uri="http://schemas.openxmlformats.org/drawingml/2006/picture">
                <pic:pic>
                  <pic:nvPicPr>
                    <pic:cNvPr id="0" name=""/>
                    <pic:cNvPicPr/>
                  </pic:nvPicPr>
                  <pic:blipFill>
                    <a:blip r:embed="R37bf1f49aeac4a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43625" cy="1762125"/>
                    </a:xfrm>
                    <a:prstGeom prst="rect">
                      <a:avLst/>
                    </a:prstGeom>
                  </pic:spPr>
                </pic:pic>
              </a:graphicData>
            </a:graphic>
          </wp:inline>
        </w:drawing>
      </w:r>
      <w:r w:rsidRPr="212D6CE4" w:rsidR="0C280820">
        <w:rPr>
          <w:i w:val="1"/>
          <w:iCs w:val="1"/>
          <w:noProof w:val="0"/>
          <w:lang w:val="es-CL"/>
        </w:rPr>
        <w:t xml:space="preserve">Nota. </w:t>
      </w:r>
      <w:r w:rsidRPr="212D6CE4" w:rsidR="0C280820">
        <w:rPr>
          <w:noProof w:val="0"/>
          <w:lang w:val="es-CL"/>
        </w:rPr>
        <w:t xml:space="preserve">Ejemplo genérico de donde se extrae un enlace en GitHub. GitHub (s.f.). GitHub. </w:t>
      </w:r>
      <w:hyperlink r:id="R7c8ee226490b463b">
        <w:r w:rsidRPr="212D6CE4" w:rsidR="0C280820">
          <w:rPr>
            <w:rStyle w:val="Hipervnculo"/>
            <w:noProof w:val="0"/>
            <w:lang w:val="es-CL"/>
          </w:rPr>
          <w:t>https://github.com/ </w:t>
        </w:r>
      </w:hyperlink>
    </w:p>
    <w:p w:rsidR="31D3B971" w:rsidP="212D6CE4" w:rsidRDefault="31D3B971" w14:paraId="3727731D" w14:textId="0CF2CE50">
      <w:pPr>
        <w:pStyle w:val="Normal"/>
        <w:rPr>
          <w:noProof w:val="0"/>
          <w:lang w:val="es-ES"/>
        </w:rPr>
      </w:pPr>
    </w:p>
    <w:p w:rsidR="0C280820" w:rsidP="212D6CE4" w:rsidRDefault="0C280820" w14:paraId="65604338" w14:textId="64DA05C3">
      <w:pPr>
        <w:pStyle w:val="Normal"/>
        <w:rPr>
          <w:rFonts w:ascii="Arial" w:hAnsi="Arial" w:eastAsia="Arial" w:cs="Arial"/>
          <w:b w:val="0"/>
          <w:bCs w:val="0"/>
          <w:i w:val="0"/>
          <w:iCs w:val="0"/>
          <w:caps w:val="0"/>
          <w:smallCaps w:val="0"/>
          <w:noProof w:val="0"/>
          <w:color w:val="000000" w:themeColor="text1" w:themeTint="FF" w:themeShade="FF"/>
          <w:sz w:val="24"/>
          <w:szCs w:val="24"/>
          <w:lang w:val="es-ES"/>
        </w:rPr>
      </w:pPr>
      <w:r w:rsidRPr="212D6CE4" w:rsidR="0C280820">
        <w:rPr>
          <w:b w:val="1"/>
          <w:bCs w:val="1"/>
          <w:noProof w:val="0"/>
          <w:lang w:val="es-CL"/>
        </w:rPr>
        <w:t>Paso 4:</w:t>
      </w:r>
      <w:r w:rsidRPr="212D6CE4" w:rsidR="0C280820">
        <w:rPr>
          <w:noProof w:val="0"/>
          <w:lang w:val="es-CL"/>
        </w:rPr>
        <w:t xml:space="preserve"> </w:t>
      </w:r>
      <w:r w:rsidRPr="212D6CE4" w:rsidR="0C280820">
        <w:rPr>
          <w:noProof w:val="0"/>
          <w:lang w:val="es-CL"/>
        </w:rPr>
        <w:t>Una vez termines, no olvides comprimir el archivo .</w:t>
      </w:r>
      <w:r w:rsidRPr="212D6CE4" w:rsidR="0C280820">
        <w:rPr>
          <w:noProof w:val="0"/>
          <w:lang w:val="es-CL"/>
        </w:rPr>
        <w:t>sql</w:t>
      </w:r>
      <w:r w:rsidRPr="212D6CE4" w:rsidR="0C280820">
        <w:rPr>
          <w:noProof w:val="0"/>
          <w:lang w:val="es-CL"/>
        </w:rPr>
        <w:t xml:space="preserve"> en un archivo .zip o .rar, el cual deberás subir al AVA, junto con el enlace de GitHub a adjuntar en la sección “Entrega”.</w:t>
      </w:r>
    </w:p>
    <w:p w:rsidR="31D3B971" w:rsidRDefault="31D3B971" w14:paraId="2D9EC58B" w14:textId="7FD28482"/>
    <w:p w:rsidR="006B1635" w:rsidP="006B1635" w:rsidRDefault="006B1635" w14:paraId="69A763FF" w14:textId="77777777"/>
    <w:p w:rsidR="006B1635" w:rsidP="006B1635" w:rsidRDefault="006B1635" w14:paraId="55B40E71" w14:textId="77777777">
      <w:pPr>
        <w:jc w:val="center"/>
      </w:pPr>
    </w:p>
    <w:p w:rsidR="212D6CE4" w:rsidP="212D6CE4" w:rsidRDefault="212D6CE4" w14:paraId="59AF9032" w14:textId="72FFFA31">
      <w:pPr>
        <w:jc w:val="center"/>
      </w:pPr>
    </w:p>
    <w:p w:rsidR="212D6CE4" w:rsidP="212D6CE4" w:rsidRDefault="212D6CE4" w14:paraId="66513817" w14:textId="54EAD545">
      <w:pPr>
        <w:jc w:val="center"/>
      </w:pPr>
    </w:p>
    <w:p w:rsidR="212D6CE4" w:rsidP="212D6CE4" w:rsidRDefault="212D6CE4" w14:paraId="1F439F53" w14:textId="765DEA39">
      <w:pPr>
        <w:jc w:val="center"/>
      </w:pPr>
    </w:p>
    <w:p w:rsidR="212D6CE4" w:rsidP="212D6CE4" w:rsidRDefault="212D6CE4" w14:paraId="1CAED55B" w14:textId="2319E52F">
      <w:pPr>
        <w:jc w:val="center"/>
      </w:pPr>
    </w:p>
    <w:p w:rsidR="212D6CE4" w:rsidP="212D6CE4" w:rsidRDefault="212D6CE4" w14:paraId="2587E27F" w14:textId="5B9AC142">
      <w:pPr>
        <w:jc w:val="center"/>
      </w:pPr>
    </w:p>
    <w:p w:rsidR="006B1635" w:rsidP="006B1635" w:rsidRDefault="006B1635" w14:paraId="779AF8F6" w14:textId="77777777">
      <w:pPr>
        <w:jc w:val="center"/>
      </w:pPr>
    </w:p>
    <w:p w:rsidR="006B1635" w:rsidP="006B1635" w:rsidRDefault="006B1635" w14:paraId="0F4DF57F" w14:textId="77777777"/>
    <w:p w:rsidR="006B1635" w:rsidP="006B1635" w:rsidRDefault="006B1635" w14:paraId="3CCFD3FE" w14:textId="77777777"/>
    <w:p w:rsidR="006B1635" w:rsidP="006B1635" w:rsidRDefault="006B1635" w14:paraId="0C047C5C" w14:textId="77777777"/>
    <w:p w:rsidR="006B1635" w:rsidP="006B1635" w:rsidRDefault="006B1635" w14:paraId="23239B08" w14:textId="77777777"/>
    <w:p w:rsidR="006B1635" w:rsidP="006B1635" w:rsidRDefault="00326263" w14:paraId="27FF51EE" w14:textId="2EBF0823">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rsidR="006B1635" w:rsidP="006B1635" w:rsidRDefault="006B1635" w14:paraId="08F6F101" w14:textId="77777777"/>
    <w:p w:rsidR="006B1635" w:rsidP="006B1635" w:rsidRDefault="006B1635" w14:paraId="0488692A" w14:textId="77777777"/>
    <w:p w:rsidR="006B1635" w:rsidP="006B1635" w:rsidRDefault="006B1635" w14:paraId="003733C6" w14:textId="77777777"/>
    <w:p w:rsidR="006B1635" w:rsidP="006B1635" w:rsidRDefault="006B1635" w14:paraId="60C9D94B" w14:textId="77777777"/>
    <w:p w:rsidR="006B1635" w:rsidP="006B1635" w:rsidRDefault="00326263" w14:paraId="3AA1EC16" w14:textId="59A1A9EA">
      <w:r>
        <w:rPr>
          <w:noProof/>
        </w:rPr>
        <w:drawing>
          <wp:anchor distT="0" distB="0" distL="114300" distR="114300" simplePos="0" relativeHeight="251677696" behindDoc="0" locked="0" layoutInCell="1" allowOverlap="1" wp14:anchorId="2A005252" wp14:editId="6EFFECE4">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rsidR="006B1635" w:rsidP="006B1635" w:rsidRDefault="006B1635" w14:paraId="70EAE80C" w14:textId="77777777"/>
    <w:p w:rsidR="006B1635" w:rsidP="006B1635" w:rsidRDefault="006B1635" w14:paraId="7ED50F50" w14:textId="77777777"/>
    <w:p w:rsidR="006B1635" w:rsidP="006B1635" w:rsidRDefault="006B1635" w14:paraId="4EB9731D" w14:textId="77777777"/>
    <w:p w:rsidR="006B1635" w:rsidP="006B1635" w:rsidRDefault="006B1635" w14:paraId="3B81ED89" w14:textId="77777777"/>
    <w:p w:rsidR="006B1635" w:rsidP="006B1635" w:rsidRDefault="006B1635" w14:paraId="02827DFC" w14:textId="77777777"/>
    <w:p w:rsidR="006B1635" w:rsidP="006B1635" w:rsidRDefault="006B1635" w14:paraId="6327DE86" w14:textId="77777777"/>
    <w:p w:rsidR="006B1635" w:rsidP="006B1635" w:rsidRDefault="006B1635" w14:paraId="0B909A72" w14:textId="77777777"/>
    <w:p w:rsidR="006B1635" w:rsidP="006B1635" w:rsidRDefault="006B1635" w14:paraId="4581B0C6" w14:textId="77777777"/>
    <w:p w:rsidRPr="006805C1" w:rsidR="006B1635" w:rsidP="006B1635" w:rsidRDefault="006B1635" w14:paraId="1B677FF6" w14:textId="77777777">
      <w:pPr>
        <w:pStyle w:val="Avisolegal"/>
        <w:spacing w:after="0"/>
      </w:pPr>
      <w:r w:rsidRPr="00C677FA">
        <w:t xml:space="preserve">Reservados todos los derechos Fundación Instituto Profesional Duoc UC. No se permite copiar, reproducir, reeditar, descargar, publicar, emitir, difundir, de forma total o parcial la presente obra, ni su incorporación a un </w:t>
      </w:r>
      <w:r w:rsidRPr="00C677FA">
        <w:lastRenderedPageBreak/>
        <w:t>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rsidRPr="00C677FA" w:rsidR="009611E8" w:rsidP="006B1635" w:rsidRDefault="009611E8" w14:paraId="4E13B5A7" w14:textId="308C5463"/>
    <w:sectPr w:rsidRPr="00C677FA" w:rsidR="009611E8" w:rsidSect="00F63273">
      <w:footerReference w:type="first" r:id="rId31"/>
      <w:pgSz w:w="12240" w:h="15840" w:orient="portrait"/>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6551D" w:rsidP="004F1A07" w:rsidRDefault="00B6551D" w14:paraId="25E1C6D3" w14:textId="77777777">
      <w:pPr>
        <w:spacing w:after="0" w:line="240" w:lineRule="auto"/>
      </w:pPr>
      <w:r>
        <w:separator/>
      </w:r>
    </w:p>
  </w:endnote>
  <w:endnote w:type="continuationSeparator" w:id="0">
    <w:p w:rsidR="00B6551D" w:rsidP="004F1A07" w:rsidRDefault="00B6551D" w14:paraId="37C9ACA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sdt>
    <w:sdtPr>
      <w:id w:val="-770158945"/>
      <w:docPartObj>
        <w:docPartGallery w:val="Page Numbers (Bottom of Page)"/>
        <w:docPartUnique/>
      </w:docPartObj>
    </w:sdtPr>
    <w:sdtContent>
      <w:p w:rsidR="0067245D" w:rsidP="004F1A07" w:rsidRDefault="00326263" w14:paraId="586E538C" w14:textId="389CD87C">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Pr="00396097" w:rsidR="0067245D">
          <w:fldChar w:fldCharType="begin"/>
        </w:r>
        <w:r w:rsidRPr="00396097" w:rsidR="0067245D">
          <w:instrText>PAGE   \* MERGEFORMAT</w:instrText>
        </w:r>
        <w:r w:rsidRPr="00396097" w:rsidR="0067245D">
          <w:fldChar w:fldCharType="separate"/>
        </w:r>
        <w:r w:rsidR="00C10CD1">
          <w:rPr>
            <w:noProof/>
          </w:rPr>
          <w:t>2</w:t>
        </w:r>
        <w:r w:rsidRPr="00396097" w:rsidR="0067245D">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D7B8B" w:rsidRDefault="005D7B8B" w14:paraId="411E0C19"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6551D" w:rsidP="004F1A07" w:rsidRDefault="00B6551D" w14:paraId="791D2899" w14:textId="77777777">
      <w:pPr>
        <w:spacing w:after="0" w:line="240" w:lineRule="auto"/>
      </w:pPr>
      <w:r>
        <w:separator/>
      </w:r>
    </w:p>
  </w:footnote>
  <w:footnote w:type="continuationSeparator" w:id="0">
    <w:p w:rsidR="00B6551D" w:rsidP="004F1A07" w:rsidRDefault="00B6551D" w14:paraId="41BE7E2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p w:rsidR="00583892" w:rsidRDefault="00971CEE" w14:paraId="121CDFD9" w14:textId="39D415C7">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23161"/>
    <w:multiLevelType w:val="hybridMultilevel"/>
    <w:tmpl w:val="7B0857AE"/>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103D2402"/>
    <w:multiLevelType w:val="hybridMultilevel"/>
    <w:tmpl w:val="436ACC38"/>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2532067"/>
    <w:multiLevelType w:val="hybridMultilevel"/>
    <w:tmpl w:val="AFC2165C"/>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6A15C59"/>
    <w:multiLevelType w:val="hybridMultilevel"/>
    <w:tmpl w:val="0C66E60C"/>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20BF05A0"/>
    <w:multiLevelType w:val="hybridMultilevel"/>
    <w:tmpl w:val="D0AE2E3E"/>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6" w15:restartNumberingAfterBreak="0">
    <w:nsid w:val="2888217E"/>
    <w:multiLevelType w:val="hybridMultilevel"/>
    <w:tmpl w:val="0EB6C170"/>
    <w:lvl w:ilvl="0" w:tplc="340A0001">
      <w:start w:val="1"/>
      <w:numFmt w:val="bullet"/>
      <w:lvlText w:val=""/>
      <w:lvlJc w:val="left"/>
      <w:pPr>
        <w:ind w:left="862" w:hanging="360"/>
      </w:pPr>
      <w:rPr>
        <w:rFonts w:hint="default" w:ascii="Symbol" w:hAnsi="Symbol"/>
      </w:rPr>
    </w:lvl>
    <w:lvl w:ilvl="1" w:tplc="340A0003" w:tentative="1">
      <w:start w:val="1"/>
      <w:numFmt w:val="bullet"/>
      <w:lvlText w:val="o"/>
      <w:lvlJc w:val="left"/>
      <w:pPr>
        <w:ind w:left="1582" w:hanging="360"/>
      </w:pPr>
      <w:rPr>
        <w:rFonts w:hint="default" w:ascii="Courier New" w:hAnsi="Courier New" w:cs="Courier New"/>
      </w:rPr>
    </w:lvl>
    <w:lvl w:ilvl="2" w:tplc="340A0005" w:tentative="1">
      <w:start w:val="1"/>
      <w:numFmt w:val="bullet"/>
      <w:lvlText w:val=""/>
      <w:lvlJc w:val="left"/>
      <w:pPr>
        <w:ind w:left="2302" w:hanging="360"/>
      </w:pPr>
      <w:rPr>
        <w:rFonts w:hint="default" w:ascii="Wingdings" w:hAnsi="Wingdings"/>
      </w:rPr>
    </w:lvl>
    <w:lvl w:ilvl="3" w:tplc="340A0001" w:tentative="1">
      <w:start w:val="1"/>
      <w:numFmt w:val="bullet"/>
      <w:lvlText w:val=""/>
      <w:lvlJc w:val="left"/>
      <w:pPr>
        <w:ind w:left="3022" w:hanging="360"/>
      </w:pPr>
      <w:rPr>
        <w:rFonts w:hint="default" w:ascii="Symbol" w:hAnsi="Symbol"/>
      </w:rPr>
    </w:lvl>
    <w:lvl w:ilvl="4" w:tplc="340A0003" w:tentative="1">
      <w:start w:val="1"/>
      <w:numFmt w:val="bullet"/>
      <w:lvlText w:val="o"/>
      <w:lvlJc w:val="left"/>
      <w:pPr>
        <w:ind w:left="3742" w:hanging="360"/>
      </w:pPr>
      <w:rPr>
        <w:rFonts w:hint="default" w:ascii="Courier New" w:hAnsi="Courier New" w:cs="Courier New"/>
      </w:rPr>
    </w:lvl>
    <w:lvl w:ilvl="5" w:tplc="340A0005" w:tentative="1">
      <w:start w:val="1"/>
      <w:numFmt w:val="bullet"/>
      <w:lvlText w:val=""/>
      <w:lvlJc w:val="left"/>
      <w:pPr>
        <w:ind w:left="4462" w:hanging="360"/>
      </w:pPr>
      <w:rPr>
        <w:rFonts w:hint="default" w:ascii="Wingdings" w:hAnsi="Wingdings"/>
      </w:rPr>
    </w:lvl>
    <w:lvl w:ilvl="6" w:tplc="340A0001" w:tentative="1">
      <w:start w:val="1"/>
      <w:numFmt w:val="bullet"/>
      <w:lvlText w:val=""/>
      <w:lvlJc w:val="left"/>
      <w:pPr>
        <w:ind w:left="5182" w:hanging="360"/>
      </w:pPr>
      <w:rPr>
        <w:rFonts w:hint="default" w:ascii="Symbol" w:hAnsi="Symbol"/>
      </w:rPr>
    </w:lvl>
    <w:lvl w:ilvl="7" w:tplc="340A0003" w:tentative="1">
      <w:start w:val="1"/>
      <w:numFmt w:val="bullet"/>
      <w:lvlText w:val="o"/>
      <w:lvlJc w:val="left"/>
      <w:pPr>
        <w:ind w:left="5902" w:hanging="360"/>
      </w:pPr>
      <w:rPr>
        <w:rFonts w:hint="default" w:ascii="Courier New" w:hAnsi="Courier New" w:cs="Courier New"/>
      </w:rPr>
    </w:lvl>
    <w:lvl w:ilvl="8" w:tplc="340A0005" w:tentative="1">
      <w:start w:val="1"/>
      <w:numFmt w:val="bullet"/>
      <w:lvlText w:val=""/>
      <w:lvlJc w:val="left"/>
      <w:pPr>
        <w:ind w:left="6622" w:hanging="360"/>
      </w:pPr>
      <w:rPr>
        <w:rFonts w:hint="default" w:ascii="Wingdings" w:hAnsi="Wingdings"/>
      </w:rPr>
    </w:lvl>
  </w:abstractNum>
  <w:abstractNum w:abstractNumId="7" w15:restartNumberingAfterBreak="0">
    <w:nsid w:val="2D5000D9"/>
    <w:multiLevelType w:val="hybridMultilevel"/>
    <w:tmpl w:val="DDB4D0D0"/>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2DC403AB"/>
    <w:multiLevelType w:val="hybridMultilevel"/>
    <w:tmpl w:val="C9321E16"/>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9" w15:restartNumberingAfterBreak="0">
    <w:nsid w:val="3C0708DA"/>
    <w:multiLevelType w:val="hybridMultilevel"/>
    <w:tmpl w:val="3E802CDC"/>
    <w:lvl w:ilvl="0" w:tplc="340A0001">
      <w:start w:val="1"/>
      <w:numFmt w:val="bullet"/>
      <w:lvlText w:val=""/>
      <w:lvlJc w:val="left"/>
      <w:pPr>
        <w:ind w:left="1068" w:hanging="360"/>
      </w:pPr>
      <w:rPr>
        <w:rFonts w:hint="default" w:ascii="Symbol" w:hAnsi="Symbol"/>
      </w:rPr>
    </w:lvl>
    <w:lvl w:ilvl="1" w:tplc="340A0003" w:tentative="1">
      <w:start w:val="1"/>
      <w:numFmt w:val="bullet"/>
      <w:lvlText w:val="o"/>
      <w:lvlJc w:val="left"/>
      <w:pPr>
        <w:ind w:left="164" w:hanging="360"/>
      </w:pPr>
      <w:rPr>
        <w:rFonts w:hint="default" w:ascii="Courier New" w:hAnsi="Courier New" w:cs="Courier New"/>
      </w:rPr>
    </w:lvl>
    <w:lvl w:ilvl="2" w:tplc="340A0005" w:tentative="1">
      <w:start w:val="1"/>
      <w:numFmt w:val="bullet"/>
      <w:lvlText w:val=""/>
      <w:lvlJc w:val="left"/>
      <w:pPr>
        <w:ind w:left="884" w:hanging="360"/>
      </w:pPr>
      <w:rPr>
        <w:rFonts w:hint="default" w:ascii="Wingdings" w:hAnsi="Wingdings"/>
      </w:rPr>
    </w:lvl>
    <w:lvl w:ilvl="3" w:tplc="340A0001" w:tentative="1">
      <w:start w:val="1"/>
      <w:numFmt w:val="bullet"/>
      <w:lvlText w:val=""/>
      <w:lvlJc w:val="left"/>
      <w:pPr>
        <w:ind w:left="1604" w:hanging="360"/>
      </w:pPr>
      <w:rPr>
        <w:rFonts w:hint="default" w:ascii="Symbol" w:hAnsi="Symbol"/>
      </w:rPr>
    </w:lvl>
    <w:lvl w:ilvl="4" w:tplc="340A0003" w:tentative="1">
      <w:start w:val="1"/>
      <w:numFmt w:val="bullet"/>
      <w:lvlText w:val="o"/>
      <w:lvlJc w:val="left"/>
      <w:pPr>
        <w:ind w:left="2324" w:hanging="360"/>
      </w:pPr>
      <w:rPr>
        <w:rFonts w:hint="default" w:ascii="Courier New" w:hAnsi="Courier New" w:cs="Courier New"/>
      </w:rPr>
    </w:lvl>
    <w:lvl w:ilvl="5" w:tplc="340A0005" w:tentative="1">
      <w:start w:val="1"/>
      <w:numFmt w:val="bullet"/>
      <w:lvlText w:val=""/>
      <w:lvlJc w:val="left"/>
      <w:pPr>
        <w:ind w:left="3044" w:hanging="360"/>
      </w:pPr>
      <w:rPr>
        <w:rFonts w:hint="default" w:ascii="Wingdings" w:hAnsi="Wingdings"/>
      </w:rPr>
    </w:lvl>
    <w:lvl w:ilvl="6" w:tplc="340A0001" w:tentative="1">
      <w:start w:val="1"/>
      <w:numFmt w:val="bullet"/>
      <w:lvlText w:val=""/>
      <w:lvlJc w:val="left"/>
      <w:pPr>
        <w:ind w:left="3764" w:hanging="360"/>
      </w:pPr>
      <w:rPr>
        <w:rFonts w:hint="default" w:ascii="Symbol" w:hAnsi="Symbol"/>
      </w:rPr>
    </w:lvl>
    <w:lvl w:ilvl="7" w:tplc="340A0003" w:tentative="1">
      <w:start w:val="1"/>
      <w:numFmt w:val="bullet"/>
      <w:lvlText w:val="o"/>
      <w:lvlJc w:val="left"/>
      <w:pPr>
        <w:ind w:left="4484" w:hanging="360"/>
      </w:pPr>
      <w:rPr>
        <w:rFonts w:hint="default" w:ascii="Courier New" w:hAnsi="Courier New" w:cs="Courier New"/>
      </w:rPr>
    </w:lvl>
    <w:lvl w:ilvl="8" w:tplc="340A0005" w:tentative="1">
      <w:start w:val="1"/>
      <w:numFmt w:val="bullet"/>
      <w:lvlText w:val=""/>
      <w:lvlJc w:val="left"/>
      <w:pPr>
        <w:ind w:left="5204" w:hanging="360"/>
      </w:pPr>
      <w:rPr>
        <w:rFonts w:hint="default" w:ascii="Wingdings" w:hAnsi="Wingdings"/>
      </w:rPr>
    </w:lvl>
  </w:abstractNum>
  <w:abstractNum w:abstractNumId="10" w15:restartNumberingAfterBreak="0">
    <w:nsid w:val="3C4B47B2"/>
    <w:multiLevelType w:val="hybridMultilevel"/>
    <w:tmpl w:val="7D326B78"/>
    <w:lvl w:ilvl="0" w:tplc="7C5423AE">
      <w:start w:val="1"/>
      <w:numFmt w:val="decimal"/>
      <w:lvlText w:val="%1."/>
      <w:lvlJc w:val="left"/>
      <w:pPr>
        <w:ind w:left="786" w:hanging="360"/>
      </w:pPr>
      <w:rPr>
        <w:b/>
        <w:bCs/>
      </w:rPr>
    </w:lvl>
    <w:lvl w:ilvl="1" w:tplc="580A0019" w:tentative="1">
      <w:start w:val="1"/>
      <w:numFmt w:val="lowerLetter"/>
      <w:lvlText w:val="%2."/>
      <w:lvlJc w:val="left"/>
      <w:pPr>
        <w:ind w:left="1506" w:hanging="360"/>
      </w:pPr>
    </w:lvl>
    <w:lvl w:ilvl="2" w:tplc="580A001B" w:tentative="1">
      <w:start w:val="1"/>
      <w:numFmt w:val="lowerRoman"/>
      <w:lvlText w:val="%3."/>
      <w:lvlJc w:val="right"/>
      <w:pPr>
        <w:ind w:left="2226" w:hanging="180"/>
      </w:pPr>
    </w:lvl>
    <w:lvl w:ilvl="3" w:tplc="580A000F" w:tentative="1">
      <w:start w:val="1"/>
      <w:numFmt w:val="decimal"/>
      <w:lvlText w:val="%4."/>
      <w:lvlJc w:val="left"/>
      <w:pPr>
        <w:ind w:left="2946" w:hanging="360"/>
      </w:pPr>
    </w:lvl>
    <w:lvl w:ilvl="4" w:tplc="580A0019" w:tentative="1">
      <w:start w:val="1"/>
      <w:numFmt w:val="lowerLetter"/>
      <w:lvlText w:val="%5."/>
      <w:lvlJc w:val="left"/>
      <w:pPr>
        <w:ind w:left="3666" w:hanging="360"/>
      </w:pPr>
    </w:lvl>
    <w:lvl w:ilvl="5" w:tplc="580A001B" w:tentative="1">
      <w:start w:val="1"/>
      <w:numFmt w:val="lowerRoman"/>
      <w:lvlText w:val="%6."/>
      <w:lvlJc w:val="right"/>
      <w:pPr>
        <w:ind w:left="4386" w:hanging="180"/>
      </w:pPr>
    </w:lvl>
    <w:lvl w:ilvl="6" w:tplc="580A000F" w:tentative="1">
      <w:start w:val="1"/>
      <w:numFmt w:val="decimal"/>
      <w:lvlText w:val="%7."/>
      <w:lvlJc w:val="left"/>
      <w:pPr>
        <w:ind w:left="5106" w:hanging="360"/>
      </w:pPr>
    </w:lvl>
    <w:lvl w:ilvl="7" w:tplc="580A0019" w:tentative="1">
      <w:start w:val="1"/>
      <w:numFmt w:val="lowerLetter"/>
      <w:lvlText w:val="%8."/>
      <w:lvlJc w:val="left"/>
      <w:pPr>
        <w:ind w:left="5826" w:hanging="360"/>
      </w:pPr>
    </w:lvl>
    <w:lvl w:ilvl="8" w:tplc="580A001B" w:tentative="1">
      <w:start w:val="1"/>
      <w:numFmt w:val="lowerRoman"/>
      <w:lvlText w:val="%9."/>
      <w:lvlJc w:val="right"/>
      <w:pPr>
        <w:ind w:left="6546" w:hanging="180"/>
      </w:pPr>
    </w:lvl>
  </w:abstractNum>
  <w:abstractNum w:abstractNumId="11" w15:restartNumberingAfterBreak="0">
    <w:nsid w:val="3C9A2045"/>
    <w:multiLevelType w:val="hybridMultilevel"/>
    <w:tmpl w:val="5BB83B16"/>
    <w:lvl w:ilvl="0" w:tplc="340A0001">
      <w:start w:val="1"/>
      <w:numFmt w:val="bullet"/>
      <w:lvlText w:val=""/>
      <w:lvlJc w:val="left"/>
      <w:pPr>
        <w:ind w:left="1287" w:hanging="360"/>
      </w:pPr>
      <w:rPr>
        <w:rFonts w:hint="default" w:ascii="Symbol" w:hAnsi="Symbol"/>
      </w:rPr>
    </w:lvl>
    <w:lvl w:ilvl="1" w:tplc="340A0003" w:tentative="1">
      <w:start w:val="1"/>
      <w:numFmt w:val="bullet"/>
      <w:lvlText w:val="o"/>
      <w:lvlJc w:val="left"/>
      <w:pPr>
        <w:ind w:left="2007" w:hanging="360"/>
      </w:pPr>
      <w:rPr>
        <w:rFonts w:hint="default" w:ascii="Courier New" w:hAnsi="Courier New" w:cs="Courier New"/>
      </w:rPr>
    </w:lvl>
    <w:lvl w:ilvl="2" w:tplc="340A0005" w:tentative="1">
      <w:start w:val="1"/>
      <w:numFmt w:val="bullet"/>
      <w:lvlText w:val=""/>
      <w:lvlJc w:val="left"/>
      <w:pPr>
        <w:ind w:left="2727" w:hanging="360"/>
      </w:pPr>
      <w:rPr>
        <w:rFonts w:hint="default" w:ascii="Wingdings" w:hAnsi="Wingdings"/>
      </w:rPr>
    </w:lvl>
    <w:lvl w:ilvl="3" w:tplc="340A0001" w:tentative="1">
      <w:start w:val="1"/>
      <w:numFmt w:val="bullet"/>
      <w:lvlText w:val=""/>
      <w:lvlJc w:val="left"/>
      <w:pPr>
        <w:ind w:left="3447" w:hanging="360"/>
      </w:pPr>
      <w:rPr>
        <w:rFonts w:hint="default" w:ascii="Symbol" w:hAnsi="Symbol"/>
      </w:rPr>
    </w:lvl>
    <w:lvl w:ilvl="4" w:tplc="340A0003" w:tentative="1">
      <w:start w:val="1"/>
      <w:numFmt w:val="bullet"/>
      <w:lvlText w:val="o"/>
      <w:lvlJc w:val="left"/>
      <w:pPr>
        <w:ind w:left="4167" w:hanging="360"/>
      </w:pPr>
      <w:rPr>
        <w:rFonts w:hint="default" w:ascii="Courier New" w:hAnsi="Courier New" w:cs="Courier New"/>
      </w:rPr>
    </w:lvl>
    <w:lvl w:ilvl="5" w:tplc="340A0005" w:tentative="1">
      <w:start w:val="1"/>
      <w:numFmt w:val="bullet"/>
      <w:lvlText w:val=""/>
      <w:lvlJc w:val="left"/>
      <w:pPr>
        <w:ind w:left="4887" w:hanging="360"/>
      </w:pPr>
      <w:rPr>
        <w:rFonts w:hint="default" w:ascii="Wingdings" w:hAnsi="Wingdings"/>
      </w:rPr>
    </w:lvl>
    <w:lvl w:ilvl="6" w:tplc="340A0001" w:tentative="1">
      <w:start w:val="1"/>
      <w:numFmt w:val="bullet"/>
      <w:lvlText w:val=""/>
      <w:lvlJc w:val="left"/>
      <w:pPr>
        <w:ind w:left="5607" w:hanging="360"/>
      </w:pPr>
      <w:rPr>
        <w:rFonts w:hint="default" w:ascii="Symbol" w:hAnsi="Symbol"/>
      </w:rPr>
    </w:lvl>
    <w:lvl w:ilvl="7" w:tplc="340A0003" w:tentative="1">
      <w:start w:val="1"/>
      <w:numFmt w:val="bullet"/>
      <w:lvlText w:val="o"/>
      <w:lvlJc w:val="left"/>
      <w:pPr>
        <w:ind w:left="6327" w:hanging="360"/>
      </w:pPr>
      <w:rPr>
        <w:rFonts w:hint="default" w:ascii="Courier New" w:hAnsi="Courier New" w:cs="Courier New"/>
      </w:rPr>
    </w:lvl>
    <w:lvl w:ilvl="8" w:tplc="340A0005" w:tentative="1">
      <w:start w:val="1"/>
      <w:numFmt w:val="bullet"/>
      <w:lvlText w:val=""/>
      <w:lvlJc w:val="left"/>
      <w:pPr>
        <w:ind w:left="7047" w:hanging="360"/>
      </w:pPr>
      <w:rPr>
        <w:rFonts w:hint="default" w:ascii="Wingdings" w:hAnsi="Wingdings"/>
      </w:rPr>
    </w:lvl>
  </w:abstractNum>
  <w:abstractNum w:abstractNumId="12" w15:restartNumberingAfterBreak="0">
    <w:nsid w:val="47AB3EF0"/>
    <w:multiLevelType w:val="hybridMultilevel"/>
    <w:tmpl w:val="681A4902"/>
    <w:lvl w:ilvl="0" w:tplc="340A0001">
      <w:start w:val="1"/>
      <w:numFmt w:val="bullet"/>
      <w:lvlText w:val=""/>
      <w:lvlJc w:val="left"/>
      <w:pPr>
        <w:ind w:left="1440" w:hanging="360"/>
      </w:pPr>
      <w:rPr>
        <w:rFonts w:hint="default" w:ascii="Symbol" w:hAnsi="Symbol"/>
      </w:rPr>
    </w:lvl>
    <w:lvl w:ilvl="1" w:tplc="340A0003" w:tentative="1">
      <w:start w:val="1"/>
      <w:numFmt w:val="bullet"/>
      <w:lvlText w:val="o"/>
      <w:lvlJc w:val="left"/>
      <w:pPr>
        <w:ind w:left="2160" w:hanging="360"/>
      </w:pPr>
      <w:rPr>
        <w:rFonts w:hint="default" w:ascii="Courier New" w:hAnsi="Courier New" w:cs="Courier New"/>
      </w:rPr>
    </w:lvl>
    <w:lvl w:ilvl="2" w:tplc="340A0005" w:tentative="1">
      <w:start w:val="1"/>
      <w:numFmt w:val="bullet"/>
      <w:lvlText w:val=""/>
      <w:lvlJc w:val="left"/>
      <w:pPr>
        <w:ind w:left="2880" w:hanging="360"/>
      </w:pPr>
      <w:rPr>
        <w:rFonts w:hint="default" w:ascii="Wingdings" w:hAnsi="Wingdings"/>
      </w:rPr>
    </w:lvl>
    <w:lvl w:ilvl="3" w:tplc="340A0001" w:tentative="1">
      <w:start w:val="1"/>
      <w:numFmt w:val="bullet"/>
      <w:lvlText w:val=""/>
      <w:lvlJc w:val="left"/>
      <w:pPr>
        <w:ind w:left="3600" w:hanging="360"/>
      </w:pPr>
      <w:rPr>
        <w:rFonts w:hint="default" w:ascii="Symbol" w:hAnsi="Symbol"/>
      </w:rPr>
    </w:lvl>
    <w:lvl w:ilvl="4" w:tplc="340A0003" w:tentative="1">
      <w:start w:val="1"/>
      <w:numFmt w:val="bullet"/>
      <w:lvlText w:val="o"/>
      <w:lvlJc w:val="left"/>
      <w:pPr>
        <w:ind w:left="4320" w:hanging="360"/>
      </w:pPr>
      <w:rPr>
        <w:rFonts w:hint="default" w:ascii="Courier New" w:hAnsi="Courier New" w:cs="Courier New"/>
      </w:rPr>
    </w:lvl>
    <w:lvl w:ilvl="5" w:tplc="340A0005" w:tentative="1">
      <w:start w:val="1"/>
      <w:numFmt w:val="bullet"/>
      <w:lvlText w:val=""/>
      <w:lvlJc w:val="left"/>
      <w:pPr>
        <w:ind w:left="5040" w:hanging="360"/>
      </w:pPr>
      <w:rPr>
        <w:rFonts w:hint="default" w:ascii="Wingdings" w:hAnsi="Wingdings"/>
      </w:rPr>
    </w:lvl>
    <w:lvl w:ilvl="6" w:tplc="340A0001" w:tentative="1">
      <w:start w:val="1"/>
      <w:numFmt w:val="bullet"/>
      <w:lvlText w:val=""/>
      <w:lvlJc w:val="left"/>
      <w:pPr>
        <w:ind w:left="5760" w:hanging="360"/>
      </w:pPr>
      <w:rPr>
        <w:rFonts w:hint="default" w:ascii="Symbol" w:hAnsi="Symbol"/>
      </w:rPr>
    </w:lvl>
    <w:lvl w:ilvl="7" w:tplc="340A0003" w:tentative="1">
      <w:start w:val="1"/>
      <w:numFmt w:val="bullet"/>
      <w:lvlText w:val="o"/>
      <w:lvlJc w:val="left"/>
      <w:pPr>
        <w:ind w:left="6480" w:hanging="360"/>
      </w:pPr>
      <w:rPr>
        <w:rFonts w:hint="default" w:ascii="Courier New" w:hAnsi="Courier New" w:cs="Courier New"/>
      </w:rPr>
    </w:lvl>
    <w:lvl w:ilvl="8" w:tplc="340A0005" w:tentative="1">
      <w:start w:val="1"/>
      <w:numFmt w:val="bullet"/>
      <w:lvlText w:val=""/>
      <w:lvlJc w:val="left"/>
      <w:pPr>
        <w:ind w:left="7200" w:hanging="360"/>
      </w:pPr>
      <w:rPr>
        <w:rFonts w:hint="default" w:ascii="Wingdings" w:hAnsi="Wingdings"/>
      </w:rPr>
    </w:lvl>
  </w:abstractNum>
  <w:abstractNum w:abstractNumId="13" w15:restartNumberingAfterBreak="0">
    <w:nsid w:val="47AC530F"/>
    <w:multiLevelType w:val="hybridMultilevel"/>
    <w:tmpl w:val="0B065FC8"/>
    <w:lvl w:ilvl="0" w:tplc="340A0001">
      <w:start w:val="1"/>
      <w:numFmt w:val="bullet"/>
      <w:lvlText w:val=""/>
      <w:lvlJc w:val="left"/>
      <w:pPr>
        <w:ind w:left="1068" w:hanging="360"/>
      </w:pPr>
      <w:rPr>
        <w:rFonts w:hint="default" w:ascii="Symbol" w:hAnsi="Symbol"/>
      </w:rPr>
    </w:lvl>
    <w:lvl w:ilvl="1" w:tplc="340A0003" w:tentative="1">
      <w:start w:val="1"/>
      <w:numFmt w:val="bullet"/>
      <w:lvlText w:val="o"/>
      <w:lvlJc w:val="left"/>
      <w:pPr>
        <w:ind w:left="1788" w:hanging="360"/>
      </w:pPr>
      <w:rPr>
        <w:rFonts w:hint="default" w:ascii="Courier New" w:hAnsi="Courier New" w:cs="Courier New"/>
      </w:rPr>
    </w:lvl>
    <w:lvl w:ilvl="2" w:tplc="340A0005" w:tentative="1">
      <w:start w:val="1"/>
      <w:numFmt w:val="bullet"/>
      <w:lvlText w:val=""/>
      <w:lvlJc w:val="left"/>
      <w:pPr>
        <w:ind w:left="2508" w:hanging="360"/>
      </w:pPr>
      <w:rPr>
        <w:rFonts w:hint="default" w:ascii="Wingdings" w:hAnsi="Wingdings"/>
      </w:rPr>
    </w:lvl>
    <w:lvl w:ilvl="3" w:tplc="340A0001" w:tentative="1">
      <w:start w:val="1"/>
      <w:numFmt w:val="bullet"/>
      <w:lvlText w:val=""/>
      <w:lvlJc w:val="left"/>
      <w:pPr>
        <w:ind w:left="3228" w:hanging="360"/>
      </w:pPr>
      <w:rPr>
        <w:rFonts w:hint="default" w:ascii="Symbol" w:hAnsi="Symbol"/>
      </w:rPr>
    </w:lvl>
    <w:lvl w:ilvl="4" w:tplc="340A0003" w:tentative="1">
      <w:start w:val="1"/>
      <w:numFmt w:val="bullet"/>
      <w:lvlText w:val="o"/>
      <w:lvlJc w:val="left"/>
      <w:pPr>
        <w:ind w:left="3948" w:hanging="360"/>
      </w:pPr>
      <w:rPr>
        <w:rFonts w:hint="default" w:ascii="Courier New" w:hAnsi="Courier New" w:cs="Courier New"/>
      </w:rPr>
    </w:lvl>
    <w:lvl w:ilvl="5" w:tplc="340A0005" w:tentative="1">
      <w:start w:val="1"/>
      <w:numFmt w:val="bullet"/>
      <w:lvlText w:val=""/>
      <w:lvlJc w:val="left"/>
      <w:pPr>
        <w:ind w:left="4668" w:hanging="360"/>
      </w:pPr>
      <w:rPr>
        <w:rFonts w:hint="default" w:ascii="Wingdings" w:hAnsi="Wingdings"/>
      </w:rPr>
    </w:lvl>
    <w:lvl w:ilvl="6" w:tplc="340A0001" w:tentative="1">
      <w:start w:val="1"/>
      <w:numFmt w:val="bullet"/>
      <w:lvlText w:val=""/>
      <w:lvlJc w:val="left"/>
      <w:pPr>
        <w:ind w:left="5388" w:hanging="360"/>
      </w:pPr>
      <w:rPr>
        <w:rFonts w:hint="default" w:ascii="Symbol" w:hAnsi="Symbol"/>
      </w:rPr>
    </w:lvl>
    <w:lvl w:ilvl="7" w:tplc="340A0003" w:tentative="1">
      <w:start w:val="1"/>
      <w:numFmt w:val="bullet"/>
      <w:lvlText w:val="o"/>
      <w:lvlJc w:val="left"/>
      <w:pPr>
        <w:ind w:left="6108" w:hanging="360"/>
      </w:pPr>
      <w:rPr>
        <w:rFonts w:hint="default" w:ascii="Courier New" w:hAnsi="Courier New" w:cs="Courier New"/>
      </w:rPr>
    </w:lvl>
    <w:lvl w:ilvl="8" w:tplc="340A0005" w:tentative="1">
      <w:start w:val="1"/>
      <w:numFmt w:val="bullet"/>
      <w:lvlText w:val=""/>
      <w:lvlJc w:val="left"/>
      <w:pPr>
        <w:ind w:left="6828" w:hanging="360"/>
      </w:pPr>
      <w:rPr>
        <w:rFonts w:hint="default" w:ascii="Wingdings" w:hAnsi="Wingdings"/>
      </w:rPr>
    </w:lvl>
  </w:abstractNum>
  <w:abstractNum w:abstractNumId="14" w15:restartNumberingAfterBreak="0">
    <w:nsid w:val="4ED628DB"/>
    <w:multiLevelType w:val="hybridMultilevel"/>
    <w:tmpl w:val="478E66C8"/>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5" w15:restartNumberingAfterBreak="0">
    <w:nsid w:val="58796895"/>
    <w:multiLevelType w:val="hybridMultilevel"/>
    <w:tmpl w:val="C6F2BCA2"/>
    <w:lvl w:ilvl="0" w:tplc="340A0003">
      <w:start w:val="1"/>
      <w:numFmt w:val="bullet"/>
      <w:lvlText w:val="o"/>
      <w:lvlJc w:val="left"/>
      <w:pPr>
        <w:ind w:left="1440" w:hanging="360"/>
      </w:pPr>
      <w:rPr>
        <w:rFonts w:hint="default" w:ascii="Courier New" w:hAnsi="Courier New" w:cs="Courier New"/>
      </w:rPr>
    </w:lvl>
    <w:lvl w:ilvl="1" w:tplc="FFFFFFFF" w:tentative="1">
      <w:start w:val="1"/>
      <w:numFmt w:val="bullet"/>
      <w:lvlText w:val="o"/>
      <w:lvlJc w:val="left"/>
      <w:pPr>
        <w:ind w:left="2160" w:hanging="360"/>
      </w:pPr>
      <w:rPr>
        <w:rFonts w:hint="default" w:ascii="Courier New" w:hAnsi="Courier New" w:cs="Courier New"/>
      </w:rPr>
    </w:lvl>
    <w:lvl w:ilvl="2" w:tplc="FFFFFFFF" w:tentative="1">
      <w:start w:val="1"/>
      <w:numFmt w:val="bullet"/>
      <w:lvlText w:val=""/>
      <w:lvlJc w:val="left"/>
      <w:pPr>
        <w:ind w:left="2880" w:hanging="360"/>
      </w:pPr>
      <w:rPr>
        <w:rFonts w:hint="default" w:ascii="Wingdings" w:hAnsi="Wingdings"/>
      </w:rPr>
    </w:lvl>
    <w:lvl w:ilvl="3" w:tplc="FFFFFFFF" w:tentative="1">
      <w:start w:val="1"/>
      <w:numFmt w:val="bullet"/>
      <w:lvlText w:val=""/>
      <w:lvlJc w:val="left"/>
      <w:pPr>
        <w:ind w:left="3600" w:hanging="360"/>
      </w:pPr>
      <w:rPr>
        <w:rFonts w:hint="default" w:ascii="Symbol" w:hAnsi="Symbol"/>
      </w:rPr>
    </w:lvl>
    <w:lvl w:ilvl="4" w:tplc="FFFFFFFF" w:tentative="1">
      <w:start w:val="1"/>
      <w:numFmt w:val="bullet"/>
      <w:lvlText w:val="o"/>
      <w:lvlJc w:val="left"/>
      <w:pPr>
        <w:ind w:left="4320" w:hanging="360"/>
      </w:pPr>
      <w:rPr>
        <w:rFonts w:hint="default" w:ascii="Courier New" w:hAnsi="Courier New" w:cs="Courier New"/>
      </w:rPr>
    </w:lvl>
    <w:lvl w:ilvl="5" w:tplc="FFFFFFFF" w:tentative="1">
      <w:start w:val="1"/>
      <w:numFmt w:val="bullet"/>
      <w:lvlText w:val=""/>
      <w:lvlJc w:val="left"/>
      <w:pPr>
        <w:ind w:left="5040" w:hanging="360"/>
      </w:pPr>
      <w:rPr>
        <w:rFonts w:hint="default" w:ascii="Wingdings" w:hAnsi="Wingdings"/>
      </w:rPr>
    </w:lvl>
    <w:lvl w:ilvl="6" w:tplc="FFFFFFFF" w:tentative="1">
      <w:start w:val="1"/>
      <w:numFmt w:val="bullet"/>
      <w:lvlText w:val=""/>
      <w:lvlJc w:val="left"/>
      <w:pPr>
        <w:ind w:left="5760" w:hanging="360"/>
      </w:pPr>
      <w:rPr>
        <w:rFonts w:hint="default" w:ascii="Symbol" w:hAnsi="Symbol"/>
      </w:rPr>
    </w:lvl>
    <w:lvl w:ilvl="7" w:tplc="FFFFFFFF" w:tentative="1">
      <w:start w:val="1"/>
      <w:numFmt w:val="bullet"/>
      <w:lvlText w:val="o"/>
      <w:lvlJc w:val="left"/>
      <w:pPr>
        <w:ind w:left="6480" w:hanging="360"/>
      </w:pPr>
      <w:rPr>
        <w:rFonts w:hint="default" w:ascii="Courier New" w:hAnsi="Courier New" w:cs="Courier New"/>
      </w:rPr>
    </w:lvl>
    <w:lvl w:ilvl="8" w:tplc="FFFFFFFF" w:tentative="1">
      <w:start w:val="1"/>
      <w:numFmt w:val="bullet"/>
      <w:lvlText w:val=""/>
      <w:lvlJc w:val="left"/>
      <w:pPr>
        <w:ind w:left="7200" w:hanging="360"/>
      </w:pPr>
      <w:rPr>
        <w:rFonts w:hint="default" w:ascii="Wingdings" w:hAnsi="Wingdings"/>
      </w:rPr>
    </w:lvl>
  </w:abstractNum>
  <w:abstractNum w:abstractNumId="16" w15:restartNumberingAfterBreak="0">
    <w:nsid w:val="6C430C07"/>
    <w:multiLevelType w:val="hybridMultilevel"/>
    <w:tmpl w:val="476A2F7A"/>
    <w:lvl w:ilvl="0" w:tplc="340A0001">
      <w:start w:val="1"/>
      <w:numFmt w:val="bullet"/>
      <w:lvlText w:val=""/>
      <w:lvlJc w:val="left"/>
      <w:pPr>
        <w:ind w:left="1068" w:hanging="360"/>
      </w:pPr>
      <w:rPr>
        <w:rFonts w:hint="default" w:ascii="Symbol" w:hAnsi="Symbol"/>
      </w:rPr>
    </w:lvl>
    <w:lvl w:ilvl="1" w:tplc="340A0003" w:tentative="1">
      <w:start w:val="1"/>
      <w:numFmt w:val="bullet"/>
      <w:lvlText w:val="o"/>
      <w:lvlJc w:val="left"/>
      <w:pPr>
        <w:ind w:left="1788" w:hanging="360"/>
      </w:pPr>
      <w:rPr>
        <w:rFonts w:hint="default" w:ascii="Courier New" w:hAnsi="Courier New" w:cs="Courier New"/>
      </w:rPr>
    </w:lvl>
    <w:lvl w:ilvl="2" w:tplc="340A0005" w:tentative="1">
      <w:start w:val="1"/>
      <w:numFmt w:val="bullet"/>
      <w:lvlText w:val=""/>
      <w:lvlJc w:val="left"/>
      <w:pPr>
        <w:ind w:left="2508" w:hanging="360"/>
      </w:pPr>
      <w:rPr>
        <w:rFonts w:hint="default" w:ascii="Wingdings" w:hAnsi="Wingdings"/>
      </w:rPr>
    </w:lvl>
    <w:lvl w:ilvl="3" w:tplc="340A0001" w:tentative="1">
      <w:start w:val="1"/>
      <w:numFmt w:val="bullet"/>
      <w:lvlText w:val=""/>
      <w:lvlJc w:val="left"/>
      <w:pPr>
        <w:ind w:left="3228" w:hanging="360"/>
      </w:pPr>
      <w:rPr>
        <w:rFonts w:hint="default" w:ascii="Symbol" w:hAnsi="Symbol"/>
      </w:rPr>
    </w:lvl>
    <w:lvl w:ilvl="4" w:tplc="340A0003" w:tentative="1">
      <w:start w:val="1"/>
      <w:numFmt w:val="bullet"/>
      <w:lvlText w:val="o"/>
      <w:lvlJc w:val="left"/>
      <w:pPr>
        <w:ind w:left="3948" w:hanging="360"/>
      </w:pPr>
      <w:rPr>
        <w:rFonts w:hint="default" w:ascii="Courier New" w:hAnsi="Courier New" w:cs="Courier New"/>
      </w:rPr>
    </w:lvl>
    <w:lvl w:ilvl="5" w:tplc="340A0005" w:tentative="1">
      <w:start w:val="1"/>
      <w:numFmt w:val="bullet"/>
      <w:lvlText w:val=""/>
      <w:lvlJc w:val="left"/>
      <w:pPr>
        <w:ind w:left="4668" w:hanging="360"/>
      </w:pPr>
      <w:rPr>
        <w:rFonts w:hint="default" w:ascii="Wingdings" w:hAnsi="Wingdings"/>
      </w:rPr>
    </w:lvl>
    <w:lvl w:ilvl="6" w:tplc="340A0001" w:tentative="1">
      <w:start w:val="1"/>
      <w:numFmt w:val="bullet"/>
      <w:lvlText w:val=""/>
      <w:lvlJc w:val="left"/>
      <w:pPr>
        <w:ind w:left="5388" w:hanging="360"/>
      </w:pPr>
      <w:rPr>
        <w:rFonts w:hint="default" w:ascii="Symbol" w:hAnsi="Symbol"/>
      </w:rPr>
    </w:lvl>
    <w:lvl w:ilvl="7" w:tplc="340A0003" w:tentative="1">
      <w:start w:val="1"/>
      <w:numFmt w:val="bullet"/>
      <w:lvlText w:val="o"/>
      <w:lvlJc w:val="left"/>
      <w:pPr>
        <w:ind w:left="6108" w:hanging="360"/>
      </w:pPr>
      <w:rPr>
        <w:rFonts w:hint="default" w:ascii="Courier New" w:hAnsi="Courier New" w:cs="Courier New"/>
      </w:rPr>
    </w:lvl>
    <w:lvl w:ilvl="8" w:tplc="340A0005" w:tentative="1">
      <w:start w:val="1"/>
      <w:numFmt w:val="bullet"/>
      <w:lvlText w:val=""/>
      <w:lvlJc w:val="left"/>
      <w:pPr>
        <w:ind w:left="6828" w:hanging="360"/>
      </w:pPr>
      <w:rPr>
        <w:rFonts w:hint="default" w:ascii="Wingdings" w:hAnsi="Wingdings"/>
      </w:rPr>
    </w:lvl>
  </w:abstractNum>
  <w:abstractNum w:abstractNumId="17" w15:restartNumberingAfterBreak="0">
    <w:nsid w:val="77541A13"/>
    <w:multiLevelType w:val="hybridMultilevel"/>
    <w:tmpl w:val="21E80752"/>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585531134">
    <w:abstractNumId w:val="5"/>
  </w:num>
  <w:num w:numId="2" w16cid:durableId="230969819">
    <w:abstractNumId w:val="9"/>
  </w:num>
  <w:num w:numId="3" w16cid:durableId="1887446037">
    <w:abstractNumId w:val="14"/>
  </w:num>
  <w:num w:numId="4" w16cid:durableId="1181121136">
    <w:abstractNumId w:val="3"/>
  </w:num>
  <w:num w:numId="5" w16cid:durableId="483788680">
    <w:abstractNumId w:val="6"/>
  </w:num>
  <w:num w:numId="6" w16cid:durableId="1685128870">
    <w:abstractNumId w:val="2"/>
  </w:num>
  <w:num w:numId="7" w16cid:durableId="2010786911">
    <w:abstractNumId w:val="1"/>
  </w:num>
  <w:num w:numId="8" w16cid:durableId="1237471055">
    <w:abstractNumId w:val="17"/>
  </w:num>
  <w:num w:numId="9" w16cid:durableId="1485273723">
    <w:abstractNumId w:val="0"/>
  </w:num>
  <w:num w:numId="10" w16cid:durableId="1343780568">
    <w:abstractNumId w:val="13"/>
  </w:num>
  <w:num w:numId="11" w16cid:durableId="641427219">
    <w:abstractNumId w:val="16"/>
  </w:num>
  <w:num w:numId="12" w16cid:durableId="1695232088">
    <w:abstractNumId w:val="11"/>
  </w:num>
  <w:num w:numId="13" w16cid:durableId="1454248302">
    <w:abstractNumId w:val="12"/>
  </w:num>
  <w:num w:numId="14" w16cid:durableId="847869193">
    <w:abstractNumId w:val="10"/>
  </w:num>
  <w:num w:numId="15" w16cid:durableId="1721858882">
    <w:abstractNumId w:val="8"/>
  </w:num>
  <w:num w:numId="16" w16cid:durableId="1326126310">
    <w:abstractNumId w:val="7"/>
  </w:num>
  <w:num w:numId="17" w16cid:durableId="1679771632">
    <w:abstractNumId w:val="4"/>
  </w:num>
  <w:num w:numId="18" w16cid:durableId="192526560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F6534"/>
    <w:rsid w:val="00204426"/>
    <w:rsid w:val="00214463"/>
    <w:rsid w:val="00214DA9"/>
    <w:rsid w:val="00215B23"/>
    <w:rsid w:val="00220E71"/>
    <w:rsid w:val="002221CD"/>
    <w:rsid w:val="0022496A"/>
    <w:rsid w:val="002260F7"/>
    <w:rsid w:val="00231062"/>
    <w:rsid w:val="00241DB1"/>
    <w:rsid w:val="00263DCB"/>
    <w:rsid w:val="002664C7"/>
    <w:rsid w:val="002736B7"/>
    <w:rsid w:val="00283159"/>
    <w:rsid w:val="00290F70"/>
    <w:rsid w:val="002D0ABD"/>
    <w:rsid w:val="002D34D6"/>
    <w:rsid w:val="0030501B"/>
    <w:rsid w:val="00306B8D"/>
    <w:rsid w:val="00317E2F"/>
    <w:rsid w:val="00325547"/>
    <w:rsid w:val="00326263"/>
    <w:rsid w:val="00347C3B"/>
    <w:rsid w:val="00361B3F"/>
    <w:rsid w:val="00362598"/>
    <w:rsid w:val="003669A2"/>
    <w:rsid w:val="00383628"/>
    <w:rsid w:val="003C23CD"/>
    <w:rsid w:val="003C77E4"/>
    <w:rsid w:val="003D0152"/>
    <w:rsid w:val="003D5DF4"/>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57B4"/>
    <w:rsid w:val="00563770"/>
    <w:rsid w:val="00583892"/>
    <w:rsid w:val="005B30E0"/>
    <w:rsid w:val="005B4288"/>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C1E76"/>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4777E"/>
    <w:rsid w:val="00954CC0"/>
    <w:rsid w:val="009611E8"/>
    <w:rsid w:val="00970DA9"/>
    <w:rsid w:val="00971CEE"/>
    <w:rsid w:val="00973280"/>
    <w:rsid w:val="009A45B5"/>
    <w:rsid w:val="009A4D13"/>
    <w:rsid w:val="009A7652"/>
    <w:rsid w:val="009B105B"/>
    <w:rsid w:val="009B1257"/>
    <w:rsid w:val="009B703C"/>
    <w:rsid w:val="009C463F"/>
    <w:rsid w:val="009C497A"/>
    <w:rsid w:val="009C76C4"/>
    <w:rsid w:val="009F5908"/>
    <w:rsid w:val="009F76BD"/>
    <w:rsid w:val="00A117E1"/>
    <w:rsid w:val="00A22BA3"/>
    <w:rsid w:val="00A30355"/>
    <w:rsid w:val="00A34AFF"/>
    <w:rsid w:val="00A50897"/>
    <w:rsid w:val="00A97FAF"/>
    <w:rsid w:val="00AC7E78"/>
    <w:rsid w:val="00AE5714"/>
    <w:rsid w:val="00AF1B2A"/>
    <w:rsid w:val="00B23809"/>
    <w:rsid w:val="00B26994"/>
    <w:rsid w:val="00B352B3"/>
    <w:rsid w:val="00B4235A"/>
    <w:rsid w:val="00B50F94"/>
    <w:rsid w:val="00B6551D"/>
    <w:rsid w:val="00B70F8F"/>
    <w:rsid w:val="00B83580"/>
    <w:rsid w:val="00B94BB9"/>
    <w:rsid w:val="00BA661B"/>
    <w:rsid w:val="00BB56F9"/>
    <w:rsid w:val="00BC7CCA"/>
    <w:rsid w:val="00BE75A8"/>
    <w:rsid w:val="00C06AEE"/>
    <w:rsid w:val="00C10CD1"/>
    <w:rsid w:val="00C148E8"/>
    <w:rsid w:val="00C4282A"/>
    <w:rsid w:val="00C44FAD"/>
    <w:rsid w:val="00C66182"/>
    <w:rsid w:val="00C677FA"/>
    <w:rsid w:val="00C709BC"/>
    <w:rsid w:val="00C72D0C"/>
    <w:rsid w:val="00C76476"/>
    <w:rsid w:val="00C83447"/>
    <w:rsid w:val="00CA5A66"/>
    <w:rsid w:val="00CC16E4"/>
    <w:rsid w:val="00CD0140"/>
    <w:rsid w:val="00CD7279"/>
    <w:rsid w:val="00CE53DB"/>
    <w:rsid w:val="00CF6757"/>
    <w:rsid w:val="00D16427"/>
    <w:rsid w:val="00D3346D"/>
    <w:rsid w:val="00D54FDE"/>
    <w:rsid w:val="00E0598F"/>
    <w:rsid w:val="00E05D9E"/>
    <w:rsid w:val="00E35E3E"/>
    <w:rsid w:val="00E63541"/>
    <w:rsid w:val="00E86514"/>
    <w:rsid w:val="00E92505"/>
    <w:rsid w:val="00EA22DE"/>
    <w:rsid w:val="00EA7403"/>
    <w:rsid w:val="00ED605C"/>
    <w:rsid w:val="00ED7196"/>
    <w:rsid w:val="00F03021"/>
    <w:rsid w:val="00F25EF5"/>
    <w:rsid w:val="00F616BC"/>
    <w:rsid w:val="00F63273"/>
    <w:rsid w:val="00FA1CF5"/>
    <w:rsid w:val="00FC2811"/>
    <w:rsid w:val="00FE60BA"/>
    <w:rsid w:val="00FE7E69"/>
    <w:rsid w:val="03D16E45"/>
    <w:rsid w:val="04801CDA"/>
    <w:rsid w:val="048C426A"/>
    <w:rsid w:val="0C280820"/>
    <w:rsid w:val="0D664DCE"/>
    <w:rsid w:val="0FFC8A28"/>
    <w:rsid w:val="1A77687D"/>
    <w:rsid w:val="1AA7FB64"/>
    <w:rsid w:val="1BB8B475"/>
    <w:rsid w:val="1C94253C"/>
    <w:rsid w:val="1ED08400"/>
    <w:rsid w:val="212D6CE4"/>
    <w:rsid w:val="226A3A90"/>
    <w:rsid w:val="22E53D2B"/>
    <w:rsid w:val="235EED57"/>
    <w:rsid w:val="25A600F9"/>
    <w:rsid w:val="28686471"/>
    <w:rsid w:val="2DD58B53"/>
    <w:rsid w:val="31D3B971"/>
    <w:rsid w:val="36239EAD"/>
    <w:rsid w:val="3858DF54"/>
    <w:rsid w:val="38D675A3"/>
    <w:rsid w:val="3C3BF7E8"/>
    <w:rsid w:val="4603D8EE"/>
    <w:rsid w:val="4A1B8595"/>
    <w:rsid w:val="4ED24A3B"/>
    <w:rsid w:val="4F2F81C8"/>
    <w:rsid w:val="53567075"/>
    <w:rsid w:val="6D35CCD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styleId="TtuloCar" w:customStyle="1">
    <w:name w:val="Título Car"/>
    <w:aliases w:val="Título-portada Car"/>
    <w:basedOn w:val="Fuentedeprrafopredeter"/>
    <w:link w:val="Ttulo"/>
    <w:uiPriority w:val="10"/>
    <w:rsid w:val="00E05D9E"/>
    <w:rPr>
      <w:rFonts w:ascii="Arial" w:hAnsi="Arial" w:eastAsiaTheme="majorEastAsia" w:cstheme="majorBidi"/>
      <w:b/>
      <w:color w:val="404040" w:themeColor="text1" w:themeTint="BF"/>
      <w:spacing w:val="-10"/>
      <w:kern w:val="28"/>
      <w:sz w:val="56"/>
      <w:szCs w:val="56"/>
      <w14:ligatures w14:val="none"/>
    </w:rPr>
  </w:style>
  <w:style w:type="paragraph" w:styleId="Bajada-portada" w:customStyle="1">
    <w:name w:val="Bajada-portada"/>
    <w:basedOn w:val="Normal"/>
    <w:qFormat/>
    <w:rsid w:val="00E05D9E"/>
    <w:rPr>
      <w:kern w:val="0"/>
      <w:sz w:val="44"/>
      <w14:ligatures w14:val="none"/>
    </w:rPr>
  </w:style>
  <w:style w:type="paragraph" w:styleId="carrera1" w:customStyle="1">
    <w:name w:val="carrera1"/>
    <w:basedOn w:val="Ttulo"/>
    <w:next w:val="carrera2"/>
    <w:link w:val="carrera1Car"/>
    <w:qFormat/>
    <w:rsid w:val="00C709BC"/>
    <w:rPr>
      <w:sz w:val="48"/>
    </w:rPr>
  </w:style>
  <w:style w:type="character" w:styleId="carrera1Car" w:customStyle="1">
    <w:name w:val="carrera1 Car"/>
    <w:basedOn w:val="TtuloCar"/>
    <w:link w:val="carrera1"/>
    <w:rsid w:val="00C709BC"/>
    <w:rPr>
      <w:rFonts w:ascii="Arial" w:hAnsi="Arial" w:eastAsiaTheme="majorEastAsia" w:cstheme="majorBidi"/>
      <w:b/>
      <w:color w:val="404040" w:themeColor="text1" w:themeTint="BF"/>
      <w:spacing w:val="-10"/>
      <w:kern w:val="28"/>
      <w:sz w:val="48"/>
      <w:szCs w:val="56"/>
      <w14:ligatures w14:val="none"/>
    </w:rPr>
  </w:style>
  <w:style w:type="paragraph" w:styleId="carrera2" w:customStyle="1">
    <w:name w:val="carrera2"/>
    <w:link w:val="carrera2Car"/>
    <w:qFormat/>
    <w:rsid w:val="00C709BC"/>
    <w:pPr>
      <w:spacing w:line="240" w:lineRule="auto"/>
      <w:ind w:left="0"/>
    </w:pPr>
    <w:rPr>
      <w:rFonts w:ascii="Arial" w:hAnsi="Arial" w:eastAsiaTheme="majorEastAsia" w:cstheme="majorBidi"/>
      <w:b/>
      <w:color w:val="404040" w:themeColor="text1" w:themeTint="BF"/>
      <w:spacing w:val="-10"/>
      <w:kern w:val="28"/>
      <w:sz w:val="72"/>
      <w:szCs w:val="90"/>
      <w14:ligatures w14:val="none"/>
    </w:rPr>
  </w:style>
  <w:style w:type="character" w:styleId="carrera2Car" w:customStyle="1">
    <w:name w:val="carrera2 Car"/>
    <w:basedOn w:val="carrera1Car"/>
    <w:link w:val="carrera2"/>
    <w:rsid w:val="00C709BC"/>
    <w:rPr>
      <w:rFonts w:ascii="Arial" w:hAnsi="Arial" w:eastAsiaTheme="majorEastAsia" w:cstheme="majorBidi"/>
      <w:b/>
      <w:color w:val="404040" w:themeColor="text1" w:themeTint="BF"/>
      <w:spacing w:val="-10"/>
      <w:kern w:val="28"/>
      <w:sz w:val="72"/>
      <w:szCs w:val="90"/>
      <w14:ligatures w14:val="none"/>
    </w:rPr>
  </w:style>
  <w:style w:type="character" w:styleId="Ttulo1Car" w:customStyle="1">
    <w:name w:val="Título 1 Car"/>
    <w:basedOn w:val="Fuentedeprrafopredeter"/>
    <w:link w:val="Ttulo1"/>
    <w:uiPriority w:val="9"/>
    <w:rsid w:val="00241DB1"/>
    <w:rPr>
      <w:rFonts w:ascii="Arial" w:hAnsi="Arial" w:eastAsiaTheme="majorEastAsia"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styleId="Ttulo3Car" w:customStyle="1">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4F1A07"/>
  </w:style>
  <w:style w:type="paragraph" w:styleId="Piedepgina">
    <w:name w:val="footer"/>
    <w:basedOn w:val="Normal"/>
    <w:link w:val="PiedepginaCar"/>
    <w:unhideWhenUsed/>
    <w:rsid w:val="004F1A07"/>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4F1A07"/>
  </w:style>
  <w:style w:type="paragraph" w:styleId="Ttulocabeceraypie" w:customStyle="1">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styleId="PrrafodelistaCar" w:customStyle="1">
    <w:name w:val="Párrafo de lista Car"/>
    <w:link w:val="Prrafodelista"/>
    <w:uiPriority w:val="34"/>
    <w:locked/>
    <w:rsid w:val="00C06AEE"/>
    <w:rPr>
      <w:rFonts w:ascii="Arial" w:hAnsi="Arial"/>
      <w:color w:val="404040" w:themeColor="text1" w:themeTint="BF"/>
      <w:kern w:val="0"/>
      <w:sz w:val="24"/>
      <w14:ligatures w14:val="none"/>
    </w:rPr>
  </w:style>
  <w:style w:type="character" w:styleId="Ttulo2Car" w:customStyle="1">
    <w:name w:val="Título 2 Car"/>
    <w:basedOn w:val="Fuentedeprrafopredeter"/>
    <w:link w:val="Ttulo2"/>
    <w:uiPriority w:val="9"/>
    <w:rsid w:val="0065508A"/>
    <w:rPr>
      <w:rFonts w:ascii="Arial" w:hAnsi="Arial" w:eastAsiaTheme="majorEastAsia"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styleId="CitaCar" w:customStyle="1">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styleId="paragraph" w:customStyle="1">
    <w:name w:val="paragraph"/>
    <w:basedOn w:val="Normal"/>
    <w:rsid w:val="006F6199"/>
    <w:pPr>
      <w:spacing w:before="100" w:beforeAutospacing="1" w:after="100" w:afterAutospacing="1" w:line="240" w:lineRule="auto"/>
    </w:pPr>
    <w:rPr>
      <w:rFonts w:ascii="Times New Roman" w:hAnsi="Times New Roman" w:eastAsia="Times New Roman" w:cs="Times New Roman"/>
      <w:color w:val="auto"/>
      <w:kern w:val="0"/>
      <w:szCs w:val="24"/>
      <w:lang w:eastAsia="es-CL"/>
      <w14:ligatures w14:val="none"/>
    </w:rPr>
  </w:style>
  <w:style w:type="paragraph" w:styleId="titulo-tabla" w:customStyle="1">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color="4472C4" w:themeColor="accent1" w:sz="4" w:space="10"/>
        <w:bottom w:val="single" w:color="4472C4" w:themeColor="accent1" w:sz="4" w:space="10"/>
      </w:pBdr>
      <w:spacing w:before="360" w:after="360"/>
      <w:ind w:left="864" w:right="864"/>
      <w:jc w:val="center"/>
    </w:pPr>
    <w:rPr>
      <w:i/>
      <w:iCs/>
      <w:color w:val="4472C4" w:themeColor="accent1"/>
    </w:rPr>
  </w:style>
  <w:style w:type="character" w:styleId="CitadestacadaCar" w:customStyle="1">
    <w:name w:val="Cita destacada Car"/>
    <w:basedOn w:val="Fuentedeprrafopredeter"/>
    <w:link w:val="Citadestacada"/>
    <w:uiPriority w:val="30"/>
    <w:rsid w:val="00E92505"/>
    <w:rPr>
      <w:rFonts w:ascii="Arial" w:hAnsi="Arial"/>
      <w:i/>
      <w:iCs/>
      <w:color w:val="4472C4" w:themeColor="accent1"/>
      <w:sz w:val="24"/>
    </w:rPr>
  </w:style>
  <w:style w:type="character" w:styleId="eop" w:customStyle="1">
    <w:name w:val="eop"/>
    <w:basedOn w:val="Fuentedeprrafopredeter"/>
    <w:rsid w:val="006F6199"/>
  </w:style>
  <w:style w:type="character" w:styleId="titulo-tablaCar" w:customStyle="1">
    <w:name w:val="titulo-tabla Car"/>
    <w:basedOn w:val="Fuentedeprrafopredeter"/>
    <w:link w:val="titulo-tabla"/>
    <w:rsid w:val="00AE5714"/>
    <w:rPr>
      <w:rFonts w:ascii="Arial" w:hAnsi="Arial"/>
      <w:b/>
      <w:bCs/>
      <w:color w:val="404040" w:themeColor="text1" w:themeTint="BF"/>
      <w:kern w:val="0"/>
      <w:sz w:val="24"/>
      <w14:ligatures w14:val="none"/>
    </w:rPr>
  </w:style>
  <w:style w:type="paragraph" w:styleId="texto-tabla" w:customStyle="1">
    <w:name w:val="texto-tabla"/>
    <w:basedOn w:val="Normal"/>
    <w:autoRedefine/>
    <w:qFormat/>
    <w:rsid w:val="00E86514"/>
    <w:pPr>
      <w:spacing w:before="240" w:after="240" w:line="276" w:lineRule="auto"/>
    </w:pPr>
    <w:rPr>
      <w:kern w:val="0"/>
      <w14:ligatures w14:val="none"/>
    </w:rPr>
  </w:style>
  <w:style w:type="paragraph" w:styleId="Avisolegal" w:customStyle="1">
    <w:name w:val="Aviso legal"/>
    <w:basedOn w:val="Normal"/>
    <w:qFormat/>
    <w:rsid w:val="00C677FA"/>
    <w:pPr>
      <w:spacing w:line="276" w:lineRule="auto"/>
      <w:jc w:val="center"/>
    </w:pPr>
    <w:rPr>
      <w:kern w:val="0"/>
      <w:sz w:val="20"/>
      <w14:ligatures w14:val="none"/>
    </w:rPr>
  </w:style>
  <w:style w:type="paragraph" w:styleId="BajadaTtulo" w:customStyle="1">
    <w:name w:val="Bajada Título"/>
    <w:basedOn w:val="Normal"/>
    <w:uiPriority w:val="1"/>
    <w:qFormat/>
    <w:rsid w:val="00C709BC"/>
    <w:pPr>
      <w:spacing w:line="259" w:lineRule="auto"/>
    </w:pPr>
    <w:rPr>
      <w:kern w:val="0"/>
      <w:sz w:val="32"/>
      <w:szCs w:val="44"/>
      <w14:ligatures w14:val="none"/>
    </w:rPr>
  </w:style>
  <w:style w:type="paragraph" w:styleId="Epgrafe" w:customStyle="1">
    <w:name w:val="Epígrafe"/>
    <w:basedOn w:val="Normal"/>
    <w:uiPriority w:val="1"/>
    <w:qFormat/>
    <w:rsid w:val="00220E71"/>
    <w:pPr>
      <w:spacing w:line="259" w:lineRule="auto"/>
    </w:pPr>
    <w:rPr>
      <w:b/>
      <w:bCs/>
      <w:kern w:val="0"/>
      <w:sz w:val="36"/>
      <w:szCs w:val="36"/>
      <w14:ligatures w14:val="none"/>
    </w:rPr>
  </w:style>
  <w:style w:type="paragraph" w:styleId="portada-bajada" w:customStyle="1">
    <w:name w:val="portada-bajada"/>
    <w:basedOn w:val="Normal"/>
    <w:qFormat/>
    <w:rsid w:val="002260F7"/>
    <w:rPr>
      <w:kern w:val="0"/>
      <w:sz w:val="44"/>
      <w14:ligatures w14:val="none"/>
    </w:rPr>
  </w:style>
  <w:style w:type="paragraph" w:styleId="NormalWeb">
    <w:name w:val="Normal (Web)"/>
    <w:basedOn w:val="Normal"/>
    <w:uiPriority w:val="99"/>
    <w:unhideWhenUsed/>
    <w:rsid w:val="009B105B"/>
    <w:pPr>
      <w:spacing w:before="100" w:beforeAutospacing="1" w:after="100" w:afterAutospacing="1" w:line="240" w:lineRule="auto"/>
    </w:pPr>
    <w:rPr>
      <w:rFonts w:ascii="Times New Roman" w:hAnsi="Times New Roman" w:eastAsia="Times New Roman" w:cs="Times New Roman"/>
      <w:color w:val="auto"/>
      <w:kern w:val="0"/>
      <w:szCs w:val="24"/>
      <w:lang w:eastAsia="es-CL"/>
      <w14:ligatures w14:val="none"/>
    </w:rPr>
  </w:style>
  <w:style w:type="paragraph" w:styleId="importante14ptoNegrita" w:customStyle="1">
    <w:name w:val="importante + 14 pto Negrita"/>
    <w:basedOn w:val="Normal"/>
    <w:autoRedefine/>
    <w:qFormat/>
    <w:rsid w:val="00362598"/>
    <w:pPr>
      <w:spacing w:before="160"/>
      <w:ind w:left="2268" w:right="567"/>
    </w:pPr>
    <w:rPr>
      <w:b/>
      <w:bCs/>
      <w:kern w:val="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image" Target="media/image5.jpeg" Id="rId15" /><Relationship Type="http://schemas.openxmlformats.org/officeDocument/2006/relationships/footer" Target="footer1.xml" Id="rId23"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footer" Target="footer2.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header" Target="header1.xml" Id="rId22" /><Relationship Type="http://schemas.openxmlformats.org/officeDocument/2006/relationships/image" Target="media/image15.png" Id="rId30" /><Relationship Type="http://schemas.openxmlformats.org/officeDocument/2006/relationships/webSettings" Target="webSettings.xml" Id="rId8" /><Relationship Type="http://schemas.openxmlformats.org/officeDocument/2006/relationships/image" Target="/media/imagef.png" Id="Ra4e7c4b362384566" /><Relationship Type="http://schemas.openxmlformats.org/officeDocument/2006/relationships/image" Target="/media/image11.png" Id="R00cb69274d01456d" /><Relationship Type="http://schemas.openxmlformats.org/officeDocument/2006/relationships/image" Target="/media/image12.png" Id="Rbe491616c6cd48fa" /><Relationship Type="http://schemas.openxmlformats.org/officeDocument/2006/relationships/image" Target="/media/image13.png" Id="R1e82ad38612b4cfe" /><Relationship Type="http://schemas.openxmlformats.org/officeDocument/2006/relationships/hyperlink" Target="https://www.oracle.com/cl/database/sqldeveloper/" TargetMode="External" Id="R5f9899415bfc42a1" /><Relationship Type="http://schemas.openxmlformats.org/officeDocument/2006/relationships/hyperlink" Target="https://github.com/" TargetMode="External" Id="Ra58054aeec7e4e67" /><Relationship Type="http://schemas.openxmlformats.org/officeDocument/2006/relationships/image" Target="/media/image14.png" Id="R37bf1f49aeac4a36" /><Relationship Type="http://schemas.openxmlformats.org/officeDocument/2006/relationships/hyperlink" Target="https://github.com/%E2%80%AF" TargetMode="External" Id="R7c8ee226490b463b" /></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Duoc UC Online</dc:creator>
  <keywords/>
  <dc:description/>
  <lastModifiedBy>Claudio Olavarria P.</lastModifiedBy>
  <revision>158</revision>
  <dcterms:created xsi:type="dcterms:W3CDTF">2023-09-21T19:33:00.0000000Z</dcterms:created>
  <dcterms:modified xsi:type="dcterms:W3CDTF">2024-10-04T13:32:20.8494435Z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MediaServiceImageTags</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