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# SaaS de Encontro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## Estado atual e execução local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O ambiente contém a infraestrutura, as seis telas React/TypeScript do participante e o backend Django modular com migrações e Django Admin. As telas seguem `docs/screen0.png` e podem usar mocks locais ou a API real com dados de demonstração persistidos no PostgreSQL.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- Python 3.14 no container, com virtualenv `/opt/venv`; `.venv` local usa o Python 3.12 disponível na máquina.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- Django 5.2.17 LTS, DRF, Channels/Daphne, Celery e psycopg; versões resolvidas em `requirements.lock`.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- Node 26.10.0 Current, React/TypeScript e Vite; dependências fixadas em `frontend/package-lock.json`.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- PostgreSQL 18, Redis 8, Nginx stable e Traefik 3 em containers.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Fluxo HTTP: navegador → Traefik → Nginx → React ou Django. Apenas a porta local 8080 é publicada.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- PostgreSQL e Redis usam volumes persistentes. Fotos enviadas usam storage local em `backend/media/`, persistido pelo bind mount. MinIO/S3 e Celery Beat ficam para uma próxima etapa.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Na primeira execução, copie `.env.example` para `.env` e substitua os segredos de exemplo. O arquivo `.env` local já foi gerado com valores aleatórios e não deve ser versionado.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```powershell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docker compose up -d --build --wait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docker compose ps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Acesse http://localhost:8080 e http://localhost:8080/api/health/. O endpoint verifica as conexões reais com PostgreSQL e Redis.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As telas de login, perfil, filtros, descoberta, mensagens e participantes estão descritas em [Telas do frontend](&lt;docs/Telas do frontend.md&gt;), com endereços de acesso e limites da demonstração.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O `.env` seleciona a fonte de dados do frontend: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```dotenv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FRONTEND_DATA_MODE=mock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- `mock`: usa a demonstração com dados fictícios mantidos pelo próprio frontend.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- `debug`: conecta as seis telas à API real: login, perfil/fotos, filtros, descobertas, matches, favoritos, participantes e mensagens persistidos. Não há fallback para mocks.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Depois de alterar o valor, execute `docker compose up -d --no-deps --force-recreate frontend` e recarregue o navegador. A chave é independente de `DJANGO_DEBUG`. O Compose expõe ao Vite somente `VITE_FRONTEND_DATA_MODE`, sem transmitir os segredos do backend ao frontend. As variáveis Vite são incorporadas durante a compilação; um build estático deve ser recompilado após mudar o modo.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### Backend e Django Admin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Acesse **http://localhost:8080/admin/**. O administrador local usa o login `admin`; a senha aleatória está em `.tools/admin-credentials.json`, ignorado pelo Git. Para outro ambiente, crie seu próprio acesso: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```powershell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docker compose exec backend python manage.py createsuperuser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O código está em `backend/`, com `manage.py`, `config/settings`, URLs, ASGI/WSGI e Celery. Os 19 apps de `backend/apps/` seguem a proposta abaixo e possuem modelos registrados no Admin, com pesquisa e seleção de vínculos por autocomplete. O usuário customizado de `accounts` utiliza UUID e a autenticação nativa do Django; os dados operacionais se vinculam a `EventParticipant`.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O container backend aplica as migrações automaticamente ao iniciar e executa `seed_demo` somente com `DJANGO_DEBUG=1`. Configure `DEMO_USER_EMAIL` e `DEMO_USER_PASSWORD` no `.env`. A carga preenche os 19 apps uma única vez, preservando alterações e mensagens nas reinicializações. No ambiente local, as credenciais estão em `.tools/demo-credentials.json`; a senha não é enviada ao frontend. Consulte [Demonstração e API](&lt;docs/Demonstracao e API.md&gt;).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Para verificar alterações e executar os testes: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```powershell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docker compose exec backend python manage.py check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docker compose exec backend python manage.py makemigrations --check --dry-run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docker compose exec backend python manage.py test tests api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O Admin é restrito a usuários da equipe, conforme permissões nativas do Django. `AuditLog` permite apenas inclusão pelo código e consulta no Admin, com triggers PostgreSQL bloqueando alterações, exclusões e truncamento. Bloqueios existentes não podem ser editados ou excluídos pelo Admin.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Perfil, filtros, descoberta, favoritos, match recíproco e mensagens têm endpoints autenticados. Encerrar um match preserva o histórico e impede novos envios. Políticas LGPD, revelações comerciais, expiração automática de passes e processamento de pagamentos seguem pendentes. `Notification` e `EventMetric` têm exemplos para inspeção no Admin, sem geração automática de métricas. Repasse/settlement segue pendente.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Os arquivos estáticos do Admin são servidos pelo Django apenas com `DJANGO_DEBUG=1`; o serviço definitivo de arquivos estáticos em produção continua pendente. Para mudar a porta local, ajuste também `DJANGO_CSRF_TRUSTED_ORIGINS` no `.env`.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```powershell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# Logs e encerramento (preserva dados)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docker compose logs -f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docker compose down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# Compilação React/TypeScript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docker compose exec frontend npm run build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# Ativar Python virtual e Node portátil local neste terminal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. .\infra\activate.ps1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O Node portátil está em `.tools/node-v26.10.0-win-x64`, ignorado pelo Git. Para instalar novamente o Python local: `python -m venv .venv` e `.\.venv\Scripts\python.exe -m pip install -r requirements.lock`.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As imagens de infraestrutura acompanham as séries indicadas; os locks fixam as dependências da aplicação. Este ambiente é de desenvolvimento. As decisões de produção listadas abaixo continuam pendentes.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Plataforma SaaS para experiências de encontro e relacionamento vinculadas a eventos e salas, com descoberta de participantes, likes, matches, chat, passes de revelação, moderação, auditoria e ciclo de vida de dados.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&gt; **Status em 03/10/2026:** ambiente Docker funcional, 19 apps no Admin, carga automática em DEBUG e seis telas integradas à API autenticada. As seções seguintes descrevem a arquitetura aprovada e requisitos do produto; não significam que todos estejam implementados. Consulte [Verificação da implementação](&lt;docs/Verificacao da implementacao.md&gt;) para a cobertura atual e as pendências.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## 1. Arquitetura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A primeira versão será construída como um **monólito modular**, evitando microserviços nesta fase.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A solução é composta por: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- **Frontend:** React + TypeScript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- **Backend:** Python + Django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- **API:** Django REST Framework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- **Banco relacional:** PostgreSQL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- **Tempo real:** Django Channels + WebSockets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- **Tarefas assíncronas:** Celery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- **Broker/cache:** Redis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- **Storage local:** filesystem local ou MinIO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- **Storage de produção:** serviço compatível com S3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- **Ambiente local:** Docker + Docker Compose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- **Administração interna inicial:** Django Admin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O frontend se comunica com o backend por **HTTP/JSON**. Funcionalidades realmente em tempo real, principalmente chat e notificações, usam **WebSockets**.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## 2. Visão dos serviços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```text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Browser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 |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  +-- HTTP/JSON --------------------+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  |                                 |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  +-- WebSocket ----------------+   |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                               |   |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                         +-----v---v------+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                         | Django / DRF   |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                         | Channels       |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                         +--+----+-----+--+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                            |    |     |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                    +-------+    |     +----------+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                   |            |                |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              +-----v-----+ +----v----+     +-----v------+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              |PostgreSQL | |  Redis  |     | S3 / MinIO |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              +-----------+ +----+----+     +------------+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                                 |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                          +------v------+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                          |Celery Worker|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                          +-------------+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O React é executado como serviço próprio no ambiente de desenvolvimento. O backend Django concentra regras de negócio, API, autenticação/autorização, administração e comunicação com os demais componentes.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## 3. Containers previstos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O ambiente local deverá possuir, no mínimo, os seguintes serviços no `docker-compose.yml`: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| Serviço | Responsabilidade |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|---|---|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| `frontend` | Aplicação React/TypeScript |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| `backend` | Django + Django REST Framework + Channels |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| `db` | PostgreSQL |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| `redis` | Broker do Celery, cache e infraestrutura necessária ao tempo real quando aplicável |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| `celery_worker` | Execução de tarefas assíncronas |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| `minio` | Storage S3-compatible para desenvolvimento, quando esta opção for adotada |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### Serviço adicional recomendado para rotinas agendadas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`celery_beat` é uma consequência operacional natural das rotinas previstas no escopo — expiração, retenção, processamento pós-evento e tarefas periódicas. Porém, **Celery Beat ainda não foi explicitamente aprovado no escopo**. Deve ser confirmado antes de ser tratado como dependência definitiva.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### Não definidos ainda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Não foram fechados no escopo: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- Nginx, Traefik ou outro reverse proxy;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- servidor WSGI/ASGI definitivo de produção;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- provedor de cloud;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- provedor S3;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- CI/CD;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- registry de imagens;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- Kubernetes/orquestrador de produção;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- observabilidade/APM;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- versões exatas das imagens Docker.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Esses itens não devem ser considerados decisões tomadas até serem formalmente definidos.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## 4. Docker Compose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O Compose deverá coordenar dependências e healthchecks para que o ambiente possa ser inicializado de forma reproduzível.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Dependências conceituais: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```text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frontend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└── backend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backend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├── db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├── redis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└── minio (quando usado)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celery_worker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├── backend/codebase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├── db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├── redis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└── minio (quando necessário)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### Volumes persistentes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Devem existir volumes separados para: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- dados do PostgreSQL;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- objetos do MinIO, caso utilizado;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- arquivos locais de desenvolvimento, caso a alternativa filesystem seja usada.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Código-fonte poderá ser montado por bind mount em desenvolvimento para permitir hot reload.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### Networks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Uma rede interna do Compose é suficiente para a fase inicial. Exposição pública deve ser limitada aos serviços necessários ao desenvolvimento, normalmente frontend, backend e eventualmente console do MinIO.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## 5. Estrutura proposta do repositório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```text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saas-encontro/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├── README.md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├── .env.example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├── .gitignore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├── docker-compose.yml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├── docs/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│   ├── architecture/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│   ├── data-model/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│   ├── lgpd/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│   └── decisions/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├── backend/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│   ├── Dockerfile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│   ├── manage.py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│   ├── config/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│   │   ├── settings/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│   │   ├── urls.py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│   │   ├── asgi.py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│   │   └── celery.py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│   └── apps/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│       ├── accounts/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│       ├── organizations/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│       ├── events/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│       ├── rooms/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│       ├── participants/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│       ├── profiles/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│       ├── discovery/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│       ├── interactions/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│       ├── matches/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│       ├── messaging/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│       ├── passes/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│       ├── payments/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│       ├── reports/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│       ├── moderation/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│       ├── consent/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│       ├── retention/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│       ├── audit/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│       ├── notifications/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│       └── analytics/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├── frontend/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│   ├── Dockerfile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│   ├── package.json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│   ├── tsconfig.json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│   └── src/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│       ├── app/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│       ├── pages/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│       ├── features/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│       ├── components/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│       ├── services/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│       ├── hooks/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│       ├── types/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│       └── utils/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└── storage/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    └── .gitkeep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Essa árvore é uma **proposta de organização coerente com os domínios já aprovados**, não uma obrigação de nomes físicos. O princípio obrigatório é manter a separação modular por domínio de negócio.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## 6. Domínios do backend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### Contas e identidade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Responsável por identidade persistente da plataforma, autenticação e dados globais do usuário.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Entidades centrais: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- `User`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- `UserProfile`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- `Organization`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- `OrganizationMember`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### Eventos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Responsável pelo ciclo de vida do evento e sua administração.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Entidades centrais: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- `Event`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- `EventAdministrator`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### Salas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Responsável pela configuração e operação de salas dentro de eventos.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Entidades centrais: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- `Room`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- `RoomConfiguration`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- `RoomAdministrator`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- `RoomParticipant`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### Participantes e perfis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`EventParticipant` é o pivô operacional do usuário dentro de um evento. Dados do evento não devem apontar diretamente para a identidade global quando o vínculo correto for a participação.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Entidades centrais: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- `EventParticipant`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- `ParticipantProfile`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- `ParticipantPhoto`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- `EventOutfitPhoto`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- `ProfileField`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- `ProfileFieldOption`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- `ParticipantFieldValue`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- `ParticipantPreference`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### Descoberta e interações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Responsável por elegibilidade, filtros, apresentação de perfis e histórico de decisões.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Entidades: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- `ProfileDiscovery`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- `Interaction`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- `InteractionHistory`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Estados iniciais de interação: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- `LIKE`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- `PASS`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O sistema não flexibiliza filtros automaticamente. Ao esgotar perfis elegíveis, a descoberta é interrompida e o participante deve revisar os filtros.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### Matches e comunicação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Entidades: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- `Match`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- `Conversation`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- `Message`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O interesse mútuo gera match. Match ativo libera fotos pós-match, outfit e conversa.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Ao desfazer o match: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- não são permitidas novas mensagens;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- o histórico permanece em modo somente leitura;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- fotos pós-match e outfit deixam de ser acessíveis.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### Passes e comercialização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Entidades previstas: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- `PassType`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- `EventPassOffer`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- `ParticipantPass`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- `PassUsage`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- `PassPurchase`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- `Payment`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- `PassActivation`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- `Payout` / `Settlement`, quando aplicável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Passes podem funcionar por: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- tempo;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- quantidade de revelações;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- combinação dos dois.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Os modelos comerciais previstos são: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1. pagamento externo ao evento/estabelecimento com ativação administrativa;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2. pagamento processado pela plataforma com eventual repasse ao evento;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3. pagamento destinado diretamente à plataforma.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As regras comerciais e fiscais de repasse ainda estão **a definir**.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### Segurança e moderação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Entidades: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- `Block`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- `Report`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- `ReportEvidence`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- `ModerationCase`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- `ModerationAction`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- `ModerationNote`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- `UserSuspension`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- `EventBan`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- `RoomBan`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Denúncia, bloqueio e punição são conceitos independentes.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O bloqueio é irreversível dentro do evento. Após bloqueio, os perfis deixam de ser mutuamente acessíveis e a conversa permanece somente como histórico anonimizado.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### LGPD, retenção e auditoria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Entidades: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  <w:t xml:space="preserve">- `ConsentRecord`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- `DataRetentionRecord`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- `LegalHold`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- `PrivacyRequest`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- `AuditLog`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`AuditLog` deve seguir modelo **append-only**.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A retenção deve ser configurada por categoria de dado. O prazo jurídico definitivo ainda precisa de validação e não deve ser hardcoded arbitrariamente.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`LegalHold` impede eliminação automática quando existir fundamento válido de preservação.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  <w:t xml:space="preserve">## 7. Regras essenciais de perfil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Para ativação do participante, o escopo prevê: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  <w:t xml:space="preserve">- nome obrigatório;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  <w:t xml:space="preserve">- sobrenome obrigatório;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  <w:t xml:space="preserve">- mês e ano de nascimento obrigatórios;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- idade calculada;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  <w:t xml:space="preserve">- gênero obrigatório;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- bio com no mínimo 50 caracteres;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- pelo menos 3 fotos;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- uma foto definida como principal;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  <w:t xml:space="preserve">- cumprimento dos demais campos obrigatórios definidos pelo evento.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  <w:t xml:space="preserve">O participante pode ter até **10 fotos de perfil**: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- 3 fotos obrigatórias visíveis antes do match;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- até 7 fotos adicionais visíveis somente após match.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A foto de outfit é separada da galeria e também é visível somente após match.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Campos e tags podem ser globais, cadastrados pela administração da plataforma, ou específicos do evento.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## 8. Persistência global versus dados do evento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  <w:t xml:space="preserve">A arquitetura deve separar claramente: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  <w:t xml:space="preserve">### Persistente na plataforma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Dados que o usuário optar por manter em seu perfil global para reutilização em outros eventos.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### Vinculado ao evento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Dados operacionais e contextuais associados a `EventParticipant`, incluindo participação, interações, matches, outfit, moderação e demais registros do ciclo daquele evento.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Ao entrar em novo evento, informações persistentes podem pré-preencher o novo perfil, que continua sendo contextualizado para aquele evento.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## 9. Likes e revelação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Sem passe de revelação, o usuário pode ser informado de que recebeu um like, porém sem dados suficientes para identificar diretamente quem o enviou.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  <w:t xml:space="preserve">A revelação da identidade é controlada por benefícios/passes.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Cada revelação consumida deve ser registrada para controle e auditoria.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## 10. Bloqueios entre eventos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O bloqueio é definitivo apenas no evento onde foi realizado.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  <w:t xml:space="preserve">O histórico global do bloqueio é preservado. Em evento futuro, os usuários podem voltar a se encontrar.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  <w:t xml:space="preserve">O alerta de bloqueio anterior: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  <w:t xml:space="preserve">- não aparece ao visualizar o perfil;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- não aparece ao escolher `PASS`;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- aparece quando quem bloqueou anteriormente tenta enviar `LIKE`;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  <w:t xml:space="preserve">- exige confirmação para prosseguir.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  <w:t xml:space="preserve">Se o usuário confirmar o novo LIKE, o histórico antigo continua registrado, mas o alerta daquele par é encerrado para eventos futuros até que ocorra um novo bloqueio manual.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## 11. API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  <w:t xml:space="preserve">A API será implementada com **Django REST Framework**.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A API atual usa `/api/`, sessão Django e CSRF nas escritas. Os endpoints estão em [Demonstração e API](&lt;docs/Demonstracao e API.md&gt;). Versionamento, autenticação de produção e formato definitivo de erros ainda devem ser formalmente definidos.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  <w:t xml:space="preserve">Os recursos da API deverão respeitar os limites de contexto: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```text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User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  <w:t xml:space="preserve">└── EventParticipant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  <w:t xml:space="preserve">    ├── ParticipantProfile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  <w:t xml:space="preserve">    ├── Preferences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  <w:t xml:space="preserve">    ├── Discovery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  <w:t xml:space="preserve">    ├── Interactions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    ├── Matches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  <w:t xml:space="preserve">    ├── Conversations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    ├── Passes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  <w:t xml:space="preserve">    ├── Reports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  <w:t xml:space="preserve">    └── Blocks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Permissões nunca devem depender apenas da interface. Regras de acesso precisam ser aplicadas no backend.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  <w:t xml:space="preserve">## 12. WebSockets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  <w:t xml:space="preserve">Django Channels será usado somente onde tempo real trouxer benefício real.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Casos previstos: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  <w:t xml:space="preserve">- chat;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  <w:t xml:space="preserve">- notificações durante o evento;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  <w:t xml:space="preserve">- atualizações operacionais que precisem chegar imediatamente ao cliente.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  <w:t xml:space="preserve">O protocolo detalhado dos eventos WebSocket ainda está **a definir**.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  <w:t xml:space="preserve">## 13. Celery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tl w:val="0"/>
        </w:rPr>
        <w:t xml:space="preserve">Celery deverá processar operações que não devem bloquear requisições HTTP, incluindo: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  <w:t xml:space="preserve">- notificações;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  <w:t xml:space="preserve">- rotinas pós-evento;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  <w:t xml:space="preserve">- expiração de benefícios;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  <w:t xml:space="preserve">- processamento de métricas;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  <w:t xml:space="preserve">- arquivamento;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  <w:t xml:space="preserve">- rotinas de retenção;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  <w:t xml:space="preserve">- eliminação de dados quando autorizada;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  <w:t xml:space="preserve">- processamento assíncrono adicional necessário ao produto.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  <w:t xml:space="preserve">Operações destrutivas relacionadas à retenção devem respeitar `LegalHold` e as políticas aplicáveis antes da execução.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## 14. Redis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  <w:t xml:space="preserve">Redis será utilizado como: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  <w:t xml:space="preserve">- broker para Celery;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  <w:t xml:space="preserve">- camada de cache quando necessário;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  <w:t xml:space="preserve">- infraestrutura de apoio ao tempo real quando exigido pela configuração adotada para Channels.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  <w:t xml:space="preserve">Estratégias de cache, TTLs e invalidação ainda estão **a definir** e não devem antecipar otimizações sem necessidade.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  <w:t xml:space="preserve">## 15. PostgreSQL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  <w:t xml:space="preserve">PostgreSQL será a fonte relacional principal.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  <w:t xml:space="preserve">Princípios definidos: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  <w:t xml:space="preserve">- UUID nas entidades principais;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  <w:t xml:space="preserve">- integridade referencial por FKs;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  <w:t xml:space="preserve">- estados explícitos;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  <w:t xml:space="preserve">- separação entre identidade global e participação em evento;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  <w:t xml:space="preserve">- auditoria append-only;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  <w:t xml:space="preserve">- evitar soft delete genérico;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  <w:t xml:space="preserve">- índices definidos conforme fluxos reais de consulta;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  <w:t xml:space="preserve">- constraints de integridade também no banco quando aplicável.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  <w:t xml:space="preserve">Índices e constraints definitivos serão fechados com o DER lógico completo e os fluxos de consulta.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  <w:t xml:space="preserve">## 16. Storage de arquivos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  <w:t xml:space="preserve">Arquivos binários não devem ser armazenados no PostgreSQL.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  <w:t xml:space="preserve">O banco mantém: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  <w:t xml:space="preserve">- referências;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  <w:t xml:space="preserve">- metadados;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- ownership;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  <w:t xml:space="preserve">- contexto do evento;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  <w:t xml:space="preserve">- categoria da foto;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  <w:t xml:space="preserve">- regras de visibilidade;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  <w:t xml:space="preserve">- timestamps;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tl w:val="0"/>
        </w:rPr>
        <w:t xml:space="preserve">- informações necessárias ao ciclo de retenção.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tl w:val="0"/>
        </w:rPr>
        <w:t xml:space="preserve">### Desenvolvimento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  <w:t xml:space="preserve">Pode utilizar: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  <w:t xml:space="preserve">- filesystem local; ou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  <w:t xml:space="preserve">- MinIO.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  <w:t xml:space="preserve">### Produção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  <w:t xml:space="preserve">Deve utilizar storage compatível com S3.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  <w:t xml:space="preserve">O provedor definitivo ainda está **a definir**.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  <w:t xml:space="preserve">## 17. Variáveis de ambiente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  <w:t xml:space="preserve">O repositório deve conter `.env.example`, nunca credenciais reais.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  <w:t xml:space="preserve">Categorias previstas: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  <w:t xml:space="preserve">```dotenv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tl w:val="0"/>
        </w:rPr>
        <w:t xml:space="preserve"># Django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tl w:val="0"/>
        </w:rPr>
        <w:t xml:space="preserve">DJANGO_SECRET_KEY=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  <w:t xml:space="preserve">DJANGO_DEBUG=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  <w:t xml:space="preserve">DJANGO_ALLOWED_HOSTS=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  <w:t xml:space="preserve"># PostgreSQL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  <w:t xml:space="preserve">POSTGRES_DB=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  <w:t xml:space="preserve">POSTGRES_USER=</w:t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  <w:t xml:space="preserve">POSTGRES_PASSWORD=</w:t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  <w:t xml:space="preserve">POSTGRES_HOST=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  <w:t xml:space="preserve">POSTGRES_PORT=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  <w:t xml:space="preserve"># Redis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  <w:t xml:space="preserve">REDIS_URL=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  <w:t xml:space="preserve"># Celery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  <w:t xml:space="preserve">CELERY_BROKER_URL=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  <w:t xml:space="preserve"># Storage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  <w:t xml:space="preserve">STORAGE_BACKEND=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tl w:val="0"/>
        </w:rPr>
        <w:t xml:space="preserve">S3_ENDPOINT_URL=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  <w:t xml:space="preserve">S3_ACCESS_KEY_ID=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  <w:t xml:space="preserve">S3_SECRET_ACCESS_KEY=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  <w:t xml:space="preserve">S3_BUCKET_NAME=</w:t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tl w:val="0"/>
        </w:rPr>
        <w:t xml:space="preserve">S3_REGION=</w:t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tl w:val="0"/>
        </w:rPr>
        <w:t xml:space="preserve"># Frontend</w:t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tl w:val="0"/>
        </w:rPr>
        <w:t xml:space="preserve">FRONTEND_API_URL=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  <w:t xml:space="preserve">FRONTEND_WS_URL=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  <w:t xml:space="preserve">Os nomes finais poderão ser ajustados na implementação. O princípio obrigatório é manter configuração e segredos fora do código-fonte.</w:t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  <w:t xml:space="preserve">## 18. Segurança</w:t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  <w:t xml:space="preserve">Requisitos estruturais desde a primeira versão: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  <w:t xml:space="preserve">- autenticação e autorização no backend;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  <w:t xml:space="preserve">- permissões por nível global, organização, evento e sala;</w:t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  <w:t xml:space="preserve">- validação de ownership/contexto;</w:t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  <w:t xml:space="preserve">- bloqueio e denúncia desde o início;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  <w:t xml:space="preserve">- auditoria de ações administrativas e sensíveis;</w:t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tl w:val="0"/>
        </w:rPr>
        <w:t xml:space="preserve">- separação entre denúncia e punição;</w:t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  <w:t xml:space="preserve">- anonimização da interface após bloqueio;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tl w:val="0"/>
        </w:rPr>
        <w:t xml:space="preserve">- proteção de dados pessoais;</w:t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tl w:val="0"/>
        </w:rPr>
        <w:t xml:space="preserve">- consentimentos rastreáveis;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tl w:val="0"/>
        </w:rPr>
        <w:t xml:space="preserve">- política explícita de retenção;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  <w:t xml:space="preserve">- preservação por `LegalHold`;</w:t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tl w:val="0"/>
        </w:rPr>
        <w:t xml:space="preserve">- eliminação definitiva quando aplicável.</w:t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tl w:val="0"/>
        </w:rPr>
        <w:t xml:space="preserve">Políticas específicas de rate limiting, CORS, CSP, autenticação/token, proteção antiabuso e gestão de segredos devem ser detalhadas antes da entrada em produção.</w:t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  <w:t xml:space="preserve">## 19. Métricas e analytics</w:t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  <w:t xml:space="preserve">O sistema deverá produzir métricas consolidadas por evento e sala, incluindo indicadores operacionais e de moderação.</w:t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tl w:val="0"/>
        </w:rPr>
        <w:t xml:space="preserve">Não devem ser materializados indiscriminadamente números que possam ser calculados. Agregações persistentes devem ser introduzidas quando houver necessidade de desempenho, histórico consolidado ou regra de negócio.</w:t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tl w:val="0"/>
        </w:rPr>
        <w:t xml:space="preserve">Dados identificáveis do evento devem obedecer ao ciclo de retenção. Métricas consolidadas previstas pelo produto podem permanecer conforme a política definida, sem depender da manutenção indevida de dados pessoais do evento.</w:t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tl w:val="0"/>
        </w:rPr>
        <w:t xml:space="preserve">## 20. Administração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tl w:val="0"/>
        </w:rPr>
        <w:t xml:space="preserve">Na fase inicial, **Django Admin** será usado para acelerar: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tl w:val="0"/>
        </w:rPr>
        <w:t xml:space="preserve">- gestão interna;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  <w:t xml:space="preserve">- operação;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  <w:t xml:space="preserve">- moderação;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  <w:t xml:space="preserve">- inspeção de registros;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  <w:t xml:space="preserve">- cadastros globais;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  <w:t xml:space="preserve">- suporte administrativo.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tl w:val="0"/>
        </w:rPr>
        <w:t xml:space="preserve">Interfaces personalizadas em React serão introduzidas conforme os fluxos do organizador, administrador e participante forem amadurecendo.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  <w:t xml:space="preserve">## 21. Estratégia inicial de desenvolvimento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  <w:t xml:space="preserve">Ordem sugerida, respeitando as dependências do domínio:</w:t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  <w:t xml:space="preserve">1. infraestrutura Docker/Compose;</w:t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  <w:t xml:space="preserve">2. configuração Django, React, PostgreSQL e Redis;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  <w:t xml:space="preserve">3. contas, identidade e autenticação;</w:t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  <w:t xml:space="preserve">4. organizações, eventos e salas;</w:t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  <w:t xml:space="preserve">5. `EventParticipant` e perfis;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  <w:t xml:space="preserve">6. campos configuráveis e fotos/storage;</w:t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  <w:t xml:space="preserve">7. descoberta, filtros e histórico;</w:t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  <w:t xml:space="preserve">8. LIKE/PASS e match;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  <w:t xml:space="preserve">9. Channels, conversa e mensagens;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  <w:t xml:space="preserve">10. bloqueios, denúncias e moderação;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  <w:t xml:space="preserve">11. passes, ativação e pagamentos;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  <w:t xml:space="preserve">12. consentimentos, retenção, `LegalHold` e auditoria;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  <w:t xml:space="preserve">13. notificações;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  <w:t xml:space="preserve">14. métricas e dashboards;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  <w:t xml:space="preserve">15. hardening de segurança e preparação de produção.</w:t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  <w:t xml:space="preserve">Essa sequência é de implementação técnica e pode ser refinada em épicos/sprints sem alterar o escopo funcional.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  <w:t xml:space="preserve">## 22. Arquivos iniciais esperados no repositório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  <w:t xml:space="preserve">```text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  <w:t xml:space="preserve">README.md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  <w:t xml:space="preserve">.env.example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  <w:t xml:space="preserve">.gitignore</w:t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tl w:val="0"/>
        </w:rPr>
        <w:t xml:space="preserve">docker-compose.yml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  <w:t xml:space="preserve">backend/Dockerfile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  <w:t xml:space="preserve">frontend/Dockerfile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  <w:t xml:space="preserve">Posteriormente, conforme decisões forem fechadas:</w:t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tl w:val="0"/>
        </w:rPr>
        <w:t xml:space="preserve">```text</w:t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  <w:t xml:space="preserve">docker-compose.prod.yml       # se adotado</w:t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  <w:t xml:space="preserve">.github/workflows/*           # CI/CD, quando definido</w:t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tl w:val="0"/>
        </w:rPr>
        <w:t xml:space="preserve">infra/*                       # infraestrutura, se necessária</w:t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tl w:val="0"/>
        </w:rPr>
        <w:t xml:space="preserve">docs/*                        # ADRs, DER e documentação</w:t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  <w:t xml:space="preserve">## 23. Decisões pendentes antes de produção</w:t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  <w:t xml:space="preserve">- versões oficiais de Python, Django, Node, React, PostgreSQL e Redis;</w:t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tl w:val="0"/>
        </w:rPr>
        <w:t xml:space="preserve">- ferramenta de gerenciamento de dependências Python;</w:t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  <w:t xml:space="preserve">- gerenciador de pacotes JavaScript;</w:t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tl w:val="0"/>
        </w:rPr>
        <w:t xml:space="preserve">- estratégia de autenticação da API;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  <w:t xml:space="preserve">- servidor ASGI de produção;</w:t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  <w:t xml:space="preserve">- reverse proxy;</w:t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tl w:val="0"/>
        </w:rPr>
        <w:t xml:space="preserve">- provedor de infraestrutura;</w:t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tl w:val="0"/>
        </w:rPr>
        <w:t xml:space="preserve">- provedor S3;</w:t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tl w:val="0"/>
        </w:rPr>
        <w:t xml:space="preserve">- estratégia de e-mail/notificações externas;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  <w:t xml:space="preserve">- observabilidade e logging centralizado;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tl w:val="0"/>
        </w:rPr>
        <w:t xml:space="preserve">- CI/CD;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tl w:val="0"/>
        </w:rPr>
        <w:t xml:space="preserve">- backups e disaster recovery;</w:t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  <w:t xml:space="preserve">- regras comerciais/fiscais de pagamentos e repasses;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  <w:t xml:space="preserve">- prazo jurídico definitivo de retenção;</w:t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  <w:t xml:space="preserve">- políticas finais de anexos;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  <w:t xml:space="preserve">- estados e transições formais das entidades;</w:t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tl w:val="0"/>
        </w:rPr>
        <w:t xml:space="preserve">- catálogo definitivo dos campos de perfil;</w:t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tl w:val="0"/>
        </w:rPr>
        <w:t xml:space="preserve">- estratégia de testes e metas de cobertura.</w:t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tl w:val="0"/>
        </w:rPr>
        <w:t xml:space="preserve">## 24. Princípios do projeto</w:t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  <w:t xml:space="preserve">1. **Monólito modular primeiro.**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tl w:val="0"/>
        </w:rPr>
        <w:t xml:space="preserve">2. **`EventParticipant` é o pivô operacional do evento.**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tl w:val="0"/>
        </w:rPr>
        <w:t xml:space="preserve">3. **Identidade global e dados do evento permanecem separados.**</w:t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tl w:val="0"/>
        </w:rPr>
        <w:t xml:space="preserve">4. **Segurança, LGPD, bloqueios, denúncias e auditoria fazem parte da arquitetura inicial.**</w:t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tl w:val="0"/>
        </w:rPr>
        <w:t xml:space="preserve">5. **Denúncia não equivale a punição.**</w:t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tl w:val="0"/>
        </w:rPr>
        <w:t xml:space="preserve">6. **Auditoria é append-only.**</w:t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tl w:val="0"/>
        </w:rPr>
        <w:t xml:space="preserve">7. **Não usar soft delete genérico como solução universal.**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  <w:t xml:space="preserve">8. **Arquivos ficam fora do banco relacional.**</w:t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tl w:val="0"/>
        </w:rPr>
        <w:t xml:space="preserve">9. **Tempo real somente onde necessário.**</w:t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tl w:val="0"/>
        </w:rPr>
        <w:t xml:space="preserve">10. **Filtros não são flexibilizados automaticamente.**</w:t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  <w:t xml:space="preserve">11. **Bloqueios são irreversíveis dentro do evento.**</w:t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tl w:val="0"/>
        </w:rPr>
        <w:t xml:space="preserve">12. **Retenção e eliminação dependem de política explícita e preservação legal aplicável.**</w:t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tl w:val="0"/>
        </w:rPr>
        <w:t xml:space="preserve">13. **Não introduzir complexidade operacional antes de existir necessidade real.**</w:t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tl w:val="0"/>
        </w:rPr>
        <w:t xml:space="preserve">## 25. Estado deste README</w:t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tl w:val="0"/>
        </w:rPr>
        <w:t xml:space="preserve">Este README descreve a **arquitetura técnica aprovada até o momento** e complementa o escopo técnico do projeto para servir como documento inicial do repositório.</w:t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tl w:val="0"/>
        </w:rPr>
        <w:t xml:space="preserve">Ele não substitui:</w:t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tl w:val="0"/>
        </w:rPr>
        <w:t xml:space="preserve">- DER lógico detalhado;</w:t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tl w:val="0"/>
        </w:rPr>
        <w:t xml:space="preserve">- contratos de API;</w:t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  <w:t xml:space="preserve">- ADRs;</w:t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tl w:val="0"/>
        </w:rPr>
        <w:t xml:space="preserve">- documentação de infraestrutura de produção;</w:t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tl w:val="0"/>
        </w:rPr>
        <w:t xml:space="preserve">- política jurídica definitiva de retenção;</w:t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tl w:val="0"/>
        </w:rPr>
        <w:t xml:space="preserve">- documentação operacional dos ambientes.</w:t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tl w:val="0"/>
        </w:rPr>
        <w:t xml:space="preserve">Esses documentos deverão evoluir junto com o projeto.</w:t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tl w:val="0"/>
        </w:rPr>
        <w:t xml:space="preserve">## LGPD, retenção e eliminação</w:t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tl w:val="0"/>
        </w:rPr>
        <w:t xml:space="preserve">As regras detalhadas de categorias de dados, temporalidade, anonimização, exclusão, direitos do titular e preservação judicial estão centralizadas no documento **LGPD - Retenção, Eliminação e Direitos do Titular**. Não existe prazo único para todos os dados: cada categoria deve seguir finalidade, base legal e matriz de retenção próprias. Os 15 dias para arquivamento do evento são regra operacional, não prazo jurídico. O projeto deve aplicar ConsentRecord, DataRetentionRecord, LegalHold, PrivacyRequest e AuditLog conforme essa política. Antes da produção, os prazos específicos ainda não fixados devem passar por validação jurídica.</w:t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tl w:val="0"/>
        </w:rPr>
        <w:t xml:space="preserve">Documento: https://docs.google.com/document/d/1iVfUgkg_0EBERID5z9ZA-WnRu9e6bIDECgBTFW0pmM0/edit</w:t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tl w:val="0"/>
        </w:rPr>
        <w:t xml:space="preserve">## Produção e segurança - estágio MVP</w:t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tl w:val="0"/>
        </w:rPr>
        <w:t xml:space="preserve">O projeto permanece em fase de estruturação e validação de MVP. Nesta etapa, o sistema poderá executar em VPS ou homelab, mantendo aplicação, banco de dados, Redis, arquivos e mídias armazenados localmente na infraestrutura utilizada. A arquitetura atual deve ser tratada como ambiente de desenvolvimento, demonstração e validação, e não como arquitetura definitiva aprovada para produção.</w:t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tl w:val="0"/>
        </w:rPr>
        <w:t xml:space="preserve">Durante o MVP não é requisito definir armazenamento externo S3/MinIO ou equivalente, alta disponibilidade, escalabilidade horizontal, infraestrutura definitiva de produção ou arquitetura de recuperação de desastre. Essas decisões ficam deliberadamente adiadas para a preparação do lançamento.</w:t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tl w:val="0"/>
        </w:rPr>
        <w:t xml:space="preserve">Dados reais de participantes não devem ser utilizados para validação do MVP em ambiente de desenvolvimento/homelab. Até a preparação da infraestrutura de produção, os ambientes de validação devem utilizar dados fictícios ou mockados.</w:t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tl w:val="0"/>
        </w:rPr>
        <w:t xml:space="preserve">### Pendências obrigatórias antes do lançamento</w:t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tl w:val="0"/>
        </w:rPr>
        <w:t xml:space="preserve">Antes de disponibilizar o sistema para uso real, deverão ser definidos, implementados e validados: armazenamento definitivo de mídias e evidências; backups, restauração e testes de recuperação; criptografia e proteção de dados; gestão de secrets e credenciais; TLS, domínios, rede e firewall; segregação de ambientes; controle e revisão de acessos privilegiados; hardening de containers e servidores; atualização e gestão de vulnerabilidades; observabilidade, logs e alertas; disponibilidade e recuperação de desastre; processamento assíncrono e rotinas agendadas; retenção e eliminação de dados também em backups; proteção dos dumps e pacotes de exportação auditável; resposta a incidentes; e revisão final de segurança e LGPD.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  <w:t xml:space="preserve">Status deste tópico: requisitos mapeados, com implementação diferida para a preparação do lançamento. A definição de provedor, cloud, storage, backup, alta disponibilidade e demais componentes de produção não faz parte do fechamento estrutural do MVP.</w:t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