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Demonstração persistida e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 verificado em 03/10/2026. Este guia descreve o ambiente local atual.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Configure no `.env`: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```dotenv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DJANGO_DEBUG=1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FRONTEND_DATA_MODE=django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DEMO_USER_EMAIL=demo@eventconnect.local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DEMO_USER_PASSWORD=substitua-por-uma-senha-local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Execute `docker compose up -d --build --wait`. Acesse http://localhost:8080. O frontend mostra o formulário de login e usa a senha configurada no backend. Neste workspace as credenciais locais estão no arquivo ignorado `.tools/demo-credentials.json`. O usuário `admin-demo@eventconnect.local` usa a mesma senha e acessa http://localhost:8080/admin/.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`.env` deste workspace já está em modo `django`. `.env.example` mantém `mock` como padrão. Para trocar somente o modo do frontend, altere `FRONTEND_DATA_MODE` e execute `docker compose up -d --no-deps --force-recreate frontend`. Para alterar variáveis do Django, recrie também o backend com `docker compose up -d backend celery_worker`. Um build estático precisa ser recompilado para incorporar a variável Vite.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`backend/start.py` aplica migrações, executa `seed_demo` se DEBUG estiver ativo, coleta estáticos e inicia Daphne. A carga é uma transação protegida por lock PostgreSQL; UUIDs estáveis e um registro de auditoria impedem duplicação e sobrescrita. Celery e comandos de teste não iniciam essa carga automaticamente. Também é possível executar `docker compose exec backend python manage.py seed_demo`. Com DEBUG=False o comando não grava dados. Alterar DEBUG não remove dados anteriormente criados.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`DEMO_USER_PASSWORD` é obrigatório para a carga em DEBUG. Após a primeira carga, mudar as variáveis de credenciais não altera as contas já criadas. Para trocar a senha, use `docker compose exec backend python manage.py changepassword demo@eventconnect.local`, substituindo o login caso tenha configurado outro e-mail. Atualize também seu arquivo local de credenciais. A carga não é um mecanismo de reset; remover o marcador de auditoria não faz parte do fluxo suportado.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fixtures reproduzem os 12 perfis e oito conversas do frontend. Incluem fotos, interesses, preferências, interações, matches, salas, passes, compras/pagamentos fictícios, consentimento e métricas. Moderação, bloqueios, retenção e solicitações de privacidade recebem exemplos em um evento histórico separado, preservando o fluxo principal. Nenhuma cobrança é executada.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login demo começa com perfil ativo e três fotos. É possível editar o perfil, salvar filtros, descobrir candidatos restantes, curtir Camila para gerar um novo match recíproco e conversar. A opção criar conta em DEBUG permite testar um cadastro vazio: enviar três fotos, preencher os campos e ativar o perfil. Uma conta nova só tem match após curtidas recíprocas reais; não há respostas automáticas dos personagens.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Endpoints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Todos têm prefixo `/api/`; exceto sessão/login e cadastro de DEBUG, exigem sessão autenticada. Escritas usam token CSRF obtido em `session/`. Login renova o token. Participação, evento, bloqueios, banimentos e suspensão são verificados no backend.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Caminho | Método | Comportamento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`health/` | GET | Conexões com PostgreSQL e Redis, sem login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`session/` | GET | Sessão e token CSRF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`auth/login/`, `auth/register/`, `auth/logout/` | POST | Autenticação, cadastro de DEBUG, logout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`bootstrap/` | GET | Estado inicial das telas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`profile/` | GET, PUT | Perfil próprio e ativação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`profile/photos/` | POST, DELETE | Upload multipart `file`, remoção por `url`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`photos/&lt;uuid&gt;/content/` | GET | Foto enviada com autorização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`filters/` | PUT | Preferências de descoberta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`participants/` | GET | Diretório, busca por `search`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`participants/&lt;uuid&gt;/` | GET | Perfil e fotos autorizadas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`discovery/` | GET | Candidatos filtrados sem decisões anteriores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`interactions/&lt;uuid&gt;/` | POST | `decision`: `LIKE` ou `PASS`; match recíproco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`favorites/&lt;uuid&gt;/` | POST | Alternar favorito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`conversations/` | GET | Conversas e estados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`conversations/&lt;uuid&gt;/messages/` | GET, POST | Histórico e envio de `text`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`matches/&lt;uuid&gt;/end/` | POST | Encerrar match mantendo histórico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UUIDs nas rotas de pessoas identificam `EventParticipant`. Perfil aceita `first`, `last`, `month`, `year`, `gender`, `bio`; filtros aceitam `min`, `max`, `gender`, `interests`, `purpose`. As respostas de escrita devolvem o estado atualizado quando necessário. O frontend guarda apenas o estado de renderização; o PostgreSQL é a fonte dos dados no modo django.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Imagens enviadas ficam em `backend/media/` (ignorado no Git e persistido pelo bind mount), com acesso autenticado. Limites: dez fotos JPEG/PNG/WebP de até 10 MB, três públicas, restantes após match; mensagens de até 2.000 caracteres. Fotos iniciais são assets públicos fictícios. Mensagens usam HTTP com atualização a cada cinco segundos na tela de conversas; WebSocket e envio de notificações externas ficam para uma etapa posterior.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Validação: `docker compose exec backend python manage.py test tests api` e `docker compose exec frontend npm run build`. A carga possui testes de idempotência, cobertura das entidades, DEBUG desativado, autenticação/CSRF, isolamento entre eventos, filtros, match, mensagens e acesso a fotos.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Os containers estavam saudáveis na última verificação, com 15 testes e compilação aprovados. Mensagens foram preservadas após reload e reinicialização do Django. `docker compose down` preserva os volumes; uploads ficam no diretório local `backend/media/`. O estado de cobertura e as funcionalidades pendentes estão em [Verificação da implementação](&lt;Verificacao da implementacao.md&gt;).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