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75ED" w14:paraId="12D591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36" w:space="0" w:color="053D58"/>
              <w:bottom w:val="none" w:sz="0" w:space="0" w:color="FFFFFF"/>
              <w:right w:val="none" w:sz="0" w:space="0" w:color="FFFFFF"/>
            </w:tcBorders>
            <w:tcMar>
              <w:top w:w="60" w:type="dxa"/>
              <w:left w:w="144" w:type="dxa"/>
              <w:bottom w:w="20" w:type="dxa"/>
            </w:tcMar>
          </w:tcPr>
          <w:p w14:paraId="277A8B30" w14:textId="70265AD1" w:rsidR="000275ED" w:rsidRPr="00BE50A9" w:rsidRDefault="00BE50A9">
            <w:pPr>
              <w:spacing w:line="480" w:lineRule="exact"/>
              <w:rPr>
                <w:sz w:val="40"/>
                <w:szCs w:val="40"/>
              </w:rPr>
            </w:pPr>
            <w:r w:rsidRPr="00BE50A9">
              <w:rPr>
                <w:rFonts w:ascii="Arial Black" w:eastAsia="Arial Black" w:hAnsi="Arial Black" w:cs="Arial Black"/>
                <w:color w:val="053D58"/>
                <w:spacing w:val="10"/>
                <w:sz w:val="40"/>
                <w:szCs w:val="40"/>
              </w:rPr>
              <w:t>VISÃO DA APLICAÇÃO</w:t>
            </w:r>
            <w:r w:rsidR="00EE49D3" w:rsidRPr="00BE50A9">
              <w:rPr>
                <w:sz w:val="40"/>
                <w:szCs w:val="40"/>
              </w:rPr>
              <w:br/>
            </w:r>
            <w:r w:rsidR="00EE49D3" w:rsidRPr="00BE50A9">
              <w:rPr>
                <w:rFonts w:ascii="Arial Black" w:eastAsia="Arial Black" w:hAnsi="Arial Black" w:cs="Arial Black"/>
                <w:color w:val="053D58"/>
                <w:spacing w:val="10"/>
                <w:sz w:val="40"/>
                <w:szCs w:val="40"/>
              </w:rPr>
              <w:t>E REQUISITOS</w:t>
            </w:r>
          </w:p>
          <w:p w14:paraId="233A68DC" w14:textId="367AE811" w:rsidR="000275ED" w:rsidRDefault="00EE49D3">
            <w:pPr>
              <w:spacing w:before="80" w:after="60"/>
            </w:pPr>
            <w:r>
              <w:rPr>
                <w:rFonts w:ascii="Arial" w:eastAsia="Arial" w:hAnsi="Arial" w:cs="Arial"/>
                <w:b/>
                <w:bCs/>
                <w:color w:val="3D97B6"/>
                <w:sz w:val="24"/>
                <w:szCs w:val="24"/>
              </w:rPr>
              <w:t>Setembro, 2026 – Joinville.</w:t>
            </w:r>
          </w:p>
        </w:tc>
      </w:tr>
    </w:tbl>
    <w:p w14:paraId="262E0E63" w14:textId="537DAD8A" w:rsidR="000275ED" w:rsidRDefault="000275ED">
      <w:pPr>
        <w:spacing w:after="200"/>
      </w:pPr>
    </w:p>
    <w:p w14:paraId="5A0F856B" w14:textId="77777777" w:rsidR="00BE50A9" w:rsidRDefault="00BE50A9" w:rsidP="00BE50A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365F91"/>
          <w:sz w:val="28"/>
          <w:szCs w:val="28"/>
        </w:rPr>
        <w:t>Nome do time e integrantes</w:t>
      </w:r>
      <w:r>
        <w:rPr>
          <w:rStyle w:val="eop"/>
          <w:rFonts w:ascii="Calibri" w:hAnsi="Calibri" w:cs="Calibri"/>
          <w:color w:val="365F91"/>
          <w:sz w:val="28"/>
          <w:szCs w:val="28"/>
        </w:rPr>
        <w:t> </w:t>
      </w:r>
    </w:p>
    <w:p w14:paraId="207E319D" w14:textId="77777777" w:rsidR="00BE50A9" w:rsidRDefault="00BE50A9" w:rsidP="00BE50A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color w:val="000000"/>
          <w:sz w:val="22"/>
          <w:szCs w:val="22"/>
        </w:rPr>
        <w:t>Yan Carlos Farias</w:t>
      </w:r>
      <w:r>
        <w:rPr>
          <w:rStyle w:val="eop"/>
          <w:rFonts w:ascii="Cambria" w:hAnsi="Cambria" w:cs="Segoe UI"/>
          <w:color w:val="000000"/>
          <w:sz w:val="22"/>
          <w:szCs w:val="22"/>
        </w:rPr>
        <w:t> </w:t>
      </w:r>
    </w:p>
    <w:p w14:paraId="2442226A" w14:textId="77777777" w:rsidR="00BE50A9" w:rsidRDefault="00BE50A9" w:rsidP="00BE50A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color w:val="000000"/>
          <w:sz w:val="22"/>
          <w:szCs w:val="22"/>
        </w:rPr>
        <w:t xml:space="preserve">Marcos Vinicius da Silva </w:t>
      </w:r>
      <w:proofErr w:type="spellStart"/>
      <w:r>
        <w:rPr>
          <w:rStyle w:val="normaltextrun"/>
          <w:rFonts w:ascii="Cambria" w:hAnsi="Cambria" w:cs="Segoe UI"/>
          <w:color w:val="000000"/>
          <w:sz w:val="22"/>
          <w:szCs w:val="22"/>
        </w:rPr>
        <w:t>Zacchi</w:t>
      </w:r>
      <w:proofErr w:type="spellEnd"/>
      <w:r>
        <w:rPr>
          <w:rStyle w:val="eop"/>
          <w:rFonts w:ascii="Cambria" w:hAnsi="Cambria" w:cs="Segoe UI"/>
          <w:color w:val="000000"/>
          <w:sz w:val="22"/>
          <w:szCs w:val="22"/>
        </w:rPr>
        <w:t> </w:t>
      </w:r>
    </w:p>
    <w:p w14:paraId="17776C83" w14:textId="77777777" w:rsidR="00BE50A9" w:rsidRDefault="00BE50A9">
      <w:pPr>
        <w:spacing w:after="200"/>
      </w:pPr>
    </w:p>
    <w:p w14:paraId="4FEAAC8D" w14:textId="77777777" w:rsidR="000275ED" w:rsidRDefault="00EE49D3">
      <w:pPr>
        <w:spacing w:before="260" w:after="200"/>
      </w:pPr>
      <w:r>
        <w:rPr>
          <w:rFonts w:ascii="Arial Black" w:eastAsia="Arial Black" w:hAnsi="Arial Black" w:cs="Arial Black"/>
          <w:b/>
          <w:bCs/>
          <w:color w:val="EDA516"/>
          <w:spacing w:val="10"/>
          <w:sz w:val="28"/>
          <w:szCs w:val="28"/>
        </w:rPr>
        <w:t>DOCUMENTO DE VISÃO</w:t>
      </w:r>
    </w:p>
    <w:p w14:paraId="78EA8D16" w14:textId="77777777" w:rsidR="000275ED" w:rsidRDefault="00EE49D3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Introdução</w:t>
      </w:r>
    </w:p>
    <w:p w14:paraId="59338C76" w14:textId="77777777" w:rsidR="000275ED" w:rsidRDefault="00EE49D3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O Projeto Imigrante Cidadão, iniciativa de extensão do Centro Universitário Católica de Santa Catarina (Unidade Joinville), oferece ensino gratuito de língua portuguesa e apoio social a imigrantes em situação de vulnerabilidade. Atualmente, a comunicação, </w:t>
      </w:r>
      <w:r>
        <w:rPr>
          <w:rFonts w:ascii="Cambria" w:eastAsia="Cambria" w:hAnsi="Cambria" w:cs="Cambria"/>
          <w:color w:val="000000"/>
          <w:sz w:val="22"/>
          <w:szCs w:val="22"/>
        </w:rPr>
        <w:t>a distribuição de materiais didáticos e o gerenciamento das turmas ocorrem de forma descentralizada, principalmente por grupos de WhatsApp. Este documento apresenta a visão e os requisitos de uma aplicação web que centralize essas atividades, propondo o Po</w:t>
      </w:r>
      <w:r>
        <w:rPr>
          <w:rFonts w:ascii="Cambria" w:eastAsia="Cambria" w:hAnsi="Cambria" w:cs="Cambria"/>
          <w:color w:val="000000"/>
          <w:sz w:val="22"/>
          <w:szCs w:val="22"/>
        </w:rPr>
        <w:t>rtal Imigrante Cidadão como solução digital para o problema identificado.</w:t>
      </w:r>
    </w:p>
    <w:p w14:paraId="29A0744B" w14:textId="77777777" w:rsidR="000275ED" w:rsidRDefault="00EE49D3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Justificativa</w:t>
      </w:r>
    </w:p>
    <w:p w14:paraId="0B9A2A88" w14:textId="77777777" w:rsidR="000275ED" w:rsidRDefault="00EE49D3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>A descentralização da comunicação e dos materiais didáticos em grupos de WhatsApp dificulta o acompanhamento das 120 horas de curso, gera perda de histórico de arquivos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e avisos, e não oferece uma interface adaptada às necessidades de quem está aprendendo português. A criação de uma plataforma própria, acessível pelo navegador e responsiva, resolve esses problemas ao concentrar em um único ambiente o material didático, o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cadastro de turmas e a comunicação entre professores e alunos.</w:t>
      </w:r>
    </w:p>
    <w:p w14:paraId="345E493F" w14:textId="77777777" w:rsidR="000275ED" w:rsidRDefault="00EE49D3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Relevância social</w:t>
      </w:r>
    </w:p>
    <w:p w14:paraId="202CC550" w14:textId="77777777" w:rsidR="000275ED" w:rsidRDefault="00EE49D3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>O projeto atende cerca de 40 imigrantes por ano, oriundos de países como Venezuela, Haiti e Paquistão, em contexto de vulnerabilidade social e imigração forçada. Uma platafor</w:t>
      </w:r>
      <w:r>
        <w:rPr>
          <w:rFonts w:ascii="Cambria" w:eastAsia="Cambria" w:hAnsi="Cambria" w:cs="Cambria"/>
          <w:color w:val="000000"/>
          <w:sz w:val="22"/>
          <w:szCs w:val="22"/>
        </w:rPr>
        <w:t>ma organizada e de fácil acesso fortalece a rede de apoio social do projeto, facilita a inserção desses imigrantes no mercado de trabalho e amplia o alcance da cartilha informativa, contribuindo diretamente para a inclusão social e o acesso à educação dess</w:t>
      </w:r>
      <w:r>
        <w:rPr>
          <w:rFonts w:ascii="Cambria" w:eastAsia="Cambria" w:hAnsi="Cambria" w:cs="Cambria"/>
          <w:color w:val="000000"/>
          <w:sz w:val="22"/>
          <w:szCs w:val="22"/>
        </w:rPr>
        <w:t>a população.</w:t>
      </w:r>
    </w:p>
    <w:p w14:paraId="709A5637" w14:textId="77777777" w:rsidR="000275ED" w:rsidRDefault="00EE49D3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Objetivo geral</w:t>
      </w:r>
    </w:p>
    <w:p w14:paraId="6BEA791C" w14:textId="77777777" w:rsidR="000275ED" w:rsidRDefault="00EE49D3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>Desenvolver uma plataforma web responsiva que centralize a distribuição de materiais didáticos, o gerenciamento de turmas e a comunicação entre alunos, professores e administradores do Projeto Imigrante Cidadão.</w:t>
      </w:r>
    </w:p>
    <w:p w14:paraId="01C9D92B" w14:textId="77777777" w:rsidR="00BE50A9" w:rsidRDefault="00BE50A9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1AAF5438" w14:textId="77777777" w:rsidR="00BE50A9" w:rsidRDefault="00BE50A9">
      <w:pPr>
        <w:spacing w:before="340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1D350E33" w14:textId="379CEFFB" w:rsidR="000275ED" w:rsidRDefault="00EE49D3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lastRenderedPageBreak/>
        <w:t>Objetivos específicos</w:t>
      </w:r>
    </w:p>
    <w:p w14:paraId="176E8B14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Disponibilizar um ambi</w:t>
      </w:r>
      <w:r>
        <w:rPr>
          <w:rFonts w:ascii="Cambria" w:eastAsia="Cambria" w:hAnsi="Cambria" w:cs="Cambria"/>
          <w:color w:val="000000"/>
          <w:sz w:val="22"/>
          <w:szCs w:val="22"/>
        </w:rPr>
        <w:t>ente único de acesso a materiais didáticos em PDF, organizados por disciplina, substituindo a distribuição via WhatsApp.</w:t>
      </w:r>
    </w:p>
    <w:p w14:paraId="06DA3BDC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Estruturar o gerenciamento de turmas e usuários por meio de perfis de acesso distintos (administrador, professor e aluno).</w:t>
      </w:r>
    </w:p>
    <w:p w14:paraId="7D37263C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Disponibiliz</w:t>
      </w:r>
      <w:r>
        <w:rPr>
          <w:rFonts w:ascii="Cambria" w:eastAsia="Cambria" w:hAnsi="Cambria" w:cs="Cambria"/>
          <w:color w:val="000000"/>
          <w:sz w:val="22"/>
          <w:szCs w:val="22"/>
        </w:rPr>
        <w:t>ar digitalmente a cartilha informativa do projeto, tornando-a acessível a qualquer momento pelos alunos.</w:t>
      </w:r>
    </w:p>
    <w:p w14:paraId="47C2B84B" w14:textId="77777777" w:rsidR="000275ED" w:rsidRDefault="000275ED">
      <w:pPr>
        <w:spacing w:after="120"/>
      </w:pPr>
    </w:p>
    <w:p w14:paraId="1424EFB0" w14:textId="77777777" w:rsidR="000275ED" w:rsidRDefault="00EE49D3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Stakeholders</w:t>
      </w:r>
    </w:p>
    <w:p w14:paraId="680BEFA1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Coordenação do projeto: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Profa.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Glaci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Gurgacz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, responsável institucional e cliente da proposta.</w:t>
      </w:r>
    </w:p>
    <w:p w14:paraId="2CF4D246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Professores e voluntários: </w:t>
      </w:r>
      <w:r>
        <w:rPr>
          <w:rFonts w:ascii="Cambria" w:eastAsia="Cambria" w:hAnsi="Cambria" w:cs="Cambria"/>
          <w:color w:val="000000"/>
          <w:sz w:val="22"/>
          <w:szCs w:val="22"/>
        </w:rPr>
        <w:t>utilizam a plataforma para cadastrar disciplinas, inserir materiais e gerenciar os alunos de suas turmas.</w:t>
      </w:r>
    </w:p>
    <w:p w14:paraId="473398A7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Alunos imigrantes: </w:t>
      </w:r>
      <w:r>
        <w:rPr>
          <w:rFonts w:ascii="Cambria" w:eastAsia="Cambria" w:hAnsi="Cambria" w:cs="Cambria"/>
          <w:color w:val="000000"/>
          <w:sz w:val="22"/>
          <w:szCs w:val="22"/>
        </w:rPr>
        <w:t>usuários finais que acessam os materiais didáticos e a cartilha informativa.</w:t>
      </w:r>
    </w:p>
    <w:p w14:paraId="2174149D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Equipe de desenvolvimento: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Yan Carlos Farias e Marcos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Vinicius da Silva </w:t>
      </w:r>
      <w:proofErr w:type="spellStart"/>
      <w:r>
        <w:rPr>
          <w:rFonts w:ascii="Cambria" w:eastAsia="Cambria" w:hAnsi="Cambria" w:cs="Cambria"/>
          <w:color w:val="000000"/>
          <w:sz w:val="22"/>
          <w:szCs w:val="22"/>
        </w:rPr>
        <w:t>Zacchi</w:t>
      </w:r>
      <w:proofErr w:type="spellEnd"/>
      <w:r>
        <w:rPr>
          <w:rFonts w:ascii="Cambria" w:eastAsia="Cambria" w:hAnsi="Cambria" w:cs="Cambria"/>
          <w:color w:val="000000"/>
          <w:sz w:val="22"/>
          <w:szCs w:val="22"/>
        </w:rPr>
        <w:t>, responsáveis pela construção da aplicação.</w:t>
      </w:r>
    </w:p>
    <w:p w14:paraId="7D478B9F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Centro Universitário Católica de Santa Catarina: </w:t>
      </w:r>
      <w:r>
        <w:rPr>
          <w:rFonts w:ascii="Cambria" w:eastAsia="Cambria" w:hAnsi="Cambria" w:cs="Cambria"/>
          <w:color w:val="000000"/>
          <w:sz w:val="22"/>
          <w:szCs w:val="22"/>
        </w:rPr>
        <w:t>instituição de ensino que sedia o projeto de extensão e viabiliza a parceria.</w:t>
      </w:r>
    </w:p>
    <w:p w14:paraId="3CC442A1" w14:textId="77777777" w:rsidR="000275ED" w:rsidRDefault="000275ED">
      <w:pPr>
        <w:spacing w:after="120"/>
      </w:pPr>
    </w:p>
    <w:p w14:paraId="503CFBAB" w14:textId="77777777" w:rsidR="000275ED" w:rsidRDefault="00EE49D3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Escopo da proposta</w:t>
      </w:r>
    </w:p>
    <w:p w14:paraId="4E8FBF83" w14:textId="77777777" w:rsidR="000275ED" w:rsidRDefault="00EE49D3">
      <w:pPr>
        <w:spacing w:after="240"/>
      </w:pPr>
      <w:r>
        <w:rPr>
          <w:rFonts w:ascii="Cambria" w:eastAsia="Cambria" w:hAnsi="Cambria" w:cs="Cambria"/>
          <w:color w:val="000000"/>
          <w:sz w:val="22"/>
          <w:szCs w:val="22"/>
        </w:rPr>
        <w:t>A proposta contempla o desenvolvimento d</w:t>
      </w:r>
      <w:r>
        <w:rPr>
          <w:rFonts w:ascii="Cambria" w:eastAsia="Cambria" w:hAnsi="Cambria" w:cs="Cambria"/>
          <w:color w:val="000000"/>
          <w:sz w:val="22"/>
          <w:szCs w:val="22"/>
        </w:rPr>
        <w:t>e uma aplicação web responsiva (acessível via navegador, sem necessidade de instalação), com três perfis de usuário — administrador, professor e aluno — cobrindo o cadastro de professores, disciplinas, materiais didáticos e alunos, além da disponibilização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digital da cartilha informativa. Não fazem parte do escopo desta entrega: aplicativo mobile nativo, funcionalidades de gamificação, integração com meios de pagamento e módulos de arrecadação de doações, que poderão ser avaliados em fases futuras do projet</w:t>
      </w:r>
      <w:r>
        <w:rPr>
          <w:rFonts w:ascii="Cambria" w:eastAsia="Cambria" w:hAnsi="Cambria" w:cs="Cambria"/>
          <w:color w:val="000000"/>
          <w:sz w:val="22"/>
          <w:szCs w:val="22"/>
        </w:rPr>
        <w:t>o.</w:t>
      </w:r>
    </w:p>
    <w:p w14:paraId="7BB2F01C" w14:textId="77777777" w:rsidR="000275ED" w:rsidRDefault="00EE49D3">
      <w:pPr>
        <w:spacing w:before="260" w:after="200"/>
      </w:pPr>
      <w:r>
        <w:rPr>
          <w:rFonts w:ascii="Arial Black" w:eastAsia="Arial Black" w:hAnsi="Arial Black" w:cs="Arial Black"/>
          <w:b/>
          <w:bCs/>
          <w:color w:val="EDA516"/>
          <w:spacing w:val="10"/>
          <w:sz w:val="28"/>
          <w:szCs w:val="28"/>
        </w:rPr>
        <w:t>ELICITAÇÃO</w:t>
      </w:r>
    </w:p>
    <w:p w14:paraId="1AB2551D" w14:textId="77777777" w:rsidR="000275ED" w:rsidRDefault="00EE49D3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Necessidades identificadas junto ao parceiro</w:t>
      </w:r>
    </w:p>
    <w:p w14:paraId="46780596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Centralizar em um único ambiente a distribuição de materiais didáticos, hoje dispersos em grupos de WhatsApp.</w:t>
      </w:r>
    </w:p>
    <w:p w14:paraId="057B3359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Organizar o acompanhamento das 120 horas de curso e o histórico de turmas, arquivos e a</w:t>
      </w:r>
      <w:r>
        <w:rPr>
          <w:rFonts w:ascii="Cambria" w:eastAsia="Cambria" w:hAnsi="Cambria" w:cs="Cambria"/>
          <w:color w:val="000000"/>
          <w:sz w:val="22"/>
          <w:szCs w:val="22"/>
        </w:rPr>
        <w:t>visos.</w:t>
      </w:r>
    </w:p>
    <w:p w14:paraId="626D875D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Oferecer um ambiente focado no ensino, com interface simples e adequada a quem está aprendendo português.</w:t>
      </w:r>
    </w:p>
    <w:p w14:paraId="1EEEF72B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Permitir que professores mantenham autonomia para cadastrar disciplinas e atualizar materiais.</w:t>
      </w:r>
    </w:p>
    <w:p w14:paraId="508CF42D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color w:val="000000"/>
          <w:sz w:val="22"/>
          <w:szCs w:val="22"/>
        </w:rPr>
        <w:t>Disponibilizar a cartilha informativa do projeto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em formato digital, de fácil acesso aos alunos.</w:t>
      </w:r>
    </w:p>
    <w:p w14:paraId="4A804E18" w14:textId="77777777" w:rsidR="000275ED" w:rsidRDefault="000275ED">
      <w:pPr>
        <w:spacing w:after="120"/>
      </w:pPr>
    </w:p>
    <w:p w14:paraId="3740D034" w14:textId="77777777" w:rsidR="000275ED" w:rsidRDefault="00EE49D3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lastRenderedPageBreak/>
        <w:t>Requisitos Funcionais</w:t>
      </w:r>
    </w:p>
    <w:p w14:paraId="4C801A6E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RF01 – </w:t>
      </w:r>
      <w:r>
        <w:rPr>
          <w:rFonts w:ascii="Cambria" w:eastAsia="Cambria" w:hAnsi="Cambria" w:cs="Cambria"/>
          <w:color w:val="000000"/>
          <w:sz w:val="22"/>
          <w:szCs w:val="22"/>
        </w:rPr>
        <w:t>O sistema deve permitir que o administrador cadastre professores na plataforma.</w:t>
      </w:r>
    </w:p>
    <w:p w14:paraId="6982C8FF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RF02 – </w:t>
      </w:r>
      <w:r>
        <w:rPr>
          <w:rFonts w:ascii="Cambria" w:eastAsia="Cambria" w:hAnsi="Cambria" w:cs="Cambria"/>
          <w:color w:val="000000"/>
          <w:sz w:val="22"/>
          <w:szCs w:val="22"/>
        </w:rPr>
        <w:t>O sistema deve permitir que o professor cadastre disciplinas vinculadas às turmas do proje</w:t>
      </w:r>
      <w:r>
        <w:rPr>
          <w:rFonts w:ascii="Cambria" w:eastAsia="Cambria" w:hAnsi="Cambria" w:cs="Cambria"/>
          <w:color w:val="000000"/>
          <w:sz w:val="22"/>
          <w:szCs w:val="22"/>
        </w:rPr>
        <w:t>to.</w:t>
      </w:r>
    </w:p>
    <w:p w14:paraId="5965D313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RF03 – </w:t>
      </w:r>
      <w:r>
        <w:rPr>
          <w:rFonts w:ascii="Cambria" w:eastAsia="Cambria" w:hAnsi="Cambria" w:cs="Cambria"/>
          <w:color w:val="000000"/>
          <w:sz w:val="22"/>
          <w:szCs w:val="22"/>
        </w:rPr>
        <w:t>O sistema deve permitir que o professor insira materiais didáticos em formato PDF em uma disciplina.</w:t>
      </w:r>
    </w:p>
    <w:p w14:paraId="325F6415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RF04 – </w:t>
      </w:r>
      <w:r>
        <w:rPr>
          <w:rFonts w:ascii="Cambria" w:eastAsia="Cambria" w:hAnsi="Cambria" w:cs="Cambria"/>
          <w:color w:val="000000"/>
          <w:sz w:val="22"/>
          <w:szCs w:val="22"/>
        </w:rPr>
        <w:t>O sistema deve permitir que o professor edite ou substitua materiais didáticos já inseridos.</w:t>
      </w:r>
    </w:p>
    <w:p w14:paraId="108F4DDA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RF05 – </w:t>
      </w:r>
      <w:r>
        <w:rPr>
          <w:rFonts w:ascii="Cambria" w:eastAsia="Cambria" w:hAnsi="Cambria" w:cs="Cambria"/>
          <w:color w:val="000000"/>
          <w:sz w:val="22"/>
          <w:szCs w:val="22"/>
        </w:rPr>
        <w:t>O sistema deve permitir que o professor cadastre os alunos matriculados em cada disciplina.</w:t>
      </w:r>
    </w:p>
    <w:p w14:paraId="64AA5DF7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RF06 – </w:t>
      </w:r>
      <w:r>
        <w:rPr>
          <w:rFonts w:ascii="Cambria" w:eastAsia="Cambria" w:hAnsi="Cambria" w:cs="Cambria"/>
          <w:color w:val="000000"/>
          <w:sz w:val="22"/>
          <w:szCs w:val="22"/>
        </w:rPr>
        <w:t>O sistema deve permitir que o aluno visualize os materiai</w:t>
      </w:r>
      <w:r>
        <w:rPr>
          <w:rFonts w:ascii="Cambria" w:eastAsia="Cambria" w:hAnsi="Cambria" w:cs="Cambria"/>
          <w:color w:val="000000"/>
          <w:sz w:val="22"/>
          <w:szCs w:val="22"/>
        </w:rPr>
        <w:t>s didáticos disponibilizados nas disciplinas em que está matriculado.</w:t>
      </w:r>
    </w:p>
    <w:p w14:paraId="76E3A84A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RF07 – </w:t>
      </w:r>
      <w:r>
        <w:rPr>
          <w:rFonts w:ascii="Cambria" w:eastAsia="Cambria" w:hAnsi="Cambria" w:cs="Cambria"/>
          <w:color w:val="000000"/>
          <w:sz w:val="22"/>
          <w:szCs w:val="22"/>
        </w:rPr>
        <w:t>O sistema deve disponibilizar a cartilha informativa do projeto em formato digital para consulta dos alunos.</w:t>
      </w:r>
    </w:p>
    <w:p w14:paraId="16BC1DBD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RF08 – </w:t>
      </w:r>
      <w:r>
        <w:rPr>
          <w:rFonts w:ascii="Cambria" w:eastAsia="Cambria" w:hAnsi="Cambria" w:cs="Cambria"/>
          <w:color w:val="000000"/>
          <w:sz w:val="22"/>
          <w:szCs w:val="22"/>
        </w:rPr>
        <w:t>O sistema deve restringir as ações de cadastro e edição de cont</w:t>
      </w:r>
      <w:r>
        <w:rPr>
          <w:rFonts w:ascii="Cambria" w:eastAsia="Cambria" w:hAnsi="Cambria" w:cs="Cambria"/>
          <w:color w:val="000000"/>
          <w:sz w:val="22"/>
          <w:szCs w:val="22"/>
        </w:rPr>
        <w:t>eúdo apenas aos perfis de administrador e professor.</w:t>
      </w:r>
    </w:p>
    <w:p w14:paraId="49CDA311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RF09 – </w:t>
      </w:r>
      <w:r>
        <w:rPr>
          <w:rFonts w:ascii="Cambria" w:eastAsia="Cambria" w:hAnsi="Cambria" w:cs="Cambria"/>
          <w:color w:val="000000"/>
          <w:sz w:val="22"/>
          <w:szCs w:val="22"/>
        </w:rPr>
        <w:t>O sistema deve permitir autenticação (login) individual para os perfis de administrador, professor e aluno.</w:t>
      </w:r>
    </w:p>
    <w:p w14:paraId="70F5A0FC" w14:textId="77777777" w:rsidR="000275ED" w:rsidRDefault="000275ED">
      <w:pPr>
        <w:spacing w:after="120"/>
      </w:pPr>
    </w:p>
    <w:p w14:paraId="1A2DCD46" w14:textId="77777777" w:rsidR="000275ED" w:rsidRDefault="00EE49D3">
      <w:pPr>
        <w:spacing w:before="340"/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Requisitos Não Funcionais</w:t>
      </w:r>
    </w:p>
    <w:p w14:paraId="6A28B54B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RNF01 – </w:t>
      </w:r>
      <w:r>
        <w:rPr>
          <w:rFonts w:ascii="Cambria" w:eastAsia="Cambria" w:hAnsi="Cambria" w:cs="Cambria"/>
          <w:color w:val="000000"/>
          <w:sz w:val="22"/>
          <w:szCs w:val="22"/>
        </w:rPr>
        <w:t>O sistema deve ser uma aplicação web responsiva, adaptando-se a telas de desktop e de dispositivos móveis.</w:t>
      </w:r>
    </w:p>
    <w:p w14:paraId="36BFE74C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RNF02 – </w:t>
      </w:r>
      <w:r>
        <w:rPr>
          <w:rFonts w:ascii="Cambria" w:eastAsia="Cambria" w:hAnsi="Cambria" w:cs="Cambria"/>
          <w:color w:val="000000"/>
          <w:sz w:val="22"/>
          <w:szCs w:val="22"/>
        </w:rPr>
        <w:t>O sistema deve ser acessado diretamente pelo navegador, sem necessidade de instalação de aplicativo.</w:t>
      </w:r>
    </w:p>
    <w:p w14:paraId="7B191B68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RNF03 – </w:t>
      </w:r>
      <w:r>
        <w:rPr>
          <w:rFonts w:ascii="Cambria" w:eastAsia="Cambria" w:hAnsi="Cambria" w:cs="Cambria"/>
          <w:color w:val="000000"/>
          <w:sz w:val="22"/>
          <w:szCs w:val="22"/>
        </w:rPr>
        <w:t>O sistema deve possuir interface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simples e intuitiva, adequada a usuários com pouca fluência em português.</w:t>
      </w:r>
    </w:p>
    <w:p w14:paraId="0D3D6BF5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RNF04 – </w:t>
      </w:r>
      <w:r>
        <w:rPr>
          <w:rFonts w:ascii="Cambria" w:eastAsia="Cambria" w:hAnsi="Cambria" w:cs="Cambria"/>
          <w:color w:val="000000"/>
          <w:sz w:val="22"/>
          <w:szCs w:val="22"/>
        </w:rPr>
        <w:t>O sistema deve garantir a segurança e a privacidade dos dados pessoais dos usuários, em conformidade com a LGPD.</w:t>
      </w:r>
    </w:p>
    <w:p w14:paraId="08633D32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RNF05 – </w:t>
      </w:r>
      <w:r>
        <w:rPr>
          <w:rFonts w:ascii="Cambria" w:eastAsia="Cambria" w:hAnsi="Cambria" w:cs="Cambria"/>
          <w:color w:val="000000"/>
          <w:sz w:val="22"/>
          <w:szCs w:val="22"/>
        </w:rPr>
        <w:t>O sistema deve ser compatível com os principais nave</w:t>
      </w:r>
      <w:r>
        <w:rPr>
          <w:rFonts w:ascii="Cambria" w:eastAsia="Cambria" w:hAnsi="Cambria" w:cs="Cambria"/>
          <w:color w:val="000000"/>
          <w:sz w:val="22"/>
          <w:szCs w:val="22"/>
        </w:rPr>
        <w:t>gadores do mercado (Chrome, Firefox, Edge e Safari).</w:t>
      </w:r>
    </w:p>
    <w:p w14:paraId="622F5A90" w14:textId="77777777" w:rsidR="000275ED" w:rsidRDefault="00EE49D3">
      <w:pPr>
        <w:pStyle w:val="PargrafodaLista"/>
        <w:numPr>
          <w:ilvl w:val="0"/>
          <w:numId w:val="2"/>
        </w:numPr>
        <w:spacing w:after="80"/>
      </w:pPr>
      <w:r>
        <w:rPr>
          <w:rFonts w:ascii="Cambria" w:eastAsia="Cambria" w:hAnsi="Cambria" w:cs="Cambria"/>
          <w:b/>
          <w:bCs/>
          <w:color w:val="000000"/>
          <w:sz w:val="22"/>
          <w:szCs w:val="22"/>
        </w:rPr>
        <w:t xml:space="preserve">RNF06 – </w:t>
      </w:r>
      <w:r>
        <w:rPr>
          <w:rFonts w:ascii="Cambria" w:eastAsia="Cambria" w:hAnsi="Cambria" w:cs="Cambria"/>
          <w:color w:val="000000"/>
          <w:sz w:val="22"/>
          <w:szCs w:val="22"/>
        </w:rPr>
        <w:t>O sistema deve apresentar desempenho adequado mesmo em conexões de internet limitadas.</w:t>
      </w:r>
    </w:p>
    <w:sectPr w:rsidR="000275ED">
      <w:footerReference w:type="default" r:id="rId7"/>
      <w:pgSz w:w="12240" w:h="15840"/>
      <w:pgMar w:top="1440" w:right="1440" w:bottom="72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4BDC9" w14:textId="77777777" w:rsidR="00EE49D3" w:rsidRDefault="00EE49D3">
      <w:r>
        <w:separator/>
      </w:r>
    </w:p>
  </w:endnote>
  <w:endnote w:type="continuationSeparator" w:id="0">
    <w:p w14:paraId="54E25436" w14:textId="77777777" w:rsidR="00EE49D3" w:rsidRDefault="00EE4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86663" w14:textId="77777777" w:rsidR="000275ED" w:rsidRDefault="00EE49D3">
    <w:pPr>
      <w:jc w:val="right"/>
    </w:pPr>
    <w:r>
      <w:rPr>
        <w:rFonts w:ascii="Arial Black" w:eastAsia="Arial Black" w:hAnsi="Arial Black" w:cs="Arial Black"/>
        <w:color w:val="EDA516"/>
      </w:rPr>
      <w:fldChar w:fldCharType="begin"/>
    </w:r>
    <w:r>
      <w:rPr>
        <w:rFonts w:ascii="Arial Black" w:eastAsia="Arial Black" w:hAnsi="Arial Black" w:cs="Arial Black"/>
        <w:color w:val="EDA516"/>
      </w:rPr>
      <w:instrText>PAGE</w:instrText>
    </w:r>
    <w:r>
      <w:rPr>
        <w:rFonts w:ascii="Arial Black" w:eastAsia="Arial Black" w:hAnsi="Arial Black" w:cs="Arial Black"/>
        <w:color w:val="EDA516"/>
      </w:rPr>
      <w:fldChar w:fldCharType="separate"/>
    </w:r>
    <w:r w:rsidR="00BE50A9">
      <w:rPr>
        <w:rFonts w:ascii="Arial Black" w:eastAsia="Arial Black" w:hAnsi="Arial Black" w:cs="Arial Black"/>
        <w:noProof/>
        <w:color w:val="EDA516"/>
      </w:rPr>
      <w:t>1</w:t>
    </w:r>
    <w:r>
      <w:rPr>
        <w:rFonts w:ascii="Arial Black" w:eastAsia="Arial Black" w:hAnsi="Arial Black" w:cs="Arial Black"/>
        <w:color w:val="EDA5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D8C8F" w14:textId="77777777" w:rsidR="00EE49D3" w:rsidRDefault="00EE49D3">
      <w:r>
        <w:separator/>
      </w:r>
    </w:p>
  </w:footnote>
  <w:footnote w:type="continuationSeparator" w:id="0">
    <w:p w14:paraId="1F658FED" w14:textId="77777777" w:rsidR="00EE49D3" w:rsidRDefault="00EE49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96DEF"/>
    <w:multiLevelType w:val="hybridMultilevel"/>
    <w:tmpl w:val="75F47000"/>
    <w:lvl w:ilvl="0" w:tplc="1012E7CE">
      <w:start w:val="1"/>
      <w:numFmt w:val="bullet"/>
      <w:lvlText w:val="•"/>
      <w:lvlJc w:val="left"/>
      <w:pPr>
        <w:ind w:left="720" w:hanging="360"/>
      </w:pPr>
    </w:lvl>
    <w:lvl w:ilvl="1" w:tplc="56A09AA4">
      <w:numFmt w:val="decimal"/>
      <w:lvlText w:val=""/>
      <w:lvlJc w:val="left"/>
    </w:lvl>
    <w:lvl w:ilvl="2" w:tplc="22D6C8E2">
      <w:numFmt w:val="decimal"/>
      <w:lvlText w:val=""/>
      <w:lvlJc w:val="left"/>
    </w:lvl>
    <w:lvl w:ilvl="3" w:tplc="FAE84B3E">
      <w:numFmt w:val="decimal"/>
      <w:lvlText w:val=""/>
      <w:lvlJc w:val="left"/>
    </w:lvl>
    <w:lvl w:ilvl="4" w:tplc="FCA8645E">
      <w:numFmt w:val="decimal"/>
      <w:lvlText w:val=""/>
      <w:lvlJc w:val="left"/>
    </w:lvl>
    <w:lvl w:ilvl="5" w:tplc="ECF8A0AA">
      <w:numFmt w:val="decimal"/>
      <w:lvlText w:val=""/>
      <w:lvlJc w:val="left"/>
    </w:lvl>
    <w:lvl w:ilvl="6" w:tplc="381AB9E0">
      <w:numFmt w:val="decimal"/>
      <w:lvlText w:val=""/>
      <w:lvlJc w:val="left"/>
    </w:lvl>
    <w:lvl w:ilvl="7" w:tplc="75522FA6">
      <w:numFmt w:val="decimal"/>
      <w:lvlText w:val=""/>
      <w:lvlJc w:val="left"/>
    </w:lvl>
    <w:lvl w:ilvl="8" w:tplc="7EF897D0">
      <w:numFmt w:val="decimal"/>
      <w:lvlText w:val=""/>
      <w:lvlJc w:val="left"/>
    </w:lvl>
  </w:abstractNum>
  <w:abstractNum w:abstractNumId="1" w15:restartNumberingAfterBreak="0">
    <w:nsid w:val="581F6713"/>
    <w:multiLevelType w:val="hybridMultilevel"/>
    <w:tmpl w:val="4836AE3A"/>
    <w:lvl w:ilvl="0" w:tplc="80A2535A">
      <w:start w:val="1"/>
      <w:numFmt w:val="bullet"/>
      <w:lvlText w:val="●"/>
      <w:lvlJc w:val="left"/>
      <w:pPr>
        <w:ind w:left="720" w:hanging="360"/>
      </w:pPr>
    </w:lvl>
    <w:lvl w:ilvl="1" w:tplc="284423C6">
      <w:start w:val="1"/>
      <w:numFmt w:val="bullet"/>
      <w:lvlText w:val="○"/>
      <w:lvlJc w:val="left"/>
      <w:pPr>
        <w:ind w:left="1440" w:hanging="360"/>
      </w:pPr>
    </w:lvl>
    <w:lvl w:ilvl="2" w:tplc="AE127FC8">
      <w:start w:val="1"/>
      <w:numFmt w:val="bullet"/>
      <w:lvlText w:val="■"/>
      <w:lvlJc w:val="left"/>
      <w:pPr>
        <w:ind w:left="2160" w:hanging="360"/>
      </w:pPr>
    </w:lvl>
    <w:lvl w:ilvl="3" w:tplc="90D4AE52">
      <w:start w:val="1"/>
      <w:numFmt w:val="bullet"/>
      <w:lvlText w:val="●"/>
      <w:lvlJc w:val="left"/>
      <w:pPr>
        <w:ind w:left="2880" w:hanging="360"/>
      </w:pPr>
    </w:lvl>
    <w:lvl w:ilvl="4" w:tplc="3614199C">
      <w:start w:val="1"/>
      <w:numFmt w:val="bullet"/>
      <w:lvlText w:val="○"/>
      <w:lvlJc w:val="left"/>
      <w:pPr>
        <w:ind w:left="3600" w:hanging="360"/>
      </w:pPr>
    </w:lvl>
    <w:lvl w:ilvl="5" w:tplc="F0EE7116">
      <w:start w:val="1"/>
      <w:numFmt w:val="bullet"/>
      <w:lvlText w:val="■"/>
      <w:lvlJc w:val="left"/>
      <w:pPr>
        <w:ind w:left="4320" w:hanging="360"/>
      </w:pPr>
    </w:lvl>
    <w:lvl w:ilvl="6" w:tplc="C354FB1E">
      <w:start w:val="1"/>
      <w:numFmt w:val="bullet"/>
      <w:lvlText w:val="●"/>
      <w:lvlJc w:val="left"/>
      <w:pPr>
        <w:ind w:left="5040" w:hanging="360"/>
      </w:pPr>
    </w:lvl>
    <w:lvl w:ilvl="7" w:tplc="3B709D9A">
      <w:start w:val="1"/>
      <w:numFmt w:val="bullet"/>
      <w:lvlText w:val="●"/>
      <w:lvlJc w:val="left"/>
      <w:pPr>
        <w:ind w:left="5760" w:hanging="360"/>
      </w:pPr>
    </w:lvl>
    <w:lvl w:ilvl="8" w:tplc="C220B7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5ED"/>
    <w:rsid w:val="000275ED"/>
    <w:rsid w:val="00BE50A9"/>
    <w:rsid w:val="00E26718"/>
    <w:rsid w:val="00EE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99523"/>
  <w15:docId w15:val="{9DC06F4D-5B15-4E4A-AFA5-C9A1F831B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Normal"/>
    <w:rsid w:val="00BE50A9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Fontepargpadro"/>
    <w:rsid w:val="00BE50A9"/>
  </w:style>
  <w:style w:type="character" w:customStyle="1" w:styleId="eop">
    <w:name w:val="eop"/>
    <w:basedOn w:val="Fontepargpadro"/>
    <w:rsid w:val="00BE5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1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902</Words>
  <Characters>4876</Characters>
  <Application>Microsoft Office Word</Application>
  <DocSecurity>0</DocSecurity>
  <Lines>40</Lines>
  <Paragraphs>11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 CARLOS FARIAS</cp:lastModifiedBy>
  <cp:revision>2</cp:revision>
  <dcterms:created xsi:type="dcterms:W3CDTF">2026-09-16T00:06:00Z</dcterms:created>
  <dcterms:modified xsi:type="dcterms:W3CDTF">2026-09-16T00:06:00Z</dcterms:modified>
</cp:coreProperties>
</file>