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7F81910F" wp14:paraId="1E207724" wp14:textId="6F3BE789">
      <w:pPr>
        <w:pStyle w:val="Normal"/>
      </w:pPr>
      <w:r w:rsidR="66FC5F3D">
        <w:drawing>
          <wp:inline xmlns:wp14="http://schemas.microsoft.com/office/word/2010/wordprocessingDrawing" wp14:editId="45BF6D5F" wp14:anchorId="552253E2">
            <wp:extent cx="5724525" cy="2076450"/>
            <wp:effectExtent l="0" t="0" r="0" b="0"/>
            <wp:docPr id="2533041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5330412" name="Picture 25330412"/>
                    <pic:cNvPicPr/>
                  </pic:nvPicPr>
                  <pic:blipFill>
                    <a:blip xmlns:r="http://schemas.openxmlformats.org/officeDocument/2006/relationships" r:embed="rId130251808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F81910F" w:rsidR="66FC5F3D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O </w:t>
      </w:r>
      <w:r w:rsidRPr="7F81910F" w:rsidR="66FC5F3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Pix foi a forma de pagamento com maior valor arrecadado</w:t>
      </w:r>
      <w:r w:rsidRPr="7F81910F" w:rsidR="66FC5F3D">
        <w:rPr>
          <w:rFonts w:ascii="Aptos" w:hAnsi="Aptos" w:eastAsia="Aptos" w:cs="Aptos"/>
          <w:noProof w:val="0"/>
          <w:sz w:val="24"/>
          <w:szCs w:val="24"/>
          <w:lang w:val="pt-BR"/>
        </w:rPr>
        <w:t>, totalizando R$ 1.050,00. Isso indica que, nos registros analisados, o Pix foi a forma de pagamento mais utilizada em termos de valor.</w:t>
      </w:r>
    </w:p>
    <w:p w:rsidR="7F81910F" w:rsidP="7F81910F" w:rsidRDefault="7F81910F" w14:paraId="3454880F" w14:textId="174432BD">
      <w:pPr>
        <w:pStyle w:val="Normal"/>
        <w:rPr>
          <w:rFonts w:ascii="Aptos" w:hAnsi="Aptos" w:eastAsia="Aptos" w:cs="Aptos"/>
          <w:noProof w:val="0"/>
          <w:sz w:val="24"/>
          <w:szCs w:val="24"/>
          <w:lang w:val="pt-BR"/>
        </w:rPr>
      </w:pPr>
    </w:p>
    <w:p w:rsidR="62955355" w:rsidP="7F81910F" w:rsidRDefault="62955355" w14:paraId="17563F1C" w14:textId="28B6FBD2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62955355">
        <w:drawing>
          <wp:inline wp14:editId="7056B1D4" wp14:anchorId="407315FA">
            <wp:extent cx="5724525" cy="2867025"/>
            <wp:effectExtent l="0" t="0" r="0" b="0"/>
            <wp:docPr id="7640131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64013125" name="Picture 764013125"/>
                    <pic:cNvPicPr/>
                  </pic:nvPicPr>
                  <pic:blipFill>
                    <a:blip xmlns:r="http://schemas.openxmlformats.org/officeDocument/2006/relationships" r:embed="rId51828803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2955355">
        <w:rPr/>
        <w:t xml:space="preserve">O ticket </w:t>
      </w:r>
      <w:r w:rsidR="62955355">
        <w:rPr/>
        <w:t>medio</w:t>
      </w:r>
      <w:r w:rsidR="62955355">
        <w:rPr/>
        <w:t xml:space="preserve"> da </w:t>
      </w:r>
      <w:r w:rsidR="62955355">
        <w:rPr/>
        <w:t>clinica</w:t>
      </w:r>
      <w:r w:rsidR="62955355">
        <w:rPr/>
        <w:t xml:space="preserve"> </w:t>
      </w:r>
      <w:r w:rsidR="62955355">
        <w:rPr/>
        <w:t>rare</w:t>
      </w:r>
      <w:r w:rsidR="62955355">
        <w:rPr/>
        <w:t xml:space="preserve"> é de </w:t>
      </w:r>
      <w:r w:rsidRPr="7F81910F" w:rsidR="41E6D145">
        <w:rPr>
          <w:rFonts w:ascii="Aptos" w:hAnsi="Aptos" w:eastAsia="Aptos" w:cs="Aptos"/>
          <w:noProof w:val="0"/>
          <w:sz w:val="24"/>
          <w:szCs w:val="24"/>
          <w:lang w:val="pt-BR"/>
        </w:rPr>
        <w:t>R$</w:t>
      </w:r>
      <w:r w:rsidR="62955355">
        <w:rPr/>
        <w:t>172</w:t>
      </w:r>
      <w:r w:rsidR="65048165">
        <w:rPr/>
        <w:t xml:space="preserve">,00 </w:t>
      </w:r>
    </w:p>
    <w:p w:rsidR="7F81910F" w:rsidP="7F81910F" w:rsidRDefault="7F81910F" w14:paraId="4115F7F2" w14:textId="3DD33C3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p w:rsidR="3C9AC03F" w:rsidP="7F81910F" w:rsidRDefault="3C9AC03F" w14:paraId="26A60804" w14:textId="605C7D5B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3C9AC03F">
        <w:drawing>
          <wp:inline wp14:editId="03A19F80" wp14:anchorId="51B6DB27">
            <wp:extent cx="5630061" cy="2857899"/>
            <wp:effectExtent l="0" t="0" r="0" b="0"/>
            <wp:docPr id="106175929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61759291" name="Picture 1061759291"/>
                    <pic:cNvPicPr/>
                  </pic:nvPicPr>
                  <pic:blipFill>
                    <a:blip xmlns:r="http://schemas.openxmlformats.org/officeDocument/2006/relationships" r:embed="rId20788291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27A5BAA" w:rsidP="7F81910F" w:rsidRDefault="227A5BAA" w14:paraId="57B6B3D2" w14:textId="3B0B9479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227A5BAA">
        <w:rPr/>
        <w:t>3-</w:t>
      </w:r>
      <w:r w:rsidR="3C9AC03F">
        <w:rPr/>
        <w:t xml:space="preserve">A </w:t>
      </w:r>
      <w:r w:rsidR="3C9AC03F">
        <w:rPr/>
        <w:t>clinica</w:t>
      </w:r>
      <w:r w:rsidR="3C9AC03F">
        <w:rPr/>
        <w:t xml:space="preserve"> </w:t>
      </w:r>
      <w:r w:rsidR="3C9AC03F">
        <w:rPr/>
        <w:t>aprensentou</w:t>
      </w:r>
      <w:r w:rsidR="3C9AC03F">
        <w:rPr/>
        <w:t xml:space="preserve"> 15 pacientes, e existe um certo </w:t>
      </w:r>
      <w:r w:rsidR="3C9AC03F">
        <w:rPr/>
        <w:t>equilibrio</w:t>
      </w:r>
      <w:r w:rsidR="3C9AC03F">
        <w:rPr/>
        <w:t xml:space="preserve"> entre o </w:t>
      </w:r>
      <w:r w:rsidR="3C9AC03F">
        <w:rPr/>
        <w:t>publico</w:t>
      </w:r>
      <w:r w:rsidR="3C9AC03F">
        <w:rPr/>
        <w:t xml:space="preserve"> masculino e o </w:t>
      </w:r>
      <w:r w:rsidR="3C9AC03F">
        <w:rPr/>
        <w:t>publico</w:t>
      </w:r>
      <w:r w:rsidR="3C9AC03F">
        <w:rPr/>
        <w:t xml:space="preserve"> feminino.</w:t>
      </w:r>
    </w:p>
    <w:p w:rsidR="7F81910F" w:rsidP="7F81910F" w:rsidRDefault="7F81910F" w14:paraId="28AF3A35" w14:textId="1FBFE341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</w:p>
    <w:p w:rsidR="5C965957" w:rsidP="7F81910F" w:rsidRDefault="5C965957" w14:paraId="4EDE7C80" w14:textId="129AAB7E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5C965957">
        <w:drawing>
          <wp:inline wp14:editId="740AA5CC" wp14:anchorId="1D51A72F">
            <wp:extent cx="5601482" cy="2324424"/>
            <wp:effectExtent l="0" t="0" r="0" b="0"/>
            <wp:docPr id="12364359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3643593" name="Picture 123643593"/>
                    <pic:cNvPicPr/>
                  </pic:nvPicPr>
                  <pic:blipFill>
                    <a:blip xmlns:r="http://schemas.openxmlformats.org/officeDocument/2006/relationships" r:embed="rId2269470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721E48E" w:rsidP="7F81910F" w:rsidRDefault="6721E48E" w14:paraId="5415BFBA" w14:textId="1673A58E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6721E48E">
        <w:rPr/>
        <w:t>4-Demonstra uma variação de apenas R$ 100,00 do maior pagamento para o menor pagamento</w:t>
      </w:r>
    </w:p>
    <w:p w:rsidR="7F81910F" w:rsidP="7F81910F" w:rsidRDefault="7F81910F" w14:paraId="765E3AEA" w14:textId="64DFA274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</w:p>
    <w:p w:rsidR="7F81910F" w:rsidP="7F81910F" w:rsidRDefault="7F81910F" w14:paraId="0985B48D" w14:textId="12A78E9B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</w:p>
    <w:p w:rsidR="29D3C923" w:rsidP="7F81910F" w:rsidRDefault="29D3C923" w14:paraId="455FFBB4" w14:textId="5551CBCD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29D3C923">
        <w:drawing>
          <wp:inline wp14:editId="6E4A9A7A" wp14:anchorId="37E1C0F0">
            <wp:extent cx="5724525" cy="2895600"/>
            <wp:effectExtent l="0" t="0" r="0" b="0"/>
            <wp:docPr id="117550243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75502433" name="Picture 1175502433"/>
                    <pic:cNvPicPr/>
                  </pic:nvPicPr>
                  <pic:blipFill>
                    <a:blip xmlns:r="http://schemas.openxmlformats.org/officeDocument/2006/relationships" r:embed="rId17882229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9D3C923" w:rsidP="7F81910F" w:rsidRDefault="29D3C923" w14:paraId="1EAF5109" w14:textId="3C24E448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7F81910F" w:rsidR="29D3C923">
        <w:rPr>
          <w:rFonts w:ascii="Aptos" w:hAnsi="Aptos" w:eastAsia="Aptos" w:cs="Aptos"/>
          <w:noProof w:val="0"/>
          <w:sz w:val="24"/>
          <w:szCs w:val="24"/>
          <w:lang w:val="pt-BR"/>
        </w:rPr>
        <w:t>5- Essa consulta permite que a clínica identifique rapidamente qual convênio cada paciente possui, facilitando a organização dos atendimentos e dos procedimentos realizados.</w:t>
      </w:r>
    </w:p>
    <w:p w:rsidR="7F81910F" w:rsidP="7F81910F" w:rsidRDefault="7F81910F" w14:paraId="2406E5CA" w14:textId="60CFF08D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Aptos" w:hAnsi="Aptos" w:eastAsia="Aptos" w:cs="Aptos"/>
          <w:noProof w:val="0"/>
          <w:sz w:val="24"/>
          <w:szCs w:val="24"/>
          <w:lang w:val="pt-BR"/>
        </w:rPr>
      </w:pPr>
    </w:p>
    <w:p w:rsidR="7F81910F" w:rsidP="7F81910F" w:rsidRDefault="7F81910F" w14:paraId="78CBDB92" w14:textId="3FB80D31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</w:p>
    <w:p w:rsidR="29D3C923" w:rsidP="7F81910F" w:rsidRDefault="29D3C923" w14:paraId="55EBA6F1" w14:textId="3DB30FD0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29D3C923">
        <w:drawing>
          <wp:inline wp14:editId="376C5F10" wp14:anchorId="716667C4">
            <wp:extent cx="5724525" cy="3133725"/>
            <wp:effectExtent l="0" t="0" r="0" b="0"/>
            <wp:docPr id="192503107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25031074" name="Picture 1925031074"/>
                    <pic:cNvPicPr/>
                  </pic:nvPicPr>
                  <pic:blipFill>
                    <a:blip xmlns:r="http://schemas.openxmlformats.org/officeDocument/2006/relationships" r:embed="rId4796625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24525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24F003D" w:rsidP="7F81910F" w:rsidRDefault="524F003D" w14:paraId="68D5337B" w14:textId="101C08DC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524F003D">
        <w:rPr/>
        <w:t>6-</w:t>
      </w:r>
      <w:r w:rsidRPr="7F81910F" w:rsidR="524F003D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Essa consulta facilita o acompanhamento dos atendimentos realizados pela clínica, permitindo identificar rapidamente os pacientes, médicos e especialidades envolvidos em cada consulta.</w:t>
      </w:r>
    </w:p>
    <w:p w:rsidR="5CBD983E" w:rsidP="7F81910F" w:rsidRDefault="5CBD983E" w14:paraId="0C02AD2B" w14:textId="53F2D3ED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5CBD983E">
        <w:drawing>
          <wp:inline wp14:editId="63A387A8" wp14:anchorId="48B29214">
            <wp:extent cx="5724525" cy="3657600"/>
            <wp:effectExtent l="0" t="0" r="0" b="0"/>
            <wp:docPr id="46532740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65327405" name="Picture 465327405"/>
                    <pic:cNvPicPr/>
                  </pic:nvPicPr>
                  <pic:blipFill>
                    <a:blip xmlns:r="http://schemas.openxmlformats.org/officeDocument/2006/relationships" r:embed="rId87611696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CBD983E" w:rsidP="7F81910F" w:rsidRDefault="5CBD983E" w14:paraId="08982FF6" w14:textId="6324F020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5CBD983E">
        <w:rPr/>
        <w:t>7-</w:t>
      </w:r>
      <w:r w:rsidRPr="7F81910F" w:rsidR="5CBD983E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Essa consulta permite à clínica acompanhar os pagamentos relacionados a cada paciente e identificar situações como pagamentos realizados ou pagamentos com erro.</w:t>
      </w:r>
    </w:p>
    <w:p w:rsidR="7F81910F" w:rsidP="7F81910F" w:rsidRDefault="7F81910F" w14:paraId="7DA2A7EC" w14:textId="317067EB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Aptos" w:hAnsi="Aptos" w:eastAsia="Aptos" w:cs="Aptos"/>
          <w:noProof w:val="0"/>
          <w:sz w:val="24"/>
          <w:szCs w:val="24"/>
          <w:lang w:val="pt-BR"/>
        </w:rPr>
      </w:pPr>
    </w:p>
    <w:p w:rsidR="5CBD983E" w:rsidP="7F81910F" w:rsidRDefault="5CBD983E" w14:paraId="47F9FF8E" w14:textId="50BECB62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5CBD983E">
        <w:drawing>
          <wp:inline wp14:editId="0EFFACB0" wp14:anchorId="49787650">
            <wp:extent cx="5724525" cy="3724275"/>
            <wp:effectExtent l="0" t="0" r="0" b="0"/>
            <wp:docPr id="181233004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12330042" name="Picture 1812330042"/>
                    <pic:cNvPicPr/>
                  </pic:nvPicPr>
                  <pic:blipFill>
                    <a:blip xmlns:r="http://schemas.openxmlformats.org/officeDocument/2006/relationships" r:embed="rId2599017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CBD983E" w:rsidP="7F81910F" w:rsidRDefault="5CBD983E" w14:paraId="5140C8CA" w14:textId="0BA0AFD3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5CBD983E">
        <w:rPr/>
        <w:t>8-</w:t>
      </w:r>
      <w:r w:rsidRPr="7F81910F" w:rsidR="5CBD983E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 Essa consulta permite à clínica identificar quais funcionários registraram cada pagamento, facilitando o controle e o acompanhamento das movimentações financeiras.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A3AB22A"/>
    <w:rsid w:val="054AE15D"/>
    <w:rsid w:val="0EA0C330"/>
    <w:rsid w:val="11CC1CB4"/>
    <w:rsid w:val="159D7235"/>
    <w:rsid w:val="18FB37A4"/>
    <w:rsid w:val="1B5B7BE6"/>
    <w:rsid w:val="227A5BAA"/>
    <w:rsid w:val="29D3C923"/>
    <w:rsid w:val="32A3B04E"/>
    <w:rsid w:val="3C9AC03F"/>
    <w:rsid w:val="3CBD3628"/>
    <w:rsid w:val="4107565A"/>
    <w:rsid w:val="41E6D145"/>
    <w:rsid w:val="4792F0C8"/>
    <w:rsid w:val="4CC2F452"/>
    <w:rsid w:val="524F003D"/>
    <w:rsid w:val="555BA007"/>
    <w:rsid w:val="5A3AB22A"/>
    <w:rsid w:val="5C965957"/>
    <w:rsid w:val="5CBD983E"/>
    <w:rsid w:val="61614FE9"/>
    <w:rsid w:val="62955355"/>
    <w:rsid w:val="647A6FA9"/>
    <w:rsid w:val="65048165"/>
    <w:rsid w:val="66FC5F3D"/>
    <w:rsid w:val="6721E48E"/>
    <w:rsid w:val="6DE7E60B"/>
    <w:rsid w:val="6FE9C190"/>
    <w:rsid w:val="7971464B"/>
    <w:rsid w:val="7F8191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04F87F"/>
  <w15:chartTrackingRefBased/>
  <w15:docId w15:val="{5CC9308C-33E9-4EC2-AE6F-F995AF50D09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302518088" /><Relationship Type="http://schemas.openxmlformats.org/officeDocument/2006/relationships/image" Target="/media/image2.png" Id="rId518288035" /><Relationship Type="http://schemas.openxmlformats.org/officeDocument/2006/relationships/image" Target="/media/image3.png" Id="rId2078829137" /><Relationship Type="http://schemas.openxmlformats.org/officeDocument/2006/relationships/image" Target="/media/image4.png" Id="rId22694709" /><Relationship Type="http://schemas.openxmlformats.org/officeDocument/2006/relationships/image" Target="/media/image5.png" Id="rId1788222934" /><Relationship Type="http://schemas.openxmlformats.org/officeDocument/2006/relationships/image" Target="/media/image6.png" Id="rId479662513" /><Relationship Type="http://schemas.openxmlformats.org/officeDocument/2006/relationships/image" Target="/media/image7.png" Id="rId876116961" /><Relationship Type="http://schemas.openxmlformats.org/officeDocument/2006/relationships/image" Target="/media/image8.png" Id="rId2599017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2026-08-29T17:57:31.7858300Z</dcterms:created>
  <dcterms:modified xsi:type="dcterms:W3CDTF">2026-08-29T18:18:29.4333525Z</dcterms:modified>
  <dc:creator>marcos alves</dc:creator>
  <lastModifiedBy>marcos alves</lastModifiedBy>
</coreProperties>
</file>