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6"/>
        </w:rPr>
        <w:t>Análise e Insights do Dashboard</w:t>
      </w:r>
    </w:p>
    <w:p>
      <w:r>
        <w:rPr>
          <w:rFonts w:ascii="Arial" w:hAnsi="Arial"/>
          <w:b/>
          <w:sz w:val="26"/>
        </w:rPr>
        <w:t>1. O que cada visualização mostra</w:t>
      </w:r>
    </w:p>
    <w:p>
      <w:pPr>
        <w:pStyle w:val="ListBullet"/>
      </w:pPr>
      <w:r>
        <w:rPr>
          <w:b/>
        </w:rPr>
        <w:t xml:space="preserve">Frequência por Especialidade: </w:t>
      </w:r>
      <w:r>
        <w:t>Mostra quais especialidades médicas são mais procuradas.</w:t>
      </w:r>
    </w:p>
    <w:p>
      <w:pPr>
        <w:pStyle w:val="ListBullet"/>
      </w:pPr>
      <w:r>
        <w:rPr>
          <w:b/>
        </w:rPr>
        <w:t xml:space="preserve">Faturamento por Dia: </w:t>
      </w:r>
      <w:r>
        <w:t>Exibe o total em dinheiro arrecadado em cada dia.</w:t>
      </w:r>
    </w:p>
    <w:p>
      <w:pPr>
        <w:pStyle w:val="ListBullet"/>
      </w:pPr>
      <w:r>
        <w:rPr>
          <w:b/>
        </w:rPr>
        <w:t xml:space="preserve">Evolução do Faturamento: </w:t>
      </w:r>
      <w:r>
        <w:t>Mostra se as vendas estão subindo, descendo ou estáveis ao longo do tempo.</w:t>
      </w:r>
    </w:p>
    <w:p>
      <w:pPr>
        <w:pStyle w:val="ListBullet"/>
      </w:pPr>
      <w:r>
        <w:rPr>
          <w:b/>
        </w:rPr>
        <w:t xml:space="preserve">Pacientes com Atraso: </w:t>
      </w:r>
      <w:r>
        <w:t>Identifica quantos dias os pacientes demoram para pagar.</w:t>
      </w:r>
    </w:p>
    <w:p>
      <w:pPr>
        <w:pStyle w:val="ListBullet"/>
      </w:pPr>
      <w:r>
        <w:rPr>
          <w:b/>
        </w:rPr>
        <w:t xml:space="preserve">Distribuição por Tipo de Plano: </w:t>
      </w:r>
      <w:r>
        <w:t>Mostra a porcentagem de pacientes dividida entre planos Empresarial, Familiar e Individual.</w:t>
      </w:r>
    </w:p>
    <w:p>
      <w:r>
        <w:rPr>
          <w:rFonts w:ascii="Arial" w:hAnsi="Arial"/>
          <w:b/>
          <w:sz w:val="26"/>
        </w:rPr>
        <w:t>2. Insights Práticos</w:t>
      </w:r>
    </w:p>
    <w:p>
      <w:pPr>
        <w:pStyle w:val="ListBullet"/>
      </w:pPr>
      <w:r>
        <w:rPr>
          <w:b/>
        </w:rPr>
        <w:t xml:space="preserve">Especialidades com Alta Demanda: </w:t>
      </w:r>
      <w:r>
        <w:t>Pneumologia e Gastroenterologia concentram a maior parte dos atendimentos, enquanto áreas como Endocrinologia têm pouca procura.</w:t>
      </w:r>
    </w:p>
    <w:p>
      <w:pPr>
        <w:pStyle w:val="ListBullet"/>
      </w:pPr>
      <w:r>
        <w:rPr>
          <w:b/>
        </w:rPr>
        <w:t xml:space="preserve">Dependência do Plano Empresarial: </w:t>
      </w:r>
      <w:r>
        <w:t>O plano Empresarial representa a maior parte dos pacientes (41,7%), mostrando que grande parte da receita vem de convênios com empresas.</w:t>
      </w:r>
    </w:p>
    <w:p>
      <w:pPr>
        <w:pStyle w:val="ListBullet"/>
      </w:pPr>
      <w:r>
        <w:rPr>
          <w:b/>
        </w:rPr>
        <w:t xml:space="preserve">Oscilação de Receita: </w:t>
      </w:r>
      <w:r>
        <w:t>O faturamento diário varia bastante, alternando dias de pico com dias de arrecadação mais baixa.</w:t>
      </w:r>
    </w:p>
    <w:p>
      <w:pPr>
        <w:pStyle w:val="ListBullet"/>
      </w:pPr>
      <w:r>
        <w:rPr>
          <w:b/>
        </w:rPr>
        <w:t xml:space="preserve">Atrasos Curtos: </w:t>
      </w:r>
      <w:r>
        <w:t>A maioria dos atrasos de pagamento é pequena (até 8 dias), o que indica esquecimento por parte dos clientes e não calote.</w:t>
      </w:r>
    </w:p>
    <w:p>
      <w:r>
        <w:rPr>
          <w:rFonts w:ascii="Arial" w:hAnsi="Arial"/>
          <w:b/>
          <w:sz w:val="26"/>
        </w:rPr>
        <w:t>3. Recomendações para Tomada de Decisão</w:t>
      </w:r>
    </w:p>
    <w:p>
      <w:pPr>
        <w:pStyle w:val="ListBullet"/>
      </w:pPr>
      <w:r>
        <w:rPr>
          <w:b/>
        </w:rPr>
        <w:t xml:space="preserve">Ajustar a Agenda Médica: </w:t>
      </w:r>
      <w:r>
        <w:t>Abrir mais horários para as especialidades mais procuradas (Pneumologia e Gastro) para não perder pacientes.</w:t>
      </w:r>
    </w:p>
    <w:p>
      <w:pPr>
        <w:pStyle w:val="ListBullet"/>
      </w:pPr>
      <w:r>
        <w:rPr>
          <w:b/>
        </w:rPr>
        <w:t xml:space="preserve">Criar Lembretes de Pagamento: </w:t>
      </w:r>
      <w:r>
        <w:t>Enviar mensagens automáticas via WhatsApp perto do vencimento. Como os atrasos são curtos, isso resolve a maioria das pendências.</w:t>
      </w:r>
    </w:p>
    <w:p>
      <w:pPr>
        <w:pStyle w:val="ListBullet"/>
      </w:pPr>
      <w:r>
        <w:rPr>
          <w:b/>
        </w:rPr>
        <w:t xml:space="preserve">Cuidar dos Clientes Empresariais: </w:t>
      </w:r>
      <w:r>
        <w:t>Oferecer atendimento prioritário e parcerias para garantir que as empresas continuem usando os serviços da clínica.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