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206C" w14:textId="099B9BAF" w:rsidR="00EC7899" w:rsidRPr="00EC7899" w:rsidRDefault="00EC7899" w:rsidP="00EC789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7899">
        <w:rPr>
          <w:rFonts w:ascii="Times New Roman" w:hAnsi="Times New Roman" w:cs="Times New Roman"/>
          <w:b/>
          <w:bCs/>
        </w:rPr>
        <w:t>ANÁLISE EXPLORATÓRIA E PREDITIVA DA CRIMINALIDADE NO ESTADO DO RIO DE JANEIRO: IDENTIFICAÇÃO DE PADRÕES E APOIO À TOMADA DE DECISÃO EM SEGURANÇA PÚBLICA</w:t>
      </w:r>
    </w:p>
    <w:p w14:paraId="1995BE80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Projeto de Parceria </w:t>
      </w:r>
      <w:proofErr w:type="spellStart"/>
      <w:r w:rsidRPr="00EC31C4">
        <w:rPr>
          <w:rFonts w:ascii="Times New Roman" w:hAnsi="Times New Roman" w:cs="Times New Roman"/>
          <w:b/>
          <w:bCs/>
        </w:rPr>
        <w:t>Semantix</w:t>
      </w:r>
      <w:proofErr w:type="spellEnd"/>
    </w:p>
    <w:p w14:paraId="20B9F132" w14:textId="23D04FD9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  <w:b/>
          <w:bCs/>
        </w:rPr>
        <w:t>Aluno:</w:t>
      </w:r>
      <w:r w:rsidRPr="00EC31C4">
        <w:rPr>
          <w:rFonts w:ascii="Times New Roman" w:hAnsi="Times New Roman" w:cs="Times New Roman"/>
        </w:rPr>
        <w:t xml:space="preserve"> Marcos </w:t>
      </w:r>
      <w:proofErr w:type="spellStart"/>
      <w:r w:rsidR="008D5341">
        <w:rPr>
          <w:rFonts w:ascii="Times New Roman" w:hAnsi="Times New Roman" w:cs="Times New Roman"/>
        </w:rPr>
        <w:t>Antonio</w:t>
      </w:r>
      <w:proofErr w:type="spellEnd"/>
      <w:r w:rsidR="008D5341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Lima</w:t>
      </w:r>
      <w:r w:rsidR="008D5341">
        <w:rPr>
          <w:rFonts w:ascii="Times New Roman" w:hAnsi="Times New Roman" w:cs="Times New Roman"/>
        </w:rPr>
        <w:t xml:space="preserve"> da Silva</w:t>
      </w:r>
    </w:p>
    <w:p w14:paraId="1866C396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  <w:b/>
          <w:bCs/>
        </w:rPr>
        <w:t>Ferramentas utilizadas:</w:t>
      </w:r>
    </w:p>
    <w:p w14:paraId="396A22B7" w14:textId="77777777" w:rsidR="00E3360D" w:rsidRPr="00EC31C4" w:rsidRDefault="00E3360D" w:rsidP="00EC31C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Python</w:t>
      </w:r>
    </w:p>
    <w:p w14:paraId="37C29C6D" w14:textId="77777777" w:rsidR="00E3360D" w:rsidRPr="00EC31C4" w:rsidRDefault="00E3360D" w:rsidP="00EC31C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Pandas</w:t>
      </w:r>
    </w:p>
    <w:p w14:paraId="3FF7C230" w14:textId="77777777" w:rsidR="00E3360D" w:rsidRPr="00EC31C4" w:rsidRDefault="00E3360D" w:rsidP="00EC31C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Scikit-Learn</w:t>
      </w:r>
      <w:proofErr w:type="spellEnd"/>
    </w:p>
    <w:p w14:paraId="1EE174F2" w14:textId="77777777" w:rsidR="00E3360D" w:rsidRPr="00EC31C4" w:rsidRDefault="00E3360D" w:rsidP="00EC31C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Matplotlib</w:t>
      </w:r>
      <w:proofErr w:type="spellEnd"/>
    </w:p>
    <w:p w14:paraId="4A5022A8" w14:textId="77777777" w:rsidR="00E3360D" w:rsidRPr="00EC31C4" w:rsidRDefault="00E3360D" w:rsidP="00EC31C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Seaborn</w:t>
      </w:r>
      <w:proofErr w:type="spellEnd"/>
    </w:p>
    <w:p w14:paraId="7F3D01C8" w14:textId="7C844DD2" w:rsidR="00E3360D" w:rsidRDefault="00E3360D" w:rsidP="00EC31C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Power BI</w:t>
      </w:r>
    </w:p>
    <w:p w14:paraId="74C003E6" w14:textId="77777777" w:rsidR="00075929" w:rsidRPr="00075929" w:rsidRDefault="00075929" w:rsidP="00075929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7A485F" w14:textId="62EE8FA3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1. </w:t>
      </w:r>
      <w:r w:rsidR="004D3B06" w:rsidRPr="00EC31C4">
        <w:rPr>
          <w:rFonts w:ascii="Times New Roman" w:hAnsi="Times New Roman" w:cs="Times New Roman"/>
          <w:b/>
          <w:bCs/>
        </w:rPr>
        <w:t>INTRODUÇÃO</w:t>
      </w:r>
    </w:p>
    <w:p w14:paraId="148DF499" w14:textId="77777777" w:rsidR="00DE2B38" w:rsidRPr="00DE2B38" w:rsidRDefault="00DE2B38" w:rsidP="00DE2B3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DE2B38">
        <w:rPr>
          <w:rFonts w:ascii="Times New Roman" w:hAnsi="Times New Roman" w:cs="Times New Roman"/>
        </w:rPr>
        <w:t>A criminalidade é um dos principais desafios enfrentados pela sociedade brasileira, impactando diretamente a segurança pública, a qualidade de vida da população e o desenvolvimento econômico das regiões afetadas (CERQUEIRA et al., 2007; INSTITUTO DE SEGURANÇA PÚBLICA, 2021).</w:t>
      </w:r>
    </w:p>
    <w:p w14:paraId="24ED468F" w14:textId="77777777" w:rsidR="00DE2B38" w:rsidRPr="00DE2B38" w:rsidRDefault="00DE2B38" w:rsidP="00DE2B3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DE2B38">
        <w:rPr>
          <w:rFonts w:ascii="Times New Roman" w:hAnsi="Times New Roman" w:cs="Times New Roman"/>
        </w:rPr>
        <w:t>No Estado do Rio de Janeiro, diferentes municípios apresentam comportamentos distintos em relação aos índices criminais, exigindo análises que permitam identificar padrões, tendências e regiões mais vulneráveis (CLEMENTE; CLEMENTE; CLEMENTE, 2021; INSTITUTO DE SEGURANÇA PÚBLICA, 2021).</w:t>
      </w:r>
    </w:p>
    <w:p w14:paraId="6274CD17" w14:textId="23171D84" w:rsidR="00E3360D" w:rsidRPr="00EC31C4" w:rsidRDefault="00DE2B38" w:rsidP="001A1E2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DE2B38">
        <w:rPr>
          <w:rFonts w:ascii="Times New Roman" w:hAnsi="Times New Roman" w:cs="Times New Roman"/>
        </w:rPr>
        <w:t>A utilização de técnicas de análise de dados possibilita compreender melhor esses fenômenos, auxiliando órgãos públicos e gestores na tomada de decisões baseadas em evidências (SILVA, 2022; BRASIL, 2026).</w:t>
      </w:r>
    </w:p>
    <w:p w14:paraId="35ECCDE3" w14:textId="3DBFE344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2. </w:t>
      </w:r>
      <w:r w:rsidR="004D3B06">
        <w:rPr>
          <w:rFonts w:ascii="Times New Roman" w:hAnsi="Times New Roman" w:cs="Times New Roman"/>
          <w:b/>
          <w:bCs/>
        </w:rPr>
        <w:t>OBJETIVOS</w:t>
      </w:r>
    </w:p>
    <w:p w14:paraId="58A351D5" w14:textId="1B1F7F25" w:rsidR="00E3360D" w:rsidRPr="004D3B06" w:rsidRDefault="001A1E20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4D3B06">
        <w:rPr>
          <w:rFonts w:ascii="Times New Roman" w:hAnsi="Times New Roman" w:cs="Times New Roman"/>
        </w:rPr>
        <w:t>2.1  OBJETIVO GERAL</w:t>
      </w:r>
    </w:p>
    <w:p w14:paraId="0C874674" w14:textId="77777777" w:rsidR="00E3360D" w:rsidRPr="001A1E20" w:rsidRDefault="00E3360D" w:rsidP="001A1E20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A1E20">
        <w:rPr>
          <w:rFonts w:ascii="Times New Roman" w:hAnsi="Times New Roman" w:cs="Times New Roman"/>
        </w:rPr>
        <w:lastRenderedPageBreak/>
        <w:t>Analisar a evolução dos principais indicadores de criminalidade nos municípios do Estado do Rio de Janeiro entre 2014 e 2024 utilizando técnicas de análise exploratória de dados e aprendizado de máquina.</w:t>
      </w:r>
    </w:p>
    <w:p w14:paraId="3CA67D19" w14:textId="72FE0BFD" w:rsidR="00E3360D" w:rsidRPr="004347B6" w:rsidRDefault="001A1E20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4347B6">
        <w:rPr>
          <w:rFonts w:ascii="Times New Roman" w:hAnsi="Times New Roman" w:cs="Times New Roman"/>
        </w:rPr>
        <w:t>2.2 OBJETIVOS ESPECÍFICOS</w:t>
      </w:r>
    </w:p>
    <w:p w14:paraId="5A1A0152" w14:textId="77777777" w:rsidR="00E3360D" w:rsidRPr="00EC31C4" w:rsidRDefault="00E3360D" w:rsidP="00EC31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Realizar o tratamento e padronização da base de dados.</w:t>
      </w:r>
    </w:p>
    <w:p w14:paraId="32B18D71" w14:textId="77777777" w:rsidR="00E3360D" w:rsidRPr="00EC31C4" w:rsidRDefault="00E3360D" w:rsidP="00EC31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Identificar tendências temporais da criminalidade.</w:t>
      </w:r>
    </w:p>
    <w:p w14:paraId="608BFC0B" w14:textId="77777777" w:rsidR="00E3360D" w:rsidRPr="00EC31C4" w:rsidRDefault="00E3360D" w:rsidP="00EC31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Comparar os indicadores entre municípios e regiões.</w:t>
      </w:r>
    </w:p>
    <w:p w14:paraId="75512396" w14:textId="77777777" w:rsidR="00E3360D" w:rsidRPr="00EC31C4" w:rsidRDefault="00E3360D" w:rsidP="00EC31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Avaliar correlações entre diferentes tipos de crimes.</w:t>
      </w:r>
    </w:p>
    <w:p w14:paraId="44CF196B" w14:textId="77777777" w:rsidR="00E3360D" w:rsidRPr="00EC31C4" w:rsidRDefault="00E3360D" w:rsidP="00EC31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Desenvolver um modelo preditivo para estimar a taxa de roubo de veículos.</w:t>
      </w:r>
    </w:p>
    <w:p w14:paraId="580EF550" w14:textId="77777777" w:rsidR="00E3360D" w:rsidRPr="00EC31C4" w:rsidRDefault="00E3360D" w:rsidP="00EC31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Construir visualizações para apoiar a interpretação dos resultados.</w:t>
      </w:r>
    </w:p>
    <w:p w14:paraId="50E5D6ED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pict w14:anchorId="31BAB11A">
          <v:rect id="_x0000_i1159" style="width:0;height:1.5pt" o:hralign="center" o:hrstd="t" o:hr="t" fillcolor="#a0a0a0" stroked="f"/>
        </w:pict>
      </w:r>
    </w:p>
    <w:p w14:paraId="1C732C46" w14:textId="0A13971F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3. </w:t>
      </w:r>
      <w:r w:rsidR="00AB555D" w:rsidRPr="00EC31C4">
        <w:rPr>
          <w:rFonts w:ascii="Times New Roman" w:hAnsi="Times New Roman" w:cs="Times New Roman"/>
          <w:b/>
          <w:bCs/>
        </w:rPr>
        <w:t>FONTE DOS DADOS</w:t>
      </w:r>
    </w:p>
    <w:p w14:paraId="09763BAC" w14:textId="77777777" w:rsidR="00E3360D" w:rsidRPr="00EC31C4" w:rsidRDefault="00E3360D" w:rsidP="00AB555D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Os dados utilizados foram obtidos no portal de Dados Abertos do Instituto de Segurança Pública do Rio de Janeiro (ISP-RJ).</w:t>
      </w:r>
    </w:p>
    <w:p w14:paraId="45831414" w14:textId="67A46927" w:rsidR="00E3360D" w:rsidRPr="00EC31C4" w:rsidRDefault="00E3360D" w:rsidP="00B3233E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 base utilizada foi:</w:t>
      </w:r>
      <w:r w:rsidR="00B3233E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BaseMunicipioTaxaMes.csv</w:t>
      </w:r>
    </w:p>
    <w:p w14:paraId="0D1F645C" w14:textId="77777777" w:rsidR="00E3360D" w:rsidRPr="00EC31C4" w:rsidRDefault="00E3360D" w:rsidP="00B3233E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 base contém indicadores mensais de criminalidade por município padronizados em taxas por 100 mil habitantes.</w:t>
      </w:r>
    </w:p>
    <w:p w14:paraId="0859C955" w14:textId="77777777" w:rsidR="00E3360D" w:rsidRPr="00EC31C4" w:rsidRDefault="00E3360D" w:rsidP="00B3233E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Entre os indicadores disponíveis encontram-se:</w:t>
      </w:r>
    </w:p>
    <w:p w14:paraId="778D8649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Homicídio Doloso</w:t>
      </w:r>
    </w:p>
    <w:p w14:paraId="0B659882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Letalidade Violenta</w:t>
      </w:r>
    </w:p>
    <w:p w14:paraId="53985B9D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Roubo de Veículo</w:t>
      </w:r>
    </w:p>
    <w:p w14:paraId="16FF6C35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Roubo de Rua</w:t>
      </w:r>
    </w:p>
    <w:p w14:paraId="5FE6DC62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Roubo de Carga</w:t>
      </w:r>
    </w:p>
    <w:p w14:paraId="36A17F1B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Estupro</w:t>
      </w:r>
    </w:p>
    <w:p w14:paraId="6C96110A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Tráfico de Drogas</w:t>
      </w:r>
    </w:p>
    <w:p w14:paraId="54188B7E" w14:textId="77777777" w:rsidR="00E3360D" w:rsidRPr="00EC31C4" w:rsidRDefault="00E3360D" w:rsidP="00EC31C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lastRenderedPageBreak/>
        <w:t>Registro de Ocorrências</w:t>
      </w:r>
    </w:p>
    <w:p w14:paraId="4CAC391D" w14:textId="420979B4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p w14:paraId="0617ED4C" w14:textId="028769BB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4. ETL (</w:t>
      </w:r>
      <w:r w:rsidR="00B3233E" w:rsidRPr="00EC31C4">
        <w:rPr>
          <w:rFonts w:ascii="Times New Roman" w:hAnsi="Times New Roman" w:cs="Times New Roman"/>
          <w:b/>
          <w:bCs/>
        </w:rPr>
        <w:t>EXTRAÇÃO</w:t>
      </w:r>
      <w:r w:rsidRPr="00EC31C4">
        <w:rPr>
          <w:rFonts w:ascii="Times New Roman" w:hAnsi="Times New Roman" w:cs="Times New Roman"/>
          <w:b/>
          <w:bCs/>
        </w:rPr>
        <w:t xml:space="preserve">, </w:t>
      </w:r>
      <w:r w:rsidR="00B3233E" w:rsidRPr="00EC31C4">
        <w:rPr>
          <w:rFonts w:ascii="Times New Roman" w:hAnsi="Times New Roman" w:cs="Times New Roman"/>
          <w:b/>
          <w:bCs/>
        </w:rPr>
        <w:t xml:space="preserve">TRANSFORMAÇÃO </w:t>
      </w:r>
      <w:r w:rsidRPr="00EC31C4">
        <w:rPr>
          <w:rFonts w:ascii="Times New Roman" w:hAnsi="Times New Roman" w:cs="Times New Roman"/>
          <w:b/>
          <w:bCs/>
        </w:rPr>
        <w:t xml:space="preserve">e </w:t>
      </w:r>
      <w:r w:rsidR="00B3233E" w:rsidRPr="00EC31C4">
        <w:rPr>
          <w:rFonts w:ascii="Times New Roman" w:hAnsi="Times New Roman" w:cs="Times New Roman"/>
          <w:b/>
          <w:bCs/>
        </w:rPr>
        <w:t>CARGA</w:t>
      </w:r>
      <w:r w:rsidRPr="00EC31C4">
        <w:rPr>
          <w:rFonts w:ascii="Times New Roman" w:hAnsi="Times New Roman" w:cs="Times New Roman"/>
          <w:b/>
          <w:bCs/>
        </w:rPr>
        <w:t>)</w:t>
      </w:r>
    </w:p>
    <w:p w14:paraId="5EF73554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Tratamento realizado</w:t>
      </w:r>
    </w:p>
    <w:p w14:paraId="4CC5C49C" w14:textId="77777777" w:rsidR="00E3360D" w:rsidRPr="00EC31C4" w:rsidRDefault="00E3360D" w:rsidP="00EF6742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As seguintes etapas foram executadas:</w:t>
      </w:r>
    </w:p>
    <w:p w14:paraId="5A14807E" w14:textId="1BA749F8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Leitura da base</w:t>
      </w:r>
    </w:p>
    <w:p w14:paraId="5F924A39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Python</w:t>
      </w:r>
    </w:p>
    <w:p w14:paraId="0A364E7E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pd.read_csv</w:t>
      </w:r>
      <w:proofErr w:type="spellEnd"/>
      <w:r w:rsidRPr="00EC31C4">
        <w:rPr>
          <w:rFonts w:ascii="Times New Roman" w:hAnsi="Times New Roman" w:cs="Times New Roman"/>
        </w:rPr>
        <w:t>(...)</w:t>
      </w:r>
    </w:p>
    <w:p w14:paraId="74232534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Padronização dos nomes das colunas</w:t>
      </w:r>
    </w:p>
    <w:p w14:paraId="035731D5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Python</w:t>
      </w:r>
    </w:p>
    <w:p w14:paraId="431F6842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df.columns.str.lower</w:t>
      </w:r>
      <w:proofErr w:type="spellEnd"/>
      <w:r w:rsidRPr="00EC31C4">
        <w:rPr>
          <w:rFonts w:ascii="Times New Roman" w:hAnsi="Times New Roman" w:cs="Times New Roman"/>
        </w:rPr>
        <w:t>()</w:t>
      </w:r>
    </w:p>
    <w:p w14:paraId="4E521012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Criação da coluna de data</w:t>
      </w:r>
    </w:p>
    <w:p w14:paraId="3D3F6525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Python</w:t>
      </w:r>
    </w:p>
    <w:p w14:paraId="441817C7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df</w:t>
      </w:r>
      <w:proofErr w:type="spellEnd"/>
      <w:r w:rsidRPr="00EC31C4">
        <w:rPr>
          <w:rFonts w:ascii="Times New Roman" w:hAnsi="Times New Roman" w:cs="Times New Roman"/>
        </w:rPr>
        <w:t xml:space="preserve">["data"] = </w:t>
      </w:r>
      <w:proofErr w:type="spellStart"/>
      <w:r w:rsidRPr="00EC31C4">
        <w:rPr>
          <w:rFonts w:ascii="Times New Roman" w:hAnsi="Times New Roman" w:cs="Times New Roman"/>
        </w:rPr>
        <w:t>pd.to_datetime</w:t>
      </w:r>
      <w:proofErr w:type="spellEnd"/>
      <w:r w:rsidRPr="00EC31C4">
        <w:rPr>
          <w:rFonts w:ascii="Times New Roman" w:hAnsi="Times New Roman" w:cs="Times New Roman"/>
        </w:rPr>
        <w:t>(</w:t>
      </w:r>
    </w:p>
    <w:p w14:paraId="6B55173D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df</w:t>
      </w:r>
      <w:proofErr w:type="spellEnd"/>
      <w:r w:rsidRPr="00EC31C4">
        <w:rPr>
          <w:rFonts w:ascii="Times New Roman" w:hAnsi="Times New Roman" w:cs="Times New Roman"/>
        </w:rPr>
        <w:t>["</w:t>
      </w:r>
      <w:proofErr w:type="spellStart"/>
      <w:r w:rsidRPr="00EC31C4">
        <w:rPr>
          <w:rFonts w:ascii="Times New Roman" w:hAnsi="Times New Roman" w:cs="Times New Roman"/>
        </w:rPr>
        <w:t>mes_ano</w:t>
      </w:r>
      <w:proofErr w:type="spellEnd"/>
      <w:r w:rsidRPr="00EC31C4">
        <w:rPr>
          <w:rFonts w:ascii="Times New Roman" w:hAnsi="Times New Roman" w:cs="Times New Roman"/>
        </w:rPr>
        <w:t>"],</w:t>
      </w:r>
    </w:p>
    <w:p w14:paraId="3A697938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format</w:t>
      </w:r>
      <w:proofErr w:type="spellEnd"/>
      <w:r w:rsidRPr="00EC31C4">
        <w:rPr>
          <w:rFonts w:ascii="Times New Roman" w:hAnsi="Times New Roman" w:cs="Times New Roman"/>
        </w:rPr>
        <w:t>="%</w:t>
      </w:r>
      <w:proofErr w:type="spellStart"/>
      <w:r w:rsidRPr="00EC31C4">
        <w:rPr>
          <w:rFonts w:ascii="Times New Roman" w:hAnsi="Times New Roman" w:cs="Times New Roman"/>
        </w:rPr>
        <w:t>Ym%m</w:t>
      </w:r>
      <w:proofErr w:type="spellEnd"/>
      <w:r w:rsidRPr="00EC31C4">
        <w:rPr>
          <w:rFonts w:ascii="Times New Roman" w:hAnsi="Times New Roman" w:cs="Times New Roman"/>
        </w:rPr>
        <w:t>"</w:t>
      </w:r>
    </w:p>
    <w:p w14:paraId="7B5C2F22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)</w:t>
      </w:r>
    </w:p>
    <w:p w14:paraId="1B3919AF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Remoção de duplicidades</w:t>
      </w:r>
    </w:p>
    <w:p w14:paraId="789B0891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Python</w:t>
      </w:r>
    </w:p>
    <w:p w14:paraId="6EA49324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df.drop_duplicates</w:t>
      </w:r>
      <w:proofErr w:type="spellEnd"/>
      <w:r w:rsidRPr="00EC31C4">
        <w:rPr>
          <w:rFonts w:ascii="Times New Roman" w:hAnsi="Times New Roman" w:cs="Times New Roman"/>
        </w:rPr>
        <w:t>()</w:t>
      </w:r>
    </w:p>
    <w:p w14:paraId="36778F71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Tratamento de valores nulos</w:t>
      </w:r>
    </w:p>
    <w:p w14:paraId="23C6B12D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Python</w:t>
      </w:r>
    </w:p>
    <w:p w14:paraId="1887DDFF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fillna</w:t>
      </w:r>
      <w:proofErr w:type="spellEnd"/>
      <w:r w:rsidRPr="00EC31C4">
        <w:rPr>
          <w:rFonts w:ascii="Times New Roman" w:hAnsi="Times New Roman" w:cs="Times New Roman"/>
        </w:rPr>
        <w:t>()</w:t>
      </w:r>
    </w:p>
    <w:p w14:paraId="01243A10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Padronização de variáveis categóricas</w:t>
      </w:r>
    </w:p>
    <w:p w14:paraId="65D42212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lastRenderedPageBreak/>
        <w:t>Python</w:t>
      </w:r>
    </w:p>
    <w:p w14:paraId="162BF777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fmun</w:t>
      </w:r>
      <w:proofErr w:type="spellEnd"/>
    </w:p>
    <w:p w14:paraId="2FC156E4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regiao</w:t>
      </w:r>
      <w:proofErr w:type="spellEnd"/>
    </w:p>
    <w:p w14:paraId="57043AFF" w14:textId="0FC1865D" w:rsidR="00E3360D" w:rsidRPr="00EC31C4" w:rsidRDefault="003E102F" w:rsidP="003E102F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arquivos em Python estão anexados na tarefa, com todos os códigos completos</w:t>
      </w:r>
    </w:p>
    <w:p w14:paraId="58582A0B" w14:textId="74E575A5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5. </w:t>
      </w:r>
      <w:r w:rsidR="00DA4BF7" w:rsidRPr="00EC31C4">
        <w:rPr>
          <w:rFonts w:ascii="Times New Roman" w:hAnsi="Times New Roman" w:cs="Times New Roman"/>
          <w:b/>
          <w:bCs/>
        </w:rPr>
        <w:t>ANÁLISE EXPLORATÓRIA DOS DADOS</w:t>
      </w:r>
    </w:p>
    <w:p w14:paraId="4951C6EE" w14:textId="776DA34E" w:rsidR="00E3360D" w:rsidRPr="00DA4BF7" w:rsidRDefault="00DA4BF7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DA4BF7">
        <w:rPr>
          <w:rFonts w:ascii="Times New Roman" w:hAnsi="Times New Roman" w:cs="Times New Roman"/>
        </w:rPr>
        <w:t>5.1 ESTATÍSTICAS GERAIS</w:t>
      </w:r>
    </w:p>
    <w:p w14:paraId="6149779E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 base final apresentou:</w:t>
      </w:r>
    </w:p>
    <w:p w14:paraId="5A7EDC76" w14:textId="77777777" w:rsidR="00E3360D" w:rsidRPr="00EC31C4" w:rsidRDefault="00E3360D" w:rsidP="00EC31C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12.144 registros</w:t>
      </w:r>
    </w:p>
    <w:p w14:paraId="4FDC8291" w14:textId="77777777" w:rsidR="00E3360D" w:rsidRPr="00EC31C4" w:rsidRDefault="00E3360D" w:rsidP="00EC31C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61 colunas</w:t>
      </w:r>
    </w:p>
    <w:p w14:paraId="5989DD80" w14:textId="77777777" w:rsidR="00E3360D" w:rsidRPr="00EC31C4" w:rsidRDefault="00E3360D" w:rsidP="00EC31C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Período de 2014 a 2024</w:t>
      </w:r>
    </w:p>
    <w:p w14:paraId="190355C3" w14:textId="77777777" w:rsidR="00E3360D" w:rsidRPr="00EC31C4" w:rsidRDefault="00E3360D" w:rsidP="00EC31C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Cobertura de todos os municípios do Estado do Rio de Janeiro</w:t>
      </w:r>
    </w:p>
    <w:p w14:paraId="2FFDE0A6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pict w14:anchorId="5D89E657">
          <v:rect id="_x0000_i1162" style="width:0;height:1.5pt" o:hralign="center" o:hrstd="t" o:hr="t" fillcolor="#a0a0a0" stroked="f"/>
        </w:pict>
      </w:r>
    </w:p>
    <w:p w14:paraId="39A00CBB" w14:textId="46D45A61" w:rsidR="00E3360D" w:rsidRPr="009B433B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9B433B">
        <w:rPr>
          <w:rFonts w:ascii="Times New Roman" w:hAnsi="Times New Roman" w:cs="Times New Roman"/>
        </w:rPr>
        <w:t>5.</w:t>
      </w:r>
      <w:r w:rsidR="00DA4BF7" w:rsidRPr="009B433B">
        <w:rPr>
          <w:rFonts w:ascii="Times New Roman" w:hAnsi="Times New Roman" w:cs="Times New Roman"/>
        </w:rPr>
        <w:t>2</w:t>
      </w:r>
      <w:r w:rsidRPr="009B433B">
        <w:rPr>
          <w:rFonts w:ascii="Times New Roman" w:hAnsi="Times New Roman" w:cs="Times New Roman"/>
        </w:rPr>
        <w:t xml:space="preserve"> </w:t>
      </w:r>
      <w:r w:rsidR="009B433B" w:rsidRPr="009B433B">
        <w:rPr>
          <w:rFonts w:ascii="Times New Roman" w:hAnsi="Times New Roman" w:cs="Times New Roman"/>
        </w:rPr>
        <w:t>EVOLUÇÃO DOS INDICADORES CRIMINAIS</w:t>
      </w:r>
    </w:p>
    <w:p w14:paraId="4B834019" w14:textId="77777777" w:rsidR="0090024C" w:rsidRDefault="0090024C" w:rsidP="0090024C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55121E8E" w14:textId="77777777" w:rsidR="0090024C" w:rsidRDefault="0090024C" w:rsidP="0090024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39DF8F" wp14:editId="564F722A">
            <wp:extent cx="4352925" cy="2238233"/>
            <wp:effectExtent l="0" t="0" r="0" b="0"/>
            <wp:docPr id="67805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420" name="Imagem 678054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400" cy="22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19DB" w14:textId="23F71E83" w:rsidR="00561552" w:rsidRPr="0090024C" w:rsidRDefault="0090024C" w:rsidP="00EC31C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024C">
        <w:rPr>
          <w:rFonts w:ascii="Times New Roman" w:hAnsi="Times New Roman" w:cs="Times New Roman"/>
          <w:b/>
          <w:bCs/>
          <w:sz w:val="20"/>
          <w:szCs w:val="20"/>
        </w:rPr>
        <w:t xml:space="preserve">Figura 01: </w:t>
      </w:r>
      <w:r w:rsidR="007A5BFD">
        <w:rPr>
          <w:rFonts w:ascii="Times New Roman" w:hAnsi="Times New Roman" w:cs="Times New Roman"/>
          <w:sz w:val="20"/>
          <w:szCs w:val="20"/>
        </w:rPr>
        <w:t xml:space="preserve">evolução da </w:t>
      </w:r>
      <w:r w:rsidRPr="0090024C">
        <w:rPr>
          <w:rFonts w:ascii="Times New Roman" w:hAnsi="Times New Roman" w:cs="Times New Roman"/>
          <w:sz w:val="20"/>
          <w:szCs w:val="20"/>
        </w:rPr>
        <w:t>criminalidade</w:t>
      </w:r>
    </w:p>
    <w:p w14:paraId="7FADD434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4AB2BFE2" w14:textId="77777777" w:rsidR="00E3360D" w:rsidRPr="00EC31C4" w:rsidRDefault="00E3360D" w:rsidP="0090024C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gráfico apresenta a evolução temporal dos principais indicadores criminais analisados:</w:t>
      </w:r>
    </w:p>
    <w:p w14:paraId="467817A5" w14:textId="77777777" w:rsidR="00E3360D" w:rsidRPr="00EC31C4" w:rsidRDefault="00E3360D" w:rsidP="00EC31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lastRenderedPageBreak/>
        <w:t>Homicídio Doloso</w:t>
      </w:r>
    </w:p>
    <w:p w14:paraId="082FE6EB" w14:textId="77777777" w:rsidR="00E3360D" w:rsidRPr="00EC31C4" w:rsidRDefault="00E3360D" w:rsidP="00EC31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Letalidade Violenta</w:t>
      </w:r>
    </w:p>
    <w:p w14:paraId="30BA6DE9" w14:textId="77777777" w:rsidR="00E3360D" w:rsidRPr="00EC31C4" w:rsidRDefault="00E3360D" w:rsidP="00EC31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Roubo de Rua</w:t>
      </w:r>
    </w:p>
    <w:p w14:paraId="7B174162" w14:textId="77777777" w:rsidR="00E3360D" w:rsidRPr="00EC31C4" w:rsidRDefault="00E3360D" w:rsidP="00EC31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Roubo de Veículos</w:t>
      </w:r>
    </w:p>
    <w:p w14:paraId="5D90624F" w14:textId="17E4B46D" w:rsidR="00E3360D" w:rsidRDefault="00E3360D" w:rsidP="0002044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 análise permite identificar tendências de crescimento ou redução ao longo dos anos, bem como possíveis padrões temporais associados à dinâmica da criminalidade no estado.</w:t>
      </w:r>
    </w:p>
    <w:p w14:paraId="2C24FB0A" w14:textId="77777777" w:rsidR="00020440" w:rsidRPr="00EC31C4" w:rsidRDefault="00020440" w:rsidP="0002044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71852DC" w14:textId="312D6357" w:rsidR="00E3360D" w:rsidRPr="009B433B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9B433B">
        <w:rPr>
          <w:rFonts w:ascii="Times New Roman" w:hAnsi="Times New Roman" w:cs="Times New Roman"/>
        </w:rPr>
        <w:t>5.</w:t>
      </w:r>
      <w:r w:rsidR="009B433B" w:rsidRPr="009B433B">
        <w:rPr>
          <w:rFonts w:ascii="Times New Roman" w:hAnsi="Times New Roman" w:cs="Times New Roman"/>
        </w:rPr>
        <w:t>3</w:t>
      </w:r>
      <w:r w:rsidRPr="009B433B">
        <w:rPr>
          <w:rFonts w:ascii="Times New Roman" w:hAnsi="Times New Roman" w:cs="Times New Roman"/>
        </w:rPr>
        <w:t xml:space="preserve"> </w:t>
      </w:r>
      <w:r w:rsidR="009B433B" w:rsidRPr="009B433B">
        <w:rPr>
          <w:rFonts w:ascii="Times New Roman" w:hAnsi="Times New Roman" w:cs="Times New Roman"/>
        </w:rPr>
        <w:t>TOP 10 MUNICÍPIOS COM MAIOR TAXA DE ROUBO DE VEÍCULOS</w:t>
      </w:r>
    </w:p>
    <w:p w14:paraId="6EC0DD0D" w14:textId="564A824C" w:rsidR="00020440" w:rsidRDefault="00020440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D4B60A" wp14:editId="5A0F6161">
            <wp:extent cx="5760085" cy="2880360"/>
            <wp:effectExtent l="0" t="0" r="0" b="0"/>
            <wp:docPr id="502462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2687" name="Imagem 5024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440">
        <w:rPr>
          <w:rFonts w:ascii="Times New Roman" w:hAnsi="Times New Roman" w:cs="Times New Roman"/>
          <w:b/>
          <w:bCs/>
          <w:sz w:val="20"/>
          <w:szCs w:val="20"/>
        </w:rPr>
        <w:t>Figura 02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2044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A5BFD">
        <w:rPr>
          <w:rFonts w:ascii="Times New Roman" w:hAnsi="Times New Roman" w:cs="Times New Roman"/>
          <w:sz w:val="20"/>
          <w:szCs w:val="20"/>
        </w:rPr>
        <w:t>t</w:t>
      </w:r>
      <w:r w:rsidRPr="00020440">
        <w:rPr>
          <w:rFonts w:ascii="Times New Roman" w:hAnsi="Times New Roman" w:cs="Times New Roman"/>
          <w:sz w:val="20"/>
          <w:szCs w:val="20"/>
        </w:rPr>
        <w:t>op 10 roubo ve</w:t>
      </w:r>
      <w:r w:rsidR="00301C3D">
        <w:rPr>
          <w:rFonts w:ascii="Times New Roman" w:hAnsi="Times New Roman" w:cs="Times New Roman"/>
          <w:sz w:val="20"/>
          <w:szCs w:val="20"/>
        </w:rPr>
        <w:t>í</w:t>
      </w:r>
      <w:r w:rsidRPr="00020440">
        <w:rPr>
          <w:rFonts w:ascii="Times New Roman" w:hAnsi="Times New Roman" w:cs="Times New Roman"/>
          <w:sz w:val="20"/>
          <w:szCs w:val="20"/>
        </w:rPr>
        <w:t>culo</w:t>
      </w:r>
    </w:p>
    <w:p w14:paraId="5C072B64" w14:textId="38AD6322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3B5E95BC" w14:textId="709F9B74" w:rsidR="00E3360D" w:rsidRPr="00EC31C4" w:rsidRDefault="00E3360D" w:rsidP="007A5BFD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Este gráfico apresenta os municípios com maiores taxas médias de roubo de veículos.</w:t>
      </w:r>
      <w:r w:rsidR="007A5BFD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A análise permite identificar localidades que demandam maior atenção em políticas de segurança relacionadas a crimes patrimoniais.</w:t>
      </w:r>
    </w:p>
    <w:p w14:paraId="36A33346" w14:textId="66D4A766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p w14:paraId="2DF2E670" w14:textId="210AEC9A" w:rsidR="00E3360D" w:rsidRPr="008B5FAE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8B5FAE">
        <w:rPr>
          <w:rFonts w:ascii="Times New Roman" w:hAnsi="Times New Roman" w:cs="Times New Roman"/>
        </w:rPr>
        <w:t>5.</w:t>
      </w:r>
      <w:r w:rsidR="008B5FAE" w:rsidRPr="008B5FAE">
        <w:rPr>
          <w:rFonts w:ascii="Times New Roman" w:hAnsi="Times New Roman" w:cs="Times New Roman"/>
        </w:rPr>
        <w:t>4 TOP 10 MUNICÍPIOS COM MAIOR TAXA DE HOMICÍDIO DOLOSO</w:t>
      </w:r>
    </w:p>
    <w:p w14:paraId="151622E2" w14:textId="77777777" w:rsidR="00446CD3" w:rsidRDefault="00446CD3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16FE0D" w14:textId="77777777" w:rsidR="00446CD3" w:rsidRDefault="00446CD3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C26579" w14:textId="128B7D37" w:rsidR="00446CD3" w:rsidRDefault="00446CD3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C4F5AFD" wp14:editId="45BDC28B">
            <wp:extent cx="5760085" cy="2880360"/>
            <wp:effectExtent l="0" t="0" r="0" b="0"/>
            <wp:docPr id="12487110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1076" name="Imagem 1248711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CD1B" w14:textId="5B52927D" w:rsidR="007A5BFD" w:rsidRPr="007A5BFD" w:rsidRDefault="007A5BFD" w:rsidP="00EC31C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A5BFD">
        <w:rPr>
          <w:rFonts w:ascii="Times New Roman" w:hAnsi="Times New Roman" w:cs="Times New Roman"/>
          <w:sz w:val="20"/>
          <w:szCs w:val="20"/>
        </w:rPr>
        <w:t xml:space="preserve">Figura 03: top10 </w:t>
      </w:r>
      <w:proofErr w:type="spellStart"/>
      <w:r w:rsidRPr="007A5BFD">
        <w:rPr>
          <w:rFonts w:ascii="Times New Roman" w:hAnsi="Times New Roman" w:cs="Times New Roman"/>
          <w:sz w:val="20"/>
          <w:szCs w:val="20"/>
        </w:rPr>
        <w:t>homicidios</w:t>
      </w:r>
      <w:proofErr w:type="spellEnd"/>
    </w:p>
    <w:p w14:paraId="36A054AF" w14:textId="26B50660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33FAE430" w14:textId="7352ACD8" w:rsidR="00E3360D" w:rsidRPr="00EC31C4" w:rsidRDefault="00E3360D" w:rsidP="00446CD3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gráfico apresenta os municípios que registraram as maiores taxas médias de homicídio doloso.</w:t>
      </w:r>
      <w:r w:rsidR="00446CD3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Esses municípios representam áreas prioritárias para ações de prevenção da violência letal.</w:t>
      </w:r>
    </w:p>
    <w:p w14:paraId="3B10D9CF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pict w14:anchorId="6C414821">
          <v:rect id="_x0000_i1165" style="width:0;height:1.5pt" o:hralign="center" o:hrstd="t" o:hr="t" fillcolor="#a0a0a0" stroked="f"/>
        </w:pict>
      </w:r>
    </w:p>
    <w:p w14:paraId="1080A1E9" w14:textId="3FF3E299" w:rsidR="00E3360D" w:rsidRPr="00086A2A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086A2A">
        <w:rPr>
          <w:rFonts w:ascii="Times New Roman" w:hAnsi="Times New Roman" w:cs="Times New Roman"/>
        </w:rPr>
        <w:t>5</w:t>
      </w:r>
      <w:r w:rsidR="00086A2A" w:rsidRPr="00086A2A">
        <w:rPr>
          <w:rFonts w:ascii="Times New Roman" w:hAnsi="Times New Roman" w:cs="Times New Roman"/>
        </w:rPr>
        <w:t>.5</w:t>
      </w:r>
      <w:r w:rsidRPr="00086A2A">
        <w:rPr>
          <w:rFonts w:ascii="Times New Roman" w:hAnsi="Times New Roman" w:cs="Times New Roman"/>
        </w:rPr>
        <w:t xml:space="preserve"> </w:t>
      </w:r>
      <w:r w:rsidR="00086A2A" w:rsidRPr="00086A2A">
        <w:rPr>
          <w:rFonts w:ascii="Times New Roman" w:hAnsi="Times New Roman" w:cs="Times New Roman"/>
        </w:rPr>
        <w:t>COMPARAÇÃO REGIONAL</w:t>
      </w:r>
    </w:p>
    <w:p w14:paraId="0C9E79AB" w14:textId="44BBB1D2" w:rsidR="00CB5E7A" w:rsidRDefault="00CB5E7A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A1A2B9" wp14:editId="7D31189E">
            <wp:extent cx="5704764" cy="2255451"/>
            <wp:effectExtent l="0" t="0" r="0" b="0"/>
            <wp:docPr id="20816524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2498" name="Imagem 20816524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25" cy="22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8B9" w14:textId="0A0BAE79" w:rsidR="00CB5E7A" w:rsidRPr="00CB5E7A" w:rsidRDefault="00CB5E7A" w:rsidP="00EC31C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B5E7A">
        <w:rPr>
          <w:rFonts w:ascii="Times New Roman" w:hAnsi="Times New Roman" w:cs="Times New Roman"/>
          <w:b/>
          <w:bCs/>
          <w:sz w:val="20"/>
          <w:szCs w:val="20"/>
        </w:rPr>
        <w:t>Figura 04:</w:t>
      </w:r>
      <w:r w:rsidRPr="00CB5E7A">
        <w:rPr>
          <w:rFonts w:ascii="Times New Roman" w:hAnsi="Times New Roman" w:cs="Times New Roman"/>
          <w:sz w:val="20"/>
          <w:szCs w:val="20"/>
        </w:rPr>
        <w:t xml:space="preserve"> comparação de regiões</w:t>
      </w:r>
    </w:p>
    <w:p w14:paraId="0482FABB" w14:textId="5A08B5AF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2FD983D8" w14:textId="77777777" w:rsidR="00E3360D" w:rsidRPr="00EC31C4" w:rsidRDefault="00E3360D" w:rsidP="00F50134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 análise regional permite comparar:</w:t>
      </w:r>
    </w:p>
    <w:p w14:paraId="46A3D0DF" w14:textId="77777777" w:rsidR="00E3360D" w:rsidRPr="00EC31C4" w:rsidRDefault="00E3360D" w:rsidP="00EC31C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lastRenderedPageBreak/>
        <w:t>Capital</w:t>
      </w:r>
    </w:p>
    <w:p w14:paraId="1590DCAF" w14:textId="77777777" w:rsidR="00E3360D" w:rsidRPr="00EC31C4" w:rsidRDefault="00E3360D" w:rsidP="00EC31C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Baixada Fluminense</w:t>
      </w:r>
    </w:p>
    <w:p w14:paraId="716EE350" w14:textId="77777777" w:rsidR="00E3360D" w:rsidRPr="00EC31C4" w:rsidRDefault="00E3360D" w:rsidP="00EC31C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Grande Niterói</w:t>
      </w:r>
    </w:p>
    <w:p w14:paraId="461367AD" w14:textId="77777777" w:rsidR="00E3360D" w:rsidRPr="00EC31C4" w:rsidRDefault="00E3360D" w:rsidP="00EC31C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Interior</w:t>
      </w:r>
    </w:p>
    <w:p w14:paraId="717D3C2D" w14:textId="77777777" w:rsidR="00E3360D" w:rsidRPr="00EC31C4" w:rsidRDefault="00E3360D" w:rsidP="0011729F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Observa-se que diferentes regiões apresentam comportamentos distintos em relação aos indicadores analisados, evidenciando fatores territoriais associados à criminalidade.</w:t>
      </w:r>
    </w:p>
    <w:p w14:paraId="6C7A6C80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pict w14:anchorId="1F78FB9F">
          <v:rect id="_x0000_i1166" style="width:0;height:1.5pt" o:hralign="center" o:hrstd="t" o:hr="t" fillcolor="#a0a0a0" stroked="f"/>
        </w:pict>
      </w:r>
    </w:p>
    <w:p w14:paraId="2FA168E8" w14:textId="657E4281" w:rsidR="00E3360D" w:rsidRPr="0011729F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11729F">
        <w:rPr>
          <w:rFonts w:ascii="Times New Roman" w:hAnsi="Times New Roman" w:cs="Times New Roman"/>
        </w:rPr>
        <w:t>5.</w:t>
      </w:r>
      <w:r w:rsidR="0011729F" w:rsidRPr="0011729F">
        <w:rPr>
          <w:rFonts w:ascii="Times New Roman" w:hAnsi="Times New Roman" w:cs="Times New Roman"/>
        </w:rPr>
        <w:t>6</w:t>
      </w:r>
      <w:r w:rsidRPr="0011729F">
        <w:rPr>
          <w:rFonts w:ascii="Times New Roman" w:hAnsi="Times New Roman" w:cs="Times New Roman"/>
        </w:rPr>
        <w:t xml:space="preserve"> </w:t>
      </w:r>
      <w:r w:rsidR="0011729F" w:rsidRPr="0011729F">
        <w:rPr>
          <w:rFonts w:ascii="Times New Roman" w:hAnsi="Times New Roman" w:cs="Times New Roman"/>
        </w:rPr>
        <w:t>CORRELAÇÃO ENTRE INDICADORES CRIMINAIS</w:t>
      </w:r>
    </w:p>
    <w:p w14:paraId="063758D0" w14:textId="637BD680" w:rsidR="0011729F" w:rsidRPr="003F066D" w:rsidRDefault="003F066D" w:rsidP="00EC31C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DFEEA7" wp14:editId="534A4668">
            <wp:extent cx="5760085" cy="3839845"/>
            <wp:effectExtent l="0" t="0" r="0" b="8255"/>
            <wp:docPr id="11012673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7306" name="Imagem 11012673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66D">
        <w:rPr>
          <w:rFonts w:ascii="Times New Roman" w:hAnsi="Times New Roman" w:cs="Times New Roman"/>
          <w:b/>
          <w:bCs/>
          <w:sz w:val="20"/>
          <w:szCs w:val="20"/>
        </w:rPr>
        <w:t xml:space="preserve">Figura 05: </w:t>
      </w:r>
      <w:r w:rsidRPr="003F066D">
        <w:rPr>
          <w:rFonts w:ascii="Times New Roman" w:hAnsi="Times New Roman" w:cs="Times New Roman"/>
          <w:sz w:val="20"/>
          <w:szCs w:val="20"/>
        </w:rPr>
        <w:t>mapa de calor correlação</w:t>
      </w:r>
    </w:p>
    <w:p w14:paraId="31B80453" w14:textId="0F6DE6AE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2EE9A35E" w14:textId="177D92BC" w:rsidR="00E3360D" w:rsidRDefault="00E3360D" w:rsidP="005061F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 xml:space="preserve">O </w:t>
      </w:r>
      <w:r w:rsidR="0011729F">
        <w:rPr>
          <w:rFonts w:ascii="Times New Roman" w:hAnsi="Times New Roman" w:cs="Times New Roman"/>
        </w:rPr>
        <w:t>mapa de calor</w:t>
      </w:r>
      <w:r w:rsidRPr="00EC31C4">
        <w:rPr>
          <w:rFonts w:ascii="Times New Roman" w:hAnsi="Times New Roman" w:cs="Times New Roman"/>
        </w:rPr>
        <w:t xml:space="preserve"> apresenta as correlações entre diferentes indicadores criminais.</w:t>
      </w:r>
      <w:r w:rsidR="0011729F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Correlações positivas indicam que determinados crimes tendem a aumentar ou diminuir conjuntamente.</w:t>
      </w:r>
      <w:r w:rsidR="0011729F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Essa análise auxilia na compreensão das relações existentes entre fenômenos criminais distintos.</w:t>
      </w:r>
    </w:p>
    <w:p w14:paraId="3F8DB0DB" w14:textId="77777777" w:rsidR="00C5270E" w:rsidRPr="00EC31C4" w:rsidRDefault="00C5270E" w:rsidP="005061F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42D21E4" w14:textId="1F22FB3B" w:rsidR="00E3360D" w:rsidRPr="005061F8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5061F8">
        <w:rPr>
          <w:rFonts w:ascii="Times New Roman" w:hAnsi="Times New Roman" w:cs="Times New Roman"/>
        </w:rPr>
        <w:lastRenderedPageBreak/>
        <w:t xml:space="preserve">5.6 </w:t>
      </w:r>
      <w:r w:rsidR="005061F8" w:rsidRPr="005061F8">
        <w:rPr>
          <w:rFonts w:ascii="Times New Roman" w:hAnsi="Times New Roman" w:cs="Times New Roman"/>
        </w:rPr>
        <w:t>DISTRIBUIÇÃO DA TAXA DE ROUBO DE VEÍCULOS</w:t>
      </w:r>
    </w:p>
    <w:p w14:paraId="0A488D90" w14:textId="547AC5AB" w:rsidR="00C5057B" w:rsidRPr="00472109" w:rsidRDefault="00472109" w:rsidP="00EC31C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17ED5E" wp14:editId="73F9E2B2">
            <wp:extent cx="5500048" cy="2750327"/>
            <wp:effectExtent l="0" t="0" r="5715" b="0"/>
            <wp:docPr id="81261491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4916" name="Imagem 8126149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722" cy="27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C8C">
        <w:rPr>
          <w:rFonts w:ascii="Times New Roman" w:hAnsi="Times New Roman" w:cs="Times New Roman"/>
          <w:b/>
          <w:bCs/>
          <w:sz w:val="20"/>
          <w:szCs w:val="20"/>
        </w:rPr>
        <w:t xml:space="preserve">Figura 06: </w:t>
      </w:r>
      <w:proofErr w:type="spellStart"/>
      <w:r w:rsidRPr="00AE1C8C">
        <w:rPr>
          <w:rFonts w:ascii="Times New Roman" w:hAnsi="Times New Roman" w:cs="Times New Roman"/>
          <w:sz w:val="20"/>
          <w:szCs w:val="20"/>
        </w:rPr>
        <w:t>boxplot</w:t>
      </w:r>
      <w:proofErr w:type="spellEnd"/>
      <w:r w:rsidRPr="00AE1C8C">
        <w:rPr>
          <w:rFonts w:ascii="Times New Roman" w:hAnsi="Times New Roman" w:cs="Times New Roman"/>
          <w:sz w:val="20"/>
          <w:szCs w:val="20"/>
        </w:rPr>
        <w:t xml:space="preserve"> roubo ve</w:t>
      </w:r>
      <w:r>
        <w:rPr>
          <w:rFonts w:ascii="Times New Roman" w:hAnsi="Times New Roman" w:cs="Times New Roman"/>
          <w:sz w:val="20"/>
          <w:szCs w:val="20"/>
        </w:rPr>
        <w:t>í</w:t>
      </w:r>
      <w:r w:rsidRPr="00AE1C8C">
        <w:rPr>
          <w:rFonts w:ascii="Times New Roman" w:hAnsi="Times New Roman" w:cs="Times New Roman"/>
          <w:sz w:val="20"/>
          <w:szCs w:val="20"/>
        </w:rPr>
        <w:t>culo</w:t>
      </w:r>
    </w:p>
    <w:p w14:paraId="78D1EF78" w14:textId="709B20DC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26BD496E" w14:textId="7AD1E09D" w:rsidR="00E3360D" w:rsidRDefault="00E3360D" w:rsidP="00E57EA3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 xml:space="preserve">O </w:t>
      </w:r>
      <w:proofErr w:type="spellStart"/>
      <w:r w:rsidRPr="00EC31C4">
        <w:rPr>
          <w:rFonts w:ascii="Times New Roman" w:hAnsi="Times New Roman" w:cs="Times New Roman"/>
        </w:rPr>
        <w:t>boxplot</w:t>
      </w:r>
      <w:proofErr w:type="spellEnd"/>
      <w:r w:rsidRPr="00EC31C4">
        <w:rPr>
          <w:rFonts w:ascii="Times New Roman" w:hAnsi="Times New Roman" w:cs="Times New Roman"/>
        </w:rPr>
        <w:t xml:space="preserve"> demonstra a distribuição do roubo de veículos entre as regiões analisadas.</w:t>
      </w:r>
      <w:r w:rsidR="00C5057B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A presença de outliers evidencia municípios com comportamentos significativamente diferentes da média regional.</w:t>
      </w:r>
    </w:p>
    <w:p w14:paraId="635D2E9D" w14:textId="77777777" w:rsidR="00E57EA3" w:rsidRPr="00EC31C4" w:rsidRDefault="00E57EA3" w:rsidP="00E57EA3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6B6C85E" w14:textId="3D32DF1D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6. </w:t>
      </w:r>
      <w:r w:rsidR="00E57EA3" w:rsidRPr="00EC31C4">
        <w:rPr>
          <w:rFonts w:ascii="Times New Roman" w:hAnsi="Times New Roman" w:cs="Times New Roman"/>
          <w:b/>
          <w:bCs/>
        </w:rPr>
        <w:t>MACHINE LEARNING</w:t>
      </w:r>
    </w:p>
    <w:p w14:paraId="6D319BF5" w14:textId="5A329703" w:rsidR="00E3360D" w:rsidRPr="00E57EA3" w:rsidRDefault="00E57EA3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57EA3">
        <w:rPr>
          <w:rFonts w:ascii="Times New Roman" w:hAnsi="Times New Roman" w:cs="Times New Roman"/>
        </w:rPr>
        <w:t>6.1 OBJETIVO</w:t>
      </w:r>
    </w:p>
    <w:p w14:paraId="2338EFBB" w14:textId="77777777" w:rsidR="00E3360D" w:rsidRPr="00EC31C4" w:rsidRDefault="00E3360D" w:rsidP="00C611CD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Desenvolver um modelo capaz de prever a taxa de roubo de veículos a partir de outros indicadores criminais.</w:t>
      </w:r>
    </w:p>
    <w:p w14:paraId="730DC810" w14:textId="6E00A822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 xml:space="preserve">Random Forest </w:t>
      </w:r>
      <w:proofErr w:type="spellStart"/>
      <w:r w:rsidRPr="00EC31C4">
        <w:rPr>
          <w:rFonts w:ascii="Times New Roman" w:hAnsi="Times New Roman" w:cs="Times New Roman"/>
        </w:rPr>
        <w:t>Regressor</w:t>
      </w:r>
      <w:proofErr w:type="spellEnd"/>
    </w:p>
    <w:p w14:paraId="72C105D8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Variável Alvo</w:t>
      </w:r>
    </w:p>
    <w:p w14:paraId="417A92E9" w14:textId="51DF4432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roubo_</w:t>
      </w:r>
      <w:proofErr w:type="gramStart"/>
      <w:r w:rsidRPr="00EC31C4">
        <w:rPr>
          <w:rFonts w:ascii="Times New Roman" w:hAnsi="Times New Roman" w:cs="Times New Roman"/>
        </w:rPr>
        <w:t>veiculo</w:t>
      </w:r>
      <w:proofErr w:type="spellEnd"/>
      <w:proofErr w:type="gramEnd"/>
    </w:p>
    <w:p w14:paraId="1662CABD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Variáveis Explicativas</w:t>
      </w:r>
    </w:p>
    <w:p w14:paraId="4C9D89B3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hom_doloso</w:t>
      </w:r>
      <w:proofErr w:type="spellEnd"/>
    </w:p>
    <w:p w14:paraId="52B879E2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letalidade_violenta</w:t>
      </w:r>
      <w:proofErr w:type="spellEnd"/>
    </w:p>
    <w:p w14:paraId="0A28B57C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lastRenderedPageBreak/>
        <w:t>roubo_rua</w:t>
      </w:r>
      <w:proofErr w:type="spellEnd"/>
    </w:p>
    <w:p w14:paraId="56C71C7A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C31C4">
        <w:rPr>
          <w:rFonts w:ascii="Times New Roman" w:hAnsi="Times New Roman" w:cs="Times New Roman"/>
        </w:rPr>
        <w:t>roubo_carga</w:t>
      </w:r>
      <w:proofErr w:type="spellEnd"/>
    </w:p>
    <w:p w14:paraId="2F9C6AA2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estupro</w:t>
      </w:r>
    </w:p>
    <w:p w14:paraId="1EB39B6D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C31C4">
        <w:rPr>
          <w:rFonts w:ascii="Times New Roman" w:hAnsi="Times New Roman" w:cs="Times New Roman"/>
        </w:rPr>
        <w:t>trafico</w:t>
      </w:r>
      <w:proofErr w:type="gramEnd"/>
      <w:r w:rsidRPr="00EC31C4">
        <w:rPr>
          <w:rFonts w:ascii="Times New Roman" w:hAnsi="Times New Roman" w:cs="Times New Roman"/>
        </w:rPr>
        <w:t>_drogas</w:t>
      </w:r>
      <w:proofErr w:type="spellEnd"/>
    </w:p>
    <w:p w14:paraId="1E5CD774" w14:textId="511DE73B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Mostrar mais linhas</w:t>
      </w:r>
    </w:p>
    <w:p w14:paraId="6AC24D63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Métricas Obtidas</w:t>
      </w:r>
    </w:p>
    <w:p w14:paraId="0EA5EC8D" w14:textId="7C1435EF" w:rsidR="00E3360D" w:rsidRPr="00C611CD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R²</w:t>
      </w:r>
      <w:r w:rsidR="00C611CD">
        <w:rPr>
          <w:rFonts w:ascii="Times New Roman" w:hAnsi="Times New Roman" w:cs="Times New Roman"/>
          <w:b/>
          <w:bCs/>
        </w:rPr>
        <w:t xml:space="preserve">: </w:t>
      </w:r>
      <w:r w:rsidRPr="00EC31C4">
        <w:rPr>
          <w:rFonts w:ascii="Times New Roman" w:hAnsi="Times New Roman" w:cs="Times New Roman"/>
        </w:rPr>
        <w:t>0,774</w:t>
      </w:r>
    </w:p>
    <w:p w14:paraId="119F5B5B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7F775A27" w14:textId="67717F8A" w:rsidR="00E3360D" w:rsidRPr="00EC31C4" w:rsidRDefault="00E3360D" w:rsidP="004F5BC3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coeficiente de determinação (R²) indica que o modelo conseguiu explicar aproximadamente 77,4% da variação observada na taxa de roubo de veículos.</w:t>
      </w:r>
      <w:r w:rsidR="001376B5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Esse resultado demonstra boa capacidade preditiva para os dados analisados.</w:t>
      </w:r>
    </w:p>
    <w:p w14:paraId="42596DC2" w14:textId="27B37EBA" w:rsidR="00E3360D" w:rsidRPr="001376B5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MAE</w:t>
      </w:r>
      <w:r w:rsidR="001376B5">
        <w:rPr>
          <w:rFonts w:ascii="Times New Roman" w:hAnsi="Times New Roman" w:cs="Times New Roman"/>
          <w:b/>
          <w:bCs/>
        </w:rPr>
        <w:t xml:space="preserve">: </w:t>
      </w:r>
      <w:r w:rsidRPr="00EC31C4">
        <w:rPr>
          <w:rFonts w:ascii="Times New Roman" w:hAnsi="Times New Roman" w:cs="Times New Roman"/>
        </w:rPr>
        <w:t>7,55</w:t>
      </w:r>
    </w:p>
    <w:p w14:paraId="24D171AB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3C5DA921" w14:textId="37BE3EE4" w:rsidR="00E3360D" w:rsidRPr="00EC31C4" w:rsidRDefault="00E3360D" w:rsidP="00183735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Erro Médio Absoluto (MAE) indica que as previsões apresentaram erro médio de aproximadamente 7,55 unidades em relação aos valores reais observados.</w:t>
      </w:r>
      <w:r w:rsidR="001376B5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Quanto menor esse valor, maior a precisão do modelo.</w:t>
      </w:r>
    </w:p>
    <w:p w14:paraId="32231C79" w14:textId="08080BED" w:rsidR="00183735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183735">
        <w:rPr>
          <w:rFonts w:ascii="Times New Roman" w:hAnsi="Times New Roman" w:cs="Times New Roman"/>
        </w:rPr>
        <w:t>6.</w:t>
      </w:r>
      <w:r w:rsidR="00183735" w:rsidRPr="00183735">
        <w:rPr>
          <w:rFonts w:ascii="Times New Roman" w:hAnsi="Times New Roman" w:cs="Times New Roman"/>
        </w:rPr>
        <w:t>2</w:t>
      </w:r>
      <w:r w:rsidRPr="00183735">
        <w:rPr>
          <w:rFonts w:ascii="Times New Roman" w:hAnsi="Times New Roman" w:cs="Times New Roman"/>
        </w:rPr>
        <w:t xml:space="preserve"> </w:t>
      </w:r>
      <w:r w:rsidR="00183735" w:rsidRPr="00183735">
        <w:rPr>
          <w:rFonts w:ascii="Times New Roman" w:hAnsi="Times New Roman" w:cs="Times New Roman"/>
        </w:rPr>
        <w:t>IMPORTÂNCIA DAS VARIÁVEIS</w:t>
      </w:r>
    </w:p>
    <w:p w14:paraId="0CB74D35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Resultados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828"/>
        <w:gridCol w:w="1283"/>
      </w:tblGrid>
      <w:tr w:rsidR="00E3360D" w:rsidRPr="00EC31C4" w14:paraId="7F80A716" w14:textId="77777777" w:rsidTr="004F5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9908A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Variável</w:t>
            </w:r>
          </w:p>
        </w:tc>
        <w:tc>
          <w:tcPr>
            <w:tcW w:w="0" w:type="auto"/>
            <w:hideMark/>
          </w:tcPr>
          <w:p w14:paraId="42CAF75E" w14:textId="77777777" w:rsidR="00E3360D" w:rsidRPr="004F5BC3" w:rsidRDefault="00E3360D" w:rsidP="00EC31C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Importância</w:t>
            </w:r>
          </w:p>
        </w:tc>
      </w:tr>
      <w:tr w:rsidR="00E3360D" w:rsidRPr="00EC31C4" w14:paraId="7852AFBC" w14:textId="77777777" w:rsidTr="004F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70450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roubo_rua</w:t>
            </w:r>
            <w:proofErr w:type="spellEnd"/>
          </w:p>
        </w:tc>
        <w:tc>
          <w:tcPr>
            <w:tcW w:w="0" w:type="auto"/>
            <w:hideMark/>
          </w:tcPr>
          <w:p w14:paraId="0D8D145B" w14:textId="77777777" w:rsidR="00E3360D" w:rsidRPr="004F5BC3" w:rsidRDefault="00E3360D" w:rsidP="00EC31C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69,55%</w:t>
            </w:r>
          </w:p>
        </w:tc>
      </w:tr>
      <w:tr w:rsidR="00E3360D" w:rsidRPr="00EC31C4" w14:paraId="28CFD188" w14:textId="77777777" w:rsidTr="004F5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CC6D8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roubo_carga</w:t>
            </w:r>
            <w:proofErr w:type="spellEnd"/>
          </w:p>
        </w:tc>
        <w:tc>
          <w:tcPr>
            <w:tcW w:w="0" w:type="auto"/>
            <w:hideMark/>
          </w:tcPr>
          <w:p w14:paraId="2BD51693" w14:textId="77777777" w:rsidR="00E3360D" w:rsidRPr="004F5BC3" w:rsidRDefault="00E3360D" w:rsidP="00EC31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12,33%</w:t>
            </w:r>
          </w:p>
        </w:tc>
      </w:tr>
      <w:tr w:rsidR="00E3360D" w:rsidRPr="00EC31C4" w14:paraId="1531B2B5" w14:textId="77777777" w:rsidTr="004F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616DD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trafico</w:t>
            </w:r>
            <w:proofErr w:type="gramEnd"/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_drogas</w:t>
            </w:r>
            <w:proofErr w:type="spellEnd"/>
          </w:p>
        </w:tc>
        <w:tc>
          <w:tcPr>
            <w:tcW w:w="0" w:type="auto"/>
            <w:hideMark/>
          </w:tcPr>
          <w:p w14:paraId="49C7E890" w14:textId="77777777" w:rsidR="00E3360D" w:rsidRPr="004F5BC3" w:rsidRDefault="00E3360D" w:rsidP="00EC31C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5,73%</w:t>
            </w:r>
          </w:p>
        </w:tc>
      </w:tr>
      <w:tr w:rsidR="00E3360D" w:rsidRPr="00EC31C4" w14:paraId="74E2D908" w14:textId="77777777" w:rsidTr="004F5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8DCA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hom_doloso</w:t>
            </w:r>
            <w:proofErr w:type="spellEnd"/>
          </w:p>
        </w:tc>
        <w:tc>
          <w:tcPr>
            <w:tcW w:w="0" w:type="auto"/>
            <w:hideMark/>
          </w:tcPr>
          <w:p w14:paraId="06C95587" w14:textId="77777777" w:rsidR="00E3360D" w:rsidRPr="004F5BC3" w:rsidRDefault="00E3360D" w:rsidP="00EC31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4,18%</w:t>
            </w:r>
          </w:p>
        </w:tc>
      </w:tr>
      <w:tr w:rsidR="00E3360D" w:rsidRPr="00EC31C4" w14:paraId="3A38DAD2" w14:textId="77777777" w:rsidTr="004F5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D0290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estupro</w:t>
            </w:r>
          </w:p>
        </w:tc>
        <w:tc>
          <w:tcPr>
            <w:tcW w:w="0" w:type="auto"/>
            <w:hideMark/>
          </w:tcPr>
          <w:p w14:paraId="3148357D" w14:textId="77777777" w:rsidR="00E3360D" w:rsidRPr="004F5BC3" w:rsidRDefault="00E3360D" w:rsidP="00EC31C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4,13%</w:t>
            </w:r>
          </w:p>
        </w:tc>
      </w:tr>
      <w:tr w:rsidR="00E3360D" w:rsidRPr="00EC31C4" w14:paraId="409A8738" w14:textId="77777777" w:rsidTr="004F5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F7F09" w14:textId="77777777" w:rsidR="00E3360D" w:rsidRPr="004F5BC3" w:rsidRDefault="00E3360D" w:rsidP="00EC31C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letalidade_violenta</w:t>
            </w:r>
            <w:proofErr w:type="spellEnd"/>
          </w:p>
        </w:tc>
        <w:tc>
          <w:tcPr>
            <w:tcW w:w="0" w:type="auto"/>
            <w:hideMark/>
          </w:tcPr>
          <w:p w14:paraId="63294074" w14:textId="77777777" w:rsidR="00E3360D" w:rsidRPr="004F5BC3" w:rsidRDefault="00E3360D" w:rsidP="00EC31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5BC3">
              <w:rPr>
                <w:rFonts w:ascii="Times New Roman" w:hAnsi="Times New Roman" w:cs="Times New Roman"/>
                <w:sz w:val="20"/>
                <w:szCs w:val="20"/>
              </w:rPr>
              <w:t>4,07%</w:t>
            </w:r>
          </w:p>
        </w:tc>
      </w:tr>
    </w:tbl>
    <w:p w14:paraId="39D02480" w14:textId="77777777" w:rsidR="004F5BC3" w:rsidRDefault="004F5BC3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424A76" w14:textId="0836CFD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lastRenderedPageBreak/>
        <w:t>Interpretação</w:t>
      </w:r>
    </w:p>
    <w:p w14:paraId="2CA5BDEC" w14:textId="75401B36" w:rsidR="00E3360D" w:rsidRPr="00EC31C4" w:rsidRDefault="00E3360D" w:rsidP="00183735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indicador de roubo de rua foi o principal fator associado à previsão da taxa de roubo de veículos.</w:t>
      </w:r>
      <w:r w:rsidR="00183735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Esse resultado sugere forte relação entre crimes patrimoniais praticados em vias públicas e a ocorrência de roubos de veículos.</w:t>
      </w:r>
    </w:p>
    <w:p w14:paraId="6D73CBF7" w14:textId="1034F824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p w14:paraId="0E64BCA4" w14:textId="12ACAAFE" w:rsidR="00E3360D" w:rsidRPr="00E77B91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77B91">
        <w:rPr>
          <w:rFonts w:ascii="Times New Roman" w:hAnsi="Times New Roman" w:cs="Times New Roman"/>
        </w:rPr>
        <w:t>6.</w:t>
      </w:r>
      <w:r w:rsidR="00E77B91" w:rsidRPr="00E77B91">
        <w:rPr>
          <w:rFonts w:ascii="Times New Roman" w:hAnsi="Times New Roman" w:cs="Times New Roman"/>
        </w:rPr>
        <w:t>3</w:t>
      </w:r>
      <w:r w:rsidRPr="00E77B91">
        <w:rPr>
          <w:rFonts w:ascii="Times New Roman" w:hAnsi="Times New Roman" w:cs="Times New Roman"/>
        </w:rPr>
        <w:t xml:space="preserve"> </w:t>
      </w:r>
      <w:r w:rsidR="00E77B91" w:rsidRPr="00E77B91">
        <w:rPr>
          <w:rFonts w:ascii="Times New Roman" w:hAnsi="Times New Roman" w:cs="Times New Roman"/>
        </w:rPr>
        <w:t>VALORES REAIS X VALORES PREVISTOS</w:t>
      </w:r>
    </w:p>
    <w:p w14:paraId="1ADC7042" w14:textId="1A5A98EB" w:rsidR="00E77B91" w:rsidRDefault="00BE3E66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A93056" wp14:editId="553EC788">
            <wp:extent cx="5760085" cy="4591050"/>
            <wp:effectExtent l="0" t="0" r="0" b="0"/>
            <wp:docPr id="1332751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516" name="Imagem 133275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4219" w14:textId="1E46BD64" w:rsidR="00E3360D" w:rsidRPr="00BE3E66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E3E66">
        <w:rPr>
          <w:rFonts w:ascii="Times New Roman" w:hAnsi="Times New Roman" w:cs="Times New Roman"/>
          <w:b/>
          <w:bCs/>
          <w:sz w:val="20"/>
          <w:szCs w:val="20"/>
        </w:rPr>
        <w:t>Figura 0</w:t>
      </w:r>
      <w:r w:rsidR="00E77B91" w:rsidRPr="00BE3E66">
        <w:rPr>
          <w:rFonts w:ascii="Times New Roman" w:hAnsi="Times New Roman" w:cs="Times New Roman"/>
          <w:b/>
          <w:bCs/>
          <w:sz w:val="20"/>
          <w:szCs w:val="20"/>
        </w:rPr>
        <w:t xml:space="preserve">7: </w:t>
      </w:r>
      <w:r w:rsidRPr="00BE3E66">
        <w:rPr>
          <w:rFonts w:ascii="Times New Roman" w:hAnsi="Times New Roman" w:cs="Times New Roman"/>
          <w:sz w:val="20"/>
          <w:szCs w:val="20"/>
        </w:rPr>
        <w:t>real</w:t>
      </w:r>
      <w:r w:rsidR="00E77B91" w:rsidRPr="00BE3E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3E66">
        <w:rPr>
          <w:rFonts w:ascii="Times New Roman" w:hAnsi="Times New Roman" w:cs="Times New Roman"/>
          <w:sz w:val="20"/>
          <w:szCs w:val="20"/>
        </w:rPr>
        <w:t>vs</w:t>
      </w:r>
      <w:proofErr w:type="spellEnd"/>
      <w:r w:rsidR="00E77B91" w:rsidRPr="00BE3E66">
        <w:rPr>
          <w:rFonts w:ascii="Times New Roman" w:hAnsi="Times New Roman" w:cs="Times New Roman"/>
          <w:sz w:val="20"/>
          <w:szCs w:val="20"/>
        </w:rPr>
        <w:t xml:space="preserve"> </w:t>
      </w:r>
      <w:r w:rsidRPr="00BE3E66">
        <w:rPr>
          <w:rFonts w:ascii="Times New Roman" w:hAnsi="Times New Roman" w:cs="Times New Roman"/>
          <w:sz w:val="20"/>
          <w:szCs w:val="20"/>
        </w:rPr>
        <w:t>previst</w:t>
      </w:r>
      <w:r w:rsidR="00E77B91" w:rsidRPr="00BE3E66">
        <w:rPr>
          <w:rFonts w:ascii="Times New Roman" w:hAnsi="Times New Roman" w:cs="Times New Roman"/>
          <w:sz w:val="20"/>
          <w:szCs w:val="20"/>
        </w:rPr>
        <w:t>o</w:t>
      </w:r>
    </w:p>
    <w:p w14:paraId="3C183ED4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>Interpretação</w:t>
      </w:r>
    </w:p>
    <w:p w14:paraId="703889C7" w14:textId="34957940" w:rsidR="00E3360D" w:rsidRPr="00EC31C4" w:rsidRDefault="00E3360D" w:rsidP="00BE3E66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gráfico compara os valores observados com aqueles previstos pelo modelo.</w:t>
      </w:r>
      <w:r w:rsidR="00BE3E66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Quanto mais próximos os pontos estiverem da linha de referência, maior a qualidade das previsões realizadas.</w:t>
      </w:r>
    </w:p>
    <w:p w14:paraId="440A9C71" w14:textId="153EB3C9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p w14:paraId="66206C59" w14:textId="596AAD2C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lastRenderedPageBreak/>
        <w:t>7</w:t>
      </w:r>
      <w:r w:rsidR="00647F2A" w:rsidRPr="00EC31C4">
        <w:rPr>
          <w:rFonts w:ascii="Times New Roman" w:hAnsi="Times New Roman" w:cs="Times New Roman"/>
          <w:b/>
          <w:bCs/>
        </w:rPr>
        <w:t>. DASHBOARD POWER BI</w:t>
      </w:r>
    </w:p>
    <w:p w14:paraId="04E96F3F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Foi desenvolvido um dashboard interativo contendo:</w:t>
      </w:r>
    </w:p>
    <w:p w14:paraId="0A5D805C" w14:textId="77777777" w:rsidR="00E3360D" w:rsidRPr="00EC31C4" w:rsidRDefault="00E3360D" w:rsidP="00EC31C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Visão Geral da Criminalidade</w:t>
      </w:r>
    </w:p>
    <w:p w14:paraId="4011ECF0" w14:textId="77777777" w:rsidR="00E3360D" w:rsidRPr="00EC31C4" w:rsidRDefault="00E3360D" w:rsidP="00EC31C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Evolução Temporal</w:t>
      </w:r>
    </w:p>
    <w:p w14:paraId="0ABB90C7" w14:textId="77777777" w:rsidR="00E3360D" w:rsidRPr="00EC31C4" w:rsidRDefault="00E3360D" w:rsidP="00EC31C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Ranking de Municípios</w:t>
      </w:r>
    </w:p>
    <w:p w14:paraId="58ADD0BF" w14:textId="77777777" w:rsidR="00E3360D" w:rsidRPr="00EC31C4" w:rsidRDefault="00E3360D" w:rsidP="00EC31C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Comparação Regional</w:t>
      </w:r>
    </w:p>
    <w:p w14:paraId="1F2E20E8" w14:textId="77777777" w:rsidR="00E3360D" w:rsidRPr="00EC31C4" w:rsidRDefault="00E3360D" w:rsidP="00EC31C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Análise Geográfica</w:t>
      </w:r>
    </w:p>
    <w:p w14:paraId="47B11EE0" w14:textId="77777777" w:rsidR="00E3360D" w:rsidRPr="00EC31C4" w:rsidRDefault="00E3360D" w:rsidP="00EC31C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Machine Learning</w:t>
      </w:r>
    </w:p>
    <w:p w14:paraId="70FA52DC" w14:textId="77777777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 dashboard permite exploração dinâmica dos dados por:</w:t>
      </w:r>
    </w:p>
    <w:p w14:paraId="4E49B9CE" w14:textId="77777777" w:rsidR="00E3360D" w:rsidRPr="00EC31C4" w:rsidRDefault="00E3360D" w:rsidP="00EC31C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Município</w:t>
      </w:r>
    </w:p>
    <w:p w14:paraId="7D6A05A6" w14:textId="77777777" w:rsidR="00E3360D" w:rsidRPr="00EC31C4" w:rsidRDefault="00E3360D" w:rsidP="00EC31C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Ano</w:t>
      </w:r>
    </w:p>
    <w:p w14:paraId="6767AE22" w14:textId="77777777" w:rsidR="00E3360D" w:rsidRPr="00EC31C4" w:rsidRDefault="00E3360D" w:rsidP="00EC31C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Região</w:t>
      </w:r>
    </w:p>
    <w:p w14:paraId="0F903FDF" w14:textId="563A172D" w:rsidR="00E3360D" w:rsidRPr="00EC31C4" w:rsidRDefault="004A142F" w:rsidP="00EC31C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Dashboard também será anexado a tarefa. </w:t>
      </w:r>
    </w:p>
    <w:p w14:paraId="2BEF089B" w14:textId="61B90191" w:rsidR="00E3360D" w:rsidRPr="00EC31C4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t xml:space="preserve">8. </w:t>
      </w:r>
      <w:r w:rsidR="00647F2A" w:rsidRPr="00EC31C4">
        <w:rPr>
          <w:rFonts w:ascii="Times New Roman" w:hAnsi="Times New Roman" w:cs="Times New Roman"/>
          <w:b/>
          <w:bCs/>
        </w:rPr>
        <w:t>CONCLUSÕES</w:t>
      </w:r>
    </w:p>
    <w:p w14:paraId="41FA4CA2" w14:textId="549D2106" w:rsidR="00E3360D" w:rsidRPr="00EC31C4" w:rsidRDefault="00E3360D" w:rsidP="00647F2A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Os resultados demonstraram que a análise de dados é uma ferramenta eficaz para compreender a dinâmica da criminalidade no Estado do Rio de Janeiro.</w:t>
      </w:r>
      <w:r w:rsidR="00647F2A">
        <w:rPr>
          <w:rFonts w:ascii="Times New Roman" w:hAnsi="Times New Roman" w:cs="Times New Roman"/>
        </w:rPr>
        <w:t xml:space="preserve"> </w:t>
      </w:r>
      <w:r w:rsidRPr="00EC31C4">
        <w:rPr>
          <w:rFonts w:ascii="Times New Roman" w:hAnsi="Times New Roman" w:cs="Times New Roman"/>
        </w:rPr>
        <w:t>Os principais achados foram:</w:t>
      </w:r>
    </w:p>
    <w:p w14:paraId="3A5AAE4E" w14:textId="77777777" w:rsidR="00E3360D" w:rsidRPr="00EC31C4" w:rsidRDefault="00E3360D" w:rsidP="00EC31C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Existência de diferenças significativas entre regiões.</w:t>
      </w:r>
    </w:p>
    <w:p w14:paraId="43DDBCCE" w14:textId="77777777" w:rsidR="00E3360D" w:rsidRPr="00EC31C4" w:rsidRDefault="00E3360D" w:rsidP="00EC31C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Concentração de determinados crimes em áreas específicas.</w:t>
      </w:r>
    </w:p>
    <w:p w14:paraId="2CA0F5D7" w14:textId="77777777" w:rsidR="00E3360D" w:rsidRPr="00EC31C4" w:rsidRDefault="00E3360D" w:rsidP="00EC31C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Forte relação entre roubo de rua e roubo de veículos.</w:t>
      </w:r>
    </w:p>
    <w:p w14:paraId="36040C20" w14:textId="77777777" w:rsidR="00E3360D" w:rsidRPr="00EC31C4" w:rsidRDefault="00E3360D" w:rsidP="00EC31C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Capacidade de previsão satisfatória através do modelo Random Forest.</w:t>
      </w:r>
    </w:p>
    <w:p w14:paraId="54520B5B" w14:textId="77777777" w:rsidR="00E3360D" w:rsidRPr="00EC31C4" w:rsidRDefault="00E3360D" w:rsidP="00647F2A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EC31C4">
        <w:rPr>
          <w:rFonts w:ascii="Times New Roman" w:hAnsi="Times New Roman" w:cs="Times New Roman"/>
        </w:rPr>
        <w:t>A utilização dessas análises pode auxiliar gestores públicos na definição de políticas de segurança mais eficientes e orientadas por evidências.</w:t>
      </w:r>
    </w:p>
    <w:p w14:paraId="6A8A72D4" w14:textId="40716FFB" w:rsidR="00E3360D" w:rsidRDefault="00E3360D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p w14:paraId="238314AE" w14:textId="77777777" w:rsidR="001637ED" w:rsidRPr="00EC31C4" w:rsidRDefault="001637ED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p w14:paraId="4B229142" w14:textId="5FEB6CD2" w:rsidR="00AC1C6C" w:rsidRPr="00AC1C6C" w:rsidRDefault="00E3360D" w:rsidP="00EC31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31C4">
        <w:rPr>
          <w:rFonts w:ascii="Times New Roman" w:hAnsi="Times New Roman" w:cs="Times New Roman"/>
          <w:b/>
          <w:bCs/>
        </w:rPr>
        <w:lastRenderedPageBreak/>
        <w:t xml:space="preserve">9. </w:t>
      </w:r>
      <w:r w:rsidR="001637ED" w:rsidRPr="00EC31C4">
        <w:rPr>
          <w:rFonts w:ascii="Times New Roman" w:hAnsi="Times New Roman" w:cs="Times New Roman"/>
          <w:b/>
          <w:bCs/>
        </w:rPr>
        <w:t>REFERÊNCIAS</w:t>
      </w:r>
    </w:p>
    <w:p w14:paraId="7A931512" w14:textId="77777777" w:rsidR="00AC1C6C" w:rsidRPr="00AC1C6C" w:rsidRDefault="00AC1C6C" w:rsidP="00AC1C6C">
      <w:pPr>
        <w:spacing w:line="276" w:lineRule="auto"/>
        <w:rPr>
          <w:rFonts w:ascii="Times New Roman" w:hAnsi="Times New Roman" w:cs="Times New Roman"/>
        </w:rPr>
      </w:pPr>
      <w:r w:rsidRPr="00AC1C6C">
        <w:rPr>
          <w:rFonts w:ascii="Times New Roman" w:hAnsi="Times New Roman" w:cs="Times New Roman"/>
          <w:b/>
          <w:bCs/>
        </w:rPr>
        <w:t>BRASIL. Ministério da Justiça e Segurança Pública.</w:t>
      </w:r>
      <w:r w:rsidRPr="00AC1C6C">
        <w:rPr>
          <w:rFonts w:ascii="Times New Roman" w:hAnsi="Times New Roman" w:cs="Times New Roman"/>
        </w:rPr>
        <w:t xml:space="preserve"> </w:t>
      </w:r>
      <w:proofErr w:type="spellStart"/>
      <w:r w:rsidRPr="00AC1C6C">
        <w:rPr>
          <w:rFonts w:ascii="Times New Roman" w:hAnsi="Times New Roman" w:cs="Times New Roman"/>
        </w:rPr>
        <w:t>Sinesp</w:t>
      </w:r>
      <w:proofErr w:type="spellEnd"/>
      <w:r w:rsidRPr="00AC1C6C">
        <w:rPr>
          <w:rFonts w:ascii="Times New Roman" w:hAnsi="Times New Roman" w:cs="Times New Roman"/>
        </w:rPr>
        <w:t xml:space="preserve"> Análise. Brasília, DF: Ministério da Justiça e Segurança Pública, [s. d.]. Disponível em: </w:t>
      </w:r>
      <w:hyperlink r:id="rId14" w:tgtFrame="_new" w:history="1">
        <w:r w:rsidRPr="00AC1C6C">
          <w:rPr>
            <w:rStyle w:val="Hyperlink"/>
            <w:rFonts w:ascii="Times New Roman" w:hAnsi="Times New Roman" w:cs="Times New Roman"/>
          </w:rPr>
          <w:t>https://www.gov.br/mj/pt-br/assuntos/sua-seguranca/seguranca-publica/diretoria-de-gestao-e-integracao-de-informacoes-1/produtos/sinesp_analise</w:t>
        </w:r>
      </w:hyperlink>
      <w:r w:rsidRPr="00AC1C6C">
        <w:rPr>
          <w:rFonts w:ascii="Times New Roman" w:hAnsi="Times New Roman" w:cs="Times New Roman"/>
        </w:rPr>
        <w:t xml:space="preserve">. Acesso em: 2 out. 2026. </w:t>
      </w:r>
    </w:p>
    <w:p w14:paraId="779C4D12" w14:textId="77777777" w:rsidR="00AC1C6C" w:rsidRPr="00AC1C6C" w:rsidRDefault="00AC1C6C" w:rsidP="00AC1C6C">
      <w:pPr>
        <w:spacing w:line="276" w:lineRule="auto"/>
        <w:rPr>
          <w:rFonts w:ascii="Times New Roman" w:hAnsi="Times New Roman" w:cs="Times New Roman"/>
        </w:rPr>
      </w:pPr>
      <w:r w:rsidRPr="00AC1C6C">
        <w:rPr>
          <w:rFonts w:ascii="Times New Roman" w:hAnsi="Times New Roman" w:cs="Times New Roman"/>
          <w:b/>
          <w:bCs/>
        </w:rPr>
        <w:t>CERQUEIRA, Daniel R. C. et al.</w:t>
      </w:r>
      <w:r w:rsidRPr="00AC1C6C">
        <w:rPr>
          <w:rFonts w:ascii="Times New Roman" w:hAnsi="Times New Roman" w:cs="Times New Roman"/>
        </w:rPr>
        <w:t xml:space="preserve"> Análise dos custos e consequências da violência no Brasil. Brasília, DF: Instituto de Pesquisa Econômica Aplicada, 2007. 61 p. (Texto para Discussão, n. 1284). Disponível em: https://www.ipea.gov.br/portal/images/stories/PDFs/TDs/td_1284.pdf. Acesso em: 2 out. 2026. </w:t>
      </w:r>
    </w:p>
    <w:p w14:paraId="42459D5B" w14:textId="77777777" w:rsidR="00AC1C6C" w:rsidRPr="00AC1C6C" w:rsidRDefault="00AC1C6C" w:rsidP="00AC1C6C">
      <w:pPr>
        <w:spacing w:line="276" w:lineRule="auto"/>
        <w:rPr>
          <w:rFonts w:ascii="Times New Roman" w:hAnsi="Times New Roman" w:cs="Times New Roman"/>
        </w:rPr>
      </w:pPr>
      <w:r w:rsidRPr="00AC1C6C">
        <w:rPr>
          <w:rFonts w:ascii="Times New Roman" w:hAnsi="Times New Roman" w:cs="Times New Roman"/>
          <w:b/>
          <w:bCs/>
        </w:rPr>
        <w:t xml:space="preserve">CLEMENTE, Ademir; CLEMENTE, Leonel Toshio; CLEMENTE, Artur </w:t>
      </w:r>
      <w:proofErr w:type="spellStart"/>
      <w:r w:rsidRPr="00AC1C6C">
        <w:rPr>
          <w:rFonts w:ascii="Times New Roman" w:hAnsi="Times New Roman" w:cs="Times New Roman"/>
          <w:b/>
          <w:bCs/>
        </w:rPr>
        <w:t>Kendi</w:t>
      </w:r>
      <w:proofErr w:type="spellEnd"/>
      <w:r w:rsidRPr="00AC1C6C">
        <w:rPr>
          <w:rFonts w:ascii="Times New Roman" w:hAnsi="Times New Roman" w:cs="Times New Roman"/>
          <w:b/>
          <w:bCs/>
        </w:rPr>
        <w:t>.</w:t>
      </w:r>
      <w:r w:rsidRPr="00AC1C6C">
        <w:rPr>
          <w:rFonts w:ascii="Times New Roman" w:hAnsi="Times New Roman" w:cs="Times New Roman"/>
        </w:rPr>
        <w:t xml:space="preserve"> Criminalidade nos municípios do Estado do Rio de Janeiro: em busca da sua essência e da sua dinâmica. </w:t>
      </w:r>
      <w:r w:rsidRPr="00AC1C6C">
        <w:rPr>
          <w:rFonts w:ascii="Times New Roman" w:hAnsi="Times New Roman" w:cs="Times New Roman"/>
          <w:i/>
          <w:iCs/>
        </w:rPr>
        <w:t>Revista de Administração Pública</w:t>
      </w:r>
      <w:r w:rsidRPr="00AC1C6C">
        <w:rPr>
          <w:rFonts w:ascii="Times New Roman" w:hAnsi="Times New Roman" w:cs="Times New Roman"/>
        </w:rPr>
        <w:t xml:space="preserve">, Rio de Janeiro, v. 55, n. 6, p. 1392-1421, nov./dez. 2021. DOI: https://doi.org/10.1590/0034-761220200828. Disponível em: </w:t>
      </w:r>
      <w:hyperlink r:id="rId15" w:tgtFrame="_new" w:history="1">
        <w:r w:rsidRPr="00AC1C6C">
          <w:rPr>
            <w:rStyle w:val="Hyperlink"/>
            <w:rFonts w:ascii="Times New Roman" w:hAnsi="Times New Roman" w:cs="Times New Roman"/>
          </w:rPr>
          <w:t>https://www.scielo.br/j/rap/a/CSNvGTxSsd9v6TVYNj6n73p/</w:t>
        </w:r>
      </w:hyperlink>
      <w:r w:rsidRPr="00AC1C6C">
        <w:rPr>
          <w:rFonts w:ascii="Times New Roman" w:hAnsi="Times New Roman" w:cs="Times New Roman"/>
        </w:rPr>
        <w:t xml:space="preserve">. Acesso em: 2 out. 2026. </w:t>
      </w:r>
    </w:p>
    <w:p w14:paraId="03B2829B" w14:textId="77777777" w:rsidR="00AC1C6C" w:rsidRDefault="00AC1C6C" w:rsidP="00AC1C6C">
      <w:pPr>
        <w:spacing w:line="276" w:lineRule="auto"/>
        <w:rPr>
          <w:rFonts w:ascii="Times New Roman" w:hAnsi="Times New Roman" w:cs="Times New Roman"/>
        </w:rPr>
      </w:pPr>
      <w:r w:rsidRPr="00AC1C6C">
        <w:rPr>
          <w:rFonts w:ascii="Times New Roman" w:hAnsi="Times New Roman" w:cs="Times New Roman"/>
          <w:b/>
          <w:bCs/>
        </w:rPr>
        <w:t>INSTITUTO DE SEGURANÇA PÚBLICA (Rio de Janeiro).</w:t>
      </w:r>
      <w:r w:rsidRPr="00AC1C6C">
        <w:rPr>
          <w:rFonts w:ascii="Times New Roman" w:hAnsi="Times New Roman" w:cs="Times New Roman"/>
        </w:rPr>
        <w:t xml:space="preserve"> </w:t>
      </w:r>
      <w:r w:rsidRPr="00AC1C6C">
        <w:rPr>
          <w:rFonts w:ascii="Times New Roman" w:hAnsi="Times New Roman" w:cs="Times New Roman"/>
          <w:i/>
          <w:iCs/>
        </w:rPr>
        <w:t>Dossiê Cidades 2021</w:t>
      </w:r>
      <w:r w:rsidRPr="00AC1C6C">
        <w:rPr>
          <w:rFonts w:ascii="Times New Roman" w:hAnsi="Times New Roman" w:cs="Times New Roman"/>
        </w:rPr>
        <w:t xml:space="preserve">. Rio de Janeiro: Instituto de Segurança Pública, 2021. Disponível em: </w:t>
      </w:r>
      <w:hyperlink r:id="rId16" w:tgtFrame="_new" w:history="1">
        <w:r w:rsidRPr="00AC1C6C">
          <w:rPr>
            <w:rStyle w:val="Hyperlink"/>
            <w:rFonts w:ascii="Times New Roman" w:hAnsi="Times New Roman" w:cs="Times New Roman"/>
          </w:rPr>
          <w:t>https://www.rj.gov.br/isp/sites/default/files/2022-05/DossieCidades2021.pdf</w:t>
        </w:r>
      </w:hyperlink>
      <w:r w:rsidRPr="00AC1C6C">
        <w:rPr>
          <w:rFonts w:ascii="Times New Roman" w:hAnsi="Times New Roman" w:cs="Times New Roman"/>
        </w:rPr>
        <w:t xml:space="preserve">. Acesso em: 2 out. 2026. </w:t>
      </w:r>
    </w:p>
    <w:p w14:paraId="30C4574F" w14:textId="410C22F5" w:rsidR="00D53BBB" w:rsidRPr="00AC1C6C" w:rsidRDefault="00D53BBB" w:rsidP="00AC1C6C">
      <w:pPr>
        <w:spacing w:line="276" w:lineRule="auto"/>
        <w:rPr>
          <w:rFonts w:ascii="Times New Roman" w:hAnsi="Times New Roman" w:cs="Times New Roman"/>
        </w:rPr>
      </w:pPr>
      <w:r w:rsidRPr="00AC1C6C">
        <w:rPr>
          <w:rFonts w:ascii="Times New Roman" w:hAnsi="Times New Roman" w:cs="Times New Roman"/>
          <w:b/>
          <w:bCs/>
        </w:rPr>
        <w:t>INSTITUTO DE SEGURANÇA PÚBLICA (Rio de Janeiro).</w:t>
      </w:r>
      <w:r w:rsidRPr="00AC1C6C">
        <w:rPr>
          <w:rFonts w:ascii="Times New Roman" w:hAnsi="Times New Roman" w:cs="Times New Roman"/>
        </w:rPr>
        <w:t xml:space="preserve"> </w:t>
      </w:r>
      <w:r w:rsidRPr="00D53BBB">
        <w:rPr>
          <w:rFonts w:ascii="Times New Roman" w:hAnsi="Times New Roman" w:cs="Times New Roman"/>
        </w:rPr>
        <w:t>Estatísticas de segurança: série histórica mensal por município desde 01/2014 (taxas por 100 mil habitantes)</w:t>
      </w:r>
      <w:r>
        <w:rPr>
          <w:rFonts w:ascii="Times New Roman" w:hAnsi="Times New Roman" w:cs="Times New Roman"/>
        </w:rPr>
        <w:t xml:space="preserve">. Disponível em </w:t>
      </w:r>
      <w:hyperlink r:id="rId17" w:history="1">
        <w:r w:rsidRPr="002F7BBB">
          <w:rPr>
            <w:rStyle w:val="Hyperlink"/>
            <w:rFonts w:ascii="Times New Roman" w:hAnsi="Times New Roman" w:cs="Times New Roman"/>
          </w:rPr>
          <w:t>https://www.ispdados.rj.gov.br/Arquivos/BaseMunicipioTaxaMes.csv</w:t>
        </w:r>
      </w:hyperlink>
      <w:r>
        <w:rPr>
          <w:rFonts w:ascii="Times New Roman" w:hAnsi="Times New Roman" w:cs="Times New Roman"/>
        </w:rPr>
        <w:t xml:space="preserve"> . </w:t>
      </w:r>
      <w:r w:rsidRPr="00AC1C6C">
        <w:rPr>
          <w:rFonts w:ascii="Times New Roman" w:hAnsi="Times New Roman" w:cs="Times New Roman"/>
        </w:rPr>
        <w:t xml:space="preserve">Acesso em: 2 out. 2026. </w:t>
      </w:r>
    </w:p>
    <w:p w14:paraId="72491FEA" w14:textId="77777777" w:rsidR="00AC1C6C" w:rsidRPr="00AC1C6C" w:rsidRDefault="00AC1C6C" w:rsidP="00AC1C6C">
      <w:pPr>
        <w:spacing w:line="276" w:lineRule="auto"/>
        <w:rPr>
          <w:rFonts w:ascii="Times New Roman" w:hAnsi="Times New Roman" w:cs="Times New Roman"/>
        </w:rPr>
      </w:pPr>
      <w:r w:rsidRPr="00AC1C6C">
        <w:rPr>
          <w:rFonts w:ascii="Times New Roman" w:hAnsi="Times New Roman" w:cs="Times New Roman"/>
          <w:b/>
          <w:bCs/>
        </w:rPr>
        <w:t>SILVA, Mariana Batista da.</w:t>
      </w:r>
      <w:r w:rsidRPr="00AC1C6C">
        <w:rPr>
          <w:rFonts w:ascii="Times New Roman" w:hAnsi="Times New Roman" w:cs="Times New Roman"/>
        </w:rPr>
        <w:t xml:space="preserve"> </w:t>
      </w:r>
      <w:r w:rsidRPr="00E01C6D">
        <w:rPr>
          <w:rFonts w:ascii="Times New Roman" w:hAnsi="Times New Roman" w:cs="Times New Roman"/>
          <w:b/>
          <w:bCs/>
          <w:i/>
          <w:iCs/>
        </w:rPr>
        <w:t>Políticas públicas baseadas em evidências:</w:t>
      </w:r>
      <w:r w:rsidRPr="00AC1C6C">
        <w:rPr>
          <w:rFonts w:ascii="Times New Roman" w:hAnsi="Times New Roman" w:cs="Times New Roman"/>
          <w:i/>
          <w:iCs/>
        </w:rPr>
        <w:t xml:space="preserve"> mapeamento e direções</w:t>
      </w:r>
      <w:r w:rsidRPr="00AC1C6C">
        <w:rPr>
          <w:rFonts w:ascii="Times New Roman" w:hAnsi="Times New Roman" w:cs="Times New Roman"/>
        </w:rPr>
        <w:t xml:space="preserve">. Brasília, DF: Escola Nacional de Administração Pública, 2022. 126 p. (Cadernos Enap, n. 106). Disponível em: </w:t>
      </w:r>
      <w:hyperlink r:id="rId18" w:tgtFrame="_new" w:history="1">
        <w:r w:rsidRPr="00AC1C6C">
          <w:rPr>
            <w:rStyle w:val="Hyperlink"/>
            <w:rFonts w:ascii="Times New Roman" w:hAnsi="Times New Roman" w:cs="Times New Roman"/>
          </w:rPr>
          <w:t>https://repositorio.enap.gov.br/handle/1/7201</w:t>
        </w:r>
      </w:hyperlink>
      <w:r w:rsidRPr="00AC1C6C">
        <w:rPr>
          <w:rFonts w:ascii="Times New Roman" w:hAnsi="Times New Roman" w:cs="Times New Roman"/>
        </w:rPr>
        <w:t>. Acesso em: 2 out. 2026.</w:t>
      </w:r>
    </w:p>
    <w:p w14:paraId="2313B3DE" w14:textId="77777777" w:rsidR="009010C1" w:rsidRPr="00EC31C4" w:rsidRDefault="009010C1" w:rsidP="00EC31C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010C1" w:rsidRPr="00EC31C4" w:rsidSect="00EC31C4">
      <w:footerReference w:type="default" r:id="rId1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E333E" w14:textId="77777777" w:rsidR="00FF446C" w:rsidRDefault="00FF446C" w:rsidP="006F1402">
      <w:pPr>
        <w:spacing w:after="0" w:line="240" w:lineRule="auto"/>
      </w:pPr>
      <w:r>
        <w:separator/>
      </w:r>
    </w:p>
  </w:endnote>
  <w:endnote w:type="continuationSeparator" w:id="0">
    <w:p w14:paraId="3EE43CC3" w14:textId="77777777" w:rsidR="00FF446C" w:rsidRDefault="00FF446C" w:rsidP="006F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3606661"/>
      <w:docPartObj>
        <w:docPartGallery w:val="Page Numbers (Bottom of Page)"/>
        <w:docPartUnique/>
      </w:docPartObj>
    </w:sdtPr>
    <w:sdtContent>
      <w:p w14:paraId="2811AF50" w14:textId="1E48A1FB" w:rsidR="006F1402" w:rsidRDefault="006F140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C0F6CB" w14:textId="77777777" w:rsidR="006F1402" w:rsidRDefault="006F14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3636" w14:textId="77777777" w:rsidR="00FF446C" w:rsidRDefault="00FF446C" w:rsidP="006F1402">
      <w:pPr>
        <w:spacing w:after="0" w:line="240" w:lineRule="auto"/>
      </w:pPr>
      <w:r>
        <w:separator/>
      </w:r>
    </w:p>
  </w:footnote>
  <w:footnote w:type="continuationSeparator" w:id="0">
    <w:p w14:paraId="6645747D" w14:textId="77777777" w:rsidR="00FF446C" w:rsidRDefault="00FF446C" w:rsidP="006F1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5E6"/>
    <w:multiLevelType w:val="multilevel"/>
    <w:tmpl w:val="8BD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1BAA"/>
    <w:multiLevelType w:val="multilevel"/>
    <w:tmpl w:val="EC6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2EE8"/>
    <w:multiLevelType w:val="multilevel"/>
    <w:tmpl w:val="6BFA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05EEC"/>
    <w:multiLevelType w:val="hybridMultilevel"/>
    <w:tmpl w:val="9EC689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E05B9"/>
    <w:multiLevelType w:val="multilevel"/>
    <w:tmpl w:val="5C1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77BB0"/>
    <w:multiLevelType w:val="hybridMultilevel"/>
    <w:tmpl w:val="E7568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405DD"/>
    <w:multiLevelType w:val="multilevel"/>
    <w:tmpl w:val="2A7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01BAB"/>
    <w:multiLevelType w:val="multilevel"/>
    <w:tmpl w:val="48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02E83"/>
    <w:multiLevelType w:val="multilevel"/>
    <w:tmpl w:val="2BF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24CAB"/>
    <w:multiLevelType w:val="multilevel"/>
    <w:tmpl w:val="007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E1D48"/>
    <w:multiLevelType w:val="multilevel"/>
    <w:tmpl w:val="0DF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11D47"/>
    <w:multiLevelType w:val="multilevel"/>
    <w:tmpl w:val="DA6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590167">
    <w:abstractNumId w:val="10"/>
  </w:num>
  <w:num w:numId="2" w16cid:durableId="696350938">
    <w:abstractNumId w:val="1"/>
  </w:num>
  <w:num w:numId="3" w16cid:durableId="1855731250">
    <w:abstractNumId w:val="0"/>
  </w:num>
  <w:num w:numId="4" w16cid:durableId="1108310793">
    <w:abstractNumId w:val="9"/>
  </w:num>
  <w:num w:numId="5" w16cid:durableId="807631160">
    <w:abstractNumId w:val="6"/>
  </w:num>
  <w:num w:numId="6" w16cid:durableId="1179201772">
    <w:abstractNumId w:val="4"/>
  </w:num>
  <w:num w:numId="7" w16cid:durableId="81681600">
    <w:abstractNumId w:val="7"/>
  </w:num>
  <w:num w:numId="8" w16cid:durableId="1563827093">
    <w:abstractNumId w:val="11"/>
  </w:num>
  <w:num w:numId="9" w16cid:durableId="990401658">
    <w:abstractNumId w:val="8"/>
  </w:num>
  <w:num w:numId="10" w16cid:durableId="1842309544">
    <w:abstractNumId w:val="2"/>
  </w:num>
  <w:num w:numId="11" w16cid:durableId="2000619365">
    <w:abstractNumId w:val="5"/>
  </w:num>
  <w:num w:numId="12" w16cid:durableId="1688406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0D"/>
    <w:rsid w:val="00020440"/>
    <w:rsid w:val="00075929"/>
    <w:rsid w:val="00086A2A"/>
    <w:rsid w:val="0011729F"/>
    <w:rsid w:val="001376B5"/>
    <w:rsid w:val="001637ED"/>
    <w:rsid w:val="0018128D"/>
    <w:rsid w:val="00183735"/>
    <w:rsid w:val="00185FF4"/>
    <w:rsid w:val="001A1E20"/>
    <w:rsid w:val="00301C3D"/>
    <w:rsid w:val="003E102F"/>
    <w:rsid w:val="003F066D"/>
    <w:rsid w:val="004347B6"/>
    <w:rsid w:val="00446CD3"/>
    <w:rsid w:val="00472109"/>
    <w:rsid w:val="004A142F"/>
    <w:rsid w:val="004D3B06"/>
    <w:rsid w:val="004F5BC3"/>
    <w:rsid w:val="005061F8"/>
    <w:rsid w:val="00561552"/>
    <w:rsid w:val="00647F2A"/>
    <w:rsid w:val="006C0E74"/>
    <w:rsid w:val="006F1402"/>
    <w:rsid w:val="007A5BFD"/>
    <w:rsid w:val="008B5FAE"/>
    <w:rsid w:val="008D5341"/>
    <w:rsid w:val="0090024C"/>
    <w:rsid w:val="009010C1"/>
    <w:rsid w:val="009B433B"/>
    <w:rsid w:val="00A52CD0"/>
    <w:rsid w:val="00A72358"/>
    <w:rsid w:val="00AB555D"/>
    <w:rsid w:val="00AC1C6C"/>
    <w:rsid w:val="00AE1C8C"/>
    <w:rsid w:val="00B3233E"/>
    <w:rsid w:val="00BE3E66"/>
    <w:rsid w:val="00C5057B"/>
    <w:rsid w:val="00C5270E"/>
    <w:rsid w:val="00C611CD"/>
    <w:rsid w:val="00CB5E7A"/>
    <w:rsid w:val="00D53BBB"/>
    <w:rsid w:val="00DA4BF7"/>
    <w:rsid w:val="00DE2B38"/>
    <w:rsid w:val="00E01C6D"/>
    <w:rsid w:val="00E3360D"/>
    <w:rsid w:val="00E57EA3"/>
    <w:rsid w:val="00E77B91"/>
    <w:rsid w:val="00EC31C4"/>
    <w:rsid w:val="00EC7899"/>
    <w:rsid w:val="00EF6742"/>
    <w:rsid w:val="00F50134"/>
    <w:rsid w:val="00FF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FA5F5"/>
  <w15:chartTrackingRefBased/>
  <w15:docId w15:val="{0C625E06-6976-498C-933B-30F7485B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6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6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6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6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6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6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6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60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F1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1402"/>
  </w:style>
  <w:style w:type="paragraph" w:styleId="Rodap">
    <w:name w:val="footer"/>
    <w:basedOn w:val="Normal"/>
    <w:link w:val="RodapChar"/>
    <w:uiPriority w:val="99"/>
    <w:unhideWhenUsed/>
    <w:rsid w:val="006F1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1402"/>
  </w:style>
  <w:style w:type="table" w:styleId="TabeladeGrade1Clara">
    <w:name w:val="Grid Table 1 Light"/>
    <w:basedOn w:val="Tabelanormal"/>
    <w:uiPriority w:val="46"/>
    <w:rsid w:val="004F5B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4F5BC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F5BC3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5Escura">
    <w:name w:val="Grid Table 5 Dark"/>
    <w:basedOn w:val="Tabelanormal"/>
    <w:uiPriority w:val="50"/>
    <w:rsid w:val="004F5B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4F5BC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AC1C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1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repositorio.enap.gov.br/handle/1/720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ispdados.rj.gov.br/Arquivos/BaseMunicipioTaxaMes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j.gov.br/isp/sites/default/files/2022-05/DossieCidades2021.pdf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scielo.br/j/rap/a/CSNvGTxSsd9v6TVYNj6n73p/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ov.br/mj/pt-br/assuntos/sua-seguranca/seguranca-publica/diretoria-de-gestao-e-integracao-de-informacoes-1/produtos/sinesp_analise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1514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Lima</dc:creator>
  <cp:keywords/>
  <dc:description/>
  <cp:lastModifiedBy>Marcos Lima</cp:lastModifiedBy>
  <cp:revision>49</cp:revision>
  <dcterms:created xsi:type="dcterms:W3CDTF">2026-10-03T02:14:00Z</dcterms:created>
  <dcterms:modified xsi:type="dcterms:W3CDTF">2026-10-03T02:51:00Z</dcterms:modified>
</cp:coreProperties>
</file>