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BF2D" w14:textId="719D1E34" w:rsidR="00F810AF" w:rsidRPr="001920BD" w:rsidRDefault="001920BD" w:rsidP="001920BD">
      <w:pPr>
        <w:jc w:val="center"/>
        <w:rPr>
          <w:b/>
          <w:bCs/>
          <w:sz w:val="36"/>
          <w:szCs w:val="36"/>
        </w:rPr>
      </w:pPr>
      <w:r w:rsidRPr="001920BD">
        <w:rPr>
          <w:b/>
          <w:bCs/>
          <w:sz w:val="36"/>
          <w:szCs w:val="36"/>
        </w:rPr>
        <w:t>Excel Dashboard Explanation Document</w:t>
      </w:r>
    </w:p>
    <w:p w14:paraId="6A01A702" w14:textId="77777777" w:rsidR="006A293E" w:rsidRPr="00AD5569" w:rsidRDefault="006A293E" w:rsidP="00AD5569">
      <w:pPr>
        <w:jc w:val="center"/>
        <w:rPr>
          <w:b/>
          <w:bCs/>
          <w:color w:val="4472C4" w:themeColor="accent1"/>
          <w:sz w:val="32"/>
          <w:szCs w:val="32"/>
        </w:rPr>
      </w:pPr>
    </w:p>
    <w:p w14:paraId="04AE4EF2" w14:textId="59422F7B" w:rsidR="00F810AF" w:rsidRDefault="00213E6C" w:rsidP="001920BD">
      <w:pPr>
        <w:jc w:val="center"/>
        <w:rPr>
          <w:b/>
          <w:bCs/>
          <w:color w:val="0070C0"/>
          <w:sz w:val="28"/>
          <w:szCs w:val="28"/>
        </w:rPr>
      </w:pPr>
      <w:r w:rsidRPr="001920BD">
        <w:rPr>
          <w:b/>
          <w:bCs/>
          <w:color w:val="0070C0"/>
          <w:sz w:val="28"/>
          <w:szCs w:val="28"/>
        </w:rPr>
        <w:t xml:space="preserve">DASHBOARD 1: </w:t>
      </w:r>
      <w:r w:rsidR="00F810AF" w:rsidRPr="001920BD">
        <w:rPr>
          <w:b/>
          <w:bCs/>
          <w:color w:val="0070C0"/>
          <w:sz w:val="28"/>
          <w:szCs w:val="28"/>
        </w:rPr>
        <w:t>SUMMARY</w:t>
      </w:r>
    </w:p>
    <w:p w14:paraId="04382A20" w14:textId="77777777" w:rsidR="001920BD" w:rsidRPr="001920BD" w:rsidRDefault="001920BD" w:rsidP="001920BD">
      <w:pPr>
        <w:jc w:val="center"/>
        <w:rPr>
          <w:b/>
          <w:bCs/>
          <w:color w:val="0070C0"/>
          <w:sz w:val="28"/>
          <w:szCs w:val="28"/>
        </w:rPr>
      </w:pPr>
    </w:p>
    <w:p w14:paraId="7E91C714" w14:textId="505B5528"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1920BD" w:rsidRDefault="00F810AF" w:rsidP="00F810AF">
      <w:pPr>
        <w:spacing w:line="360" w:lineRule="auto"/>
        <w:jc w:val="both"/>
        <w:rPr>
          <w:color w:val="00B0F0"/>
          <w:sz w:val="24"/>
          <w:szCs w:val="24"/>
        </w:rPr>
      </w:pPr>
      <w:r w:rsidRPr="001920BD">
        <w:rPr>
          <w:b/>
          <w:bCs/>
          <w:color w:val="00B0F0"/>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1920BD" w:rsidRDefault="003C125F" w:rsidP="00F810AF">
      <w:pPr>
        <w:spacing w:line="360" w:lineRule="auto"/>
        <w:jc w:val="both"/>
        <w:rPr>
          <w:b/>
          <w:bCs/>
          <w:color w:val="00B0F0"/>
          <w:sz w:val="24"/>
          <w:szCs w:val="24"/>
        </w:rPr>
      </w:pPr>
      <w:r w:rsidRPr="001920BD">
        <w:rPr>
          <w:b/>
          <w:bCs/>
          <w:color w:val="00B0F0"/>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1920BD" w:rsidRDefault="007431A6" w:rsidP="003C125F">
      <w:pPr>
        <w:spacing w:line="360" w:lineRule="auto"/>
        <w:jc w:val="both"/>
        <w:rPr>
          <w:b/>
          <w:bCs/>
          <w:color w:val="00B0F0"/>
          <w:sz w:val="24"/>
          <w:szCs w:val="24"/>
        </w:rPr>
      </w:pPr>
      <w:r w:rsidRPr="001920BD">
        <w:rPr>
          <w:b/>
          <w:bCs/>
          <w:color w:val="00B0F0"/>
          <w:sz w:val="24"/>
          <w:szCs w:val="24"/>
        </w:rPr>
        <w:lastRenderedPageBreak/>
        <w:t>Loan Status Grid View</w:t>
      </w:r>
    </w:p>
    <w:p w14:paraId="7407634A" w14:textId="6927F200" w:rsid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9753EEF" w14:textId="77777777" w:rsidR="001920BD" w:rsidRPr="007431A6" w:rsidRDefault="001920BD" w:rsidP="007431A6">
      <w:pPr>
        <w:spacing w:line="360" w:lineRule="auto"/>
        <w:jc w:val="both"/>
        <w:rPr>
          <w:sz w:val="24"/>
          <w:szCs w:val="24"/>
        </w:rPr>
      </w:pPr>
    </w:p>
    <w:p w14:paraId="077FCC6F" w14:textId="32A2FD9A" w:rsidR="00213E6C" w:rsidRDefault="00213E6C" w:rsidP="001920BD">
      <w:pPr>
        <w:jc w:val="center"/>
        <w:rPr>
          <w:b/>
          <w:bCs/>
          <w:color w:val="0070C0"/>
          <w:sz w:val="32"/>
          <w:szCs w:val="32"/>
        </w:rPr>
      </w:pPr>
      <w:r w:rsidRPr="001920BD">
        <w:rPr>
          <w:b/>
          <w:bCs/>
          <w:color w:val="0070C0"/>
          <w:sz w:val="32"/>
          <w:szCs w:val="32"/>
        </w:rPr>
        <w:t>DASHBOARD 2: OVERVIEW</w:t>
      </w:r>
    </w:p>
    <w:p w14:paraId="1DE33949" w14:textId="77777777" w:rsidR="001920BD" w:rsidRPr="001920BD" w:rsidRDefault="001920BD" w:rsidP="001920BD">
      <w:pPr>
        <w:jc w:val="center"/>
        <w:rPr>
          <w:b/>
          <w:bCs/>
          <w:color w:val="0070C0"/>
          <w:sz w:val="32"/>
          <w:szCs w:val="32"/>
        </w:rPr>
      </w:pP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lastRenderedPageBreak/>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71A60F24" w14:textId="77777777" w:rsidR="001920BD" w:rsidRDefault="001920BD" w:rsidP="00065D14">
      <w:pPr>
        <w:spacing w:line="360" w:lineRule="auto"/>
        <w:jc w:val="both"/>
        <w:rPr>
          <w:sz w:val="24"/>
          <w:szCs w:val="24"/>
        </w:rPr>
      </w:pPr>
    </w:p>
    <w:p w14:paraId="46D48C72" w14:textId="027F888C" w:rsidR="00213E6C" w:rsidRPr="001920BD" w:rsidRDefault="00213E6C" w:rsidP="00065D14">
      <w:pPr>
        <w:spacing w:line="360" w:lineRule="auto"/>
        <w:jc w:val="both"/>
        <w:rPr>
          <w:sz w:val="24"/>
          <w:szCs w:val="24"/>
        </w:rPr>
      </w:pPr>
      <w:r w:rsidRPr="001920BD">
        <w:rPr>
          <w:sz w:val="24"/>
          <w:szCs w:val="24"/>
        </w:rPr>
        <w:t>These diverse chart types will enhance our ability to visualize and communicate loan-related insights effectively, supporting data-driven decisions and strategic planning within our lending operations.</w:t>
      </w:r>
    </w:p>
    <w:p w14:paraId="65C94F70" w14:textId="77777777" w:rsidR="001920BD" w:rsidRPr="00213E6C" w:rsidRDefault="001920BD" w:rsidP="00065D14">
      <w:pPr>
        <w:spacing w:line="360" w:lineRule="auto"/>
        <w:jc w:val="both"/>
        <w:rPr>
          <w:color w:val="2E74B5" w:themeColor="accent5" w:themeShade="BF"/>
          <w:sz w:val="24"/>
          <w:szCs w:val="24"/>
        </w:rPr>
      </w:pPr>
    </w:p>
    <w:p w14:paraId="18883B60" w14:textId="42134B82" w:rsidR="00536320" w:rsidRDefault="00536320" w:rsidP="001920BD">
      <w:pPr>
        <w:jc w:val="center"/>
        <w:rPr>
          <w:b/>
          <w:bCs/>
          <w:color w:val="0070C0"/>
          <w:sz w:val="28"/>
          <w:szCs w:val="28"/>
        </w:rPr>
      </w:pPr>
      <w:r w:rsidRPr="001920BD">
        <w:rPr>
          <w:b/>
          <w:bCs/>
          <w:color w:val="0070C0"/>
          <w:sz w:val="28"/>
          <w:szCs w:val="28"/>
        </w:rPr>
        <w:t>DASHBOARD 3: DETAILS</w:t>
      </w:r>
    </w:p>
    <w:p w14:paraId="37F31838" w14:textId="77777777" w:rsidR="001920BD" w:rsidRPr="001920BD" w:rsidRDefault="001920BD" w:rsidP="001920BD">
      <w:pPr>
        <w:jc w:val="center"/>
        <w:rPr>
          <w:b/>
          <w:bCs/>
          <w:color w:val="0070C0"/>
          <w:sz w:val="28"/>
          <w:szCs w:val="28"/>
        </w:rPr>
      </w:pP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3CADB69C" w14:textId="0B379908" w:rsidR="00F810AF" w:rsidRPr="00F810AF" w:rsidRDefault="00D93137" w:rsidP="001920BD">
      <w:pPr>
        <w:spacing w:line="360" w:lineRule="auto"/>
        <w:jc w:val="both"/>
        <w:rPr>
          <w:b/>
          <w:b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696AD" w14:textId="77777777" w:rsidR="001A3C6D" w:rsidRDefault="001A3C6D" w:rsidP="00FA36C2">
      <w:pPr>
        <w:spacing w:after="0" w:line="240" w:lineRule="auto"/>
      </w:pPr>
      <w:r>
        <w:separator/>
      </w:r>
    </w:p>
  </w:endnote>
  <w:endnote w:type="continuationSeparator" w:id="0">
    <w:p w14:paraId="5625D829" w14:textId="77777777" w:rsidR="001A3C6D" w:rsidRDefault="001A3C6D"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BE77" w14:textId="77777777" w:rsidR="001A3C6D" w:rsidRDefault="001A3C6D" w:rsidP="00FA36C2">
      <w:pPr>
        <w:spacing w:after="0" w:line="240" w:lineRule="auto"/>
      </w:pPr>
      <w:r>
        <w:separator/>
      </w:r>
    </w:p>
  </w:footnote>
  <w:footnote w:type="continuationSeparator" w:id="0">
    <w:p w14:paraId="0CE2A198" w14:textId="77777777" w:rsidR="001A3C6D" w:rsidRDefault="001A3C6D"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920BD"/>
    <w:rsid w:val="001A3C6D"/>
    <w:rsid w:val="001C58EB"/>
    <w:rsid w:val="001F7E27"/>
    <w:rsid w:val="00213E6C"/>
    <w:rsid w:val="00272665"/>
    <w:rsid w:val="002F5A59"/>
    <w:rsid w:val="003C125F"/>
    <w:rsid w:val="00482CB9"/>
    <w:rsid w:val="00536320"/>
    <w:rsid w:val="006A293E"/>
    <w:rsid w:val="007110E9"/>
    <w:rsid w:val="007431A6"/>
    <w:rsid w:val="00A057BE"/>
    <w:rsid w:val="00AD5569"/>
    <w:rsid w:val="00B90E3A"/>
    <w:rsid w:val="00CD3295"/>
    <w:rsid w:val="00D93137"/>
    <w:rsid w:val="00DF6BF4"/>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Marcos</cp:lastModifiedBy>
  <cp:revision>18</cp:revision>
  <dcterms:created xsi:type="dcterms:W3CDTF">2023-10-06T11:06:00Z</dcterms:created>
  <dcterms:modified xsi:type="dcterms:W3CDTF">2024-01-19T04:02:00Z</dcterms:modified>
</cp:coreProperties>
</file>