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4B7B1" w14:textId="77777777" w:rsidR="00DA6D00" w:rsidRPr="00DA6D00" w:rsidRDefault="00DA6D00" w:rsidP="00DA6D00">
      <w:pPr>
        <w:rPr>
          <w:b/>
          <w:bCs/>
        </w:rPr>
      </w:pPr>
      <w:r w:rsidRPr="00DA6D00">
        <w:rPr>
          <w:b/>
          <w:bCs/>
        </w:rPr>
        <w:t>GUÍA DE APRENDIZAJE: BITÁCORA TÉCNICA DE TRABAJO (GFPI-F-135)</w:t>
      </w:r>
    </w:p>
    <w:p w14:paraId="0BD7D633" w14:textId="77777777" w:rsidR="00DA6D00" w:rsidRPr="00DA6D00" w:rsidRDefault="00DA6D00" w:rsidP="00DA6D00">
      <w:r w:rsidRPr="00DA6D00">
        <w:rPr>
          <w:b/>
          <w:bCs/>
        </w:rPr>
        <w:t>Programa de Formación:</w:t>
      </w:r>
      <w:r w:rsidRPr="00DA6D00">
        <w:t xml:space="preserve"> Tecnología en Análisis y Desarrollo de Software (ADSO)</w:t>
      </w:r>
    </w:p>
    <w:p w14:paraId="72410E48" w14:textId="77777777" w:rsidR="00DA6D00" w:rsidRPr="00DA6D00" w:rsidRDefault="00DA6D00" w:rsidP="00DA6D00">
      <w:r w:rsidRPr="00DA6D00">
        <w:rPr>
          <w:b/>
          <w:bCs/>
        </w:rPr>
        <w:t>Competencia:</w:t>
      </w:r>
      <w:r w:rsidRPr="00DA6D00">
        <w:t xml:space="preserve"> Controlar la calidad del servicio de software de acuerdo con los estándares técnicos</w:t>
      </w:r>
    </w:p>
    <w:p w14:paraId="44CDE35B" w14:textId="77777777" w:rsidR="00DA6D00" w:rsidRPr="00DA6D00" w:rsidRDefault="00DA6D00" w:rsidP="00DA6D00">
      <w:r w:rsidRPr="00DA6D00">
        <w:rPr>
          <w:b/>
          <w:bCs/>
        </w:rPr>
        <w:t>Aprendiz:</w:t>
      </w:r>
      <w:r w:rsidRPr="00DA6D00">
        <w:t xml:space="preserve"> Marco Antonio Suárez González</w:t>
      </w:r>
    </w:p>
    <w:p w14:paraId="2997F5FF" w14:textId="77777777" w:rsidR="00DA6D00" w:rsidRPr="00DA6D00" w:rsidRDefault="00DA6D00" w:rsidP="00DA6D00">
      <w:r w:rsidRPr="00DA6D00">
        <w:rPr>
          <w:b/>
          <w:bCs/>
        </w:rPr>
        <w:t>Ficha:</w:t>
      </w:r>
      <w:r w:rsidRPr="00DA6D00">
        <w:t xml:space="preserve"> 3381732</w:t>
      </w:r>
    </w:p>
    <w:p w14:paraId="45C50C9B" w14:textId="77777777" w:rsidR="00DA6D00" w:rsidRPr="00DA6D00" w:rsidRDefault="00DA6D00" w:rsidP="00DA6D00">
      <w:r w:rsidRPr="00DA6D00">
        <w:rPr>
          <w:b/>
          <w:bCs/>
        </w:rPr>
        <w:t>Fecha:</w:t>
      </w:r>
      <w:r w:rsidRPr="00DA6D00">
        <w:t xml:space="preserve"> 31 de julio de 2026</w:t>
      </w:r>
    </w:p>
    <w:p w14:paraId="33816F66" w14:textId="77777777" w:rsidR="00DA6D00" w:rsidRPr="00DA6D00" w:rsidRDefault="00DA6D00" w:rsidP="00DA6D00">
      <w:pPr>
        <w:rPr>
          <w:b/>
          <w:bCs/>
        </w:rPr>
      </w:pPr>
      <w:r w:rsidRPr="00DA6D00">
        <w:rPr>
          <w:b/>
          <w:bCs/>
        </w:rPr>
        <w:t>MOMENTO 1: ACTIVIDADES DE REFLEXIÓN INICIAL</w:t>
      </w:r>
    </w:p>
    <w:p w14:paraId="079B74C6" w14:textId="77777777" w:rsidR="00DA6D00" w:rsidRPr="00DA6D00" w:rsidRDefault="00DA6D00" w:rsidP="00DA6D00">
      <w:pPr>
        <w:rPr>
          <w:b/>
          <w:bCs/>
        </w:rPr>
      </w:pPr>
      <w:r w:rsidRPr="00DA6D00">
        <w:rPr>
          <w:b/>
          <w:bCs/>
        </w:rPr>
        <w:t>Estudio de Caso: "El impacto del vacío documental" (Desastre del Transbordador Espacial Challenger)</w:t>
      </w:r>
    </w:p>
    <w:p w14:paraId="71DB85CD" w14:textId="77777777" w:rsidR="00DA6D00" w:rsidRPr="00DA6D00" w:rsidRDefault="00DA6D00" w:rsidP="00DA6D00">
      <w:pPr>
        <w:rPr>
          <w:b/>
          <w:bCs/>
        </w:rPr>
      </w:pPr>
      <w:r w:rsidRPr="00DA6D00">
        <w:rPr>
          <w:b/>
          <w:bCs/>
        </w:rPr>
        <w:t>1. La falibilidad de la memoria verbal</w:t>
      </w:r>
    </w:p>
    <w:p w14:paraId="0DA8FA51" w14:textId="77777777" w:rsidR="00DA6D00" w:rsidRPr="00DA6D00" w:rsidRDefault="00DA6D00" w:rsidP="00DA6D00">
      <w:r w:rsidRPr="00DA6D00">
        <w:rPr>
          <w:b/>
          <w:bCs/>
        </w:rPr>
        <w:t>Pregunta:</w:t>
      </w:r>
      <w:r w:rsidRPr="00DA6D00">
        <w:t xml:space="preserve"> Identifique en el video una decisión crítica o una advertencia técnica que se haya transmitido únicamente de forma verbal o confiada a la memoria de los encargados. Explique puntualmente por qué ese mecanismo de comunicación informal impidió corregir el fallo a tiempo.</w:t>
      </w:r>
    </w:p>
    <w:p w14:paraId="2697BE2F" w14:textId="77777777" w:rsidR="00DA6D00" w:rsidRPr="00DA6D00" w:rsidRDefault="00DA6D00" w:rsidP="00DA6D00">
      <w:r w:rsidRPr="00DA6D00">
        <w:rPr>
          <w:b/>
          <w:bCs/>
        </w:rPr>
        <w:t>Respuesta:</w:t>
      </w:r>
    </w:p>
    <w:p w14:paraId="2667D2DD" w14:textId="77777777" w:rsidR="00DA6D00" w:rsidRPr="00DA6D00" w:rsidRDefault="00DA6D00" w:rsidP="00DA6D00">
      <w:r w:rsidRPr="00DA6D00">
        <w:t>En el caso del Transbordador Espacial Challenger, las objeciones y advertencias críticas sobre el comportamiento de los anillos de sellado (O-</w:t>
      </w:r>
      <w:proofErr w:type="spellStart"/>
      <w:r w:rsidRPr="00DA6D00">
        <w:t>rings</w:t>
      </w:r>
      <w:proofErr w:type="spellEnd"/>
      <w:r w:rsidRPr="00DA6D00">
        <w:t xml:space="preserve">) ante temperaturas extremadamente bajas se discutieron principalmente en reuniones telefónicas y conversaciones verbales de última hora entre los ingenieros de Morton </w:t>
      </w:r>
      <w:proofErr w:type="spellStart"/>
      <w:r w:rsidRPr="00DA6D00">
        <w:t>Thiokol</w:t>
      </w:r>
      <w:proofErr w:type="spellEnd"/>
      <w:r w:rsidRPr="00DA6D00">
        <w:t xml:space="preserve"> y los directivos de la NASA. Al depender únicamente de discusiones habladas y de la memoria informal de los participantes, las alertas técnicas perdieron peso procedimental y rigor frente a las presiones institucionales para autorizar el despegue. La falta de un acta o registro firmado e inmutable en el instante de la discusión permitió que los directivos reinterpretaran la ausencia de pruebas concluyentes como una prueba de seguridad, pasando por alto la advertencia real. La comunicación verbal informal impidió corregir el fallo a tiempo porque no dejó una huella documental vinculante que detuviera de manera obligatoria e indiscutible la cadena de mando antes del lanzamiento.</w:t>
      </w:r>
    </w:p>
    <w:p w14:paraId="78112E31" w14:textId="77777777" w:rsidR="00DA6D00" w:rsidRPr="00DA6D00" w:rsidRDefault="00DA6D00" w:rsidP="00DA6D00">
      <w:pPr>
        <w:rPr>
          <w:b/>
          <w:bCs/>
        </w:rPr>
      </w:pPr>
      <w:r w:rsidRPr="00DA6D00">
        <w:rPr>
          <w:b/>
          <w:bCs/>
        </w:rPr>
        <w:t>2. La auditoría de responsabilidades</w:t>
      </w:r>
    </w:p>
    <w:p w14:paraId="4625F9B3" w14:textId="77777777" w:rsidR="00DA6D00" w:rsidRPr="00DA6D00" w:rsidRDefault="00DA6D00" w:rsidP="00DA6D00">
      <w:r w:rsidRPr="00DA6D00">
        <w:rPr>
          <w:b/>
          <w:bCs/>
        </w:rPr>
        <w:t>Pregunta:</w:t>
      </w:r>
      <w:r w:rsidRPr="00DA6D00">
        <w:t xml:space="preserve"> Si usted fuera contratado como perito investigador para determinar quién cometió el error inicial y cuándo ocurrió, ¿qué información específica buscaría en un documento de registro diario (fecha, responsable, material, observación técnica) y por qué la ausencia de este documento impide establecer responsabilidades legales?</w:t>
      </w:r>
    </w:p>
    <w:p w14:paraId="39E91115" w14:textId="77777777" w:rsidR="00DA6D00" w:rsidRPr="00DA6D00" w:rsidRDefault="00DA6D00" w:rsidP="00DA6D00">
      <w:r w:rsidRPr="00DA6D00">
        <w:rPr>
          <w:b/>
          <w:bCs/>
        </w:rPr>
        <w:lastRenderedPageBreak/>
        <w:t>Respuesta:</w:t>
      </w:r>
    </w:p>
    <w:p w14:paraId="3D41304A" w14:textId="77777777" w:rsidR="00DA6D00" w:rsidRPr="00DA6D00" w:rsidRDefault="00DA6D00" w:rsidP="00DA6D00">
      <w:r w:rsidRPr="00DA6D00">
        <w:t>Como perito investigador, en un registro diario buscaría información específica agrupada en cuatro variables clave: la fecha y hora exacta de la observación, el responsable con nombre y cargo que emite la alerta, el material u objeto técnico evaluado (en este caso, la tolerancia térmica de los empaques de goma) y la observación técnica detallada sobre el modo de fallo esperado. La ausencia de este tipo de documento formal impide establecer responsabilidades legales porque diluye la trazabilidad de la toma de decisiones, convirtiendo la investigación en un cruce de declaraciones subjetivas donde cada actor puede alegar desconocimiento, olvido o malentendidos en la interpretación de las palabras. Sin un soporte escrito de carácter inmutable generado en el momento de los hechos, no existe prueba material que demuestre legalmente quién tenía el conocimiento del riesgo, quién autorizó la operación a pesar de las advertencias y en qué momento preciso se cometió la negligencia operativa.</w:t>
      </w:r>
    </w:p>
    <w:p w14:paraId="08E662AC" w14:textId="77777777" w:rsidR="00DA6D00" w:rsidRPr="00DA6D00" w:rsidRDefault="00DA6D00" w:rsidP="00DA6D00">
      <w:pPr>
        <w:rPr>
          <w:b/>
          <w:bCs/>
        </w:rPr>
      </w:pPr>
      <w:r w:rsidRPr="00DA6D00">
        <w:rPr>
          <w:b/>
          <w:bCs/>
        </w:rPr>
        <w:t>3. El principio de registro inmediato</w:t>
      </w:r>
    </w:p>
    <w:p w14:paraId="09642785" w14:textId="77777777" w:rsidR="00DA6D00" w:rsidRPr="00DA6D00" w:rsidRDefault="00DA6D00" w:rsidP="00DA6D00">
      <w:r w:rsidRPr="00DA6D00">
        <w:rPr>
          <w:b/>
          <w:bCs/>
        </w:rPr>
        <w:t>Pregunta:</w:t>
      </w:r>
      <w:r w:rsidRPr="00DA6D00">
        <w:t xml:space="preserve"> Explique razonadamente qué problema causa para una investigación técnica o para el control de un proyecto el hecho de redactar las actividades al final de una semana o un mes, en lugar de registrarlas el mismo día en que ocurren los eventos.</w:t>
      </w:r>
    </w:p>
    <w:p w14:paraId="624CD449" w14:textId="77777777" w:rsidR="00DA6D00" w:rsidRPr="00DA6D00" w:rsidRDefault="00DA6D00" w:rsidP="00DA6D00">
      <w:r w:rsidRPr="00DA6D00">
        <w:rPr>
          <w:b/>
          <w:bCs/>
        </w:rPr>
        <w:t>Respuesta:</w:t>
      </w:r>
    </w:p>
    <w:p w14:paraId="3878CC7C" w14:textId="77777777" w:rsidR="00DA6D00" w:rsidRPr="00DA6D00" w:rsidRDefault="00DA6D00" w:rsidP="00DA6D00">
      <w:r w:rsidRPr="00DA6D00">
        <w:t>Redactar las actividades al final de una semana o un mes en lugar del mismo día genera el fenómeno de la distorsión y reconstrucción selectiva de la memoria. Con el paso de los días, las personas olvidan detalles operativos cruciales, valores numéricos exactos, horas de ocurrencia y pequeños incidentes que en su momento parecían menores pero que constituyen la causa raíz de un fallo sistémico. Para una investigación técnica o el control de un proyecto, los registros diferidos pierden validez auditable, ya que suelen ser redactados de manera general, acomodada o justificada según el resultado final obtenido, ocultando impedimentos reales o alterando la secuencia cronológica de los hechos. El registro en tiempo real garantiza la inmutabilidad de la información, permitiendo evaluar el estado exacto del proceso en el momento en que se tomaron las decisiones y garantizando la transparencia requerida en auditorías de calidad.</w:t>
      </w:r>
    </w:p>
    <w:p w14:paraId="0D499455" w14:textId="77777777" w:rsidR="00DA6D00" w:rsidRPr="00DA6D00" w:rsidRDefault="00DA6D00" w:rsidP="00DA6D00">
      <w:pPr>
        <w:rPr>
          <w:b/>
          <w:bCs/>
        </w:rPr>
      </w:pPr>
      <w:r w:rsidRPr="00DA6D00">
        <w:rPr>
          <w:b/>
          <w:bCs/>
        </w:rPr>
        <w:t>MOMENTO 2: ACTIVIDADES DE CONTEXTUALIZACIÓN</w:t>
      </w:r>
    </w:p>
    <w:p w14:paraId="5ACC27D7" w14:textId="77777777" w:rsidR="00DA6D00" w:rsidRPr="00DA6D00" w:rsidRDefault="00DA6D00" w:rsidP="00DA6D00">
      <w:pPr>
        <w:rPr>
          <w:b/>
          <w:bCs/>
        </w:rPr>
      </w:pPr>
      <w:r w:rsidRPr="00DA6D00">
        <w:rPr>
          <w:b/>
          <w:bCs/>
        </w:rPr>
        <w:t>Matriz de Diagnóstico y Necesidad Técnica</w:t>
      </w:r>
    </w:p>
    <w:tbl>
      <w:tblPr>
        <w:tblW w:w="0" w:type="auto"/>
        <w:tblCellSpacing w:w="15" w:type="dxa"/>
        <w:tblCellMar>
          <w:left w:w="0" w:type="dxa"/>
          <w:right w:w="0" w:type="dxa"/>
        </w:tblCellMar>
        <w:tblLook w:val="04A0" w:firstRow="1" w:lastRow="0" w:firstColumn="1" w:lastColumn="0" w:noHBand="0" w:noVBand="1"/>
      </w:tblPr>
      <w:tblGrid>
        <w:gridCol w:w="1696"/>
        <w:gridCol w:w="1985"/>
        <w:gridCol w:w="2712"/>
        <w:gridCol w:w="2095"/>
      </w:tblGrid>
      <w:tr w:rsidR="00DA6D00" w:rsidRPr="00DA6D00" w14:paraId="58FF9BE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14E53" w14:textId="77777777" w:rsidR="00DA6D00" w:rsidRPr="00DA6D00" w:rsidRDefault="00DA6D00" w:rsidP="00DA6D00">
            <w:r w:rsidRPr="00DA6D00">
              <w:rPr>
                <w:b/>
                <w:bCs/>
              </w:rPr>
              <w:lastRenderedPageBreak/>
              <w:t>Escenario Analizado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6C395" w14:textId="77777777" w:rsidR="00DA6D00" w:rsidRPr="00DA6D00" w:rsidRDefault="00DA6D00" w:rsidP="00DA6D00">
            <w:r w:rsidRPr="00DA6D00">
              <w:rPr>
                <w:b/>
                <w:bCs/>
              </w:rPr>
              <w:t>Riesgo Organizacional / Financiero Identificado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A0783" w14:textId="77777777" w:rsidR="00DA6D00" w:rsidRPr="00DA6D00" w:rsidRDefault="00DA6D00" w:rsidP="00DA6D00">
            <w:r w:rsidRPr="00DA6D00">
              <w:rPr>
                <w:b/>
                <w:bCs/>
              </w:rPr>
              <w:t>¿Qué dato mínimo debió registrarse el día del evento?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F2B5E" w14:textId="77777777" w:rsidR="00DA6D00" w:rsidRPr="00DA6D00" w:rsidRDefault="00DA6D00" w:rsidP="00DA6D00">
            <w:r w:rsidRPr="00DA6D00">
              <w:rPr>
                <w:b/>
                <w:bCs/>
              </w:rPr>
              <w:t>Saber necesario que usted debe adquirir para evitar este fallo</w:t>
            </w:r>
          </w:p>
        </w:tc>
      </w:tr>
      <w:tr w:rsidR="00DA6D00" w:rsidRPr="00DA6D00" w14:paraId="00A015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BBB56" w14:textId="77777777" w:rsidR="00DA6D00" w:rsidRPr="00DA6D00" w:rsidRDefault="00DA6D00" w:rsidP="00DA6D00">
            <w:r w:rsidRPr="00DA6D00">
              <w:rPr>
                <w:b/>
                <w:bCs/>
              </w:rPr>
              <w:t>Escenario A</w:t>
            </w:r>
            <w:r w:rsidRPr="00DA6D00">
              <w:t xml:space="preserve"> </w:t>
            </w:r>
            <w:r w:rsidRPr="00DA6D00">
              <w:rPr>
                <w:i/>
                <w:iCs/>
              </w:rPr>
              <w:t xml:space="preserve">(Fallo no reproducible en </w:t>
            </w:r>
            <w:proofErr w:type="gramStart"/>
            <w:r w:rsidRPr="00DA6D00">
              <w:rPr>
                <w:i/>
                <w:iCs/>
              </w:rPr>
              <w:t>app</w:t>
            </w:r>
            <w:proofErr w:type="gramEnd"/>
            <w:r w:rsidRPr="00DA6D00">
              <w:rPr>
                <w:i/>
                <w:iCs/>
              </w:rPr>
              <w:t xml:space="preserve"> de salud)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EBFB7" w14:textId="77777777" w:rsidR="00DA6D00" w:rsidRPr="00DA6D00" w:rsidRDefault="00DA6D00" w:rsidP="00DA6D00">
            <w:r w:rsidRPr="00DA6D00">
              <w:t>Pérdida de 48 horas de trabajo del equipo, retrasos en entregas y riesgo operativo crítico por bloqueo de accesos a urgencias médicas.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D916B" w14:textId="77777777" w:rsidR="00DA6D00" w:rsidRPr="00DA6D00" w:rsidRDefault="00DA6D00" w:rsidP="00DA6D00">
            <w:r w:rsidRPr="00DA6D00">
              <w:t>Componente o archivo modificado, datos de prueba utilizados, pasos de reproducción y la solución aplicada con su respectiva marca de tiempo (</w:t>
            </w:r>
            <w:proofErr w:type="spellStart"/>
            <w:r w:rsidRPr="00DA6D00">
              <w:t>Timestamp</w:t>
            </w:r>
            <w:proofErr w:type="spellEnd"/>
            <w:r w:rsidRPr="00DA6D0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089B8" w14:textId="77777777" w:rsidR="00DA6D00" w:rsidRPr="00DA6D00" w:rsidRDefault="00DA6D00" w:rsidP="00DA6D00">
            <w:r w:rsidRPr="00DA6D00">
              <w:t>Estructuración formal de la anatomía de un registro técnico y documentación precisa de la depuración de errores (</w:t>
            </w:r>
            <w:proofErr w:type="spellStart"/>
            <w:r w:rsidRPr="00DA6D00">
              <w:rPr>
                <w:i/>
                <w:iCs/>
              </w:rPr>
              <w:t>debugging</w:t>
            </w:r>
            <w:proofErr w:type="spellEnd"/>
            <w:r w:rsidRPr="00DA6D00">
              <w:t>).</w:t>
            </w:r>
          </w:p>
        </w:tc>
      </w:tr>
      <w:tr w:rsidR="00DA6D00" w:rsidRPr="00DA6D00" w14:paraId="2923B2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7A986" w14:textId="77777777" w:rsidR="00DA6D00" w:rsidRPr="00DA6D00" w:rsidRDefault="00DA6D00" w:rsidP="00DA6D00">
            <w:r w:rsidRPr="00DA6D00">
              <w:rPr>
                <w:b/>
                <w:bCs/>
              </w:rPr>
              <w:t>Escenario B</w:t>
            </w:r>
            <w:r w:rsidRPr="00DA6D00">
              <w:t xml:space="preserve"> </w:t>
            </w:r>
            <w:r w:rsidRPr="00DA6D00">
              <w:rPr>
                <w:i/>
                <w:iCs/>
              </w:rPr>
              <w:t>(Pérdida de auditoría y facturación)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F29EF" w14:textId="77777777" w:rsidR="00DA6D00" w:rsidRPr="00DA6D00" w:rsidRDefault="00DA6D00" w:rsidP="00DA6D00">
            <w:r w:rsidRPr="00DA6D00">
              <w:t>Pérdida financiera por no cobro de honorarios, incumplimiento de contrato y falta de respaldo legal del trabajo realizado ante el cliente.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89A44" w14:textId="77777777" w:rsidR="00DA6D00" w:rsidRPr="00DA6D00" w:rsidRDefault="00DA6D00" w:rsidP="00DA6D00">
            <w:r w:rsidRPr="00DA6D00">
              <w:t>Registro diario de horas trabajadas, desglose individual de tareas/incidencias resueltas y enlaces o referencias a los entregables/evidencias producidas.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2FC3E" w14:textId="77777777" w:rsidR="00DA6D00" w:rsidRPr="00DA6D00" w:rsidRDefault="00DA6D00" w:rsidP="00DA6D00">
            <w:r w:rsidRPr="00DA6D00">
              <w:t>Aplicación de la inmutabilidad y la trazabilidad continua mediante la Bitácora Técnica de Trabajo como soporte auditable.</w:t>
            </w:r>
          </w:p>
        </w:tc>
      </w:tr>
      <w:tr w:rsidR="00DA6D00" w:rsidRPr="00DA6D00" w14:paraId="6982A1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ACD72" w14:textId="77777777" w:rsidR="00DA6D00" w:rsidRPr="00DA6D00" w:rsidRDefault="00DA6D00" w:rsidP="00DA6D00">
            <w:r w:rsidRPr="00DA6D00">
              <w:rPr>
                <w:b/>
                <w:bCs/>
              </w:rPr>
              <w:t>Escenario C</w:t>
            </w:r>
            <w:r w:rsidRPr="00DA6D00">
              <w:t xml:space="preserve"> </w:t>
            </w:r>
            <w:r w:rsidRPr="00DA6D00">
              <w:rPr>
                <w:i/>
                <w:iCs/>
              </w:rPr>
              <w:t xml:space="preserve">(Choque de decisiones </w:t>
            </w:r>
            <w:r w:rsidRPr="00DA6D00">
              <w:rPr>
                <w:i/>
                <w:iCs/>
              </w:rPr>
              <w:lastRenderedPageBreak/>
              <w:t>en el equipo)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88181" w14:textId="77777777" w:rsidR="00DA6D00" w:rsidRPr="00DA6D00" w:rsidRDefault="00DA6D00" w:rsidP="00DA6D00">
            <w:r w:rsidRPr="00DA6D00">
              <w:lastRenderedPageBreak/>
              <w:t xml:space="preserve">Vulnerabilidad crítica de seguridad, brecha de datos con implicaciones </w:t>
            </w:r>
            <w:r w:rsidRPr="00DA6D00">
              <w:lastRenderedPageBreak/>
              <w:t>legales y daños reputacionales a la organización.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D0BB4" w14:textId="77777777" w:rsidR="00DA6D00" w:rsidRPr="00DA6D00" w:rsidRDefault="00DA6D00" w:rsidP="00DA6D00">
            <w:r w:rsidRPr="00DA6D00">
              <w:lastRenderedPageBreak/>
              <w:t xml:space="preserve">Justificación técnica del cambio, autor de la modificación, impacto evaluado y declaración de notificación al equipo </w:t>
            </w:r>
            <w:r w:rsidRPr="00DA6D00">
              <w:lastRenderedPageBreak/>
              <w:t>antes de alterar el 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6CA10" w14:textId="77777777" w:rsidR="00DA6D00" w:rsidRPr="00DA6D00" w:rsidRDefault="00DA6D00" w:rsidP="00DA6D00">
            <w:r w:rsidRPr="00DA6D00">
              <w:lastRenderedPageBreak/>
              <w:t xml:space="preserve">Aplicación del principio de Responsabilidad Única (SRP) en registros y gestión </w:t>
            </w:r>
            <w:r w:rsidRPr="00DA6D00">
              <w:lastRenderedPageBreak/>
              <w:t>transparente de impedimentos (</w:t>
            </w:r>
            <w:proofErr w:type="spellStart"/>
            <w:r w:rsidRPr="00DA6D00">
              <w:rPr>
                <w:i/>
                <w:iCs/>
              </w:rPr>
              <w:t>blockers</w:t>
            </w:r>
            <w:proofErr w:type="spellEnd"/>
            <w:r w:rsidRPr="00DA6D00">
              <w:t>) y decisiones.</w:t>
            </w:r>
          </w:p>
        </w:tc>
      </w:tr>
    </w:tbl>
    <w:p w14:paraId="536F161D" w14:textId="77777777" w:rsidR="00DA6D00" w:rsidRPr="00DA6D00" w:rsidRDefault="00DA6D00" w:rsidP="00DA6D00">
      <w:pPr>
        <w:rPr>
          <w:b/>
          <w:bCs/>
        </w:rPr>
      </w:pPr>
      <w:r w:rsidRPr="00DA6D00">
        <w:rPr>
          <w:b/>
          <w:bCs/>
        </w:rPr>
        <w:lastRenderedPageBreak/>
        <w:t>MOMENTO 3: ACTIVIDADES DE APROPIACIÓN</w:t>
      </w:r>
    </w:p>
    <w:p w14:paraId="67B048A6" w14:textId="77777777" w:rsidR="00DA6D00" w:rsidRPr="00DA6D00" w:rsidRDefault="00DA6D00" w:rsidP="00DA6D00">
      <w:pPr>
        <w:rPr>
          <w:b/>
          <w:bCs/>
        </w:rPr>
      </w:pPr>
      <w:r w:rsidRPr="00DA6D00">
        <w:rPr>
          <w:b/>
          <w:bCs/>
        </w:rPr>
        <w:t>Taller de Refactorización y Depuración de Registros Técnicos</w:t>
      </w:r>
    </w:p>
    <w:p w14:paraId="70DFFAA5" w14:textId="77777777" w:rsidR="00DA6D00" w:rsidRPr="00DA6D00" w:rsidRDefault="00DA6D00" w:rsidP="00DA6D00">
      <w:pPr>
        <w:rPr>
          <w:b/>
          <w:bCs/>
        </w:rPr>
      </w:pPr>
      <w:r w:rsidRPr="00DA6D00">
        <w:rPr>
          <w:b/>
          <w:bCs/>
        </w:rPr>
        <w:t>1. Refactorización del Registro Defectuoso 1</w:t>
      </w:r>
    </w:p>
    <w:p w14:paraId="5B9F6CD3" w14:textId="77777777" w:rsidR="00DA6D00" w:rsidRPr="00DA6D00" w:rsidRDefault="00DA6D00" w:rsidP="00DA6D00">
      <w:pPr>
        <w:numPr>
          <w:ilvl w:val="0"/>
          <w:numId w:val="1"/>
        </w:numPr>
      </w:pPr>
      <w:proofErr w:type="spellStart"/>
      <w:r w:rsidRPr="00DA6D00">
        <w:rPr>
          <w:b/>
          <w:bCs/>
        </w:rPr>
        <w:t>Timestamp</w:t>
      </w:r>
      <w:proofErr w:type="spellEnd"/>
      <w:r w:rsidRPr="00DA6D00">
        <w:rPr>
          <w:b/>
          <w:bCs/>
        </w:rPr>
        <w:t>:</w:t>
      </w:r>
      <w:r w:rsidRPr="00DA6D00">
        <w:t xml:space="preserve"> 2026-07-27 – 08:00 AM</w:t>
      </w:r>
    </w:p>
    <w:p w14:paraId="0E1EAF40" w14:textId="77777777" w:rsidR="00DA6D00" w:rsidRPr="00DA6D00" w:rsidRDefault="00DA6D00" w:rsidP="00DA6D00">
      <w:pPr>
        <w:numPr>
          <w:ilvl w:val="0"/>
          <w:numId w:val="1"/>
        </w:numPr>
      </w:pPr>
      <w:r w:rsidRPr="00DA6D00">
        <w:rPr>
          <w:b/>
          <w:bCs/>
        </w:rPr>
        <w:t>Responsabilidad (Autoría):</w:t>
      </w:r>
      <w:r w:rsidRPr="00DA6D00">
        <w:t xml:space="preserve"> Marco Antonio Suárez González (Aprendiz ADSO)</w:t>
      </w:r>
    </w:p>
    <w:p w14:paraId="4A35E07F" w14:textId="77777777" w:rsidR="00DA6D00" w:rsidRPr="00DA6D00" w:rsidRDefault="00DA6D00" w:rsidP="00DA6D00">
      <w:pPr>
        <w:numPr>
          <w:ilvl w:val="0"/>
          <w:numId w:val="1"/>
        </w:numPr>
      </w:pPr>
      <w:r w:rsidRPr="00DA6D00">
        <w:rPr>
          <w:b/>
          <w:bCs/>
        </w:rPr>
        <w:t>Objeto Técnico (Actividad):</w:t>
      </w:r>
      <w:r w:rsidRPr="00DA6D00">
        <w:t xml:space="preserve"> Construcción y resolución de tablas de verdad y simplificación de proposiciones lógicas correspondientes al Taller de Lógica de Programación.</w:t>
      </w:r>
    </w:p>
    <w:p w14:paraId="0FF25576" w14:textId="77777777" w:rsidR="00DA6D00" w:rsidRPr="00DA6D00" w:rsidRDefault="00DA6D00" w:rsidP="00DA6D00">
      <w:pPr>
        <w:numPr>
          <w:ilvl w:val="0"/>
          <w:numId w:val="1"/>
        </w:numPr>
      </w:pPr>
      <w:r w:rsidRPr="00DA6D00">
        <w:rPr>
          <w:b/>
          <w:bCs/>
        </w:rPr>
        <w:t>Evidencia de Ejecución:</w:t>
      </w:r>
      <w:r w:rsidRPr="00DA6D00">
        <w:t xml:space="preserve"> Solución completa de los 5 ejercicios de lógica proposicional consignados en el archivo Taller_Logica_V1.pdf.</w:t>
      </w:r>
    </w:p>
    <w:p w14:paraId="5EC543DE" w14:textId="77777777" w:rsidR="00DA6D00" w:rsidRPr="00DA6D00" w:rsidRDefault="00DA6D00" w:rsidP="00DA6D00">
      <w:pPr>
        <w:numPr>
          <w:ilvl w:val="0"/>
          <w:numId w:val="1"/>
        </w:numPr>
      </w:pPr>
      <w:r w:rsidRPr="00DA6D00">
        <w:rPr>
          <w:b/>
          <w:bCs/>
        </w:rPr>
        <w:t xml:space="preserve">Impedimentos / </w:t>
      </w:r>
      <w:proofErr w:type="spellStart"/>
      <w:r w:rsidRPr="00DA6D00">
        <w:rPr>
          <w:b/>
          <w:bCs/>
        </w:rPr>
        <w:t>Blockers</w:t>
      </w:r>
      <w:proofErr w:type="spellEnd"/>
      <w:r w:rsidRPr="00DA6D00">
        <w:rPr>
          <w:b/>
          <w:bCs/>
        </w:rPr>
        <w:t>:</w:t>
      </w:r>
      <w:r w:rsidRPr="00DA6D00">
        <w:t xml:space="preserve"> Sin impedimentos operativos.</w:t>
      </w:r>
    </w:p>
    <w:p w14:paraId="50C977BC" w14:textId="77777777" w:rsidR="00DA6D00" w:rsidRPr="00DA6D00" w:rsidRDefault="00DA6D00" w:rsidP="00DA6D00">
      <w:pPr>
        <w:numPr>
          <w:ilvl w:val="0"/>
          <w:numId w:val="1"/>
        </w:numPr>
      </w:pPr>
      <w:r w:rsidRPr="00DA6D00">
        <w:rPr>
          <w:b/>
          <w:bCs/>
        </w:rPr>
        <w:t>Plan de Acción (Próximo Paso):</w:t>
      </w:r>
      <w:r w:rsidRPr="00DA6D00">
        <w:t xml:space="preserve"> Diseñar el diagrama de flujo correspondiente a los ejercicios resueltos en la siguiente sesión de estudio.</w:t>
      </w:r>
    </w:p>
    <w:p w14:paraId="5C034A33" w14:textId="77777777" w:rsidR="00DA6D00" w:rsidRPr="00DA6D00" w:rsidRDefault="00DA6D00" w:rsidP="00DA6D00">
      <w:pPr>
        <w:rPr>
          <w:b/>
          <w:bCs/>
        </w:rPr>
      </w:pPr>
      <w:r w:rsidRPr="00DA6D00">
        <w:rPr>
          <w:b/>
          <w:bCs/>
        </w:rPr>
        <w:t>2. Refactorización del Registro Defectuoso 2</w:t>
      </w:r>
    </w:p>
    <w:p w14:paraId="05427DBE" w14:textId="77777777" w:rsidR="00DA6D00" w:rsidRPr="00DA6D00" w:rsidRDefault="00DA6D00" w:rsidP="00DA6D00">
      <w:pPr>
        <w:numPr>
          <w:ilvl w:val="0"/>
          <w:numId w:val="2"/>
        </w:numPr>
      </w:pPr>
      <w:proofErr w:type="spellStart"/>
      <w:r w:rsidRPr="00DA6D00">
        <w:rPr>
          <w:b/>
          <w:bCs/>
        </w:rPr>
        <w:t>Timestamp</w:t>
      </w:r>
      <w:proofErr w:type="spellEnd"/>
      <w:r w:rsidRPr="00DA6D00">
        <w:rPr>
          <w:b/>
          <w:bCs/>
        </w:rPr>
        <w:t>:</w:t>
      </w:r>
      <w:r w:rsidRPr="00DA6D00">
        <w:t xml:space="preserve"> 2026-07-28 – 05:00 PM</w:t>
      </w:r>
    </w:p>
    <w:p w14:paraId="62DE951F" w14:textId="77777777" w:rsidR="00DA6D00" w:rsidRPr="00DA6D00" w:rsidRDefault="00DA6D00" w:rsidP="00DA6D00">
      <w:pPr>
        <w:numPr>
          <w:ilvl w:val="0"/>
          <w:numId w:val="2"/>
        </w:numPr>
      </w:pPr>
      <w:r w:rsidRPr="00DA6D00">
        <w:rPr>
          <w:b/>
          <w:bCs/>
        </w:rPr>
        <w:t>Responsabilidad (Autoría):</w:t>
      </w:r>
      <w:r w:rsidRPr="00DA6D00">
        <w:t xml:space="preserve"> Marco Antonio Suárez González (Aprendiz ADSO)</w:t>
      </w:r>
    </w:p>
    <w:p w14:paraId="100BC1D2" w14:textId="77777777" w:rsidR="00DA6D00" w:rsidRPr="00DA6D00" w:rsidRDefault="00DA6D00" w:rsidP="00DA6D00">
      <w:pPr>
        <w:numPr>
          <w:ilvl w:val="0"/>
          <w:numId w:val="2"/>
        </w:numPr>
      </w:pPr>
      <w:r w:rsidRPr="00DA6D00">
        <w:rPr>
          <w:b/>
          <w:bCs/>
        </w:rPr>
        <w:t>Objeto Técnico (Actividad):</w:t>
      </w:r>
      <w:r w:rsidRPr="00DA6D00">
        <w:t xml:space="preserve"> Lectura del material de formación institucional y modelado de diagramas de flujo para los Ejercicios 3 y 4.</w:t>
      </w:r>
    </w:p>
    <w:p w14:paraId="2E175CEC" w14:textId="77777777" w:rsidR="00DA6D00" w:rsidRPr="00DA6D00" w:rsidRDefault="00DA6D00" w:rsidP="00DA6D00">
      <w:pPr>
        <w:numPr>
          <w:ilvl w:val="0"/>
          <w:numId w:val="2"/>
        </w:numPr>
      </w:pPr>
      <w:r w:rsidRPr="00DA6D00">
        <w:rPr>
          <w:b/>
          <w:bCs/>
        </w:rPr>
        <w:lastRenderedPageBreak/>
        <w:t>Evidencia de Ejecución:</w:t>
      </w:r>
      <w:r w:rsidRPr="00DA6D00">
        <w:t xml:space="preserve"> Archivo Diagrama_Ejercicio3_Parcial.png subido a la plataforma institucional con avance del 60%.</w:t>
      </w:r>
    </w:p>
    <w:p w14:paraId="51549616" w14:textId="77777777" w:rsidR="00DA6D00" w:rsidRPr="00DA6D00" w:rsidRDefault="00DA6D00" w:rsidP="00DA6D00">
      <w:pPr>
        <w:numPr>
          <w:ilvl w:val="0"/>
          <w:numId w:val="2"/>
        </w:numPr>
      </w:pPr>
      <w:r w:rsidRPr="00DA6D00">
        <w:rPr>
          <w:b/>
          <w:bCs/>
        </w:rPr>
        <w:t xml:space="preserve">Impedimentos / </w:t>
      </w:r>
      <w:proofErr w:type="spellStart"/>
      <w:r w:rsidRPr="00DA6D00">
        <w:rPr>
          <w:b/>
          <w:bCs/>
        </w:rPr>
        <w:t>Blockers</w:t>
      </w:r>
      <w:proofErr w:type="spellEnd"/>
      <w:r w:rsidRPr="00DA6D00">
        <w:rPr>
          <w:b/>
          <w:bCs/>
        </w:rPr>
        <w:t>:</w:t>
      </w:r>
      <w:r w:rsidRPr="00DA6D00">
        <w:t xml:space="preserve"> Interrupción del flujo de trabajo por bloqueo crítico del sistema operativo en dos ocasiones a las 03:15 PM y 04:30 PM, ocasionando el reinicio del equipo y la pérdida de cambios no guardados en el Ejercicio 4.</w:t>
      </w:r>
    </w:p>
    <w:p w14:paraId="350EA75B" w14:textId="77777777" w:rsidR="00DA6D00" w:rsidRPr="00DA6D00" w:rsidRDefault="00DA6D00" w:rsidP="00DA6D00">
      <w:pPr>
        <w:numPr>
          <w:ilvl w:val="0"/>
          <w:numId w:val="2"/>
        </w:numPr>
      </w:pPr>
      <w:r w:rsidRPr="00DA6D00">
        <w:rPr>
          <w:b/>
          <w:bCs/>
        </w:rPr>
        <w:t>Plan de Acción (Próximo Paso):</w:t>
      </w:r>
      <w:r w:rsidRPr="00DA6D00">
        <w:t xml:space="preserve"> Habilitar el guardado automático cada 5 minutos en la herramienta de diagramación y reconstruir el Ejercicio 4 el día 2026-07-29 a primera hora.</w:t>
      </w:r>
    </w:p>
    <w:p w14:paraId="0E370DFA" w14:textId="77777777" w:rsidR="00DA6D00" w:rsidRPr="00DA6D00" w:rsidRDefault="00DA6D00" w:rsidP="00DA6D00">
      <w:pPr>
        <w:rPr>
          <w:b/>
          <w:bCs/>
        </w:rPr>
      </w:pPr>
      <w:r w:rsidRPr="00DA6D00">
        <w:rPr>
          <w:b/>
          <w:bCs/>
        </w:rPr>
        <w:t>3. Refactorización del Registro Defectuoso 3</w:t>
      </w:r>
    </w:p>
    <w:p w14:paraId="711FE0F8" w14:textId="77777777" w:rsidR="00DA6D00" w:rsidRPr="00DA6D00" w:rsidRDefault="00DA6D00" w:rsidP="00DA6D00">
      <w:pPr>
        <w:numPr>
          <w:ilvl w:val="0"/>
          <w:numId w:val="3"/>
        </w:numPr>
      </w:pPr>
      <w:proofErr w:type="spellStart"/>
      <w:r w:rsidRPr="00DA6D00">
        <w:rPr>
          <w:b/>
          <w:bCs/>
        </w:rPr>
        <w:t>Timestamp</w:t>
      </w:r>
      <w:proofErr w:type="spellEnd"/>
      <w:r w:rsidRPr="00DA6D00">
        <w:rPr>
          <w:b/>
          <w:bCs/>
        </w:rPr>
        <w:t>:</w:t>
      </w:r>
      <w:r w:rsidRPr="00DA6D00">
        <w:t xml:space="preserve"> 2026-07-29 – 11:30 AM</w:t>
      </w:r>
    </w:p>
    <w:p w14:paraId="6F06904A" w14:textId="77777777" w:rsidR="00DA6D00" w:rsidRPr="00DA6D00" w:rsidRDefault="00DA6D00" w:rsidP="00DA6D00">
      <w:pPr>
        <w:numPr>
          <w:ilvl w:val="0"/>
          <w:numId w:val="3"/>
        </w:numPr>
      </w:pPr>
      <w:r w:rsidRPr="00DA6D00">
        <w:rPr>
          <w:b/>
          <w:bCs/>
        </w:rPr>
        <w:t>Responsabilidad (Autoría):</w:t>
      </w:r>
      <w:r w:rsidRPr="00DA6D00">
        <w:t xml:space="preserve"> Marco Antonio Suárez González (Aprendiz ADSO)</w:t>
      </w:r>
    </w:p>
    <w:p w14:paraId="69DA4D02" w14:textId="77777777" w:rsidR="00DA6D00" w:rsidRPr="00DA6D00" w:rsidRDefault="00DA6D00" w:rsidP="00DA6D00">
      <w:pPr>
        <w:numPr>
          <w:ilvl w:val="0"/>
          <w:numId w:val="3"/>
        </w:numPr>
      </w:pPr>
      <w:r w:rsidRPr="00DA6D00">
        <w:rPr>
          <w:b/>
          <w:bCs/>
        </w:rPr>
        <w:t>Objeto Técnico (Actividad):</w:t>
      </w:r>
      <w:r w:rsidRPr="00DA6D00">
        <w:t xml:space="preserve"> Ejecución del análisis técnico para el estudio de caso asignado en la Guía de Aprendizaje.</w:t>
      </w:r>
    </w:p>
    <w:p w14:paraId="76C935BE" w14:textId="77777777" w:rsidR="00DA6D00" w:rsidRPr="00DA6D00" w:rsidRDefault="00DA6D00" w:rsidP="00DA6D00">
      <w:pPr>
        <w:numPr>
          <w:ilvl w:val="0"/>
          <w:numId w:val="3"/>
        </w:numPr>
      </w:pPr>
      <w:r w:rsidRPr="00DA6D00">
        <w:rPr>
          <w:b/>
          <w:bCs/>
        </w:rPr>
        <w:t>Evidencia de Ejecución:</w:t>
      </w:r>
      <w:r w:rsidRPr="00DA6D00">
        <w:t xml:space="preserve"> Borrador con el planteamiento inicial de las premisas del caso documentado en el archivo Notas_Analisis.docx.</w:t>
      </w:r>
    </w:p>
    <w:p w14:paraId="201FA912" w14:textId="77777777" w:rsidR="00DA6D00" w:rsidRPr="00DA6D00" w:rsidRDefault="00DA6D00" w:rsidP="00DA6D00">
      <w:pPr>
        <w:numPr>
          <w:ilvl w:val="0"/>
          <w:numId w:val="3"/>
        </w:numPr>
      </w:pPr>
      <w:r w:rsidRPr="00DA6D00">
        <w:rPr>
          <w:b/>
          <w:bCs/>
        </w:rPr>
        <w:t xml:space="preserve">Impedimentos / </w:t>
      </w:r>
      <w:proofErr w:type="spellStart"/>
      <w:r w:rsidRPr="00DA6D00">
        <w:rPr>
          <w:b/>
          <w:bCs/>
        </w:rPr>
        <w:t>Blockers</w:t>
      </w:r>
      <w:proofErr w:type="spellEnd"/>
      <w:r w:rsidRPr="00DA6D00">
        <w:rPr>
          <w:b/>
          <w:bCs/>
        </w:rPr>
        <w:t>:</w:t>
      </w:r>
      <w:r w:rsidRPr="00DA6D00">
        <w:t xml:space="preserve"> Discrepancia en el enunciado del punto B del caso, donde el resultado esperado no coincide con los datos de entrada proporcionados. Ausencia temporal del instructor en el ambiente para aclaración de la duda técnica.</w:t>
      </w:r>
    </w:p>
    <w:p w14:paraId="79A5D281" w14:textId="77777777" w:rsidR="00DA6D00" w:rsidRPr="00DA6D00" w:rsidRDefault="00DA6D00" w:rsidP="00DA6D00">
      <w:pPr>
        <w:numPr>
          <w:ilvl w:val="0"/>
          <w:numId w:val="3"/>
        </w:numPr>
      </w:pPr>
      <w:r w:rsidRPr="00DA6D00">
        <w:rPr>
          <w:b/>
          <w:bCs/>
        </w:rPr>
        <w:t>Plan de Acción (Próximo Paso):</w:t>
      </w:r>
      <w:r w:rsidRPr="00DA6D00">
        <w:t xml:space="preserve"> Registrar la inconsistencia formalmente en el foro de dudas de la plataforma y adelantar la lectura autónoma del módulo de contextualización mientras se recibe respuesta del instructor.</w:t>
      </w:r>
    </w:p>
    <w:p w14:paraId="76B53F7E" w14:textId="77777777" w:rsidR="00DA6D00" w:rsidRPr="00DA6D00" w:rsidRDefault="00DA6D00" w:rsidP="00DA6D00"/>
    <w:sectPr w:rsidR="00DA6D00" w:rsidRPr="00DA6D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7398"/>
    <w:multiLevelType w:val="multilevel"/>
    <w:tmpl w:val="E0F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D3A99"/>
    <w:multiLevelType w:val="multilevel"/>
    <w:tmpl w:val="65B2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17EFC"/>
    <w:multiLevelType w:val="multilevel"/>
    <w:tmpl w:val="C4AA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957345">
    <w:abstractNumId w:val="2"/>
  </w:num>
  <w:num w:numId="2" w16cid:durableId="1692415703">
    <w:abstractNumId w:val="1"/>
  </w:num>
  <w:num w:numId="3" w16cid:durableId="788813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D00"/>
    <w:rsid w:val="00DA6D00"/>
    <w:rsid w:val="00DD22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98D7D"/>
  <w15:chartTrackingRefBased/>
  <w15:docId w15:val="{5F4D9255-E234-48B2-A4E8-93FF873E7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6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6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6D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6D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6D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6D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6D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6D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6D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6D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6D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6D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6D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6D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6D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6D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6D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6D00"/>
    <w:rPr>
      <w:rFonts w:eastAsiaTheme="majorEastAsia" w:cstheme="majorBidi"/>
      <w:color w:val="272727" w:themeColor="text1" w:themeTint="D8"/>
    </w:rPr>
  </w:style>
  <w:style w:type="paragraph" w:styleId="Ttulo">
    <w:name w:val="Title"/>
    <w:basedOn w:val="Normal"/>
    <w:next w:val="Normal"/>
    <w:link w:val="TtuloCar"/>
    <w:uiPriority w:val="10"/>
    <w:qFormat/>
    <w:rsid w:val="00DA6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6D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6D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6D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6D00"/>
    <w:pPr>
      <w:spacing w:before="160"/>
      <w:jc w:val="center"/>
    </w:pPr>
    <w:rPr>
      <w:i/>
      <w:iCs/>
      <w:color w:val="404040" w:themeColor="text1" w:themeTint="BF"/>
    </w:rPr>
  </w:style>
  <w:style w:type="character" w:customStyle="1" w:styleId="CitaCar">
    <w:name w:val="Cita Car"/>
    <w:basedOn w:val="Fuentedeprrafopredeter"/>
    <w:link w:val="Cita"/>
    <w:uiPriority w:val="29"/>
    <w:rsid w:val="00DA6D00"/>
    <w:rPr>
      <w:i/>
      <w:iCs/>
      <w:color w:val="404040" w:themeColor="text1" w:themeTint="BF"/>
    </w:rPr>
  </w:style>
  <w:style w:type="paragraph" w:styleId="Prrafodelista">
    <w:name w:val="List Paragraph"/>
    <w:basedOn w:val="Normal"/>
    <w:uiPriority w:val="34"/>
    <w:qFormat/>
    <w:rsid w:val="00DA6D00"/>
    <w:pPr>
      <w:ind w:left="720"/>
      <w:contextualSpacing/>
    </w:pPr>
  </w:style>
  <w:style w:type="character" w:styleId="nfasisintenso">
    <w:name w:val="Intense Emphasis"/>
    <w:basedOn w:val="Fuentedeprrafopredeter"/>
    <w:uiPriority w:val="21"/>
    <w:qFormat/>
    <w:rsid w:val="00DA6D00"/>
    <w:rPr>
      <w:i/>
      <w:iCs/>
      <w:color w:val="0F4761" w:themeColor="accent1" w:themeShade="BF"/>
    </w:rPr>
  </w:style>
  <w:style w:type="paragraph" w:styleId="Citadestacada">
    <w:name w:val="Intense Quote"/>
    <w:basedOn w:val="Normal"/>
    <w:next w:val="Normal"/>
    <w:link w:val="CitadestacadaCar"/>
    <w:uiPriority w:val="30"/>
    <w:qFormat/>
    <w:rsid w:val="00DA6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6D00"/>
    <w:rPr>
      <w:i/>
      <w:iCs/>
      <w:color w:val="0F4761" w:themeColor="accent1" w:themeShade="BF"/>
    </w:rPr>
  </w:style>
  <w:style w:type="character" w:styleId="Referenciaintensa">
    <w:name w:val="Intense Reference"/>
    <w:basedOn w:val="Fuentedeprrafopredeter"/>
    <w:uiPriority w:val="32"/>
    <w:qFormat/>
    <w:rsid w:val="00DA6D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1307</Words>
  <Characters>7191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Suárez González</dc:creator>
  <cp:keywords/>
  <dc:description/>
  <cp:lastModifiedBy>marco Antonio Suárez González</cp:lastModifiedBy>
  <cp:revision>1</cp:revision>
  <dcterms:created xsi:type="dcterms:W3CDTF">2026-07-31T15:28:00Z</dcterms:created>
  <dcterms:modified xsi:type="dcterms:W3CDTF">2026-07-31T15:39:00Z</dcterms:modified>
</cp:coreProperties>
</file>