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Bienvenido a Baja Revoluciones</w:t>
      </w:r>
    </w:p>
    <w:p>
      <w:pPr>
        <w:jc w:val="center"/>
      </w:pPr>
      <w:r>
        <w:rPr>
          <w:i/>
          <w:color w:val="787878"/>
          <w:sz w:val="24"/>
        </w:rPr>
        <w:t>Baja Revoluciones  |  Mensaje de bienvenida</w:t>
      </w:r>
    </w:p>
    <w:p/>
    <w:p>
      <w:pPr>
        <w:jc w:val="center"/>
      </w:pPr>
      <w:r>
        <w:rPr>
          <w:b/>
          <w:color w:val="646464"/>
          <w:sz w:val="20"/>
        </w:rPr>
        <w:t xml:space="preserve">Palabras: </w:t>
      </w:r>
      <w:r>
        <w:rPr>
          <w:color w:val="646464"/>
          <w:sz w:val="20"/>
        </w:rPr>
        <w:t>496</w:t>
      </w:r>
      <w:r>
        <w:rPr>
          <w:b/>
          <w:color w:val="646464"/>
          <w:sz w:val="20"/>
        </w:rPr>
        <w:t xml:space="preserve">   Fecha: </w:t>
      </w:r>
      <w:r>
        <w:rPr>
          <w:color w:val="646464"/>
          <w:sz w:val="20"/>
        </w:rPr>
        <w:t>07-09-2026</w:t>
      </w:r>
    </w:p>
    <w:p>
      <w:pPr>
        <w:jc w:val="center"/>
      </w:pPr>
      <w:r>
        <w:rPr>
          <w:color w:val="C8C8C8"/>
          <w:sz w:val="16"/>
        </w:rPr>
        <w:t>————————————————————————————————————————————————————————————</w:t>
      </w:r>
    </w:p>
    <w:p/>
    <w:p>
      <w:pPr>
        <w:spacing w:after="200" w:line="360" w:lineRule="auto"/>
        <w:jc w:val="both"/>
      </w:pPr>
      <w:r>
        <w:rPr>
          <w:rFonts w:ascii="Calibri" w:hAnsi="Calibri"/>
          <w:color w:val="282828"/>
          <w:sz w:val="24"/>
        </w:rPr>
        <w:t>Bienvenido a Baja Revoluciones.</w:t>
      </w:r>
    </w:p>
    <w:p>
      <w:pPr>
        <w:spacing w:after="200" w:line="360" w:lineRule="auto"/>
        <w:jc w:val="both"/>
      </w:pPr>
      <w:r>
        <w:rPr>
          <w:rFonts w:ascii="Calibri" w:hAnsi="Calibri"/>
          <w:color w:val="282828"/>
          <w:sz w:val="24"/>
        </w:rPr>
        <w:t>Antes de que empieces con la primera lección, quiero contarte qué vas a encontrar aquí y qué no.</w:t>
      </w:r>
    </w:p>
    <w:p>
      <w:pPr>
        <w:spacing w:after="200" w:line="360" w:lineRule="auto"/>
        <w:jc w:val="both"/>
      </w:pPr>
      <w:r>
        <w:rPr>
          <w:rFonts w:ascii="Calibri" w:hAnsi="Calibri"/>
          <w:color w:val="282828"/>
          <w:sz w:val="24"/>
        </w:rPr>
        <w:t>Esto no es un curso de productividad. No te voy a pedir que te levantes a las cinco de la mañana ni que hagas una rutina imposible. Tampoco es un programa de salud donde alguien te dice qué comer, cuánto dormir o qué ejercicio hacer. Eso ya lo has escuchado mil veces y probablemente no te ha funcionado, porque el problema nunca fue la información.</w:t>
      </w:r>
    </w:p>
    <w:p>
      <w:pPr>
        <w:spacing w:after="200" w:line="360" w:lineRule="auto"/>
        <w:jc w:val="both"/>
      </w:pPr>
      <w:r>
        <w:rPr>
          <w:rFonts w:ascii="Calibri" w:hAnsi="Calibri"/>
          <w:color w:val="282828"/>
          <w:sz w:val="24"/>
        </w:rPr>
        <w:t>El problema es que nadie te enseñó a leer tu propio cuerpo.</w:t>
      </w:r>
    </w:p>
    <w:p>
      <w:pPr>
        <w:spacing w:after="200" w:line="360" w:lineRule="auto"/>
        <w:jc w:val="both"/>
      </w:pPr>
      <w:r>
        <w:rPr>
          <w:rFonts w:ascii="Calibri" w:hAnsi="Calibri"/>
          <w:color w:val="282828"/>
          <w:sz w:val="24"/>
        </w:rPr>
        <w:t>Baja Revoluciones es un reto de cuatro días donde vas a aprender a observar cómo funciona tu día, identificar qué variables están afectando tu energía y tu capacidad de recuperar, y usar una herramienta concreta para darle a tu cuerpo las señales de pausa que necesita. Al final, vas a tener un sistema personal diseñado por ti, para ti.</w:t>
      </w:r>
    </w:p>
    <w:p>
      <w:pPr>
        <w:spacing w:after="200" w:line="360" w:lineRule="auto"/>
        <w:jc w:val="both"/>
      </w:pPr>
      <w:r>
        <w:rPr>
          <w:rFonts w:ascii="Calibri" w:hAnsi="Calibri"/>
          <w:color w:val="282828"/>
          <w:sz w:val="24"/>
        </w:rPr>
        <w:t>Cada lección dura entre ocho y diez minutos. Son audios, no vídeos, así que puedes escucharlos caminando, en el coche o donde quieras. Cada día tiene una tarea práctica que te va a tomar muy poco tiempo. No estamos hablando de horas. Estamos hablando de minutos repartidos a lo largo del día.</w:t>
      </w:r>
    </w:p>
    <w:p>
      <w:pPr>
        <w:spacing w:after="200" w:line="360" w:lineRule="auto"/>
        <w:jc w:val="both"/>
      </w:pPr>
      <w:r>
        <w:rPr>
          <w:rFonts w:ascii="Calibri" w:hAnsi="Calibri"/>
          <w:color w:val="282828"/>
          <w:sz w:val="24"/>
        </w:rPr>
        <w:t>Lo que sí te pido es esto: hazlo en orden. Cada lección construye sobre la anterior. Si te saltas una, lo que viene después pierde sentido. Y no intentes hacerlo todo en un día. El espacio entre lecciones es parte del proceso. Tu cuerpo necesita ese tiempo para registrar lo que vas observando.</w:t>
      </w:r>
    </w:p>
    <w:p>
      <w:pPr>
        <w:spacing w:after="200" w:line="360" w:lineRule="auto"/>
        <w:jc w:val="both"/>
      </w:pPr>
      <w:r>
        <w:rPr>
          <w:rFonts w:ascii="Calibri" w:hAnsi="Calibri"/>
          <w:color w:val="282828"/>
          <w:sz w:val="24"/>
        </w:rPr>
        <w:t>Esto es lo que vas a necesitar: algo donde anotar. Puede ser una libreta, las notas del teléfono, un papel suelto. No necesitas nada más. Ni equipamiento, ni apps, ni espacio especial. Solo disposición para mirar lo que llevas tiempo sin mirar.</w:t>
      </w:r>
    </w:p>
    <w:p>
      <w:pPr>
        <w:spacing w:after="200" w:line="360" w:lineRule="auto"/>
        <w:jc w:val="both"/>
      </w:pPr>
      <w:r>
        <w:rPr>
          <w:rFonts w:ascii="Calibri" w:hAnsi="Calibri"/>
          <w:color w:val="282828"/>
          <w:sz w:val="24"/>
        </w:rPr>
        <w:t>Esto es lo que vas a ver en cada lección:</w:t>
      </w:r>
    </w:p>
    <w:p>
      <w:pPr>
        <w:spacing w:after="200" w:line="360" w:lineRule="auto"/>
        <w:jc w:val="both"/>
      </w:pPr>
      <w:r>
        <w:rPr>
          <w:rFonts w:ascii="Calibri" w:hAnsi="Calibri"/>
          <w:color w:val="282828"/>
          <w:sz w:val="24"/>
        </w:rPr>
        <w:t>Lección 1: Cómo observar tu ritmo cotidiano. Vas a construir tu primera línea base. Aprender a registrar cómo estás realmente, no cómo crees que estás.</w:t>
      </w:r>
    </w:p>
    <w:p>
      <w:pPr>
        <w:spacing w:after="200" w:line="360" w:lineRule="auto"/>
        <w:jc w:val="both"/>
      </w:pPr>
      <w:r>
        <w:rPr>
          <w:rFonts w:ascii="Calibri" w:hAnsi="Calibri"/>
          <w:color w:val="282828"/>
          <w:sz w:val="24"/>
        </w:rPr>
        <w:t>Lección 2: Qué influye en tu capacidad de recuperar. Vas a identificar las variables de tu día que están empujando tu energía hacia arriba o hacia abajo.</w:t>
      </w:r>
    </w:p>
    <w:p>
      <w:pPr>
        <w:spacing w:after="200" w:line="360" w:lineRule="auto"/>
        <w:jc w:val="both"/>
      </w:pPr>
      <w:r>
        <w:rPr>
          <w:rFonts w:ascii="Calibri" w:hAnsi="Calibri"/>
          <w:color w:val="282828"/>
          <w:sz w:val="24"/>
        </w:rPr>
        <w:t>Lección 3: Cómo utilizar una práctica breve de recuperación. Aquí pasamos del mirar al hacer. Te enseño el micro-reset, una práctica de dos minutos que puedes usar en cualquier momento.</w:t>
      </w:r>
    </w:p>
    <w:p>
      <w:pPr>
        <w:spacing w:after="200" w:line="360" w:lineRule="auto"/>
        <w:jc w:val="both"/>
      </w:pPr>
      <w:r>
        <w:rPr>
          <w:rFonts w:ascii="Calibri" w:hAnsi="Calibri"/>
          <w:color w:val="282828"/>
          <w:sz w:val="24"/>
        </w:rPr>
        <w:t>Lección 4: De una herramienta a un sistema personal. Tomas todo lo anterior y lo conviertes en algo sostenible que funciona más allá de este reto.</w:t>
      </w:r>
    </w:p>
    <w:p>
      <w:pPr>
        <w:spacing w:after="200" w:line="360" w:lineRule="auto"/>
        <w:jc w:val="both"/>
      </w:pPr>
      <w:r>
        <w:rPr>
          <w:rFonts w:ascii="Calibri" w:hAnsi="Calibri"/>
          <w:color w:val="282828"/>
          <w:sz w:val="24"/>
        </w:rPr>
        <w:t>Una cosa más. Esto funciona si lo haces. Suena obvio, pero la mayoría de las personas compran cursos y no pasan de la primera lección. No te pido perfección. Te pido que aparezcas. Que escuches, que hagas la tarea de cada día aunque sea en versión rápida, y que no abandones si un día se te pasa. Si fallas un día, al siguiente retomas. Sin drama.</w:t>
      </w:r>
    </w:p>
    <w:p>
      <w:pPr>
        <w:spacing w:after="200" w:line="360" w:lineRule="auto"/>
        <w:jc w:val="both"/>
      </w:pPr>
      <w:r>
        <w:rPr>
          <w:rFonts w:ascii="Calibri" w:hAnsi="Calibri"/>
          <w:color w:val="282828"/>
          <w:sz w:val="24"/>
        </w:rPr>
        <w:t>Nos vemos en la primera lección.</w:t>
      </w:r>
    </w:p>
    <w:p>
      <w:pPr>
        <w:spacing w:after="200" w:line="360" w:lineRule="auto"/>
        <w:jc w:val="both"/>
      </w:pPr>
      <w:r>
        <w:rPr>
          <w:rFonts w:ascii="Calibri" w:hAnsi="Calibri"/>
          <w:color w:val="282828"/>
          <w:sz w:val="24"/>
        </w:rPr>
        <w:t>Gustavo</w:t>
      </w:r>
    </w:p>
    <w:p/>
    <w:p>
      <w:pPr>
        <w:jc w:val="center"/>
      </w:pPr>
      <w:r>
        <w:rPr>
          <w:color w:val="C8C8C8"/>
          <w:sz w:val="16"/>
        </w:rPr>
        <w:t>————————————————————————————————————————————————————————————</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