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De observar a actuar: qué es regular y cómo elegir tus primeras herramientas</w:t>
      </w:r>
    </w:p>
    <w:p>
      <w:pPr>
        <w:jc w:val="center"/>
      </w:pPr>
      <w:r>
        <w:rPr>
          <w:i/>
          <w:color w:val="787878"/>
          <w:sz w:val="24"/>
        </w:rPr>
        <w:t>Programa de Regulación, Descanso y Energía  |  Módulo 3 · Lección 1</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3275</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Bienvenido al Módulo tres. Y quiero que sepas algo antes de empezar: lo que viene a partir de ahora es diferente a todo lo anterior. Los dos primeros módulos fueron de observación. Aprendiste a mirar tu cuerpo, a registrar lo que pasa y a construir un mapa con esa información. Eso fue necesario, fue la base. Pero observar sin actuar es como tener un GPS y quedarte parado en el estacionamiento. Ahora vamos a arrancar.</w:t>
      </w:r>
    </w:p>
    <w:p>
      <w:pPr>
        <w:spacing w:after="200" w:line="360" w:lineRule="auto"/>
        <w:jc w:val="both"/>
      </w:pPr>
      <w:r>
        <w:rPr>
          <w:rFonts w:ascii="Calibri" w:hAnsi="Calibri"/>
          <w:color w:val="282828"/>
          <w:sz w:val="24"/>
        </w:rPr>
        <w:t>Este módulo se llama "Recursos básicos de regulación" y su objetivo es concreto: que salgas de aquí con un kit personal de prácticas que puedas usar en diferentes momentos de tu día. No un kit teórico. No una lista de cosas que deberías hacer. Un conjunto pequeño de herramientas que probaste, que evaluaste con tus propios datos y que sabes que funcionan para ti. Eso es lo que vamos a construir en estas cuatro lecciones.</w:t>
      </w:r>
    </w:p>
    <w:p>
      <w:pPr>
        <w:spacing w:after="200" w:line="360" w:lineRule="auto"/>
        <w:jc w:val="both"/>
      </w:pPr>
      <w:r>
        <w:rPr>
          <w:rFonts w:ascii="Calibri" w:hAnsi="Calibri"/>
          <w:color w:val="282828"/>
          <w:sz w:val="24"/>
        </w:rPr>
        <w:t>Pero antes de hablar de herramientas, necesitamos hablar de algo que casi nadie explica bien: qué significa regular. Porque la palabra "regulación" suena técnica, suena a control, suena a que tienes que dominar tu cuerpo como si fuera una máquina. Y no es eso. Regular no es controlar. Regular es ajustar.</w:t>
      </w:r>
    </w:p>
    <w:p>
      <w:pPr>
        <w:spacing w:after="200" w:line="360" w:lineRule="auto"/>
        <w:jc w:val="both"/>
      </w:pPr>
      <w:r>
        <w:rPr>
          <w:rFonts w:ascii="Calibri" w:hAnsi="Calibri"/>
          <w:color w:val="282828"/>
          <w:sz w:val="24"/>
        </w:rPr>
        <w:t>Piénsalo así. Tu cuerpo ya se regula solo todo el tiempo. Cuando tienes frío, tiemblas. El calor te hace sudar. Si corres, el corazón se acelera. Al parar, se calma. Eso es regulación automática, y funciona perfectamente por sí sola. El problema aparece cuando ciertas situaciones superan esa capacidad automática. Llevas tres horas de reuniones seguidas y tu cuerpo mantiene la tensión activada porque el contexto se lo exige. Dormiste mal dos noches seguidas y tu sistema nervioso está funcionando a un nivel de alerta que ya quedó desfasado respecto a lo que estás viviendo. Cenaste tarde, tu digestión está trabajando cuando debería estar descansando, y tu sueño paga las consecuencias.</w:t>
      </w:r>
    </w:p>
    <w:p>
      <w:pPr>
        <w:spacing w:after="200" w:line="360" w:lineRule="auto"/>
        <w:jc w:val="both"/>
      </w:pPr>
      <w:r>
        <w:rPr>
          <w:rFonts w:ascii="Calibri" w:hAnsi="Calibri"/>
          <w:color w:val="282828"/>
          <w:sz w:val="24"/>
        </w:rPr>
        <w:t>En todos esos casos, tu cuerpo necesita una ayuda externa. Algo que tú hagas de forma deliberada para devolverlo a un estado donde pueda funcionar mejor. Eso es regular: darle a tu cuerpo una señal que su sistema automático no puede producir en ese momento.</w:t>
      </w:r>
    </w:p>
    <w:p>
      <w:pPr>
        <w:spacing w:after="200" w:line="360" w:lineRule="auto"/>
        <w:jc w:val="both"/>
      </w:pPr>
      <w:r>
        <w:rPr>
          <w:rFonts w:ascii="Calibri" w:hAnsi="Calibri"/>
          <w:color w:val="282828"/>
          <w:sz w:val="24"/>
        </w:rPr>
        <w:t>Y fíjate que dije "señal", no "solución". Porque un recurso de regulación no arregla el problema de raíz. Si duermes mal porque cenas a las once de la noche, ninguna técnica de respiración va a compensar eso. Lo que hace un recurso de regulación es ayudarte a manejar el momento. Te da un respiro, te permite funcionar un poco mejor mientras trabajas en los cambios estructurales. Son herramientas de gestión del día a día, no pastillas mágicas.</w:t>
      </w:r>
    </w:p>
    <w:p>
      <w:pPr>
        <w:spacing w:after="200" w:line="360" w:lineRule="auto"/>
        <w:jc w:val="both"/>
      </w:pPr>
      <w:r>
        <w:rPr>
          <w:rFonts w:ascii="Calibri" w:hAnsi="Calibri"/>
          <w:color w:val="282828"/>
          <w:sz w:val="24"/>
        </w:rPr>
        <w:t>Quiero que entiendas esa distinción porque va a cambiar cómo usas lo que te enseñe en este módulo. Si piensas que una técnica de relajación va a resolver tu estrés crónico, te vas a frustrar. Si entiendes que esa técnica te ayuda a bajar dos puntos de tensión en un momento complicado para que puedas pensar con más claridad, vas a usarla con expectativas realistas. Y las expectativas realistas son las que sostienen los hábitos a largo plazo.</w:t>
      </w:r>
    </w:p>
    <w:p>
      <w:pPr>
        <w:spacing w:after="200" w:line="360" w:lineRule="auto"/>
        <w:jc w:val="both"/>
      </w:pPr>
      <w:r>
        <w:rPr>
          <w:rFonts w:ascii="Calibri" w:hAnsi="Calibri"/>
          <w:color w:val="282828"/>
          <w:sz w:val="24"/>
        </w:rPr>
        <w:t>Hay otra confusión frecuente que necesito aclarar: la diferencia entre reaccionar y regular. Reaccionar es lo que hacemos automáticamente cuando algo nos supera. Comes una bolsa entera de galletas cuando estás estresado. Miras el teléfono dos horas cuando estás agotado pero no puedes dormir. Dices algo que no querías decir cuando la tensión acumulada te supera. Esas son reacciones: tu cuerpo buscando alivio por la vía más rápida, sin evaluar si esa vía te deja mejor o peor después.</w:t>
      </w:r>
    </w:p>
    <w:p>
      <w:pPr>
        <w:spacing w:after="200" w:line="360" w:lineRule="auto"/>
        <w:jc w:val="both"/>
      </w:pPr>
      <w:r>
        <w:rPr>
          <w:rFonts w:ascii="Calibri" w:hAnsi="Calibri"/>
          <w:color w:val="282828"/>
          <w:sz w:val="24"/>
        </w:rPr>
        <w:t>Regular es diferente. Regular es elegir una acción deliberada, antes de que la reacción automática tome el control. Notas que la tensión está subiendo y haces tres respiraciones antes de responder un mensaje que te enfadó. Sientes que la energía está cayendo a las tres de la tarde y en lugar de tomar el tercer café haces una pausa de movimiento suave. Reconoces que estás entrando en modo trabajo obsesivo y aplicas una transición antes de llegar a casa.</w:t>
      </w:r>
    </w:p>
    <w:p>
      <w:pPr>
        <w:spacing w:after="200" w:line="360" w:lineRule="auto"/>
        <w:jc w:val="both"/>
      </w:pPr>
      <w:r>
        <w:rPr>
          <w:rFonts w:ascii="Calibri" w:hAnsi="Calibri"/>
          <w:color w:val="282828"/>
          <w:sz w:val="24"/>
        </w:rPr>
        <w:t>La diferencia entre los dos no está en la herramienta, está en el momento. Reaccionar es después de que el sistema se desbordó. Regular es antes, o justo en el momento donde todavía puedes elegir. Y para regular a tiempo necesitas dos cosas: saber leer las señales de tu cuerpo, que es lo que aprendiste en los módulos anteriores, y tener un recurso disponible para usar en ese instante, que es lo que vas a aprender aquí.</w:t>
      </w:r>
    </w:p>
    <w:p>
      <w:pPr>
        <w:spacing w:after="200" w:line="360" w:lineRule="auto"/>
        <w:jc w:val="both"/>
      </w:pPr>
      <w:r>
        <w:rPr>
          <w:rFonts w:ascii="Calibri" w:hAnsi="Calibri"/>
          <w:color w:val="282828"/>
          <w:sz w:val="24"/>
        </w:rPr>
        <w:t>Ahora, hay una pregunta que mucha gente se hace en este punto: ¿por qué no empezamos con las herramientas desde el principio? Si son útiles, ¿por qué esperamos dos módulos enteros antes de llegar aquí?</w:t>
      </w:r>
    </w:p>
    <w:p>
      <w:pPr>
        <w:spacing w:after="200" w:line="360" w:lineRule="auto"/>
        <w:jc w:val="both"/>
      </w:pPr>
      <w:r>
        <w:rPr>
          <w:rFonts w:ascii="Calibri" w:hAnsi="Calibri"/>
          <w:color w:val="282828"/>
          <w:sz w:val="24"/>
        </w:rPr>
        <w:t>La respuesta está en tu mapa. Sin el trabajo de los Módulos uno y dos, tú no sabrías cuáles herramientas probar primero. Estarías eligiendo al azar o siguiendo recomendaciones genéricas. Y las recomendaciones genéricas tienen un problema serio: funcionan para el promedio, y tú no eres el promedio. Tú eres una persona con un perfil de energía específico, un mapa de tensión propio, un perfil de sueño diferente al del vecino y unas conexiones entre variables que solo existen en tu caso. Elegir herramientas sin conocer tu perfil es como comprar zapatos sin saber tu talla. Puede que aciertes, pero lo más probable es que no.</w:t>
      </w:r>
    </w:p>
    <w:p>
      <w:pPr>
        <w:spacing w:after="200" w:line="360" w:lineRule="auto"/>
        <w:jc w:val="both"/>
      </w:pPr>
      <w:r>
        <w:rPr>
          <w:rFonts w:ascii="Calibri" w:hAnsi="Calibri"/>
          <w:color w:val="282828"/>
          <w:sz w:val="24"/>
        </w:rPr>
        <w:t>Tu mapa te dice exactamente qué necesitas. Cuando tu tensión se acumula en los hombros durante las tardes, necesitas un recurso que funcione en ese momento y en esa zona. Una energía que cae a las tres y tiene que aguantar hasta las seis pide un activador que se adapte a esa ventana. Y si tu mayor problema es la transición entre el trabajo y el descanso nocturno, lo que necesitas es una herramienta de transición, no una de activación. Cada persona necesita cosas diferentes, y tu mapa es el que te dice cuáles.</w:t>
      </w:r>
    </w:p>
    <w:p>
      <w:pPr>
        <w:spacing w:after="200" w:line="360" w:lineRule="auto"/>
        <w:jc w:val="both"/>
      </w:pPr>
      <w:r>
        <w:rPr>
          <w:rFonts w:ascii="Calibri" w:hAnsi="Calibri"/>
          <w:color w:val="282828"/>
          <w:sz w:val="24"/>
        </w:rPr>
        <w:t>Vamos a hablar de las herramientas que tienes disponibles en este módulo. Son seis categorías, y no vas a usar todas. Quiero que eso quede claro desde el principio: el objetivo no es dominar seis técnicas. El objetivo es encontrar dos o tres que encajen con tu vida y tu perfil, probarlas durante unos días y quedarte con las que funcionen. Menos es más cuando hablamos de hábitos sostenibles.</w:t>
      </w:r>
    </w:p>
    <w:p>
      <w:pPr>
        <w:spacing w:after="200" w:line="360" w:lineRule="auto"/>
        <w:jc w:val="both"/>
      </w:pPr>
      <w:r>
        <w:rPr>
          <w:rFonts w:ascii="Calibri" w:hAnsi="Calibri"/>
          <w:color w:val="282828"/>
          <w:sz w:val="24"/>
        </w:rPr>
        <w:t>Las seis categorías son: respiración lenta y cómoda, escaneo corporal básico, pausa consciente, movimiento suave, orientación al entorno y transición entre tareas. En las siguientes lecciones vamos a explorar cada una con detalle. Hoy quiero darte una visión general para que entiendas qué hace cada una y puedas empezar a pensar cuáles te interesan según tu mapa.</w:t>
      </w:r>
    </w:p>
    <w:p>
      <w:pPr>
        <w:spacing w:after="200" w:line="360" w:lineRule="auto"/>
        <w:jc w:val="both"/>
      </w:pPr>
      <w:r>
        <w:rPr>
          <w:rFonts w:ascii="Calibri" w:hAnsi="Calibri"/>
          <w:color w:val="282828"/>
          <w:sz w:val="24"/>
        </w:rPr>
        <w:t>La respiración lenta y cómoda es la herramienta más directa para bajar la activación del sistema nervioso. Cuando respiras más lento de lo habitual, le estás enviando una señal a tu cuerpo de que el peligro pasó, de que puede soltar la tensión. No estamos hablando de técnicas complicadas con conteos específicos ni de ejercicios que te dejan mareado. Estamos hablando de respirar un poco más lento, un poco más profundo y con la exhalación un poco más larga que la inhalación. Eso basta. Es un recurso que puedes usar en cualquier momento, no necesita equipo, no necesita espacio, no necesita que nadie sepa que lo estás haciendo. Funciona especialmente bien cuando notas que tu tensión está subiendo o cuando necesitas calmarte antes de algo que te pone nervioso.</w:t>
      </w:r>
    </w:p>
    <w:p>
      <w:pPr>
        <w:spacing w:after="200" w:line="360" w:lineRule="auto"/>
        <w:jc w:val="both"/>
      </w:pPr>
      <w:r>
        <w:rPr>
          <w:rFonts w:ascii="Calibri" w:hAnsi="Calibri"/>
          <w:color w:val="282828"/>
          <w:sz w:val="24"/>
        </w:rPr>
        <w:t>El escaneo corporal básico es una forma de revisar cómo estás físicamente en un momento dado. Es como pasar un lector de arriba abajo por tu cuerpo y notar dónde hay tensión, dónde hay molestia, dónde estás apretando sin darte cuenta. La mayoría de personas carga tensión en zonas específicas sin ser consciente de ello. Aprietan la mandíbula mientras leen correos. Suben los hombros mientras conducen. Tensan el abdomen mientras hablan por teléfono. El escaneo corporal te ayuda a detectar esas tensiones para que puedas soltarlas de forma deliberada. Es un recurso que funciona bien como compañero del registro: cuando haces un escaneo, estás recogiendo información en tiempo real sobre el estado de tu cuerpo.</w:t>
      </w:r>
    </w:p>
    <w:p>
      <w:pPr>
        <w:spacing w:after="200" w:line="360" w:lineRule="auto"/>
        <w:jc w:val="both"/>
      </w:pPr>
      <w:r>
        <w:rPr>
          <w:rFonts w:ascii="Calibri" w:hAnsi="Calibri"/>
          <w:color w:val="282828"/>
          <w:sz w:val="24"/>
        </w:rPr>
        <w:t>La pausa consciente es exactamente lo que suena: parar. Pero no parar para mirar el teléfono o para pensar en la lista de tareas. Parar de verdad. Treinta segundos, un minuto, sin hacer nada más que estar presente. Suena simple y lo es. La dificultad está en acordarse de hacerlo. Nuestro día está diseñado para encadenar una actividad detrás de otra sin espacio entre ellas. La pausa consciente rompe esa inercia. Le da a tu sistema nervioso un microsegundo de descanso entre estímulos. Y esos microsegundos, acumulados a lo largo del día, hacen una diferencia que se nota en tu nivel de tensión cuando llegas a la noche.</w:t>
      </w:r>
    </w:p>
    <w:p>
      <w:pPr>
        <w:spacing w:after="200" w:line="360" w:lineRule="auto"/>
        <w:jc w:val="both"/>
      </w:pPr>
      <w:r>
        <w:rPr>
          <w:rFonts w:ascii="Calibri" w:hAnsi="Calibri"/>
          <w:color w:val="282828"/>
          <w:sz w:val="24"/>
        </w:rPr>
        <w:t>El movimiento suave es diferente del ejercicio. No estamos hablando de ir al gimnasio ni de correr cinco kilómetros. Estamos hablando de moverte un poco cuando llevas mucho tiempo quieto. Levantarte, estirarte, caminar tres minutos, rotar los hombros, mover el cuello. Tu cuerpo no está diseñado para pasar ocho horas sentado. Cuando lo haces, acumula tensión, la circulación se estanca, la energía baja. Un poco de movimiento suave cada cierto tiempo actúa como un reinicio físico. No necesita durar más de tres o cinco minutos para tener efecto.</w:t>
      </w:r>
    </w:p>
    <w:p>
      <w:pPr>
        <w:spacing w:after="200" w:line="360" w:lineRule="auto"/>
        <w:jc w:val="both"/>
      </w:pPr>
      <w:r>
        <w:rPr>
          <w:rFonts w:ascii="Calibri" w:hAnsi="Calibri"/>
          <w:color w:val="282828"/>
          <w:sz w:val="24"/>
        </w:rPr>
        <w:t>La orientación al entorno es una herramienta que poca gente conoce pero que funciona muy bien cuando estás atrapado en tu cabeza. Consiste en salir del bucle mental y conectar con lo que hay a tu alrededor usando los sentidos. Mirar algo que esté lejos. Escuchar los sonidos del espacio donde estás. Sentir la temperatura del aire, la textura de la silla, la presión de tus pies contra el suelo. Cuando tu mente está acelerada, dándole vueltas a un problema o anticipando algo que te preocupa, la orientación al entorno la saca de ese bucle y la trae de vuelta al presente. No resuelve la preocupación, pero te da unos segundos de distancia que muchas veces bastan para cambiar tu perspectiva.</w:t>
      </w:r>
    </w:p>
    <w:p>
      <w:pPr>
        <w:spacing w:after="200" w:line="360" w:lineRule="auto"/>
        <w:jc w:val="both"/>
      </w:pPr>
      <w:r>
        <w:rPr>
          <w:rFonts w:ascii="Calibri" w:hAnsi="Calibri"/>
          <w:color w:val="282828"/>
          <w:sz w:val="24"/>
        </w:rPr>
        <w:t>La transición entre tareas es una herramienta que resuelve un problema muy concreto: la acumulación de activación residual. Cada tarea que haces te deja un residuo de activación. Si vas de una reunión tensa a escribir un informe sin pausa, cargas la tensión de la reunión mientras intentas concentrarte en otra cosa. Si pasas de trabajar intensamente a cenar con tu familia sin transición, llevas el modo trabajo a la mesa. La transición es un ritual breve entre una cosa y otra que te permite soltar la activación de lo anterior y prepararte para lo siguiente. Puede ser caminar dos minutos, lavarte la cara, cambiar de espacio, hacer tres respiraciones. Lo que funcione para ti. La clave es que sea deliberada, no accidental.</w:t>
      </w:r>
    </w:p>
    <w:p>
      <w:pPr>
        <w:spacing w:after="200" w:line="360" w:lineRule="auto"/>
        <w:jc w:val="both"/>
      </w:pPr>
      <w:r>
        <w:rPr>
          <w:rFonts w:ascii="Calibri" w:hAnsi="Calibri"/>
          <w:color w:val="282828"/>
          <w:sz w:val="24"/>
        </w:rPr>
        <w:t>Esas son las seis herramientas. Y ahora viene la parte donde tu mapa entra en juego. Abre tu Mapa Personal de Activación y Recuperación, el que construiste en la lección anterior, y mira tu sección de tensión. ¿Dónde se acumula? Si es en zonas corporales específicas, el escaneo corporal y el movimiento suave son candidatos fuertes. ¿Cuándo aparece? Si aparece acumulada por la noche, las transiciones entre tareas y las pausas conscientes podrían ayudarte a evitar esa acumulación.</w:t>
      </w:r>
    </w:p>
    <w:p>
      <w:pPr>
        <w:spacing w:after="200" w:line="360" w:lineRule="auto"/>
        <w:jc w:val="both"/>
      </w:pPr>
      <w:r>
        <w:rPr>
          <w:rFonts w:ascii="Calibri" w:hAnsi="Calibri"/>
          <w:color w:val="282828"/>
          <w:sz w:val="24"/>
        </w:rPr>
        <w:t>Mira tu sección de energía. ¿Cuándo baja? Si tienes un bajón a media tarde, el movimiento suave y la orientación al entorno pueden funcionar como activadores rápidos. ¿Cuándo necesitas concentrarte? Si tu pico de energía es por la mañana y lo desperdicias en tareas que no requieren concentración, la pausa consciente antes de empezar tu trabajo principal puede ayudarte a entrar en modo enfocado más rápido.</w:t>
      </w:r>
    </w:p>
    <w:p>
      <w:pPr>
        <w:spacing w:after="200" w:line="360" w:lineRule="auto"/>
        <w:jc w:val="both"/>
      </w:pPr>
      <w:r>
        <w:rPr>
          <w:rFonts w:ascii="Calibri" w:hAnsi="Calibri"/>
          <w:color w:val="282828"/>
          <w:sz w:val="24"/>
        </w:rPr>
        <w:t>Mira tus conexiones clave. Si encontraste que los días que te mueves más terminas con menos tensión, el movimiento suave es un candidato prioritario. Si encontraste que las noches que logras desconectar del trabajo duermes mejor, la transición entre tareas por la noche debería estar en tu lista.</w:t>
      </w:r>
    </w:p>
    <w:p>
      <w:pPr>
        <w:spacing w:after="200" w:line="360" w:lineRule="auto"/>
        <w:jc w:val="both"/>
      </w:pPr>
      <w:r>
        <w:rPr>
          <w:rFonts w:ascii="Calibri" w:hAnsi="Calibri"/>
          <w:color w:val="282828"/>
          <w:sz w:val="24"/>
        </w:rPr>
        <w:t>No intentes usar las seis herramientas. Eso es una receta para no sostener ninguna. Elige dos, máximo tres, basándote en lo que tu mapa te dice que necesitas más. Las demás van a seguir ahí si las necesitas después. No van a ningún lado.</w:t>
      </w:r>
    </w:p>
    <w:p>
      <w:pPr>
        <w:spacing w:after="200" w:line="360" w:lineRule="auto"/>
        <w:jc w:val="both"/>
      </w:pPr>
      <w:r>
        <w:rPr>
          <w:rFonts w:ascii="Calibri" w:hAnsi="Calibri"/>
          <w:color w:val="282828"/>
          <w:sz w:val="24"/>
        </w:rPr>
        <w:t>Te cuento algo que vi muchas veces. Alguien descubre estas herramientas, se entusiasma y decide incorporar todas a la vez. Empieza haciendo respiraciones por la mañana, un escaneo corporal después de comer, movimiento suave cada hora, pausas conscientes entre reuniones, orientación al entorno cuando se siente ansioso y rituales de transición al llegar a casa. La primera semana es perfecta. A la segunda, baja a cuatro herramientas. Para la tercera, quedan dos. Y a la cuarta semana ya no hace ninguna porque la carga de recordar tantas cosas era mayor que el beneficio.</w:t>
      </w:r>
    </w:p>
    <w:p>
      <w:pPr>
        <w:spacing w:after="200" w:line="360" w:lineRule="auto"/>
        <w:jc w:val="both"/>
      </w:pPr>
      <w:r>
        <w:rPr>
          <w:rFonts w:ascii="Calibri" w:hAnsi="Calibri"/>
          <w:color w:val="282828"/>
          <w:sz w:val="24"/>
        </w:rPr>
        <w:t>El secreto está en lo contrario: elige la herramienta que ataca tu mayor problema y úsala con consistencia. Cuando esa ya sea automática, cuando la hagas sin tener que acordarte de hacerla, entonces añade otra. Es aburrido. Es lento. Y funciona.</w:t>
      </w:r>
    </w:p>
    <w:p>
      <w:pPr>
        <w:spacing w:after="200" w:line="360" w:lineRule="auto"/>
        <w:jc w:val="both"/>
      </w:pPr>
      <w:r>
        <w:rPr>
          <w:rFonts w:ascii="Calibri" w:hAnsi="Calibri"/>
          <w:color w:val="282828"/>
          <w:sz w:val="24"/>
        </w:rPr>
        <w:t>Hay algo más que quiero explicarte antes de que empecemos con las herramientas específicas en las próximas lecciones. Cómo vas a saber si una herramienta funciona para ti. Porque "funcionar" no significa sentirte transformado después de hacerla una vez. Significa que, después de usarla varios días, tu registro muestra una diferencia medible.</w:t>
      </w:r>
    </w:p>
    <w:p>
      <w:pPr>
        <w:spacing w:after="200" w:line="360" w:lineRule="auto"/>
        <w:jc w:val="both"/>
      </w:pPr>
      <w:r>
        <w:rPr>
          <w:rFonts w:ascii="Calibri" w:hAnsi="Calibri"/>
          <w:color w:val="282828"/>
          <w:sz w:val="24"/>
        </w:rPr>
        <w:t>Te propongo un método sencillo. Cuando pruebes una herramienta, úsala durante al menos cinco días consecutivos en el mismo momento del día. No la uses un día sí y tres no, porque entonces no puedes saber si el efecto viene de la herramienta o de otros factores. Cinco días seguidos, misma hora aproximada, misma situación. Y cada día, anota en tu registro cómo estabas antes y cómo estabas después. No necesitas un cuestionario elaborado. Basta con una frase: "tensión antes: alta. Tensión después: media." "Energía antes: baja. Energía después: algo mejor." Esas notas, acumuladas durante cinco días, te van a dar una imagen clara.</w:t>
      </w:r>
    </w:p>
    <w:p>
      <w:pPr>
        <w:spacing w:after="200" w:line="360" w:lineRule="auto"/>
        <w:jc w:val="both"/>
      </w:pPr>
      <w:r>
        <w:rPr>
          <w:rFonts w:ascii="Calibri" w:hAnsi="Calibri"/>
          <w:color w:val="282828"/>
          <w:sz w:val="24"/>
        </w:rPr>
        <w:t>Si después de cinco días la diferencia es imperceptible, esa herramienta simplemente carece de encaje con tu perfil actual. Eso dice algo sobre la compatibilidad, que es específica de cada persona. Suéltala y prueba otra. Este proceso se parece más a una cata que a un examen: vas probando, te quedas con lo que te funciona y dejas pasar lo que resulta indiferente.</w:t>
      </w:r>
    </w:p>
    <w:p>
      <w:pPr>
        <w:spacing w:after="200" w:line="360" w:lineRule="auto"/>
        <w:jc w:val="both"/>
      </w:pPr>
      <w:r>
        <w:rPr>
          <w:rFonts w:ascii="Calibri" w:hAnsi="Calibri"/>
          <w:color w:val="282828"/>
          <w:sz w:val="24"/>
        </w:rPr>
        <w:t>Si notas una diferencia positiva, aunque sea pequeña, esa herramienta merece un lugar en tu kit. No necesitas sentir un cambio espectacular. Si bajas un punto de tensión de forma consistente, eso es significativo. Un punto menos de tensión cada tarde, multiplicado por cinco días a la semana, son veinte sesiones al mes donde tu cuerpo tuvo un momento de alivio que antes no tenía.</w:t>
      </w:r>
    </w:p>
    <w:p>
      <w:pPr>
        <w:spacing w:after="200" w:line="360" w:lineRule="auto"/>
        <w:jc w:val="both"/>
      </w:pPr>
      <w:r>
        <w:rPr>
          <w:rFonts w:ascii="Calibri" w:hAnsi="Calibri"/>
          <w:color w:val="282828"/>
          <w:sz w:val="24"/>
        </w:rPr>
        <w:t>Y hay un tercer resultado posible: que la herramienta funcione pero en otro momento del que elegiste. Pruebas la respiración lenta por la mañana y no sientes nada especial. Pero un día la usas antes de una llamada difícil y notas que te calma. Eso no significa que la herramienta no sirva. Significa que la estabas usando en el momento equivocado. Tu mapa es el punto de partida, pero la experimentación real te va a dar información que el mapa solo no podía darte. Ajusta el momento, ajusta la duración, ajusta las condiciones. La flexibilidad es parte del proceso.</w:t>
      </w:r>
    </w:p>
    <w:p>
      <w:pPr>
        <w:spacing w:after="200" w:line="360" w:lineRule="auto"/>
        <w:jc w:val="both"/>
      </w:pPr>
      <w:r>
        <w:rPr>
          <w:rFonts w:ascii="Calibri" w:hAnsi="Calibri"/>
          <w:color w:val="282828"/>
          <w:sz w:val="24"/>
        </w:rPr>
        <w:t>Este enfoque de probar, medir y decidir es el que vas a usar durante todo el módulo. No te voy a decir "esta técnica es la mejor y todos deberían usarla". Te voy a enseñar varias, tú las vas a probar con método, y tú vas a decidir cuáles se quedan. Tu cuerpo tiene la última palabra.</w:t>
      </w:r>
    </w:p>
    <w:p>
      <w:pPr>
        <w:spacing w:after="200" w:line="360" w:lineRule="auto"/>
        <w:jc w:val="both"/>
      </w:pPr>
      <w:r>
        <w:rPr>
          <w:rFonts w:ascii="Calibri" w:hAnsi="Calibri"/>
          <w:color w:val="282828"/>
          <w:sz w:val="24"/>
        </w:rPr>
        <w:t>Y esto conecta con algo que mencioné antes: el Selector de Recursos de Recuperación. Esa es la herramienta principal de este módulo, y la vas a ir construyendo lección a lección. Es un documento donde registras qué herramientas probaste, en qué momento las usaste, qué efecto tuvieron y cuáles elegiste para tu kit personal. Cuando termines el Módulo tres, tu Selector va a tener dos o tres herramientas probadas y evaluadas que puedes usar de forma confiable en tu día a día.</w:t>
      </w:r>
    </w:p>
    <w:p>
      <w:pPr>
        <w:spacing w:after="200" w:line="360" w:lineRule="auto"/>
        <w:jc w:val="both"/>
      </w:pPr>
      <w:r>
        <w:rPr>
          <w:rFonts w:ascii="Calibri" w:hAnsi="Calibri"/>
          <w:color w:val="282828"/>
          <w:sz w:val="24"/>
        </w:rPr>
        <w:t>Quiero cerrar esta lección con una idea que me parece clave. Regular no es agregar cosas a tu día. Mucha gente escucha "herramientas de regulación" y piensa en más tareas, más rutinas, más cosas que recordar. Pero las mejores herramientas de regulación son las que ocupan poco espacio. Tres respiraciones lentas toman treinta segundos. Un escaneo corporal rápido toma un minuto. Una pausa consciente entre tareas toma lo que tú decidas. Movimiento suave mientras te levantas al baño toma cero tiempo extra porque ya te estabas levantando.</w:t>
      </w:r>
    </w:p>
    <w:p>
      <w:pPr>
        <w:spacing w:after="200" w:line="360" w:lineRule="auto"/>
        <w:jc w:val="both"/>
      </w:pPr>
      <w:r>
        <w:rPr>
          <w:rFonts w:ascii="Calibri" w:hAnsi="Calibri"/>
          <w:color w:val="282828"/>
          <w:sz w:val="24"/>
        </w:rPr>
        <w:t>Estamos hablando de intervenciones mínimas con efectos acumulativos. No te estoy pidiendo que reserves media hora al día para meditar. Te estoy pidiendo que encuentres momentos que ya existen en tu rutina e insertes una intervención pequeña. La pausa entre dos reuniones. El momento después de comer. Los minutos antes de acostarte. El instante en que llegas a casa y sueltas las llaves.</w:t>
      </w:r>
    </w:p>
    <w:p>
      <w:pPr>
        <w:spacing w:after="200" w:line="360" w:lineRule="auto"/>
        <w:jc w:val="both"/>
      </w:pPr>
      <w:r>
        <w:rPr>
          <w:rFonts w:ascii="Calibri" w:hAnsi="Calibri"/>
          <w:color w:val="282828"/>
          <w:sz w:val="24"/>
        </w:rPr>
        <w:t>Esos momentos ya están ahí. Lo único que va a cambiar es lo que haces durante ellos. Donde antes sacabas el teléfono, haces tres respiraciones. La transición directa de trabajar a cenar se convierte en dos minutos caminando. Y la tensión de la oficina que antes te acompañaba hasta la cama se queda atrás con un escaneo corporal de un minuto antes de acostarte.</w:t>
      </w:r>
    </w:p>
    <w:p>
      <w:pPr>
        <w:spacing w:after="200" w:line="360" w:lineRule="auto"/>
        <w:jc w:val="both"/>
      </w:pPr>
      <w:r>
        <w:rPr>
          <w:rFonts w:ascii="Calibri" w:hAnsi="Calibri"/>
          <w:color w:val="282828"/>
          <w:sz w:val="24"/>
        </w:rPr>
        <w:t>Te pongo un ejemplo concreto para que lo veas. Imagina que tu mapa dice que tu tensión sube entre las dos y las cuatro de la tarde, que se acumula en los hombros y que los días que caminas después de comer terminas mejor. Tu plan sería insertar un minuto de movimiento suave a las dos y media, justo cuando vuelves de comer, antes de sentarte otra vez frente al ordenador. Levantarte, rotar los hombros, estirar el cuello, caminar hasta la ventana y volver. Un minuto. No necesitas ropa deportiva, no necesitas una colchoneta, no necesitas que tu jefe apruebe un descanso. Un minuto de pie, moviendo las zonas que sabes que acumulan tensión, en el momento exacto que tu registro te señaló. Si tu mapa no dijera dónde ni cuándo, estarías haciendo estiramientos a las nueve de la mañana cuando tu cuerpo todavía no los necesita. La diferencia entre una herramienta genérica y una personalizada es esa: el momento correcto, la zona correcta, la dosis correcta.</w:t>
      </w:r>
    </w:p>
    <w:p>
      <w:pPr>
        <w:spacing w:after="200" w:line="360" w:lineRule="auto"/>
        <w:jc w:val="both"/>
      </w:pPr>
      <w:r>
        <w:rPr>
          <w:rFonts w:ascii="Calibri" w:hAnsi="Calibri"/>
          <w:color w:val="282828"/>
          <w:sz w:val="24"/>
        </w:rPr>
        <w:t>Las herramientas que funcionan a largo plazo son las que se integran en tu vida sin luchar contra ella. Si una técnica requiere condiciones especiales, un espacio particular o veinte minutos ininterrumpidos, vas a dejar de hacerla en cuanto tu semana se complique. Las que sobreviven son las que puedes hacer en cualquier lugar, en cualquier momento, sin que nadie lo note. Y esas son exactamente las que vamos a trabajar.</w:t>
      </w:r>
    </w:p>
    <w:p>
      <w:pPr>
        <w:spacing w:after="200" w:line="360" w:lineRule="auto"/>
        <w:jc w:val="both"/>
      </w:pPr>
      <w:r>
        <w:rPr>
          <w:rFonts w:ascii="Calibri" w:hAnsi="Calibri"/>
          <w:color w:val="282828"/>
          <w:sz w:val="24"/>
        </w:rPr>
        <w:t>En la próxima lección vamos a empezar con las dos primeras herramientas: respiración lenta y cómoda, y escaneo corporal básico. Te voy a explicar cómo hacerlas paso a paso, cuándo usarlas según tu mapa y cómo evaluarlas para decidir si se quedan en tu kit. Antes de esa lección, te pido una cosa: abre tu mapa y marca los dos o tres momentos del día donde más necesitas un recurso de regulación. Los momentos donde la tensión sube, la energía baja o la transición se complica. Esos van a ser tus puntos de inserción, los lugares donde las herramientas van a vivir en tu rutina. Tenerlos identificados antes de empezar va a hacer que el proceso sea mucho más eficiente.</w:t>
      </w:r>
    </w:p>
    <w:p>
      <w:pPr>
        <w:spacing w:after="200" w:line="360" w:lineRule="auto"/>
        <w:jc w:val="both"/>
      </w:pPr>
      <w:r>
        <w:rPr>
          <w:rFonts w:ascii="Calibri" w:hAnsi="Calibri"/>
          <w:color w:val="282828"/>
          <w:sz w:val="24"/>
        </w:rPr>
        <w:t>Tu mapa ya te dijo qué pasa en tu cuerpo. Ahora vas a aprender qué hacer con esa información.</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