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Energía, tensión y señales: leer tus primeros datos</w:t>
      </w:r>
    </w:p>
    <w:p>
      <w:pPr>
        <w:jc w:val="center"/>
      </w:pPr>
      <w:r>
        <w:rPr>
          <w:i/>
          <w:color w:val="787878"/>
          <w:sz w:val="24"/>
        </w:rPr>
        <w:t>Programa de Regulación, Descanso y Energía  |  Módulo 2 · Lección 2</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3258</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 vamos con algo que pasa siempre. Llevas una semana registrando. Anotaste tu energía por la mañana, por la tarde, por la noche. Apuntaste si dormiste bien, si comiste a horas, si te moviste, si notaste tensión en algún sitio. Tienes datos. Y ahora abres tu registro y piensas: ¿y esto qué me dice?</w:t>
      </w:r>
    </w:p>
    <w:p>
      <w:pPr>
        <w:spacing w:after="200" w:line="360" w:lineRule="auto"/>
        <w:jc w:val="both"/>
      </w:pPr>
      <w:r>
        <w:rPr>
          <w:rFonts w:ascii="Calibri" w:hAnsi="Calibri"/>
          <w:color w:val="282828"/>
          <w:sz w:val="24"/>
        </w:rPr>
        <w:t>Es normal. Tener información no significa saber leerla. Es como tener un mapa de una ciudad que nunca visitaste: ves las calles, los nombres, las líneas del metro, pero no sabes qué barrio te conviene, dónde está el ruido, dónde hay sombra para caminar tranquilo. Los datos son el mapa. Pero necesitas aprender a leerlo.</w:t>
      </w:r>
    </w:p>
    <w:p>
      <w:pPr>
        <w:spacing w:after="200" w:line="360" w:lineRule="auto"/>
        <w:jc w:val="both"/>
      </w:pPr>
      <w:r>
        <w:rPr>
          <w:rFonts w:ascii="Calibri" w:hAnsi="Calibri"/>
          <w:color w:val="282828"/>
          <w:sz w:val="24"/>
        </w:rPr>
        <w:t>Y eso es exactamente lo que vamos a hacer hoy. No vamos a añadir nada nuevo al registro. No vamos a complicar la herramienta. Vamos a sentarnos con lo que ya tienes y aprender a mirarlo con ojos útiles. Porque un registro que no se lee es una libreta bonita y nada más.</w:t>
      </w:r>
    </w:p>
    <w:p>
      <w:pPr>
        <w:spacing w:after="200" w:line="360" w:lineRule="auto"/>
        <w:jc w:val="both"/>
      </w:pPr>
      <w:r>
        <w:rPr>
          <w:rFonts w:ascii="Calibri" w:hAnsi="Calibri"/>
          <w:color w:val="282828"/>
          <w:sz w:val="24"/>
        </w:rPr>
        <w:t>Empecemos por lo primero: tu curva de energía. Si registraste tu nivel de energía tres veces al día durante una semana, tienes veintiún datos. Veintiún puntos que, puestos en fila, dibujan algo. No una línea recta, casi nunca. Más bien una especie de ola que sube y baja con cierto ritmo.</w:t>
      </w:r>
    </w:p>
    <w:p>
      <w:pPr>
        <w:spacing w:after="200" w:line="360" w:lineRule="auto"/>
        <w:jc w:val="both"/>
      </w:pPr>
      <w:r>
        <w:rPr>
          <w:rFonts w:ascii="Calibri" w:hAnsi="Calibri"/>
          <w:color w:val="282828"/>
          <w:sz w:val="24"/>
        </w:rPr>
        <w:t>Fíjate en las mañanas primero. ¿Cómo arrancas? Hay personas que a las siete de la mañana ya están a tope, listas para comerse el mundo. Hay otras que necesitan una hora larga para que el cuerpo y la cabeza se pongan de acuerdo. Ninguna de las dos está mal. Pero si tú eres del segundo grupo y tu agenda te pone la reunión más exigente del día a las ocho, tienes un desajuste. No un problema de voluntad, un desajuste entre tu ritmo y tus compromisos. Eso se ve en el registro.</w:t>
      </w:r>
    </w:p>
    <w:p>
      <w:pPr>
        <w:spacing w:after="200" w:line="360" w:lineRule="auto"/>
        <w:jc w:val="both"/>
      </w:pPr>
      <w:r>
        <w:rPr>
          <w:rFonts w:ascii="Calibri" w:hAnsi="Calibri"/>
          <w:color w:val="282828"/>
          <w:sz w:val="24"/>
        </w:rPr>
        <w:t>Ahora mira las tardes. La mayoría de personas experimenta una bajada de energía después de comer. Ocurre entre la una y las tres de la tarde, más o menos. Es biología pura. Tu sistema digestivo reclama recursos, tu temperatura corporal desciende un poco, tu atención baja. No es pereza. No es falta de disciplina. Es tu cuerpo haciendo lo que hace. Si en tu registro ves que las tardes tempranas siempre marcan un nivel bajo, ya encontraste algo: un valle predecible.</w:t>
      </w:r>
    </w:p>
    <w:p>
      <w:pPr>
        <w:spacing w:after="200" w:line="360" w:lineRule="auto"/>
        <w:jc w:val="both"/>
      </w:pPr>
      <w:r>
        <w:rPr>
          <w:rFonts w:ascii="Calibri" w:hAnsi="Calibri"/>
          <w:color w:val="282828"/>
          <w:sz w:val="24"/>
        </w:rPr>
        <w:t>¿Qué haces con eso? No luchas contra él. Lo gestionas. Mueves las tareas que necesitan creatividad o decisiones importantes a tus picos. Dejas para el valle las tareas mecánicas, las que puedes hacer con piloto automático. No estoy diciendo que reorganices toda tu vida, estoy diciendo que con un pequeño ajuste puedes dejar de pelearte con tu biología.</w:t>
      </w:r>
    </w:p>
    <w:p>
      <w:pPr>
        <w:spacing w:after="200" w:line="360" w:lineRule="auto"/>
        <w:jc w:val="both"/>
      </w:pPr>
      <w:r>
        <w:rPr>
          <w:rFonts w:ascii="Calibri" w:hAnsi="Calibri"/>
          <w:color w:val="282828"/>
          <w:sz w:val="24"/>
        </w:rPr>
        <w:t>Y aquí quiero hacer una distinción que mucha gente mezcla: energía y voluntad no son lo mismo. Puedes tener mucha voluntad y poca energía. De hecho, así funciona gran parte de la semana para muchas personas. Aprietan los dientes, tiran de disciplina, se obligan a rendir cuando el cuerpo ya dijo basta. Y funciona, durante un rato. Pero la voluntad gasta energía. Cada vez que te fuerzas a hacer algo cuando tu cuerpo no quiere, consumes un recurso limitado. El registro te muestra cuándo estás rindiendo con energía real y cuándo estás tirando de reservas. La diferencia importa porque de las reservas se vuelve con factura: peor sueño, más tensión, peor humor al día siguiente.</w:t>
      </w:r>
    </w:p>
    <w:p>
      <w:pPr>
        <w:spacing w:after="200" w:line="360" w:lineRule="auto"/>
        <w:jc w:val="both"/>
      </w:pPr>
      <w:r>
        <w:rPr>
          <w:rFonts w:ascii="Calibri" w:hAnsi="Calibri"/>
          <w:color w:val="282828"/>
          <w:sz w:val="24"/>
        </w:rPr>
        <w:t>Ahora vamos a las noches. ¿Con cuánta energía llegas cuando termina tu jornada? Porque hay dos patrones muy distintos. Uno: llegas agotado, sin ganas de nada, te arrastras hasta el sofá y te quedas ahí hasta que te vas a dormir. Dos: llegas cansado pero con una activación residual que no te deja parar. Sigues haciendo cosas, revisando el teléfono, pensando en pendientes, y cuando te quieres acostar no puedes desconectar. Son dos problemas diferentes. El primero es desgaste acumulado. El segundo es dificultad de transición. Y los dos se ven claramente cuando lees tu registro de una semana entera.</w:t>
      </w:r>
    </w:p>
    <w:p>
      <w:pPr>
        <w:spacing w:after="200" w:line="360" w:lineRule="auto"/>
        <w:jc w:val="both"/>
      </w:pPr>
      <w:r>
        <w:rPr>
          <w:rFonts w:ascii="Calibri" w:hAnsi="Calibri"/>
          <w:color w:val="282828"/>
          <w:sz w:val="24"/>
        </w:rPr>
        <w:t>Mira también si hay diferencia entre los días de semana y el fin de semana. Hay personas cuya energía mejora los sábados y domingos de forma notable. Tiene sentido: menos obligaciones, más flexibilidad, dormiste un poco más. Pero hay otras personas cuyo fin de semana es peor. Se levantan más tarde, pierden el ritmo, comen diferente, hacen menos movimiento, y el lunes arrancan peor que cualquier otro día. Eso ya lo vimos cuando hablamos del jet lag social. Tu registro te dice en qué grupo estás.</w:t>
      </w:r>
    </w:p>
    <w:p>
      <w:pPr>
        <w:spacing w:after="200" w:line="360" w:lineRule="auto"/>
        <w:jc w:val="both"/>
      </w:pPr>
      <w:r>
        <w:rPr>
          <w:rFonts w:ascii="Calibri" w:hAnsi="Calibri"/>
          <w:color w:val="282828"/>
          <w:sz w:val="24"/>
        </w:rPr>
        <w:t>Hay un dato más que te da la curva de energía: la diferencia entre días. ¿Todos tus días se parecen o hay alguno que rompe el patrón? Imagina que de lunes a jueves tu energía sigue un arco similar: empieza media, sube a media mañana, baja después de comer, se recupera un poco a media tarde y cae por la noche. Pero el viernes es diferente. El viernes arrancas más bajo y nunca remontas. O el lunes siempre es peor que el martes. Y eso ya es una pista valiosa, porque te da un punto concreto donde investigar. Algo ocurre el domingo por la noche, o el jueves tiene una carga extra, o el viernes arrastra cinco días de desgaste sin recuperación suficiente. El registro te señala exactamente dónde buscar.</w:t>
      </w:r>
    </w:p>
    <w:p>
      <w:pPr>
        <w:spacing w:after="200" w:line="360" w:lineRule="auto"/>
        <w:jc w:val="both"/>
      </w:pPr>
      <w:r>
        <w:rPr>
          <w:rFonts w:ascii="Calibri" w:hAnsi="Calibri"/>
          <w:color w:val="282828"/>
          <w:sz w:val="24"/>
        </w:rPr>
        <w:t>Pasemos al segundo eje: tensión y señales del cuerpo. Esto lo registraste de forma más simple, probablemente con una nota sobre dónde sentiste molestia o cuánta tensión notaste. Y aquí viene algo que la mayoría de personas no sabe: la tensión tiene geografía.</w:t>
      </w:r>
    </w:p>
    <w:p>
      <w:pPr>
        <w:spacing w:after="200" w:line="360" w:lineRule="auto"/>
        <w:jc w:val="both"/>
      </w:pPr>
      <w:r>
        <w:rPr>
          <w:rFonts w:ascii="Calibri" w:hAnsi="Calibri"/>
          <w:color w:val="282828"/>
          <w:sz w:val="24"/>
        </w:rPr>
        <w:t>¿Qué quiero decir? Que dónde aparece la tensión importa tanto como cuánta hay. Revisa tu semana. ¿Siempre te duele el mismo sitio? ¿Cuello y hombros, mandíbula, espalda baja, estómago? Si la tensión aparece siempre en el mismo lugar, tu cuerpo está hablando con su vocabulario limitado pero muy honesto. Hombros arriba y cuello rígido suelen ir con exigencia mental sostenida, muchas horas en la misma postura o con presión continua. Mandíbula apretada aparece con estrés que no se expresa, situaciones en las que te contienes. Espalda baja se relaciona con mucho tiempo sentado, con posturas forzadas, pero también con agotamiento general. Estómago responde a ansiedad, a comer rápido, a nervios que se depositan ahí.</w:t>
      </w:r>
    </w:p>
    <w:p>
      <w:pPr>
        <w:spacing w:after="200" w:line="360" w:lineRule="auto"/>
        <w:jc w:val="both"/>
      </w:pPr>
      <w:r>
        <w:rPr>
          <w:rFonts w:ascii="Calibri" w:hAnsi="Calibri"/>
          <w:color w:val="282828"/>
          <w:sz w:val="24"/>
        </w:rPr>
        <w:t>Créeme, no son diagnósticos. Son señales. El registro te ayuda a detectar en qué contexto aparecen. Mira si la tensión sube después de ciertas actividades. ¿El cuello se endurece después de cuatro horas frente al ordenador? ¿El estómago se cierra antes de una reunión? ¿La mandíbula aprieta cuando te acuestas? Si hay un patrón ahí, ya tienes información valiosa. No para hacerte un autodiagnóstico, sino para saber dónde mirar y qué ajustar primero.</w:t>
      </w:r>
    </w:p>
    <w:p>
      <w:pPr>
        <w:spacing w:after="200" w:line="360" w:lineRule="auto"/>
        <w:jc w:val="both"/>
      </w:pPr>
      <w:r>
        <w:rPr>
          <w:rFonts w:ascii="Calibri" w:hAnsi="Calibri"/>
          <w:color w:val="282828"/>
          <w:sz w:val="24"/>
        </w:rPr>
        <w:t>Hay otra cosa que el registro revela sobre la tensión: el efecto acumulativo. Puede que un día suelto de trabajo intenso no te deje más que un poco de cansancio en los hombros. Pero tres días seguidos sin pausa convierten esa molestia ligera en una contractura que te acompaña toda la semana. La tensión se apila. Si miras tu registro y ves que la tensión sube progresivamente de lunes a viernes sin ningún reseteo intermedio, estás viendo la acumulación en acción. Y la pregunta que sale de ahí no es complicada: ¿dónde metiste una pausa real entre lunes y viernes? Si la respuesta es "en ningún sitio", ya sabes qué necesitas.</w:t>
      </w:r>
    </w:p>
    <w:p>
      <w:pPr>
        <w:spacing w:after="200" w:line="360" w:lineRule="auto"/>
        <w:jc w:val="both"/>
      </w:pPr>
      <w:r>
        <w:rPr>
          <w:rFonts w:ascii="Calibri" w:hAnsi="Calibri"/>
          <w:color w:val="282828"/>
          <w:sz w:val="24"/>
        </w:rPr>
        <w:t>Otro detalle sobre la tensión que no es obvio: la tensión que no notas también cuenta. Mucha gente dice "yo no tengo tensión" y cuando le pides que se pare un momento, cierre los ojos y recorra su cuerpo de arriba abajo, descubre que lleva los hombros subidos, la mandíbula apretada y el abdomen contraído. No es que no tuviera tensión, es que se acostumbró a ella. Cuando llevas meses con los hombros arriba, esa postura se convierte en tu nuevo normal y dejas de percibirla. El registro ayuda porque te obliga a pararte y preguntar: ¿cómo está mi cuerpo ahora mismo? Esa pregunta sencilla, repetida tres veces al día, va entrenando tu capacidad de sentir lo que antes era automático e invisible.</w:t>
      </w:r>
    </w:p>
    <w:p>
      <w:pPr>
        <w:spacing w:after="200" w:line="360" w:lineRule="auto"/>
        <w:jc w:val="both"/>
      </w:pPr>
      <w:r>
        <w:rPr>
          <w:rFonts w:ascii="Calibri" w:hAnsi="Calibri"/>
          <w:color w:val="282828"/>
          <w:sz w:val="24"/>
        </w:rPr>
        <w:t>Tercer eje: la recuperación. Y aquí tengo que ser directo contigo, porque hay una confusión muy común. Descansar y recuperarse no son exactamente la misma cosa. Puedes descansar sin recuperarte. Te sientas en el sofá tres horas viendo series y al levantarte sigues igual de agotado. Dormiste ocho horas pero te despertaste como si hubieras dormido cuatro. Estuviste todo el domingo "sin hacer nada" y el lunes arrancaste sin energía. ¿Te suena?</w:t>
      </w:r>
    </w:p>
    <w:p>
      <w:pPr>
        <w:spacing w:after="200" w:line="360" w:lineRule="auto"/>
        <w:jc w:val="both"/>
      </w:pPr>
      <w:r>
        <w:rPr>
          <w:rFonts w:ascii="Calibri" w:hAnsi="Calibri"/>
          <w:color w:val="282828"/>
          <w:sz w:val="24"/>
        </w:rPr>
        <w:t>Descansar es dejar de hacer. Recuperarse es que tu cuerpo y tu mente vuelvan a un estado donde funcionan bien. A veces coinciden, muchas veces no. El registro te muestra la diferencia. Si tus noches de sueño son largas pero tu energía matinal sigue baja, algo falla en la calidad de ese descanso. Si tus fines de semana son "tranquilos" pero el lunes empiezas igual que si no hubieras parado, tu recuperación no está siendo efectiva.</w:t>
      </w:r>
    </w:p>
    <w:p>
      <w:pPr>
        <w:spacing w:after="200" w:line="360" w:lineRule="auto"/>
        <w:jc w:val="both"/>
      </w:pPr>
      <w:r>
        <w:rPr>
          <w:rFonts w:ascii="Calibri" w:hAnsi="Calibri"/>
          <w:color w:val="282828"/>
          <w:sz w:val="24"/>
        </w:rPr>
        <w:t>Mira en tu registro las notas sobre sueño. ¿Cuántas horas dormiste? Eso ya lo sabes. Pero mira también cómo dormiste. ¿Te despertaste a media noche? ¿Te costó conciliar el sueño? ¿Usaste pantallas hasta justo antes de acostarte? ¿Cenaste tarde o pesado? Esos detalles importan más que la cantidad de horas. Seis horas de sueño continuo y profundo recuperan más que ocho horas fragmentadas.</w:t>
      </w:r>
    </w:p>
    <w:p>
      <w:pPr>
        <w:spacing w:after="200" w:line="360" w:lineRule="auto"/>
        <w:jc w:val="both"/>
      </w:pPr>
      <w:r>
        <w:rPr>
          <w:rFonts w:ascii="Calibri" w:hAnsi="Calibri"/>
          <w:color w:val="282828"/>
          <w:sz w:val="24"/>
        </w:rPr>
        <w:t>Y mira los momentos de pausa durante el día. ¿Tuviste alguno? Porque la recuperación no ocurre solo de noche. Ocurre cada vez que le das a tu sistema nervioso la señal de que puede bajar la guardia. Una caminata de quince minutos después de comer. Cinco minutos de respiración pausada entre reuniones. Salir a la calle y mirar lejos después de horas de pantalla. Esos micromomentos de recuperación aparecen o no aparecen en tu registro. Y si no aparecen, ya sabes por qué llegas destruido a la noche.</w:t>
      </w:r>
    </w:p>
    <w:p>
      <w:pPr>
        <w:spacing w:after="200" w:line="360" w:lineRule="auto"/>
        <w:jc w:val="both"/>
      </w:pPr>
      <w:r>
        <w:rPr>
          <w:rFonts w:ascii="Calibri" w:hAnsi="Calibri"/>
          <w:color w:val="282828"/>
          <w:sz w:val="24"/>
        </w:rPr>
        <w:t>Fíjate en algo: tu cuerpo tiene canales de recuperación diferentes. Uno es el sueño nocturno, el más largo y el más reparador. Otro son las pausas activas durante el día: moverte, cambiar de contexto, salir de la pantalla. Otro es la alimentación: comer a horas regulares, sin prisas, en cantidad razonable, le da a tu sistema la señal de que las cosas van bien. Y otro es el contacto social positivo: una conversación agradable, una risa genuina, un rato con alguien que te cae bien. Cada canal contribuye a la recuperación total. Si solo usas uno y descuidas los demás, es como intentar llenar una piscina con una sola manguera cuando tienes cuatro disponibles. Puedes hacerlo, pero tarda mucho más.</w:t>
      </w:r>
    </w:p>
    <w:p>
      <w:pPr>
        <w:spacing w:after="200" w:line="360" w:lineRule="auto"/>
        <w:jc w:val="both"/>
      </w:pPr>
      <w:r>
        <w:rPr>
          <w:rFonts w:ascii="Calibri" w:hAnsi="Calibri"/>
          <w:color w:val="282828"/>
          <w:sz w:val="24"/>
        </w:rPr>
        <w:t>Revisa tu semana en el registro y pregúntate cuántos canales de recuperación usaste. Si la respuesta es "básicamente solo dormir", ahí tienes una explicación clara de por qué sientes que no te recuperas aunque duermas.</w:t>
      </w:r>
    </w:p>
    <w:p>
      <w:pPr>
        <w:spacing w:after="200" w:line="360" w:lineRule="auto"/>
        <w:jc w:val="both"/>
      </w:pPr>
      <w:r>
        <w:rPr>
          <w:rFonts w:ascii="Calibri" w:hAnsi="Calibri"/>
          <w:color w:val="282828"/>
          <w:sz w:val="24"/>
        </w:rPr>
        <w:t>Ahora viene la parte que a mí me parece más reveladora: conectar los tres ejes. Porque la energía, la tensión y la recuperación no van cada una por su lado. Se afectan entre sí de formas muy concretas.</w:t>
      </w:r>
    </w:p>
    <w:p>
      <w:pPr>
        <w:spacing w:after="200" w:line="360" w:lineRule="auto"/>
        <w:jc w:val="both"/>
      </w:pPr>
      <w:r>
        <w:rPr>
          <w:rFonts w:ascii="Calibri" w:hAnsi="Calibri"/>
          <w:color w:val="282828"/>
          <w:sz w:val="24"/>
        </w:rPr>
        <w:t>Te pongo un ejemplo. Imagina que miras tu registro del miércoles. Por la mañana tu energía estaba bien, normal. A mediodía empezó a caer. Registraste tensión en los hombros a media tarde. Por la noche estabas agotado pero no podías dormir. El jueves empezaste con energía baja, la tensión del miércoles seguía ahí, y el ciclo se repitió pero un poco peor. Para el viernes estabas hecho polvo.</w:t>
      </w:r>
    </w:p>
    <w:p>
      <w:pPr>
        <w:spacing w:after="200" w:line="360" w:lineRule="auto"/>
        <w:jc w:val="both"/>
      </w:pPr>
      <w:r>
        <w:rPr>
          <w:rFonts w:ascii="Calibri" w:hAnsi="Calibri"/>
          <w:color w:val="282828"/>
          <w:sz w:val="24"/>
        </w:rPr>
        <w:t>¿Ves lo que pasó? Una bajada de energía no gestionada generó tensión. La tensión no resuelta empeoró la calidad del sueño. El mal sueño redujo la energía del día siguiente. Y así el efecto se fue amplificando. Es una cascada. No dramática, no de golpe, sino lenta y acumulativa. Y la puedes ver con total claridad cuando miras tres o cuatro días seguidos en tu registro.</w:t>
      </w:r>
    </w:p>
    <w:p>
      <w:pPr>
        <w:spacing w:after="200" w:line="360" w:lineRule="auto"/>
        <w:jc w:val="both"/>
      </w:pPr>
      <w:r>
        <w:rPr>
          <w:rFonts w:ascii="Calibri" w:hAnsi="Calibri"/>
          <w:color w:val="282828"/>
          <w:sz w:val="24"/>
        </w:rPr>
        <w:t>La buena noticia es que la cascada funciona también en sentido contrario. Si el miércoles a mediodía hubieras hecho una pausa de diez minutos cuando sentiste la energía bajar, probablemente la tensión de la tarde habría sido menor. Si la tensión era menor, el sueño habría sido mejor. Y el jueves habría empezado diferente. Un pequeño gesto en el momento adecuado cambia la trayectoria de varios días.</w:t>
      </w:r>
    </w:p>
    <w:p>
      <w:pPr>
        <w:spacing w:after="200" w:line="360" w:lineRule="auto"/>
        <w:jc w:val="both"/>
      </w:pPr>
      <w:r>
        <w:rPr>
          <w:rFonts w:ascii="Calibri" w:hAnsi="Calibri"/>
          <w:color w:val="282828"/>
          <w:sz w:val="24"/>
        </w:rPr>
        <w:t>Eso es leer tu registro con inteligencia. No buscar un dato aislado sino seguir las conexiones.</w:t>
      </w:r>
    </w:p>
    <w:p>
      <w:pPr>
        <w:spacing w:after="200" w:line="360" w:lineRule="auto"/>
        <w:jc w:val="both"/>
      </w:pPr>
      <w:r>
        <w:rPr>
          <w:rFonts w:ascii="Calibri" w:hAnsi="Calibri"/>
          <w:color w:val="282828"/>
          <w:sz w:val="24"/>
        </w:rPr>
        <w:t>Te doy otro ejemplo, pero en sentido positivo. Mira, imagina que en tu registro ves que el martes fue un buen día. Energía estable, poca tensión, dormiste bien esa noche. ¿Qué pasó el martes? Rebobina. El lunes por la noche cenaste temprano y ligero. Te acostaste sin pantallas. El martes dormiste siete horas continuas, te levantaste con energía, caminaste diez minutos antes de empezar a trabajar, hiciste una pausa a media mañana para estirarte. Nada espectacular, ¿verdad? Pero cada uno de esos gestos pequeños alimentó el siguiente. El buen sueño dio energía. Esa energía permitió la caminata. Caminar redujo la tensión. Y con menos tensión, el sueño de esa noche fue mejor. Círculo virtuoso. Y la clave es que no fue un acto heroico. Fueron cinco o seis decisiones diminutas encadenadas.</w:t>
      </w:r>
    </w:p>
    <w:p>
      <w:pPr>
        <w:spacing w:after="200" w:line="360" w:lineRule="auto"/>
        <w:jc w:val="both"/>
      </w:pPr>
      <w:r>
        <w:rPr>
          <w:rFonts w:ascii="Calibri" w:hAnsi="Calibri"/>
          <w:color w:val="282828"/>
          <w:sz w:val="24"/>
        </w:rPr>
        <w:t>Ahora, ¿cómo haces esta lectura de forma práctica? Te propongo algo simple. Al final de cada semana, dedica quince minutos. Solo quince. Siéntate con tu registro y hazte tres preguntas.</w:t>
      </w:r>
    </w:p>
    <w:p>
      <w:pPr>
        <w:spacing w:after="200" w:line="360" w:lineRule="auto"/>
        <w:jc w:val="both"/>
      </w:pPr>
      <w:r>
        <w:rPr>
          <w:rFonts w:ascii="Calibri" w:hAnsi="Calibri"/>
          <w:color w:val="282828"/>
          <w:sz w:val="24"/>
        </w:rPr>
        <w:t>Primera pregunta: ¿qué se repite? Busca los patrones que aparecen más de una vez. No los eventos sueltos. Si un día dormiste mal porque hubo ruido en la calle, eso es un evento. Si cuatro de siete noches tardaste más de media hora en dormirte, eso es un patrón. Los eventos los olvidas. Los patrones los trabajas.</w:t>
      </w:r>
    </w:p>
    <w:p>
      <w:pPr>
        <w:spacing w:after="200" w:line="360" w:lineRule="auto"/>
        <w:jc w:val="both"/>
      </w:pPr>
      <w:r>
        <w:rPr>
          <w:rFonts w:ascii="Calibri" w:hAnsi="Calibri"/>
          <w:color w:val="282828"/>
          <w:sz w:val="24"/>
        </w:rPr>
        <w:t>Segunda pregunta: ¿qué me sorprende? A veces el registro muestra algo que no esperabas. Tu energía es mejor los días que caminaste por la mañana, aunque tú pensabas que caminar te cansaría. O la tensión aparece siempre después de hablar con determinada persona, y no te habías dado cuenta. O comes peor los miércoles y no sabes por qué. Las sorpresas son oro. Son las cosas que tu mente sola no habría detectado. El registro las hace visibles.</w:t>
      </w:r>
    </w:p>
    <w:p>
      <w:pPr>
        <w:spacing w:after="200" w:line="360" w:lineRule="auto"/>
        <w:jc w:val="both"/>
      </w:pPr>
      <w:r>
        <w:rPr>
          <w:rFonts w:ascii="Calibri" w:hAnsi="Calibri"/>
          <w:color w:val="282828"/>
          <w:sz w:val="24"/>
        </w:rPr>
        <w:t>Tercera pregunta: ¿dónde puedo ajustar algo pequeño? No un cambio de vida, no una revolución. Un ajuste. Mover una pausa. Cambiar el orden de dos actividades. Cenar media hora antes. Apagar el teléfono antes de acostarte. Algo que puedas probar la semana que viene sin esfuerzo heroico.</w:t>
      </w:r>
    </w:p>
    <w:p>
      <w:pPr>
        <w:spacing w:after="200" w:line="360" w:lineRule="auto"/>
        <w:jc w:val="both"/>
      </w:pPr>
      <w:r>
        <w:rPr>
          <w:rFonts w:ascii="Calibri" w:hAnsi="Calibri"/>
          <w:color w:val="282828"/>
          <w:sz w:val="24"/>
        </w:rPr>
        <w:t>Esas tres preguntas, cada semana, son tu herramienta de lectura. Nada más. No necesitas estadísticas, ni gráficas, ni software. Necesitas mirar con calma y hacerte preguntas honestas.</w:t>
      </w:r>
    </w:p>
    <w:p>
      <w:pPr>
        <w:spacing w:after="200" w:line="360" w:lineRule="auto"/>
        <w:jc w:val="both"/>
      </w:pPr>
      <w:r>
        <w:rPr>
          <w:rFonts w:ascii="Calibri" w:hAnsi="Calibri"/>
          <w:color w:val="282828"/>
          <w:sz w:val="24"/>
        </w:rPr>
        <w:t>Una cosa práctica: cuando encuentres algo relevante, márcalo. Subraya, haz un círculo, pon una estrella al margen, lo que sea. Y al final de las tres preguntas, escribe una frase que resuma lo que descubriste esa semana. Solo una. "Esta semana descubrí que duermo peor cuando ceno después de las diez." "Esta semana vi que mi energía es mejor los días que camino por la mañana." Esa frase es tu hallazgo semanal. Cuando acumules cuatro o cinco hallazgos después de un mes, vas a tener un retrato bastante honesto de cómo funciona tu cuerpo. Y ese retrato vale más que cualquier test genérico de internet.</w:t>
      </w:r>
    </w:p>
    <w:p>
      <w:pPr>
        <w:spacing w:after="200" w:line="360" w:lineRule="auto"/>
        <w:jc w:val="both"/>
      </w:pPr>
      <w:r>
        <w:rPr>
          <w:rFonts w:ascii="Calibri" w:hAnsi="Calibri"/>
          <w:color w:val="282828"/>
          <w:sz w:val="24"/>
        </w:rPr>
        <w:t>Hay algunas trampas que quiero señalarte antes de terminar, porque la gente cae en ellas con frecuencia.</w:t>
      </w:r>
    </w:p>
    <w:p>
      <w:pPr>
        <w:spacing w:after="200" w:line="360" w:lineRule="auto"/>
        <w:jc w:val="both"/>
      </w:pPr>
      <w:r>
        <w:rPr>
          <w:rFonts w:ascii="Calibri" w:hAnsi="Calibri"/>
          <w:color w:val="282828"/>
          <w:sz w:val="24"/>
        </w:rPr>
        <w:t>La primera trampa es sobreinterpretar. Tienes una semana de datos y ya quieres sacar conclusiones definitivas. "Soy una persona que duerme mal." "Mi energía siempre cae a las tres." "El ejercicio no me funciona." Para. Una semana es poco. Te da pistas, no diagnósticos. Necesitas al menos dos o tres semanas para distinguir un patrón real de una coincidencia. Ten paciencia con los datos.</w:t>
      </w:r>
    </w:p>
    <w:p>
      <w:pPr>
        <w:spacing w:after="200" w:line="360" w:lineRule="auto"/>
        <w:jc w:val="both"/>
      </w:pPr>
      <w:r>
        <w:rPr>
          <w:rFonts w:ascii="Calibri" w:hAnsi="Calibri"/>
          <w:color w:val="282828"/>
          <w:sz w:val="24"/>
        </w:rPr>
        <w:t>La segunda trampa es el sesgo de confirmación. Tú ya crees algo sobre ti mismo. Crees que duermes mal, que eres perezoso, que el estrés te afecta mucho, lo que sea. Y cuando miras el registro, buscas confirmación de lo que ya crees. Ignoras los datos que dicen otra cosa. Si de siete noches dormiste bien cinco pero mal dos, te quedas con las dos malas y dices "ves, duermo fatal". El registro está para ver lo que pasa de verdad, no para confirmar tu narrativa.</w:t>
      </w:r>
    </w:p>
    <w:p>
      <w:pPr>
        <w:spacing w:after="200" w:line="360" w:lineRule="auto"/>
        <w:jc w:val="both"/>
      </w:pPr>
      <w:r>
        <w:rPr>
          <w:rFonts w:ascii="Calibri" w:hAnsi="Calibri"/>
          <w:color w:val="282828"/>
          <w:sz w:val="24"/>
        </w:rPr>
        <w:t>La tercera trampa es buscar drama. Quieres encontrar algo grave, algo que explique todo, un descubrimiento que lo cambie todo de golpe. Pero la mayoría de patrones son sutiles, pequeños, cotidianos. Cosas como tener menos energía cuando saltaste el desayuno. O detectar algo más de tensión los días que pasaste encerrado en casa. O dormir peor las noches que cenaste tarde. Son cosas pequeñas. Pero esas cosas pequeñas, sumadas durante semanas y meses, son las que determinan cómo te sientes. Los grandes cambios nacen de ver los pequeños patrones.</w:t>
      </w:r>
    </w:p>
    <w:p>
      <w:pPr>
        <w:spacing w:after="200" w:line="360" w:lineRule="auto"/>
        <w:jc w:val="both"/>
      </w:pPr>
      <w:r>
        <w:rPr>
          <w:rFonts w:ascii="Calibri" w:hAnsi="Calibri"/>
          <w:color w:val="282828"/>
          <w:sz w:val="24"/>
        </w:rPr>
        <w:t>Y hay una cuarta trampa, más silenciosa: compararte con otros. Alguien te dice que duerme cinco horas y funciona perfecto. Alguien te cuenta que hace ejercicio cada día y nunca se cansa. Y tú miras tu registro y piensas que estás muy lejos de eso. Pero tu registro es tuyo. No es una competición. Lo que le funciona a otra persona puede ser un desastre para ti, y al revés. El registro sirve para conocerte a ti, con tu ritmo, con tus limitaciones reales, con tus ventanas de oportunidad. La comparación con otros solo te distrae de lo que tus datos te están diciendo.</w:t>
      </w:r>
    </w:p>
    <w:p>
      <w:pPr>
        <w:spacing w:after="200" w:line="360" w:lineRule="auto"/>
        <w:jc w:val="both"/>
      </w:pPr>
      <w:r>
        <w:rPr>
          <w:rFonts w:ascii="Calibri" w:hAnsi="Calibri"/>
          <w:color w:val="282828"/>
          <w:sz w:val="24"/>
        </w:rPr>
        <w:t>Hay una última cosa que quiero que tengas clara: tú eres mucho más que lo que aparece en tu registro. El registro es una herramienta, una lupa que te ayuda a ver mejor. Cada dato que apuntaste tiene valor porque te acerca a entenderte. Lo que importa es la información que sacas de ahí. Y la información solo vale si la usas para tomar decisiones mejores, no para juzgarte.</w:t>
      </w:r>
    </w:p>
    <w:p>
      <w:pPr>
        <w:spacing w:after="200" w:line="360" w:lineRule="auto"/>
        <w:jc w:val="both"/>
      </w:pPr>
      <w:r>
        <w:rPr>
          <w:rFonts w:ascii="Calibri" w:hAnsi="Calibri"/>
          <w:color w:val="282828"/>
          <w:sz w:val="24"/>
        </w:rPr>
        <w:t>Si esta semana dormiste mal cuatro noches, el registro te señala que algo en tu rutina nocturna puede mejorar. Y eso ya es una ventaja, porque sabes dónde actuar. Si tu energía baja cada tarde, el dato te está pidiendo una pausa que todavía puedes incluir. Si la tensión se acumula de lunes a viernes, el registro te muestra dónde encajar momentos de descarga entre semana. Cada hallazgo es una puerta que se abre, una decisión concreta que puedes tomar.</w:t>
      </w:r>
    </w:p>
    <w:p>
      <w:pPr>
        <w:spacing w:after="200" w:line="360" w:lineRule="auto"/>
        <w:jc w:val="both"/>
      </w:pPr>
      <w:r>
        <w:rPr>
          <w:rFonts w:ascii="Calibri" w:hAnsi="Calibri"/>
          <w:color w:val="282828"/>
          <w:sz w:val="24"/>
        </w:rPr>
        <w:t>La diferencia entre juzgar y observar es enorme. Juzgar cierra opciones. Observar las abre. Y tú estás aquí para observar.</w:t>
      </w:r>
    </w:p>
    <w:p>
      <w:pPr>
        <w:spacing w:after="200" w:line="360" w:lineRule="auto"/>
        <w:jc w:val="both"/>
      </w:pPr>
      <w:r>
        <w:rPr>
          <w:rFonts w:ascii="Calibri" w:hAnsi="Calibri"/>
          <w:color w:val="282828"/>
          <w:sz w:val="24"/>
        </w:rPr>
        <w:t>Así que esta semana lo que te pido es esto: toma tu registro de la semana pasada, o el de esta semana cuando la termines, y siéntate con él quince minutos. Hazte las tres preguntas. Qué se repite, qué te sorprende, dónde puedes ajustar algo pequeño. Anota las respuestas. No tienes que actuar todavía, solo mirar y entender.</w:t>
      </w:r>
    </w:p>
    <w:p>
      <w:pPr>
        <w:spacing w:after="200" w:line="360" w:lineRule="auto"/>
        <w:jc w:val="both"/>
      </w:pPr>
      <w:r>
        <w:rPr>
          <w:rFonts w:ascii="Calibri" w:hAnsi="Calibri"/>
          <w:color w:val="282828"/>
          <w:sz w:val="24"/>
        </w:rPr>
        <w:t>En la próxima lección vamos a meternos con algo más específico: cómo ciertos patrones se conectan entre sí de maneras que no son obvias. La relación entre lo que comes y cómo duermes, entre cuánto te mueves y cuánta tensión acumulas, entre tu horario de comidas y tu nivel de energía a media tarde. Porque una vez que sabes leer un eje de tu registro, el siguiente paso es aprender a cruzar variables.</w:t>
      </w:r>
    </w:p>
    <w:p>
      <w:pPr>
        <w:spacing w:after="200" w:line="360" w:lineRule="auto"/>
        <w:jc w:val="both"/>
      </w:pPr>
      <w:r>
        <w:rPr>
          <w:rFonts w:ascii="Calibri" w:hAnsi="Calibri"/>
          <w:color w:val="282828"/>
          <w:sz w:val="24"/>
        </w:rPr>
        <w:t>Pero eso viene después. Por ahora, quédate con esto: ya tienes datos. Ya tienes una forma de leerlos. Tres preguntas, quince minutos, al final de cada semana. Un hallazgo escrito con tu letra que nadie más necesita entender. Con eso es suficiente para empezar a ver lo que antes era invisible. Y créeme, una vez que empiezas a ver patrones, ya no puedes dejar de verlos. Tu propio cuerpo se vuelve más legible cada semana.</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