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Como utilizar una practica breve de recuperacion</w:t>
      </w:r>
    </w:p>
    <w:p>
      <w:pPr>
        <w:jc w:val="center"/>
      </w:pPr>
      <w:r>
        <w:rPr>
          <w:i/>
          <w:color w:val="787878"/>
          <w:sz w:val="24"/>
        </w:rPr>
        <w:t>Baja Revoluciones  |  Leccion 3</w:t>
      </w:r>
    </w:p>
    <w:p/>
    <w:p>
      <w:pPr>
        <w:jc w:val="center"/>
      </w:pPr>
      <w:r>
        <w:rPr>
          <w:b/>
          <w:color w:val="646464"/>
          <w:sz w:val="20"/>
        </w:rPr>
        <w:t xml:space="preserve">Duracion: </w:t>
      </w:r>
      <w:r>
        <w:rPr>
          <w:color w:val="646464"/>
          <w:sz w:val="20"/>
        </w:rPr>
        <w:t>~10 min</w:t>
      </w:r>
      <w:r>
        <w:rPr>
          <w:b/>
          <w:color w:val="646464"/>
          <w:sz w:val="20"/>
        </w:rPr>
        <w:t xml:space="preserve">   Palabras: </w:t>
      </w:r>
      <w:r>
        <w:rPr>
          <w:color w:val="646464"/>
          <w:sz w:val="20"/>
        </w:rPr>
        <w:t>1449</w:t>
      </w:r>
      <w:r>
        <w:rPr>
          <w:b/>
          <w:color w:val="646464"/>
          <w:sz w:val="20"/>
        </w:rPr>
        <w:t xml:space="preserve">   Fecha: </w:t>
      </w:r>
      <w:r>
        <w:rPr>
          <w:color w:val="646464"/>
          <w:sz w:val="20"/>
        </w:rPr>
        <w:t>07-09-2026</w:t>
      </w:r>
    </w:p>
    <w:p>
      <w:pPr>
        <w:jc w:val="center"/>
      </w:pPr>
      <w:r>
        <w:rPr>
          <w:color w:val="C8C8C8"/>
          <w:sz w:val="16"/>
        </w:rPr>
        <w:t>————————————————————————————————————————————————————————————</w:t>
      </w:r>
    </w:p>
    <w:p/>
    <w:p>
      <w:pPr>
        <w:spacing w:after="200" w:line="360" w:lineRule="auto"/>
        <w:jc w:val="both"/>
      </w:pPr>
      <w:r>
        <w:rPr>
          <w:rFonts w:ascii="Calibri" w:hAnsi="Calibri"/>
          <w:color w:val="282828"/>
          <w:sz w:val="24"/>
        </w:rPr>
        <w:t>Bueno, ya llevas dos días haciendo algo que la mayoría de la gente nunca hace. Llevas dos días parando, mirando y anotando cómo estás. Eso ya te pone en un lugar diferente. Tienes tu línea base, tienes identificadas dos o tres variables que están afectando tu capacidad de recuperar, y ahora viene la pregunta obvia. ¿Y qué hago con todo esto?</w:t>
      </w:r>
    </w:p>
    <w:p>
      <w:pPr>
        <w:spacing w:after="200" w:line="360" w:lineRule="auto"/>
        <w:jc w:val="both"/>
      </w:pPr>
      <w:r>
        <w:rPr>
          <w:rFonts w:ascii="Calibri" w:hAnsi="Calibri"/>
          <w:color w:val="282828"/>
          <w:sz w:val="24"/>
        </w:rPr>
        <w:t>Hoy vamos a pasar del mirar al hacer. Te prometí una práctica concreta, algo breve que puedes usar en cualquier momento del día, sin necesidad de equipamiento ni de un espacio especial. Y eso es exactamente lo que vamos a ver.</w:t>
      </w:r>
    </w:p>
    <w:p>
      <w:pPr>
        <w:spacing w:after="200" w:line="360" w:lineRule="auto"/>
        <w:jc w:val="both"/>
      </w:pPr>
      <w:r>
        <w:rPr>
          <w:rFonts w:ascii="Calibri" w:hAnsi="Calibri"/>
          <w:color w:val="282828"/>
          <w:sz w:val="24"/>
        </w:rPr>
        <w:t>Pero antes de enseñarte la práctica, necesito que entiendas algo. No te voy a pedir que medites. No te voy a pedir que hagas yoga ni que te sientes en silencio durante veinte minutos. No tengo nada en contra de esas cosas, las respeto mucho, pero sé que la realidad de la mayoría de las personas no permite meter una práctica larga en medio del día. Y si te pido algo que no vas a hacer, te estoy fallando.</w:t>
      </w:r>
    </w:p>
    <w:p>
      <w:pPr>
        <w:spacing w:after="200" w:line="360" w:lineRule="auto"/>
        <w:jc w:val="both"/>
      </w:pPr>
      <w:r>
        <w:rPr>
          <w:rFonts w:ascii="Calibri" w:hAnsi="Calibri"/>
          <w:color w:val="282828"/>
          <w:sz w:val="24"/>
        </w:rPr>
        <w:t>Lo que sí voy a pedirte es algo que cabe en dos o tres minutos. Algo que puedes hacer sentado en tu escritorio, parado en la cocina, en el coche antes de arrancar, o en cualquier rincón donde tengas un momento. Se llama micro-reset. Y funciona porque le da a tu cuerpo una señal clara de que el nivel de exigencia cambió.</w:t>
      </w:r>
    </w:p>
    <w:p>
      <w:pPr>
        <w:spacing w:after="200" w:line="360" w:lineRule="auto"/>
        <w:jc w:val="both"/>
      </w:pPr>
      <w:r>
        <w:rPr>
          <w:rFonts w:ascii="Calibri" w:hAnsi="Calibri"/>
          <w:color w:val="282828"/>
          <w:sz w:val="24"/>
        </w:rPr>
        <w:t>¿Te acuerdas de las transiciones que vimos el primer día? Esos momentos entre una actividad y otra donde tu cuerpo necesita una señal para bajar. Bueno, el micro-reset es esa señal. Es como apretar un botón de pausa que le dice a tu sistema: oye, para un momento, baja un poco, respira.</w:t>
      </w:r>
    </w:p>
    <w:p>
      <w:pPr>
        <w:spacing w:after="200" w:line="360" w:lineRule="auto"/>
        <w:jc w:val="both"/>
      </w:pPr>
      <w:r>
        <w:rPr>
          <w:rFonts w:ascii="Calibri" w:hAnsi="Calibri"/>
          <w:color w:val="282828"/>
          <w:sz w:val="24"/>
        </w:rPr>
        <w:t>Mira, te lo explico paso a paso. Son tres partes y las tres son sencillas.</w:t>
      </w:r>
    </w:p>
    <w:p>
      <w:pPr>
        <w:spacing w:after="200" w:line="360" w:lineRule="auto"/>
        <w:jc w:val="both"/>
      </w:pPr>
      <w:r>
        <w:rPr>
          <w:rFonts w:ascii="Calibri" w:hAnsi="Calibri"/>
          <w:color w:val="282828"/>
          <w:sz w:val="24"/>
        </w:rPr>
        <w:t>La primera parte es la respiración. Vas a hacer cinco respiraciones lentas. Pero hay un detalle que marca la diferencia: la exhalación tiene que ser más larga que la inhalación. Digo yo, si inhalas contando hasta tres, exhala contando hasta cinco o seis. ¿Por qué? Porque cuando exhalas más lento de lo que inhalas, le estás enviando una señal directa a tu cuerpo para que baje las revoluciones. No es magia ni filosofía. Es que la exhalación larga activa una respuesta que favorece la calma. Tu cuerpo entiende ese mensaje sin que tú tengas que pensar en nada más.</w:t>
      </w:r>
    </w:p>
    <w:p>
      <w:pPr>
        <w:spacing w:after="200" w:line="360" w:lineRule="auto"/>
        <w:jc w:val="both"/>
      </w:pPr>
      <w:r>
        <w:rPr>
          <w:rFonts w:ascii="Calibri" w:hAnsi="Calibri"/>
          <w:color w:val="282828"/>
          <w:sz w:val="24"/>
        </w:rPr>
        <w:t>Y fíjate en algo. No te estoy pidiendo que respires perfecto. No me importa si cuentas exacto o si pierdes la cuenta a la tercera respiración. Lo que me importa es que exhales más lento de lo que inhalas. Eso es todo. Cinco veces. Si alguna vez has intentado meditar y te frustró porque no podías vaciar la mente, esto es diferente. Aquí no tienes que vaciar nada. Solo respirar con un ritmo específico.</w:t>
      </w:r>
    </w:p>
    <w:p>
      <w:pPr>
        <w:spacing w:after="200" w:line="360" w:lineRule="auto"/>
        <w:jc w:val="both"/>
      </w:pPr>
      <w:r>
        <w:rPr>
          <w:rFonts w:ascii="Calibri" w:hAnsi="Calibri"/>
          <w:color w:val="282828"/>
          <w:sz w:val="24"/>
        </w:rPr>
        <w:t>La segunda parte es un chequeo rápido del cuerpo. Después de las cinco respiraciones, haz un recorrido mental rápido por cuatro puntos donde se acumula la tensión. Empieza por la mandíbula, que si está apretada la sueltas. Baja a los hombros y déjalos caer si los sientes subidos. Revisa las manos, que a veces están cerradas sin que te des cuenta. Y el estómago, si sientes un nudo ahí, respira hacia esa zona.</w:t>
      </w:r>
    </w:p>
    <w:p>
      <w:pPr>
        <w:spacing w:after="200" w:line="360" w:lineRule="auto"/>
        <w:jc w:val="both"/>
      </w:pPr>
      <w:r>
        <w:rPr>
          <w:rFonts w:ascii="Calibri" w:hAnsi="Calibri"/>
          <w:color w:val="282828"/>
          <w:sz w:val="24"/>
        </w:rPr>
        <w:t>No te voy a pedir que recorras cada músculo del cuerpo como si fuera un escáner completo. Eso lleva demasiado tiempo y no lo vas a hacer en medio del día. Solo esos cuatro puntos: mandíbula, hombros, manos, estómago. Los revisas rápido, sueltas lo que puedas soltar, y listo.</w:t>
      </w:r>
    </w:p>
    <w:p>
      <w:pPr>
        <w:spacing w:after="200" w:line="360" w:lineRule="auto"/>
        <w:jc w:val="both"/>
      </w:pPr>
      <w:r>
        <w:rPr>
          <w:rFonts w:ascii="Calibri" w:hAnsi="Calibri"/>
          <w:color w:val="282828"/>
          <w:sz w:val="24"/>
        </w:rPr>
        <w:t>La tercera parte es soltar la escena. Esto es lo más sutil pero también lo que más cambia las cosas. Después de respirar y revisar el cuerpo, te haces una pregunta: ¿qué estaba ocupando mi cabeza hace un minuto? No para analizarlo. No para resolverlo. Solo para verlo. Como si lo pusieras sobre una mesa y lo miraras desde afuera. Eso que te estaba consumiendo sigue ahí, no desaparece. Pero al mirarlo desde afuera, aunque sea por unos segundos, dejas de estar metido dentro del problema. Y eso ya cambia algo.</w:t>
      </w:r>
    </w:p>
    <w:p>
      <w:pPr>
        <w:spacing w:after="200" w:line="360" w:lineRule="auto"/>
        <w:jc w:val="both"/>
      </w:pPr>
      <w:r>
        <w:rPr>
          <w:rFonts w:ascii="Calibri" w:hAnsi="Calibri"/>
          <w:color w:val="282828"/>
          <w:sz w:val="24"/>
        </w:rPr>
        <w:t>Imagínate que llevas tres horas trabajando sin parar. Tu cabeza está llena de pendientes, de decisiones, de conversaciones que tuviste o que tienes que tener. Haces el micro-reset: respiras cinco veces con la exhalación larga, revisas los cuatro puntos del cuerpo, y después miras lo que te estaba ocupando como si lo vieras desde una ventana. Todo el proceso te toma dos minutos. Tal vez tres. Y cuando vuelves a lo que estabas haciendo, algo cambió. No eres otra persona ni resolviste todos tus problemas. Pero bajaste un escalón. Le diste a tu cuerpo esa micro-señal de que puede soltar un poco.</w:t>
      </w:r>
    </w:p>
    <w:p>
      <w:pPr>
        <w:spacing w:after="200" w:line="360" w:lineRule="auto"/>
        <w:jc w:val="both"/>
      </w:pPr>
      <w:r>
        <w:rPr>
          <w:rFonts w:ascii="Calibri" w:hAnsi="Calibri"/>
          <w:color w:val="282828"/>
          <w:sz w:val="24"/>
        </w:rPr>
        <w:t>Ahora, ¿cuándo usarlo? Aquí es donde conecta todo lo que venimos haciendo. Fíjate en los momentos del día donde tu cuerpo te está pidiendo una pausa y no se la estás dando. Esos son los momentos para el micro-reset.</w:t>
      </w:r>
    </w:p>
    <w:p>
      <w:pPr>
        <w:spacing w:after="200" w:line="360" w:lineRule="auto"/>
        <w:jc w:val="both"/>
      </w:pPr>
      <w:r>
        <w:rPr>
          <w:rFonts w:ascii="Calibri" w:hAnsi="Calibri"/>
          <w:color w:val="282828"/>
          <w:sz w:val="24"/>
        </w:rPr>
        <w:t>Las transiciones son el momento perfecto. Entre el trabajo y la comida. Entre una reunión y la siguiente. Antes de entrar a casa después de la jornada. Antes de acostarte. Esos puntos de cambio donde normalmente arrastras la energía de lo anterior hacia lo siguiente, ¿no? El micro-reset va ahí. Es el corte limpio que tu cuerpo necesita para saber que algo cambió.</w:t>
      </w:r>
    </w:p>
    <w:p>
      <w:pPr>
        <w:spacing w:after="200" w:line="360" w:lineRule="auto"/>
        <w:jc w:val="both"/>
      </w:pPr>
      <w:r>
        <w:rPr>
          <w:rFonts w:ascii="Calibri" w:hAnsi="Calibri"/>
          <w:color w:val="282828"/>
          <w:sz w:val="24"/>
        </w:rPr>
        <w:t>Pero también puedes usarlo cuando notes que alguna de tus variables se está disparando. Si identificaste que la carga mental te pesa mucho, úsalo cuando sientas que la cabeza está a mil. Si lo tuyo son los horarios irregulares, úsalo como un punto de anclaje en medio del desorden. Si el tema son las pantallas, úsalo justo antes de desconectar por la noche.</w:t>
      </w:r>
    </w:p>
    <w:p>
      <w:pPr>
        <w:spacing w:after="200" w:line="360" w:lineRule="auto"/>
        <w:jc w:val="both"/>
      </w:pPr>
      <w:r>
        <w:rPr>
          <w:rFonts w:ascii="Calibri" w:hAnsi="Calibri"/>
          <w:color w:val="282828"/>
          <w:sz w:val="24"/>
        </w:rPr>
        <w:t>Créeme, la práctica en sí es lo más simple del mundo. Lo difícil no es hacerla. Lo difícil es acordarte de hacerla. Por eso te voy a pedir algo muy concreto para hoy. Elige tres momentos del día donde vas a hacer el micro-reset. No me digas que lo vas a hacer cuando puedas, porque eso no funciona. Cuando puedas significa nunca, ¿sabes? Elige tres momentos específicos. Puede ser después de la primera hora de trabajo, antes de almorzar y antes de acostarte. Los que tú quieras. Pero que sean tres y que estén decididos antes de que sigas con tu día.</w:t>
      </w:r>
    </w:p>
    <w:p>
      <w:pPr>
        <w:spacing w:after="200" w:line="360" w:lineRule="auto"/>
        <w:jc w:val="both"/>
      </w:pPr>
      <w:r>
        <w:rPr>
          <w:rFonts w:ascii="Calibri" w:hAnsi="Calibri"/>
          <w:color w:val="282828"/>
          <w:sz w:val="24"/>
        </w:rPr>
        <w:t>Y te digo algo, te lo digo directo. La gente que hace esto bien no es la que lo hace perfecto. Es la que lo hace feo. Los que respiran rápido, los que se olvidan de un paso, los que lo hacen en treinta segundos en vez de tres minutos. Pero lo hacen. Todos los días. Y al cabo de una semana ya no necesitan pensarlo. Lo hacen automático. Como lavarte los dientes. No decides lavarte los dientes cada mañana. Simplemente lo haces porque ya forma parte de tu rutina.</w:t>
      </w:r>
    </w:p>
    <w:p>
      <w:pPr>
        <w:spacing w:after="200" w:line="360" w:lineRule="auto"/>
        <w:jc w:val="both"/>
      </w:pPr>
      <w:r>
        <w:rPr>
          <w:rFonts w:ascii="Calibri" w:hAnsi="Calibri"/>
          <w:color w:val="282828"/>
          <w:sz w:val="24"/>
        </w:rPr>
        <w:t>Eso es lo que busco con el micro-reset. Que sea tan simple y tan breve que no tengas excusa para no hacerlo. Que con el tiempo se convierta en parte de tu día sin que te cueste. Porque la recuperación no funciona en bloques grandes una vez a la semana. Funciona en dosis pequeñas distribuidas a lo largo del día. Cada micro-reset es una de esas dosis.</w:t>
      </w:r>
    </w:p>
    <w:p>
      <w:pPr>
        <w:spacing w:after="200" w:line="360" w:lineRule="auto"/>
        <w:jc w:val="both"/>
      </w:pPr>
      <w:r>
        <w:rPr>
          <w:rFonts w:ascii="Calibri" w:hAnsi="Calibri"/>
          <w:color w:val="282828"/>
          <w:sz w:val="24"/>
        </w:rPr>
        <w:t>Y hay algo que quiero que observes mientras practicas hoy. Presta atención a cómo te sientes antes del micro-reset y cómo te sientes después. No busques un cambio enorme. A veces es muy sutil. Un poco menos de tensión en la mandíbula. Los hombros medio centímetro más abajo. La respiración un poco más lenta. Esos pequeños cambios son los que importan. Porque se acumulan. Un micro-reset no te cambia la vida. Tres al día durante una semana, eso ya empieza a notarse.</w:t>
      </w:r>
    </w:p>
    <w:p>
      <w:pPr>
        <w:spacing w:after="200" w:line="360" w:lineRule="auto"/>
        <w:jc w:val="both"/>
      </w:pPr>
      <w:r>
        <w:rPr>
          <w:rFonts w:ascii="Calibri" w:hAnsi="Calibri"/>
          <w:color w:val="282828"/>
          <w:sz w:val="24"/>
        </w:rPr>
        <w:t>Mañana vamos a cerrar este reto con algo que lo ata todo. Vamos a tomar tu línea base, tus variables y esta práctica, y los vamos a convertir en un sistema personal. Algo que puedas usar más allá de estos cinco días. Algo que sea tuyo y que se ajuste a tu vida real, no a la vida ideal que aparece en los libros. Pero para llegar ahí necesito que hoy hagas el micro-reset al menos tres veces. Que lo pruebes, que lo sientas, que veas qué pasa cuando lo haces. Esa experiencia es la materia prima de lo que viene mañana.</w:t>
      </w:r>
    </w:p>
    <w:p>
      <w:pPr>
        <w:spacing w:after="200" w:line="360" w:lineRule="auto"/>
        <w:jc w:val="both"/>
      </w:pPr>
      <w:r>
        <w:rPr>
          <w:rFonts w:ascii="Calibri" w:hAnsi="Calibri"/>
          <w:color w:val="282828"/>
          <w:sz w:val="24"/>
        </w:rPr>
        <w:t>Así que hoy, tu tarea es clara. Tres micro-resets en momentos que tú elijas. Respiración con exhalación larga, chequeo de cuatro puntos, y soltar la escena. Dos o tres minutos cada vez. Y anota cómo te sientes antes y después.</w:t>
      </w:r>
    </w:p>
    <w:p>
      <w:pPr>
        <w:spacing w:after="200" w:line="360" w:lineRule="auto"/>
        <w:jc w:val="both"/>
      </w:pPr>
      <w:r>
        <w:rPr>
          <w:rFonts w:ascii="Calibri" w:hAnsi="Calibri"/>
          <w:color w:val="282828"/>
          <w:sz w:val="24"/>
        </w:rPr>
        <w:t>Nos vemos mañana.</w:t>
      </w:r>
    </w:p>
    <w:p/>
    <w:p>
      <w:pPr>
        <w:jc w:val="center"/>
      </w:pPr>
      <w:r>
        <w:rPr>
          <w:color w:val="C8C8C8"/>
          <w:sz w:val="16"/>
        </w:rPr>
        <w:t>————————————————————————————————————————————————————————————</w:t>
      </w:r>
    </w:p>
    <w:p/>
    <w:p>
      <w:pPr>
        <w:pStyle w:val="Heading2"/>
      </w:pPr>
      <w:r>
        <w:rPr>
          <w:color w:val="2C3E50"/>
          <w:sz w:val="28"/>
        </w:rPr>
        <w:t>Notas de grabacion</w:t>
      </w:r>
    </w:p>
    <w:p>
      <w:r>
        <w:rPr>
          <w:color w:val="505050"/>
          <w:sz w:val="20"/>
        </w:rPr>
        <w:t>• Tono: conversacional, calido, como hablando con un amigo. No de conferencia.</w:t>
      </w:r>
    </w:p>
    <w:p>
      <w:r>
        <w:rPr>
          <w:color w:val="505050"/>
          <w:sz w:val="20"/>
        </w:rPr>
        <w:t>• Energia: media-alta. Reflexivo pero con ritmo.</w:t>
      </w:r>
    </w:p>
    <w:p>
      <w:r>
        <w:rPr>
          <w:color w:val="505050"/>
          <w:sz w:val="20"/>
        </w:rPr>
        <w:t>• Pausas naturales despues de preguntas retoricas.</w:t>
      </w:r>
    </w:p>
    <w:p>
      <w:r>
        <w:rPr>
          <w:color w:val="505050"/>
          <w:sz w:val="20"/>
        </w:rPr>
        <w:t>• Las listas (energia, tension, recuperacion)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