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color w:val="2C3E50"/>
          <w:sz w:val="52"/>
        </w:rPr>
        <w:t>Situaciones que hacen tambalear tus hábitos</w:t>
      </w:r>
    </w:p>
    <w:p>
      <w:pPr>
        <w:jc w:val="center"/>
      </w:pPr>
      <w:r>
        <w:rPr>
          <w:i/>
          <w:color w:val="787878"/>
          <w:sz w:val="24"/>
        </w:rPr>
        <w:t>Programa de Regulación, Descanso y Energía  |  Módulo 7 · Lección 2</w:t>
      </w:r>
    </w:p>
    <w:p/>
    <w:p>
      <w:pPr>
        <w:jc w:val="center"/>
      </w:pPr>
      <w:r>
        <w:rPr>
          <w:b/>
          <w:color w:val="646464"/>
          <w:sz w:val="20"/>
        </w:rPr>
        <w:t xml:space="preserve">Duración: </w:t>
      </w:r>
      <w:r>
        <w:rPr>
          <w:color w:val="646464"/>
          <w:sz w:val="20"/>
        </w:rPr>
        <w:t>~23 min</w:t>
      </w:r>
      <w:r>
        <w:rPr>
          <w:b/>
          <w:color w:val="646464"/>
          <w:sz w:val="20"/>
        </w:rPr>
        <w:t xml:space="preserve">   Palabras: </w:t>
      </w:r>
      <w:r>
        <w:rPr>
          <w:color w:val="646464"/>
          <w:sz w:val="20"/>
        </w:rPr>
        <w:t>3475</w:t>
      </w:r>
      <w:r>
        <w:rPr>
          <w:b/>
          <w:color w:val="646464"/>
          <w:sz w:val="20"/>
        </w:rPr>
        <w:t xml:space="preserve">   Fecha: </w:t>
      </w:r>
      <w:r>
        <w:rPr>
          <w:color w:val="646464"/>
          <w:sz w:val="20"/>
        </w:rPr>
        <w:t>16-09-2026</w:t>
      </w:r>
    </w:p>
    <w:p>
      <w:pPr>
        <w:jc w:val="center"/>
      </w:pPr>
      <w:r>
        <w:rPr>
          <w:color w:val="C8C8C8"/>
          <w:sz w:val="16"/>
        </w:rPr>
        <w:t>————————————————————————————————————————————————————————————</w:t>
      </w:r>
    </w:p>
    <w:p/>
    <w:p>
      <w:pPr>
        <w:spacing w:after="200" w:line="360" w:lineRule="auto"/>
        <w:jc w:val="both"/>
      </w:pPr>
      <w:r>
        <w:rPr>
          <w:rFonts w:ascii="Calibri" w:hAnsi="Calibri"/>
          <w:color w:val="282828"/>
          <w:sz w:val="24"/>
        </w:rPr>
        <w:t>En la lección anterior hablamos de por qué fallan los hábitos, de la diferencia entre motivación y estructura, de los cinco enemigos que erosionan tu sistema, y de cómo la velocidad de recuperación importa más que la perfección. Hoy vamos a lo concreto: las situaciones específicas que hacen tambalear todo lo que construiste, y qué hacer en cada una de ellas.</w:t>
      </w:r>
    </w:p>
    <w:p>
      <w:pPr>
        <w:spacing w:after="200" w:line="360" w:lineRule="auto"/>
        <w:jc w:val="both"/>
      </w:pPr>
      <w:r>
        <w:rPr>
          <w:rFonts w:ascii="Calibri" w:hAnsi="Calibri"/>
          <w:color w:val="282828"/>
          <w:sz w:val="24"/>
        </w:rPr>
        <w:t>Porque la teoría está muy bien, pero cuando llegas a casa a las nueve de la noche después de un día brutal de trabajo y lo único que quieres es tirarte en el sofá con el teléfono, la teoría se desvanece. Lo que necesitas en ese momento es un protocolo claro, algo que ya tengas decidido de antemano, que te diga exactamente qué hacer sin tener que pensar. Eso es lo que vamos a construir hoy: un protocolo para cada situación difícil. Siete situaciones concretas, con soluciones que puedes aplicar desde mañana. Y fíjate que digo protocolo, no consejo. Un consejo es algo que suena bonito y se olvida. Un protocolo es algo que ya tienes decidido antes de que la situación aparezca, como un plan de emergencia que sabes de memoria. Esa es la diferencia entre la persona que se desmorona cuando la vida se complica y la que se dobla pero no se rompe.</w:t>
      </w:r>
    </w:p>
    <w:p>
      <w:pPr>
        <w:spacing w:after="200" w:line="360" w:lineRule="auto"/>
        <w:jc w:val="both"/>
      </w:pPr>
      <w:r>
        <w:rPr>
          <w:rFonts w:ascii="Calibri" w:hAnsi="Calibri"/>
          <w:color w:val="282828"/>
          <w:sz w:val="24"/>
        </w:rPr>
        <w:t>La primera situación es la semana de mucho trabajo. Esa semana donde las reuniones se acumulan, los plazos aprietan, el estrés se dispara y el tiempo libre desaparece. Esta es probablemente la situación más frecuente, la que vas a enfrentar una y otra vez durante meses y años. Y es la que más hábitos destruye, porque combina falta de tiempo con exceso de estrés, los dos ingredientes perfectos para abandonar todo.</w:t>
      </w:r>
    </w:p>
    <w:p>
      <w:pPr>
        <w:spacing w:after="200" w:line="360" w:lineRule="auto"/>
        <w:jc w:val="both"/>
      </w:pPr>
      <w:r>
        <w:rPr>
          <w:rFonts w:ascii="Calibri" w:hAnsi="Calibri"/>
          <w:color w:val="282828"/>
          <w:sz w:val="24"/>
        </w:rPr>
        <w:t>¿Qué pasa normalmente en estas semanas? Lo primero que se sacrifica es el movimiento. "Hoy no tengo tiempo para caminar." Después cae la alimentación. "Voy a pedir algo rápido porque no tengo energía para cocinar." Luego el sueño. "Tengo que terminar esto, me acuesto más tarde." Y al final de la semana estás agotado, desregulado, comiendo mal, durmiendo peor, sin haberte movido, y sintiéndote culpable por todo ello.</w:t>
      </w:r>
    </w:p>
    <w:p>
      <w:pPr>
        <w:spacing w:after="200" w:line="360" w:lineRule="auto"/>
        <w:jc w:val="both"/>
      </w:pPr>
      <w:r>
        <w:rPr>
          <w:rFonts w:ascii="Calibri" w:hAnsi="Calibri"/>
          <w:color w:val="282828"/>
          <w:sz w:val="24"/>
        </w:rPr>
        <w:t>Tu protocolo para semanas de mucho trabajo necesita tres elementos. Primero: identificar cuál de tus hábitos es el más fácil de mantener bajo presión. Para mucha gente es el sueño, porque acostarte a una hora razonable requiere soltar el trabajo, no agregar algo nuevo. Para otros es la caminata, porque pueden integrarla en su desplazamiento al trabajo o en su hora de almuerzo. Identifica el tuyo y protégelo con prioridad absoluta. Ese hábito es tu ancla durante la tormenta. Te doy un ejemplo. Imagínate que tu ancla es el sueño, acostarte a las once pase lo que pase. La semana explota: reuniones hasta las siete, entregas urgentes, el jefe que cambia las prioridades tres veces en un día. A las diez y media suena tu alarma de sueño. En ese momento tienes una decisión que tomar, y esa decisión ya está tomada porque la tomaste antes de que la semana empezara. Apagas la pantalla. Te preparas para dormir. El proyecto queda donde queda. Y sabes qué pasa, que al día siguiente tienes más claridad, más paciencia y más capacidad de resolver que si te hubieras quedado hasta la una de la mañana forzando un cerebro agotado. Proteger tu ancla no es solo proteger un hábito, es proteger tu capacidad de funcionar al día siguiente.</w:t>
      </w:r>
    </w:p>
    <w:p>
      <w:pPr>
        <w:spacing w:after="200" w:line="360" w:lineRule="auto"/>
        <w:jc w:val="both"/>
      </w:pPr>
      <w:r>
        <w:rPr>
          <w:rFonts w:ascii="Calibri" w:hAnsi="Calibri"/>
          <w:color w:val="282828"/>
          <w:sz w:val="24"/>
        </w:rPr>
        <w:t>Segundo: reduce todo lo demás a su mínimo viable. Normalmente caminas treinta minutos, hazlo en diez. Tu rutina de sueño tiene cinco pasos, reduce a dos: apagar pantallas y acostarte. Las tres comidas planificadas se convierten en una, la que sea más fácil de mantener. El objetivo de la semana de mucho trabajo no es mantener tu rutina completa. Es mantener todos los hilos vivos, aunque sean delgados.</w:t>
      </w:r>
    </w:p>
    <w:p>
      <w:pPr>
        <w:spacing w:after="200" w:line="360" w:lineRule="auto"/>
        <w:jc w:val="both"/>
      </w:pPr>
      <w:r>
        <w:rPr>
          <w:rFonts w:ascii="Calibri" w:hAnsi="Calibri"/>
          <w:color w:val="282828"/>
          <w:sz w:val="24"/>
        </w:rPr>
        <w:t>Tercero: ten preparada tu frase de regreso. Cuando la semana pesada termine, necesitas una señal interna que te diga "la tormenta pasó, vuelvo a mi rutina normal." Sin esa señal, lo que era un ajuste temporal se convierte en la nueva normalidad, y tres semanas después te das cuenta de que dejaste todos tus hábitos. Tu frase puede ser tan simple como "el lunes retomo todo al cien por ciento." Lo importante es que exista y que la uses. Porque sin ella, la reducción temporal se convierte en tu nuevo estándar sin que te des cuenta. Tres semanas después estás caminando cero minutos, comiendo cualquier cosa, acostándote a la hora que caes, y preguntándote qué pasó con tu sistema. Lo que pasó es que la emergencia terminó pero nadie le avisó a tu rutina.</w:t>
      </w:r>
    </w:p>
    <w:p>
      <w:pPr>
        <w:spacing w:after="200" w:line="360" w:lineRule="auto"/>
        <w:jc w:val="both"/>
      </w:pPr>
      <w:r>
        <w:rPr>
          <w:rFonts w:ascii="Calibri" w:hAnsi="Calibri"/>
          <w:color w:val="282828"/>
          <w:sz w:val="24"/>
        </w:rPr>
        <w:t>La segunda situación son los viajes. Viajar destruye hábitos porque cambia todo al mismo tiempo: tu horario, tu ambiente, tu alimentación, tu acceso a los espacios donde normalmente te mueves, hasta tu huso horario. Es la disrupción total. Y la respuesta habitual es "bueno, estoy viajando, ya retomaré cuando vuelva." Eso es la lógica del todo o nada en acción.</w:t>
      </w:r>
    </w:p>
    <w:p>
      <w:pPr>
        <w:spacing w:after="200" w:line="360" w:lineRule="auto"/>
        <w:jc w:val="both"/>
      </w:pPr>
      <w:r>
        <w:rPr>
          <w:rFonts w:ascii="Calibri" w:hAnsi="Calibri"/>
          <w:color w:val="282828"/>
          <w:sz w:val="24"/>
        </w:rPr>
        <w:t>Mira, viajar no tiene que significar abandonar tu sistema. Tiene que significar adaptar tu sistema. ¿Caminas todas las mañanas? En el viaje puedes caminar por el lugar que estás visitando, que además es una forma excelente de conocerlo. ¿Haces fuerza con equipamiento? En el hotel puedes hacer sentadillas, flexiones y plancha en tu cuarto. ¿Tienes una rutina de sueño? Puedes llevar contigo las piezas portátiles: tapones para los oídos, antifaz, la misma hora de acostarte.</w:t>
      </w:r>
    </w:p>
    <w:p>
      <w:pPr>
        <w:spacing w:after="200" w:line="360" w:lineRule="auto"/>
        <w:jc w:val="both"/>
      </w:pPr>
      <w:r>
        <w:rPr>
          <w:rFonts w:ascii="Calibri" w:hAnsi="Calibri"/>
          <w:color w:val="282828"/>
          <w:sz w:val="24"/>
        </w:rPr>
        <w:t>La clave con los viajes es hacer un plan de adaptación antes de irte. Antes de salir, pregúntate: ¿cuáles de mis hábitos puedo mantener tal cual? ¿Cuáles necesito adaptar? ¿Cuáles voy a pausar conscientemente? Esa última pregunta es clave. Pausar conscientemente es diferente a abandonar. Cuando pausas algo con intención, tienes un plan de retorno. Cuando abandonas, no lo tienes.</w:t>
      </w:r>
    </w:p>
    <w:p>
      <w:pPr>
        <w:spacing w:after="200" w:line="360" w:lineRule="auto"/>
        <w:jc w:val="both"/>
      </w:pPr>
      <w:r>
        <w:rPr>
          <w:rFonts w:ascii="Calibri" w:hAnsi="Calibri"/>
          <w:color w:val="282828"/>
          <w:sz w:val="24"/>
        </w:rPr>
        <w:t>Te cuento un truco que funciona especialmente bien en viajes: el hábito ancla viajero. Elige un solo hábito que vas a mantener sin importar dónde estés ni qué pase. Puede ser algo tan simple como estirar cinco minutos antes de dormir, o tomar un vaso de agua al levantarte, o caminar diez minutos después de cada comida. Ese único hábito mantiene tu identidad de persona que cuida su bienestar activa durante todo el viaje. Y cuando vuelves, la reconexión con el resto del sistema es mucho más suave. Fíjate en algo que pasa con los viajes largos, los de una semana o más. Hay un punto, generalmente alrededor del tercer o cuarto día, donde tu mente empieza a normalizar el modo vacaciones. Ya no estás adaptando tu sistema, lo estás olvidando. Ahí es donde el hábito ancla viajero hace su trabajo más importante: te recuerda quién eres más allá del contexto. No eres una persona que cuida su bienestar solo cuando está en casa. Eres una persona que cuida su bienestar, punto. El lugar cambia, la identidad no.</w:t>
      </w:r>
    </w:p>
    <w:p>
      <w:pPr>
        <w:spacing w:after="200" w:line="360" w:lineRule="auto"/>
        <w:jc w:val="both"/>
      </w:pPr>
      <w:r>
        <w:rPr>
          <w:rFonts w:ascii="Calibri" w:hAnsi="Calibri"/>
          <w:color w:val="282828"/>
          <w:sz w:val="24"/>
        </w:rPr>
        <w:t>Otro detalle sobre los viajes que la gente subestima: el regreso. Volver de un viaje tiene su propia disrupción. Estás cansado del traslado, tienes ropa por lavar, el refrigerador está vacío, y encima mañana vuelves al trabajo. Ese primer día de vuelta es el momento más vulnerable. Ten decidido de antemano cuál es tu primer acto de reconexión con tu sistema. Puede ser tan simple como hacer tu caminata de la mañana al día siguiente de llegar, o preparar una comida planificada esa misma noche. Ese primer acto le dice a tu cerebro que el paréntesis del viaje se cerró y que vuelves a tu estructura.</w:t>
      </w:r>
    </w:p>
    <w:p>
      <w:pPr>
        <w:spacing w:after="200" w:line="360" w:lineRule="auto"/>
        <w:jc w:val="both"/>
      </w:pPr>
      <w:r>
        <w:rPr>
          <w:rFonts w:ascii="Calibri" w:hAnsi="Calibri"/>
          <w:color w:val="282828"/>
          <w:sz w:val="24"/>
        </w:rPr>
        <w:t>La tercera situación son los cambios de horario. Un nuevo trabajo, un turno diferente, el cambio de hora estacional, un hijo que empieza a ir a la escuela y modifica tu rutina matutina. Los cambios de horario son traicioneros porque desplazan las ventanas de tiempo donde habías colocado tus hábitos. La caminata de las siete de la mañana ya no cabe porque ahora sales de casa a las seis y media. Los estiramientos nocturnos se complican porque llegas más tarde. La comida planificada se descuadra porque tu hora de almuerzo cambió.</w:t>
      </w:r>
    </w:p>
    <w:p>
      <w:pPr>
        <w:spacing w:after="200" w:line="360" w:lineRule="auto"/>
        <w:jc w:val="both"/>
      </w:pPr>
      <w:r>
        <w:rPr>
          <w:rFonts w:ascii="Calibri" w:hAnsi="Calibri"/>
          <w:color w:val="282828"/>
          <w:sz w:val="24"/>
        </w:rPr>
        <w:t>¿Qué hacer? Rediseñar tu semana. Suena obvio, pero casi nadie lo hace. La mayoría intenta meter los mismos hábitos en los mismos horarios a pesar de que su vida cambió, y cuando eso inevitablemente falla, abandona. La respuesta correcta es sentarte con tu nueva realidad horaria, buscar las ventanas disponibles, y reubicar cada hábito en el espacio donde ahora cabe. Es el mismo ejercicio que hiciste en la lección tres del módulo seis cuando diseñaste tu semana de movimiento, pero aplicado a todos tus hábitos.</w:t>
      </w:r>
    </w:p>
    <w:p>
      <w:pPr>
        <w:spacing w:after="200" w:line="360" w:lineRule="auto"/>
        <w:jc w:val="both"/>
      </w:pPr>
      <w:r>
        <w:rPr>
          <w:rFonts w:ascii="Calibri" w:hAnsi="Calibri"/>
          <w:color w:val="282828"/>
          <w:sz w:val="24"/>
        </w:rPr>
        <w:t>Recuerda: lo que importa es la acción, no el horario. Caminar es caminar ya sea a las siete de la mañana o a las seis de la tarde. Estirar funciona igual antes de almorzar que antes de dormir. Tu rutina de sueño puede empezar a las diez o a las once. Lo que cambia es cuándo lo haces, no qué haces ni por qué lo haces. Te pongo un ejemplo concreto. Antes salías del trabajo a las cinco y caminabas media hora antes de llegar a casa. Ahora tu nuevo horario te tiene saliendo a las siete y media. Esa caminata de la tarde ya no es viable. Pero tienes treinta minutos de almuerzo entre la una y la una y media. Quince minutos caminando, quince de vuelta. Es menos tiempo, es otro momento del día, pero la acción sigue viva. Y eso es todo lo que necesitas: que la acción siga viva, aunque sea en otro horario y en otra versión. El rediseño no es un fracaso, es una señal de que estás tomando tu sistema en serio.</w:t>
      </w:r>
    </w:p>
    <w:p>
      <w:pPr>
        <w:spacing w:after="200" w:line="360" w:lineRule="auto"/>
        <w:jc w:val="both"/>
      </w:pPr>
      <w:r>
        <w:rPr>
          <w:rFonts w:ascii="Calibri" w:hAnsi="Calibri"/>
          <w:color w:val="282828"/>
          <w:sz w:val="24"/>
        </w:rPr>
        <w:t>La cuarta situación son los fines de semana. Esto sorprende a mucha gente, pero los fines de semana son uno de los mayores disruptores de hábitos. ¿Por qué? Porque la estructura externa desaparece. De lunes a viernes tienes un horario impuesto por el trabajo, las obligaciones, los compromisos. Ese horario, aunque no te guste, te da un marco donde tus hábitos tienen un lugar. El fin de semana ese marco se evapora. Te levantas a una hora diferente. Comes a horas distintas. Tu día tiene una forma completamente diferente.</w:t>
      </w:r>
    </w:p>
    <w:p>
      <w:pPr>
        <w:spacing w:after="200" w:line="360" w:lineRule="auto"/>
        <w:jc w:val="both"/>
      </w:pPr>
      <w:r>
        <w:rPr>
          <w:rFonts w:ascii="Calibri" w:hAnsi="Calibri"/>
          <w:color w:val="282828"/>
          <w:sz w:val="24"/>
        </w:rPr>
        <w:t>Créeme, la solución no es convertir el fin de semana en un día laboral. Eso sería absurdo y además insostenible. La solución es tener una versión de fin de semana de tus hábitos. Una versión más relajada, más flexible, pero que mantenga los elementos centrales. Levantarte más tarde está bien, pero mantén una hora límite para despertarte. La alimentación puede variar, pero incluye al menos una comida consciente. Y el ejercicio estructurado se puede reemplazar por algo recreativo que te mueva. La clave es que el fin de semana tenga alguna estructura propia, aunque sea ligera, en lugar de ser un vacío donde todo vale.</w:t>
      </w:r>
    </w:p>
    <w:p>
      <w:pPr>
        <w:spacing w:after="200" w:line="360" w:lineRule="auto"/>
        <w:jc w:val="both"/>
      </w:pPr>
      <w:r>
        <w:rPr>
          <w:rFonts w:ascii="Calibri" w:hAnsi="Calibri"/>
          <w:color w:val="282828"/>
          <w:sz w:val="24"/>
        </w:rPr>
        <w:t>Un consejo específico para los fines de semana: protege especialmente tu horario de sueño. La tentación de acostarte mucho más tarde y levantarte mucho más tarde los fines de semana es enorme, pero eso genera lo que los investigadores llaman "jet lag social", un desajuste entre tu reloj interno y tu horario real que se parece a cambiar de huso horario cada semana. Si entre semana te acuestas a las once y te levantas a las siete, y el fin de semana te acuestas a las dos y te levantas a las once, el lunes tu cuerpo está desfasado tres horas. Eso afecta tu energía, tu ánimo y tu rendimiento durante los primeros días de la semana. La recomendación que mejor funciona es mantener una diferencia máxima de una hora. Entre semana te acuestas a las once, el fin de semana a las doce como mucho. Te levantas a las siete entre semana, a las ocho el sábado y domingo. Esa hora de diferencia tu cuerpo la absorbe sin problema. Tres o cuatro horas de diferencia son otro asunto completamente distinto, y el precio lo pagas el lunes y el martes con cansancio, irritabilidad y esa sensación de que la semana arrancó cuesta arriba.</w:t>
      </w:r>
    </w:p>
    <w:p>
      <w:pPr>
        <w:spacing w:after="200" w:line="360" w:lineRule="auto"/>
        <w:jc w:val="both"/>
      </w:pPr>
      <w:r>
        <w:rPr>
          <w:rFonts w:ascii="Calibri" w:hAnsi="Calibri"/>
          <w:color w:val="282828"/>
          <w:sz w:val="24"/>
        </w:rPr>
        <w:t>Hay otra trampa del fin de semana que casi nadie menciona: la alimentación reactiva. Entre semana comes más o menos organizado porque tu horario te obliga. El fin de semana no hay horario, y la comida se vuelve una respuesta al aburrimiento, al antojo o a lo social. Eso no tiene nada de malo en sí mismo, pero cuando pasa dos días seguidos, el lunes tu cuerpo está inflamado, pesado y con antojos de azúcar que no tenías el viernes. Una comida consciente el sábado y una el domingo mantienen tu regulación activa sin quitarte la flexibilidad de disfrutar.</w:t>
      </w:r>
    </w:p>
    <w:p>
      <w:pPr>
        <w:spacing w:after="200" w:line="360" w:lineRule="auto"/>
        <w:jc w:val="both"/>
      </w:pPr>
      <w:r>
        <w:rPr>
          <w:rFonts w:ascii="Calibri" w:hAnsi="Calibri"/>
          <w:color w:val="282828"/>
          <w:sz w:val="24"/>
        </w:rPr>
        <w:t>La quinta situación son las recaídas en hábitos anteriores. Un día vuelves a quedarte mirando el teléfono hasta las dos de la mañana. Una semana entera comes comida rápida todos los días. Un mes sin moverte. ¿Por qué pasan las recaídas? Porque los patrones anteriores no desaparecen. Se debilitan, se van al fondo, pero siguen ahí, esperando un momento de estrés, cansancio o vulnerabilidad para activarse.</w:t>
      </w:r>
    </w:p>
    <w:p>
      <w:pPr>
        <w:spacing w:after="200" w:line="360" w:lineRule="auto"/>
        <w:jc w:val="both"/>
      </w:pPr>
      <w:r>
        <w:rPr>
          <w:rFonts w:ascii="Calibri" w:hAnsi="Calibri"/>
          <w:color w:val="282828"/>
          <w:sz w:val="24"/>
        </w:rPr>
        <w:t>Lo más dañino de una recaída no es la recaída en sí, sino la historia que te cuentas después. "Sabía que no podía cambiar." "Siempre termino igual." "Para qué seguir intentando." Esas frases son veneno puro. Convierten un tropiezo temporal en una sentencia definitiva. La realidad es que una recaída después de semanas o meses de buenos hábitos es completamente diferente a la situación de partida. Tu cuerpo ya sabe lo que se siente moverse, dormir bien, comer con atención. Tu cerebro tiene los circuitos formados. Solo necesitas reactivarlos, y eso es infinitamente más fácil que crearlos desde cero.</w:t>
      </w:r>
    </w:p>
    <w:p>
      <w:pPr>
        <w:spacing w:after="200" w:line="360" w:lineRule="auto"/>
        <w:jc w:val="both"/>
      </w:pPr>
      <w:r>
        <w:rPr>
          <w:rFonts w:ascii="Calibri" w:hAnsi="Calibri"/>
          <w:color w:val="282828"/>
          <w:sz w:val="24"/>
        </w:rPr>
        <w:t>Tu protocolo para recaídas tiene tres pasos. Primero: detén la narrativa de fracaso. Dite a ti mismo, literalmente, en voz alta si es necesario: "esto es un tropiezo, no un final." Segundo: elige una sola acción de tu sistema y hazla hoy, cualquiera, la más pequeña. Tercero: mañana agrega una más. Y pasado mañana otra. En menos de una semana estarás de vuelta en tu ritmo, y la recaída será un recuerdo en lugar de una identidad. Fíjate que el protocolo no te pide analizar por qué recaíste, al menos no en el momento. Eso viene después, cuando ya estés de vuelta en tu ritmo. En el momento de la recaída, el análisis es una trampa porque se convierte en rumiación: le das vueltas y vueltas a lo que hiciste mal, a por qué eres débil, a cómo pudiste dejar que pasara. Esa espiral te hunde más. Lo que necesitas primero es movimiento, una acción concreta que te saque de la parálisis. El análisis viene cuando tienes la perspectiva suficiente para hacerlo con claridad y sin castigo.</w:t>
      </w:r>
    </w:p>
    <w:p>
      <w:pPr>
        <w:spacing w:after="200" w:line="360" w:lineRule="auto"/>
        <w:jc w:val="both"/>
      </w:pPr>
      <w:r>
        <w:rPr>
          <w:rFonts w:ascii="Calibri" w:hAnsi="Calibri"/>
          <w:color w:val="282828"/>
          <w:sz w:val="24"/>
        </w:rPr>
        <w:t>También quiero que entiendas algo sobre la mecánica de las recaídas. Cada vez que recaes y te recuperas, el camino de vuelta es más corto. Tu primera recuperación puede tomar dos semanas. La segunda, una. La tercera, tres días. Porque cada recuperación fortalece el músculo del regreso. Con el tiempo, recaer deja de ser una catástrofe y se convierte en un dato más del proceso: tropecé, me levanté, sigo adelante. Esa es la mentalidad que sostiene hábitos a largo plazo.</w:t>
      </w:r>
    </w:p>
    <w:p>
      <w:pPr>
        <w:spacing w:after="200" w:line="360" w:lineRule="auto"/>
        <w:jc w:val="both"/>
      </w:pPr>
      <w:r>
        <w:rPr>
          <w:rFonts w:ascii="Calibri" w:hAnsi="Calibri"/>
          <w:color w:val="282828"/>
          <w:sz w:val="24"/>
        </w:rPr>
        <w:t>La sexta situación son los periodos de baja energía. No hablo de un día cansado, hablo de temporadas donde todo cuesta más. El invierno para algunas personas, una época emocionalmente difícil, un problema de salud que te deja débil, una situación familiar que consume tu energía psicológica. En estos periodos, mantener tu sistema normal puede sentirse como escalar una montaña con una mochila de piedras.</w:t>
      </w:r>
    </w:p>
    <w:p>
      <w:pPr>
        <w:spacing w:after="200" w:line="360" w:lineRule="auto"/>
        <w:jc w:val="both"/>
      </w:pPr>
      <w:r>
        <w:rPr>
          <w:rFonts w:ascii="Calibri" w:hAnsi="Calibri"/>
          <w:color w:val="282828"/>
          <w:sz w:val="24"/>
        </w:rPr>
        <w:t>Aquí la flexibilidad es absolutamente necesaria. Tu sistema normal está diseñado para tu nivel de energía habitual. Cuando ese nivel baja significativamente, necesitas una versión de baja energía de tu sistema. Menos duración, menos intensidad, menos complejidad. Pero manteniendo la presencia de cada pieza. Cinco minutos de movimiento en lugar de treinta. Una comida planificada en lugar de tres. Acostarte a tu hora aunque el resto del día haya sido un desastre. Esos mínimos te mantienen conectado con tu sistema hasta que la energía vuelve.</w:t>
      </w:r>
    </w:p>
    <w:p>
      <w:pPr>
        <w:spacing w:after="200" w:line="360" w:lineRule="auto"/>
        <w:jc w:val="both"/>
      </w:pPr>
      <w:r>
        <w:rPr>
          <w:rFonts w:ascii="Calibri" w:hAnsi="Calibri"/>
          <w:color w:val="282828"/>
          <w:sz w:val="24"/>
        </w:rPr>
        <w:t>Algo importante sobre los periodos de baja energía: no los juzgues. Tener menos energía es una circunstancia, no un defecto. Tu cuerpo está diciendo algo y merece ser escuchado. Forzarte a mantener tu ritmo normal cuando tu cuerpo pide descanso es una receta para empeorar las cosas. La sabiduría está en reconocer la temporada, adaptar tu sistema, y confiar en que la energía volverá. Te doy una referencia útil para saber si estás en un periodo de baja energía genuino o si estás usando la excusa de la energía para evitar la incomodidad del hábito. Pregúntate: ¿esto lleva más de tres o cuatro días? ¿Afecta a todas las áreas de mi vida, incluyendo las que disfruto? ¿Hay una causa identificable como falta de sueño acumulada, estrés crónico o un evento emocional fuerte? Si las respuestas son sí, estás en un periodo legítimo de baja energía y tu sistema necesita adaptarse. Pero si solo te cuesta un hábito específico y el resto de tu vida sigue normal, probablemente estás en una fase de resistencia, y ahí lo que necesitas es la versión mínima del hábito, no abandonarlo. La diferencia es sutil pero importante: en baja energía real reduces todo el sistema; en resistencia específica, mantienes el hábito pero en su forma más pequeña.</w:t>
      </w:r>
    </w:p>
    <w:p>
      <w:pPr>
        <w:spacing w:after="200" w:line="360" w:lineRule="auto"/>
        <w:jc w:val="both"/>
      </w:pPr>
      <w:r>
        <w:rPr>
          <w:rFonts w:ascii="Calibri" w:hAnsi="Calibri"/>
          <w:color w:val="282828"/>
          <w:sz w:val="24"/>
        </w:rPr>
        <w:t>La séptima y última situación es el regreso después de una interrupción larga. Estuviste semanas o meses fuera de tu sistema. Puede haber sido por enfermedad, por un evento importante, por un periodo de mucho estrés, o simplemente porque la vida te arrastró. Ahora quieres volver, pero la distancia entre donde estás y donde estabas parece enorme.</w:t>
      </w:r>
    </w:p>
    <w:p>
      <w:pPr>
        <w:spacing w:after="200" w:line="360" w:lineRule="auto"/>
        <w:jc w:val="both"/>
      </w:pPr>
      <w:r>
        <w:rPr>
          <w:rFonts w:ascii="Calibri" w:hAnsi="Calibri"/>
          <w:color w:val="282828"/>
          <w:sz w:val="24"/>
        </w:rPr>
        <w:t>El error más común aquí es intentar volver al nivel donde lo dejaste. Si antes caminabas treinta minutos diarios, comías tres comidas planificadas, tenías tu rutina de sueño completa y hacías fuerza dos veces por semana, intentar retomar todo eso de golpe después de tres meses de inactividad es una receta para abandonar otra vez en dos semanas.</w:t>
      </w:r>
    </w:p>
    <w:p>
      <w:pPr>
        <w:spacing w:after="200" w:line="360" w:lineRule="auto"/>
        <w:jc w:val="both"/>
      </w:pPr>
      <w:r>
        <w:rPr>
          <w:rFonts w:ascii="Calibri" w:hAnsi="Calibri"/>
          <w:color w:val="282828"/>
          <w:sz w:val="24"/>
        </w:rPr>
        <w:t>La estrategia correcta es el regreso progresivo. Durante la primera semana haces solo una cosa: eliges el hábito más fácil y lo retomas en su versión mínima. A la siguiente agregas otro. Para la tercera sumás uno más. En cuatro o cinco semanas estás de vuelta en tu sistema completo, pero esta vez con una base sólida debajo de cada hábito. Ese regreso gradual respeta tu situación actual, le da tiempo a tu cuerpo y a tu mente para readaptarse, y reduce drásticamente el riesgo de un nuevo abandono. Hay algo que ayuda enormemente en el regreso: no compararte con tu versión anterior. Cuando llevas tres meses sin caminar y sales a dar una vuelta de diez minutos, tu mente te va a decir "antes caminaba treinta, esto es patético." Esa comparación es el enemigo número uno del regreso. Esos diez minutos son exactamente lo que necesitas hoy. Mañana serán doce. La semana que viene quince. El progreso no es lineal pero es real, y compararte con tu versión de hace tres meses es como comparar a un bebé que está aprendiendo a caminar con un adulto que corre maratones. Cada etapa tiene su propio punto de partida.</w:t>
      </w:r>
    </w:p>
    <w:p>
      <w:pPr>
        <w:spacing w:after="200" w:line="360" w:lineRule="auto"/>
        <w:jc w:val="both"/>
      </w:pPr>
      <w:r>
        <w:rPr>
          <w:rFonts w:ascii="Calibri" w:hAnsi="Calibri"/>
          <w:color w:val="282828"/>
          <w:sz w:val="24"/>
        </w:rPr>
        <w:t>Antes de pasar al ejercicio, quiero que notes algo sobre estas siete situaciones. Aunque parecen muy diferentes entre sí, todas comparten la misma estructura de respuesta: identificar tu ancla, reducir a mínimos, y tener una señal de regreso. La semana de trabajo, el viaje, el cambio de horario, el fin de semana, la recaída, la baja energía y la interrupción larga se manejan con la misma lógica adaptada a cada contexto. Eso significa que cuando internalices esta estructura, vas a poder aplicarla a cualquier situación que se presente, incluso las que no cubrimos aquí. Porque la vida es infinitamente creativa para ponerte obstáculos, y tú necesitas un marco de respuesta que sea igual de flexible.</w:t>
      </w:r>
    </w:p>
    <w:p>
      <w:pPr>
        <w:spacing w:after="200" w:line="360" w:lineRule="auto"/>
        <w:jc w:val="both"/>
      </w:pPr>
      <w:r>
        <w:rPr>
          <w:rFonts w:ascii="Calibri" w:hAnsi="Calibri"/>
          <w:color w:val="282828"/>
          <w:sz w:val="24"/>
        </w:rPr>
        <w:t>Quiero que hagas algo concreto ahora. Revisa las siete situaciones que acabamos de cubrir y elige las tres que más te afectan. Las tres que históricamente han sido las que más te han hecho perder tus hábitos. Para cada una, escribe un protocolo breve con tres elementos: qué hábito protejo como ancla, a qué reduzco todo lo demás, y cuál es mi señal de regreso a la normalidad. Esos tres protocolos son tu kit de emergencia, y tenerlos escritos antes de que la situación llegue es lo que marca la diferencia entre caer y quedarte en el piso o caer y levantarte rápido.</w:t>
      </w:r>
    </w:p>
    <w:p>
      <w:pPr>
        <w:spacing w:after="200" w:line="360" w:lineRule="auto"/>
        <w:jc w:val="both"/>
      </w:pPr>
      <w:r>
        <w:rPr>
          <w:rFonts w:ascii="Calibri" w:hAnsi="Calibri"/>
          <w:color w:val="282828"/>
          <w:sz w:val="24"/>
        </w:rPr>
        <w:t>En la siguiente lección vamos a integrar todo esto en una estructura formal: tu Plan A, tu Plan B y tu Mínimo Viable. Tres versiones de tu sistema para tres niveles de circunstancias. Esa estructura es la que te va a dar la flexibilidad real para sostener tus hábitos a largo plazo sin depender de condiciones perfectas.</w:t>
      </w:r>
    </w:p>
    <w:p/>
    <w:p>
      <w:pPr>
        <w:jc w:val="center"/>
      </w:pPr>
      <w:r>
        <w:rPr>
          <w:color w:val="C8C8C8"/>
          <w:sz w:val="16"/>
        </w:rPr>
        <w:t>————————————————————————————————————————————————————————————</w:t>
      </w:r>
    </w:p>
    <w:p/>
    <w:p>
      <w:pPr>
        <w:pStyle w:val="Heading2"/>
      </w:pPr>
      <w:r>
        <w:rPr>
          <w:color w:val="2C3E50"/>
          <w:sz w:val="28"/>
        </w:rPr>
        <w:t>Notas de grabación</w:t>
      </w:r>
    </w:p>
    <w:p>
      <w:r>
        <w:rPr>
          <w:color w:val="505050"/>
          <w:sz w:val="20"/>
        </w:rPr>
        <w:t>• Tono: conversacional, cálido, como hablando con un amigo. No de conferencia.</w:t>
      </w:r>
    </w:p>
    <w:p>
      <w:r>
        <w:rPr>
          <w:color w:val="505050"/>
          <w:sz w:val="20"/>
        </w:rPr>
        <w:t>• Energía: media-alta. Reflexivo pero con ritmo.</w:t>
      </w:r>
    </w:p>
    <w:p>
      <w:r>
        <w:rPr>
          <w:color w:val="505050"/>
          <w:sz w:val="20"/>
        </w:rPr>
        <w:t>• Pausas naturales después de preguntas retóricas.</w:t>
      </w:r>
    </w:p>
    <w:p>
      <w:r>
        <w:rPr>
          <w:color w:val="505050"/>
          <w:sz w:val="20"/>
        </w:rPr>
        <w:t>• Las listas se leen con ritmo, no corridas.</w:t>
      </w:r>
    </w:p>
    <w:p/>
    <w:p>
      <w:pPr>
        <w:pStyle w:val="Heading2"/>
      </w:pPr>
      <w:r>
        <w:rPr>
          <w:color w:val="2C3E50"/>
          <w:sz w:val="28"/>
        </w:rPr>
        <w:t>Espacio para anotaciones</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