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center"/>
      </w:pPr>
      <w:r>
        <w:rPr/>
        <w:t>Análisis de Datos (Titanic)</w:t>
      </w:r>
    </w:p>
    <w:p>
      <w:pPr>
        <w:pStyle w:val="title"/>
        <w:jc w:val="center"/>
      </w:pPr>
      <w:r>
        <w:rPr/>
        <w:t>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8820150" cy="1857375"/>
            <wp:docPr id="1" name="Titani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anic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3"/>
        <w:jc w:val="center"/>
      </w:pPr>
      <w:r>
        <w:rPr/>
        <w:t>    Paso 1 : Carga de Datos</w:t>
      </w:r>
    </w:p>
    <w:p>
      <w:pPr>
        <w:pStyle w:val="text"/>
        <w:jc w:val="center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Set up the Import Options and import the data</w:t>
      </w:r>
    </w:p>
    <w:p>
      <w:pPr>
        <w:pStyle w:val="code"/>
      </w:pPr>
      <w:r>
        <w:rPr>
          <w:noProof w:val="true"/>
        </w:rPr>
        <w:t>opts2 = delimitedTextImportOptions(</w:t>
      </w:r>
      <w:r>
        <w:rPr>
          <w:color w:val="a709f5"/>
          <w:noProof w:val="true"/>
        </w:rPr>
        <w:t>"NumVariables"</w:t>
      </w:r>
      <w:r>
        <w:rPr>
          <w:noProof w:val="true"/>
        </w:rPr>
        <w:t>, 12);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Specify range and delimiter</w:t>
      </w:r>
    </w:p>
    <w:p>
      <w:pPr>
        <w:pStyle w:val="code"/>
      </w:pPr>
      <w:r>
        <w:rPr>
          <w:noProof w:val="true"/>
        </w:rPr>
        <w:t>opts2.DataLines = [2, Inf];</w:t>
      </w:r>
    </w:p>
    <w:p>
      <w:pPr>
        <w:pStyle w:val="code"/>
      </w:pPr>
      <w:r>
        <w:rPr>
          <w:noProof w:val="true"/>
        </w:rPr>
        <w:t>opts2.Delimiter = </w:t>
      </w:r>
      <w:r>
        <w:rPr>
          <w:color w:val="a709f5"/>
          <w:noProof w:val="true"/>
        </w:rPr>
        <w:t>","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Specify column names and types</w:t>
      </w:r>
    </w:p>
    <w:p>
      <w:pPr>
        <w:pStyle w:val="code"/>
      </w:pPr>
      <w:r>
        <w:rPr>
          <w:noProof w:val="true"/>
        </w:rPr>
        <w:t>opts2.VariableNames = [</w:t>
      </w:r>
      <w:r>
        <w:rPr>
          <w:color w:val="a709f5"/>
          <w:noProof w:val="true"/>
        </w:rPr>
        <w:t>"PassengerId"</w:t>
      </w:r>
      <w:r>
        <w:rPr>
          <w:noProof w:val="true"/>
        </w:rPr>
        <w:t>, </w:t>
      </w:r>
      <w:r>
        <w:rPr>
          <w:color w:val="a709f5"/>
          <w:noProof w:val="true"/>
        </w:rPr>
        <w:t>"Survived"</w:t>
      </w:r>
      <w:r>
        <w:rPr>
          <w:noProof w:val="true"/>
        </w:rPr>
        <w:t>, </w:t>
      </w:r>
      <w:r>
        <w:rPr>
          <w:color w:val="a709f5"/>
          <w:noProof w:val="true"/>
        </w:rPr>
        <w:t>"Pclass"</w:t>
      </w:r>
      <w:r>
        <w:rPr>
          <w:noProof w:val="true"/>
        </w:rPr>
        <w:t>, </w:t>
      </w:r>
      <w:r>
        <w:rPr>
          <w:color w:val="a709f5"/>
          <w:noProof w:val="true"/>
        </w:rPr>
        <w:t>"Name"</w:t>
      </w:r>
      <w:r>
        <w:rPr>
          <w:noProof w:val="true"/>
        </w:rPr>
        <w:t>, </w:t>
      </w:r>
      <w:r>
        <w:rPr>
          <w:color w:val="a709f5"/>
          <w:noProof w:val="true"/>
        </w:rPr>
        <w:t>"Sex"</w:t>
      </w:r>
      <w:r>
        <w:rPr>
          <w:noProof w:val="true"/>
        </w:rPr>
        <w:t>, </w:t>
      </w:r>
      <w:r>
        <w:rPr>
          <w:color w:val="a709f5"/>
          <w:noProof w:val="true"/>
        </w:rPr>
        <w:t>"Age"</w:t>
      </w:r>
      <w:r>
        <w:rPr>
          <w:noProof w:val="true"/>
        </w:rPr>
        <w:t>, </w:t>
      </w:r>
      <w:r>
        <w:rPr>
          <w:color w:val="a709f5"/>
          <w:noProof w:val="true"/>
        </w:rPr>
        <w:t>"SibSp"</w:t>
      </w:r>
      <w:r>
        <w:rPr>
          <w:noProof w:val="true"/>
        </w:rPr>
        <w:t>, </w:t>
      </w:r>
      <w:r>
        <w:rPr>
          <w:color w:val="a709f5"/>
          <w:noProof w:val="true"/>
        </w:rPr>
        <w:t>"Parch"</w:t>
      </w:r>
      <w:r>
        <w:rPr>
          <w:noProof w:val="true"/>
        </w:rPr>
        <w:t>, </w:t>
      </w:r>
      <w:r>
        <w:rPr>
          <w:color w:val="a709f5"/>
          <w:noProof w:val="true"/>
        </w:rPr>
        <w:t>"Ticket"</w:t>
      </w:r>
      <w:r>
        <w:rPr>
          <w:noProof w:val="true"/>
        </w:rPr>
        <w:t>, </w:t>
      </w:r>
      <w:r>
        <w:rPr>
          <w:color w:val="a709f5"/>
          <w:noProof w:val="true"/>
        </w:rPr>
        <w:t>"Fare"</w:t>
      </w:r>
      <w:r>
        <w:rPr>
          <w:noProof w:val="true"/>
        </w:rPr>
        <w:t>, </w:t>
      </w:r>
      <w:r>
        <w:rPr>
          <w:color w:val="a709f5"/>
          <w:noProof w:val="true"/>
        </w:rPr>
        <w:t>"Cabin"</w:t>
      </w:r>
      <w:r>
        <w:rPr>
          <w:noProof w:val="true"/>
        </w:rPr>
        <w:t>, </w:t>
      </w:r>
      <w:r>
        <w:rPr>
          <w:color w:val="a709f5"/>
          <w:noProof w:val="true"/>
        </w:rPr>
        <w:t>"Embarked"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opts2.VariableTypes = [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"string"</w:t>
      </w:r>
      <w:r>
        <w:rPr>
          <w:noProof w:val="true"/>
        </w:rPr>
        <w:t>, </w:t>
      </w:r>
      <w:r>
        <w:rPr>
          <w:color w:val="a709f5"/>
          <w:noProof w:val="true"/>
        </w:rPr>
        <w:t>"categorical"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"double"</w:t>
      </w:r>
      <w:r>
        <w:rPr>
          <w:noProof w:val="true"/>
        </w:rPr>
        <w:t>, </w:t>
      </w:r>
      <w:r>
        <w:rPr>
          <w:color w:val="a709f5"/>
          <w:noProof w:val="true"/>
        </w:rPr>
        <w:t>"string"</w:t>
      </w:r>
      <w:r>
        <w:rPr>
          <w:noProof w:val="true"/>
        </w:rPr>
        <w:t>, </w:t>
      </w:r>
      <w:r>
        <w:rPr>
          <w:color w:val="a709f5"/>
          <w:noProof w:val="true"/>
        </w:rPr>
        <w:t>"categorical"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Specify file level properties</w:t>
      </w:r>
    </w:p>
    <w:p>
      <w:pPr>
        <w:pStyle w:val="code"/>
      </w:pPr>
      <w:r>
        <w:rPr>
          <w:noProof w:val="true"/>
        </w:rPr>
        <w:t>opts2.ExtraColumnsRule = </w:t>
      </w:r>
      <w:r>
        <w:rPr>
          <w:color w:val="a709f5"/>
          <w:noProof w:val="true"/>
        </w:rPr>
        <w:t>"ignore"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opts2.EmptyLineRule = </w:t>
      </w:r>
      <w:r>
        <w:rPr>
          <w:color w:val="a709f5"/>
          <w:noProof w:val="true"/>
        </w:rPr>
        <w:t>"read"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Specify variable properties</w:t>
      </w:r>
    </w:p>
    <w:p>
      <w:pPr>
        <w:pStyle w:val="code"/>
      </w:pPr>
      <w:r>
        <w:rPr>
          <w:noProof w:val="true"/>
        </w:rPr>
        <w:t>opts2 = setvaropts(opts2, [</w:t>
      </w:r>
      <w:r>
        <w:rPr>
          <w:color w:val="a709f5"/>
          <w:noProof w:val="true"/>
        </w:rPr>
        <w:t>"Name"</w:t>
      </w:r>
      <w:r>
        <w:rPr>
          <w:noProof w:val="true"/>
        </w:rPr>
        <w:t>, </w:t>
      </w:r>
      <w:r>
        <w:rPr>
          <w:color w:val="a709f5"/>
          <w:noProof w:val="true"/>
        </w:rPr>
        <w:t>"Cabin"</w:t>
      </w:r>
      <w:r>
        <w:rPr>
          <w:noProof w:val="true"/>
        </w:rPr>
        <w:t>], </w:t>
      </w:r>
      <w:r>
        <w:rPr>
          <w:color w:val="a709f5"/>
          <w:noProof w:val="true"/>
        </w:rPr>
        <w:t>"WhitespaceRule"</w:t>
      </w:r>
      <w:r>
        <w:rPr>
          <w:noProof w:val="true"/>
        </w:rPr>
        <w:t>, </w:t>
      </w:r>
      <w:r>
        <w:rPr>
          <w:color w:val="a709f5"/>
          <w:noProof w:val="true"/>
        </w:rPr>
        <w:t>"preserve"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opts2 = setvaropts(opts2, [</w:t>
      </w:r>
      <w:r>
        <w:rPr>
          <w:color w:val="a709f5"/>
          <w:noProof w:val="true"/>
        </w:rPr>
        <w:t>"Name"</w:t>
      </w:r>
      <w:r>
        <w:rPr>
          <w:noProof w:val="true"/>
        </w:rPr>
        <w:t>, </w:t>
      </w:r>
      <w:r>
        <w:rPr>
          <w:color w:val="a709f5"/>
          <w:noProof w:val="true"/>
        </w:rPr>
        <w:t>"Sex"</w:t>
      </w:r>
      <w:r>
        <w:rPr>
          <w:noProof w:val="true"/>
        </w:rPr>
        <w:t>, </w:t>
      </w:r>
      <w:r>
        <w:rPr>
          <w:color w:val="a709f5"/>
          <w:noProof w:val="true"/>
        </w:rPr>
        <w:t>"Cabin"</w:t>
      </w:r>
      <w:r>
        <w:rPr>
          <w:noProof w:val="true"/>
        </w:rPr>
        <w:t>, </w:t>
      </w:r>
      <w:r>
        <w:rPr>
          <w:color w:val="a709f5"/>
          <w:noProof w:val="true"/>
        </w:rPr>
        <w:t>"Embarked"</w:t>
      </w:r>
      <w:r>
        <w:rPr>
          <w:noProof w:val="true"/>
        </w:rPr>
        <w:t>], </w:t>
      </w:r>
      <w:r>
        <w:rPr>
          <w:color w:val="a709f5"/>
          <w:noProof w:val="true"/>
        </w:rPr>
        <w:t>"EmptyFieldRule"</w:t>
      </w:r>
      <w:r>
        <w:rPr>
          <w:noProof w:val="true"/>
        </w:rPr>
        <w:t>, </w:t>
      </w:r>
      <w:r>
        <w:rPr>
          <w:color w:val="a709f5"/>
          <w:noProof w:val="true"/>
        </w:rPr>
        <w:t>"auto"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Import the data</w:t>
      </w:r>
    </w:p>
    <w:p>
      <w:pPr>
        <w:pStyle w:val="code"/>
      </w:pPr>
      <w:r>
        <w:rPr>
          <w:noProof w:val="true"/>
        </w:rPr>
        <w:t>titanic = readtable(</w:t>
      </w:r>
      <w:r>
        <w:rPr>
          <w:color w:val="a709f5"/>
          <w:noProof w:val="true"/>
        </w:rPr>
        <w:t>"C:\Users\MarcoA\Documents\MATLAB\u_sabana\titanic_dataset.csv"</w:t>
      </w:r>
      <w:r>
        <w:rPr>
          <w:noProof w:val="true"/>
        </w:rPr>
        <w:t>, opts2);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Clear temporary variables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opts2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titanic</w:t>
      </w:r>
    </w:p>
    <w:altChunk r:id="rId2"/>
    <w:p>
      <w:pPr>
        <w:pStyle w:val="heading3"/>
        <w:jc w:val="center"/>
      </w:pPr>
      <w:r>
        <w:rPr/>
        <w:t>Paso 2: Exploración inicial de los datos</w:t>
      </w:r>
    </w:p>
    <w:p>
      <w:pPr>
        <w:pStyle w:val="code"/>
      </w:pPr>
      <w:r>
        <w:rPr>
          <w:color w:val="008013"/>
          <w:noProof w:val="true"/>
        </w:rPr>
        <w:t>% Ver cuántos valores faltantes hay en cada columna</w:t>
      </w:r>
    </w:p>
    <w:p>
      <w:pPr>
        <w:pStyle w:val="code"/>
      </w:pPr>
      <w:r>
        <w:rPr>
          <w:noProof w:val="true"/>
        </w:rPr>
        <w:t>missing = sum(ismissing(titanic)) </w:t>
      </w:r>
    </w:p>
    <w:altChunk r:id="rId3"/>
    <w:p>
      <w:pPr>
        <w:pStyle w:val="heading3"/>
        <w:jc w:val="center"/>
      </w:pPr>
      <w:r>
        <w:rPr/>
        <w:t>Paso 3 :  Limpieza de los Datos</w:t>
      </w:r>
    </w:p>
    <w:p>
      <w:pPr>
        <w:pStyle w:val="text"/>
        <w:jc w:val="left"/>
      </w:pPr>
      <w:r>
        <w:rPr/>
        <w:t>Sobre el archivo podemos ver</w:t>
      </w:r>
    </w:p>
    <w:p>
      <w:pPr>
        <w:pStyle w:val="ListParagraph"/>
        <w:numPr>
          <w:numId w:val="1"/>
        </w:numPr>
        <w:jc w:val="left"/>
      </w:pPr>
      <w:r>
        <w:rPr/>
        <w:t>Tiene un total de 12 columnas como Id del pasajero, sexo, edad, tarifa, cabina, entre otras y 891 filas</w:t>
      </w:r>
    </w:p>
    <w:p>
      <w:pPr>
        <w:pStyle w:val="ListParagraph"/>
        <w:numPr>
          <w:numId w:val="1"/>
        </w:numPr>
        <w:jc w:val="left"/>
      </w:pPr>
      <w:r>
        <w:rPr/>
        <w:t>Se tienen 3 tipos de datos Flotantes, Enteros y Strings</w:t>
      </w:r>
    </w:p>
    <w:p>
      <w:pPr>
        <w:pStyle w:val="ListParagraph"/>
        <w:numPr>
          <w:numId w:val="1"/>
        </w:numPr>
        <w:jc w:val="left"/>
      </w:pPr>
      <w:r>
        <w:rPr/>
        <w:t>Se tienen una gran cantidad de Missing Values (Nan).</w:t>
      </w:r>
    </w:p>
    <w:p>
      <w:pPr>
        <w:pStyle w:val="ListParagraph"/>
        <w:numPr>
          <w:numId w:val="1"/>
        </w:numPr>
        <w:jc w:val="left"/>
      </w:pPr>
      <w:r>
        <w:rPr/>
        <w:t>Columnas como PassengerId, Survived, Pclass, Name, Sex, SibSp, y Parch no tienen valores faltantes</w:t>
      </w:r>
    </w:p>
    <w:p>
      <w:pPr>
        <w:pStyle w:val="ListParagraph"/>
        <w:numPr>
          <w:numId w:val="1"/>
        </w:numPr>
        <w:jc w:val="left"/>
      </w:pPr>
      <w:r>
        <w:rPr/>
        <w:t>Las columnas con mayores valores faltantes pueden requeridad imputar los valores faltantes o si no sirven para el análisis excluirlos</w:t>
      </w:r>
    </w:p>
    <w:p>
      <w:pPr>
        <w:pStyle w:val="code"/>
      </w:pPr>
      <w:r>
        <w:rPr>
          <w:color w:val="008013"/>
          <w:noProof w:val="true"/>
        </w:rPr>
        <w:t>% Standardize missing data</w:t>
      </w:r>
    </w:p>
    <w:p>
      <w:pPr>
        <w:pStyle w:val="code"/>
      </w:pPr>
      <w:r>
        <w:rPr>
          <w:noProof w:val="true"/>
        </w:rPr>
        <w:t>newTable = standardizeMissing(titanic,</w:t>
      </w:r>
      <w:r>
        <w:rPr>
          <w:color w:val="a709f5"/>
          <w:noProof w:val="true"/>
        </w:rPr>
        <w:t>"NaN"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Fill missing data</w:t>
      </w:r>
    </w:p>
    <w:p>
      <w:pPr>
        <w:pStyle w:val="code"/>
      </w:pPr>
      <w:r>
        <w:rPr>
          <w:noProof w:val="true"/>
        </w:rPr>
        <w:t>[newTable,missingIndices2] = fillmissing(newTable,</w:t>
      </w:r>
      <w:r>
        <w:rPr>
          <w:color w:val="a709f5"/>
          <w:noProof w:val="true"/>
        </w:rPr>
        <w:t>"previous"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"SamplePoints"</w:t>
      </w:r>
      <w:r>
        <w:rPr>
          <w:noProof w:val="true"/>
        </w:rPr>
        <w:t>,titanic.PassengerId);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cleaned data</w:t>
      </w:r>
    </w:p>
    <w:p>
      <w:pPr>
        <w:pStyle w:val="code"/>
      </w:pPr>
      <w:r>
        <w:rPr>
          <w:noProof w:val="true"/>
        </w:rPr>
        <w:t>plot(titanic.PassengerId,newTable.Age,</w:t>
      </w:r>
      <w:r>
        <w:rPr>
          <w:color w:val="a709f5"/>
          <w:noProof w:val="true"/>
        </w:rPr>
        <w:t>"SeriesIndex"</w:t>
      </w:r>
      <w:r>
        <w:rPr>
          <w:noProof w:val="true"/>
        </w:rPr>
        <w:t>,1,</w:t>
      </w:r>
      <w:r>
        <w:rPr>
          <w:color w:val="a709f5"/>
          <w:noProof w:val="true"/>
        </w:rPr>
        <w:t>"LineWidth"</w:t>
      </w:r>
      <w:r>
        <w:rPr>
          <w:noProof w:val="true"/>
        </w:rPr>
        <w:t>,1.5,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"DisplayName"</w:t>
      </w:r>
      <w:r>
        <w:rPr>
          <w:noProof w:val="true"/>
        </w:rPr>
        <w:t>,</w:t>
      </w:r>
      <w:r>
        <w:rPr>
          <w:color w:val="a709f5"/>
          <w:noProof w:val="true"/>
        </w:rPr>
        <w:t>"Cleaned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filled missing entries</w:t>
      </w:r>
    </w:p>
    <w:p>
      <w:pPr>
        <w:pStyle w:val="code"/>
      </w:pPr>
      <w:r>
        <w:rPr>
          <w:noProof w:val="true"/>
        </w:rPr>
        <w:t>plot(titanic.PassengerId(missingIndices2(:,6)),newTable.Age(missingIndices2(:,6)),</w:t>
      </w:r>
      <w:r>
        <w:rPr>
          <w:color w:val="a709f5"/>
          <w:noProof w:val="true"/>
        </w:rPr>
        <w:t>"."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"MarkerSize"</w:t>
      </w:r>
      <w:r>
        <w:rPr>
          <w:noProof w:val="true"/>
        </w:rPr>
        <w:t>,12,</w:t>
      </w:r>
      <w:r>
        <w:rPr>
          <w:color w:val="a709f5"/>
          <w:noProof w:val="true"/>
        </w:rPr>
        <w:t>"SeriesIndex"</w:t>
      </w:r>
      <w:r>
        <w:rPr>
          <w:noProof w:val="true"/>
        </w:rPr>
        <w:t>,2,</w:t>
      </w:r>
      <w:r>
        <w:rPr>
          <w:color w:val="a709f5"/>
          <w:noProof w:val="true"/>
        </w:rPr>
        <w:t>"DisplayName"</w:t>
      </w:r>
      <w:r>
        <w:rPr>
          <w:noProof w:val="true"/>
        </w:rPr>
        <w:t>,</w:t>
      </w:r>
      <w:r>
        <w:rPr>
          <w:color w:val="a709f5"/>
          <w:noProof w:val="true"/>
        </w:rPr>
        <w:t>"Filled missing entries"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"Number of filled missing entries: " </w:t>
      </w:r>
      <w:r>
        <w:rPr>
          <w:noProof w:val="true"/>
        </w:rPr>
        <w:t>+ nnz(missingIndices2(:,6)))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"Age"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"PassengerId"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missingIndices2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2" Target="../outputs/output0.mht" Type="http://schemas.openxmlformats.org/officeDocument/2006/relationships/aFChunk"/>
  <Relationship Id="rId3" Target="../outputs/output1.mht" Type="http://schemas.openxmlformats.org/officeDocument/2006/relationships/aFChunk"/>
  <Relationship Id="rId4" Target="../outputs/output2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2025-03-05T16:16:47Z</dcterms:created>
  <dcterms:modified xsi:type="dcterms:W3CDTF">2025-03-05T16:16:47Z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bde67b78-0269-48ef-be4c-4c7ff3bcebe0</uuid>
</mwcoreProperties>
</file>

<file path=metadata/mwcorePropertiesReleaseInfo.xml><?xml version="1.0" encoding="utf-8"?>
<!-- Version information for MathWorks R2024b Release -->
<MathWorks_version_info>
  <version>24.2.0.2712019</version>
  <release>R2024b</release>
  <description/>
  <date>Aug 22 2024</date>
  <checksum>75238527</checksum>
</MathWorks_version_info>
</file>