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C2AEF" w14:textId="559AD675" w:rsidR="005938F7" w:rsidRDefault="005938F7">
      <w:pPr>
        <w:rPr>
          <w:lang w:val="en-US"/>
        </w:rPr>
      </w:pPr>
      <w:proofErr w:type="spellStart"/>
      <w:r>
        <w:rPr>
          <w:lang w:val="en-US"/>
        </w:rPr>
        <w:t>Trioron</w:t>
      </w:r>
      <w:proofErr w:type="spellEnd"/>
      <w:r>
        <w:rPr>
          <w:lang w:val="en-US"/>
        </w:rPr>
        <w:t>: an epigenetic inspired self-organizing map</w:t>
      </w:r>
    </w:p>
    <w:p w14:paraId="21D6322E" w14:textId="3CBFDEA2" w:rsidR="005938F7" w:rsidRDefault="005938F7" w:rsidP="007E3371">
      <w:pPr>
        <w:rPr>
          <w:lang w:val="en-US"/>
        </w:rPr>
      </w:pPr>
      <w:r>
        <w:rPr>
          <w:lang w:val="en-US"/>
        </w:rPr>
        <w:t>This paper describes a novel architecture of neural networks that not only spawn new nodes but actively pruning its axis</w:t>
      </w:r>
      <w:r w:rsidR="00FE0A7A">
        <w:rPr>
          <w:lang w:val="en-US"/>
        </w:rPr>
        <w:t xml:space="preserve">. It </w:t>
      </w:r>
      <w:r>
        <w:rPr>
          <w:lang w:val="en-US"/>
        </w:rPr>
        <w:t>maintain</w:t>
      </w:r>
      <w:r w:rsidR="00FE0A7A">
        <w:rPr>
          <w:lang w:val="en-US"/>
        </w:rPr>
        <w:t xml:space="preserve">s </w:t>
      </w:r>
      <w:r>
        <w:rPr>
          <w:lang w:val="en-US"/>
        </w:rPr>
        <w:t>low forgetfulness</w:t>
      </w:r>
      <w:r w:rsidR="007E3371">
        <w:rPr>
          <w:lang w:val="en-US"/>
        </w:rPr>
        <w:t xml:space="preserve"> </w:t>
      </w:r>
      <w:r w:rsidR="00633FFA">
        <w:rPr>
          <w:lang w:val="en-US"/>
        </w:rPr>
        <w:t xml:space="preserve">on the </w:t>
      </w:r>
      <w:r w:rsidR="007E3371" w:rsidRPr="007E3371">
        <w:rPr>
          <w:lang w:val="en-US"/>
        </w:rPr>
        <w:t>competitive</w:t>
      </w:r>
      <w:r w:rsidR="00633FFA">
        <w:rPr>
          <w:lang w:val="en-US"/>
        </w:rPr>
        <w:t xml:space="preserve"> scale with</w:t>
      </w:r>
      <w:r w:rsidR="007E3371" w:rsidRPr="007E3371">
        <w:rPr>
          <w:lang w:val="en-US"/>
        </w:rPr>
        <w:t xml:space="preserve"> the EWC-family</w:t>
      </w:r>
      <w:r w:rsidR="00FE0A7A">
        <w:rPr>
          <w:lang w:val="en-US"/>
        </w:rPr>
        <w:t xml:space="preserve"> </w:t>
      </w:r>
      <w:r w:rsidR="00633FFA">
        <w:rPr>
          <w:lang w:val="en-US"/>
        </w:rPr>
        <w:t>and</w:t>
      </w:r>
      <w:r>
        <w:rPr>
          <w:lang w:val="en-US"/>
        </w:rPr>
        <w:t xml:space="preserve"> ideal to be implemented in a system with minimum specifications.</w:t>
      </w:r>
    </w:p>
    <w:p w14:paraId="5E044426" w14:textId="7D6E3E5B" w:rsidR="005938F7" w:rsidRDefault="00E14E69">
      <w:pPr>
        <w:rPr>
          <w:lang w:val="en-US"/>
        </w:rPr>
      </w:pPr>
      <w:r>
        <w:rPr>
          <w:lang w:val="en-US"/>
        </w:rPr>
        <w:t>Introduction</w:t>
      </w:r>
    </w:p>
    <w:p w14:paraId="722C979A" w14:textId="4C4ECD27" w:rsidR="005938F7" w:rsidRDefault="005938F7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Start with known networks that spawn nodes: DEN, Constructive Neural Networks, known self-organizing maps</w:t>
      </w:r>
    </w:p>
    <w:p w14:paraId="43B7C3AA" w14:textId="355647CA" w:rsidR="005938F7" w:rsidRDefault="005938F7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Explain that this known network is not resource aware and can stop learning when resource limitations </w:t>
      </w:r>
      <w:r w:rsidR="00E14E69">
        <w:rPr>
          <w:lang w:val="en-US"/>
        </w:rPr>
        <w:t>occur</w:t>
      </w:r>
      <w:r>
        <w:rPr>
          <w:lang w:val="en-US"/>
        </w:rPr>
        <w:t>.</w:t>
      </w:r>
    </w:p>
    <w:p w14:paraId="78DD00B0" w14:textId="7E35B3F4" w:rsidR="00E14E69" w:rsidRDefault="00E14E69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Explain about the forgetfulness of a network that becomes a hindrance (bring up about </w:t>
      </w:r>
      <w:proofErr w:type="spellStart"/>
      <w:r>
        <w:rPr>
          <w:lang w:val="en-US"/>
        </w:rPr>
        <w:t>PackNet</w:t>
      </w:r>
      <w:proofErr w:type="spellEnd"/>
      <w:r>
        <w:rPr>
          <w:lang w:val="en-US"/>
        </w:rPr>
        <w:t xml:space="preserve"> and HAT).</w:t>
      </w:r>
    </w:p>
    <w:p w14:paraId="5F2E00F0" w14:textId="19B2F90F" w:rsidR="005938F7" w:rsidRDefault="005938F7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Explain about epigenetics system that </w:t>
      </w:r>
      <w:r w:rsidR="00E14E69">
        <w:rPr>
          <w:lang w:val="en-US"/>
        </w:rPr>
        <w:t>are related</w:t>
      </w:r>
      <w:r>
        <w:rPr>
          <w:lang w:val="en-US"/>
        </w:rPr>
        <w:t xml:space="preserve"> to our design: DNA methylation, small RNAs on brain development or cell differentiation as general</w:t>
      </w:r>
    </w:p>
    <w:p w14:paraId="6861E819" w14:textId="60970546" w:rsidR="005938F7" w:rsidRDefault="005938F7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Place the current research that shows brain cells can be trained to play Doom and how it </w:t>
      </w:r>
      <w:r w:rsidR="00E14E69">
        <w:rPr>
          <w:lang w:val="en-US"/>
        </w:rPr>
        <w:t>is related</w:t>
      </w:r>
      <w:r>
        <w:rPr>
          <w:lang w:val="en-US"/>
        </w:rPr>
        <w:t xml:space="preserve"> to our architecture and inspirations</w:t>
      </w:r>
    </w:p>
    <w:p w14:paraId="3D506A1F" w14:textId="7B3B1FAA" w:rsidR="005938F7" w:rsidRDefault="005938F7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Explain about the needs of a system that can keep learning in a resource limited </w:t>
      </w:r>
      <w:r w:rsidR="00E14E69">
        <w:rPr>
          <w:lang w:val="en-US"/>
        </w:rPr>
        <w:t>space</w:t>
      </w:r>
      <w:r>
        <w:rPr>
          <w:lang w:val="en-US"/>
        </w:rPr>
        <w:t xml:space="preserve"> due to an increase of agentic AI, IoT, and embedded system.</w:t>
      </w:r>
    </w:p>
    <w:p w14:paraId="08CC1D6D" w14:textId="0850DC35" w:rsidR="00E14E69" w:rsidRDefault="00E14E69" w:rsidP="005938F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And an honest confession that a paper actually can be written together with two AI assistants acting as an engineer (Gemma) and a professor (Chloe).</w:t>
      </w:r>
    </w:p>
    <w:p w14:paraId="5CC0778A" w14:textId="629FEB30" w:rsidR="005938F7" w:rsidRDefault="005938F7" w:rsidP="005938F7">
      <w:pPr>
        <w:rPr>
          <w:lang w:val="en-US"/>
        </w:rPr>
      </w:pPr>
      <w:r>
        <w:rPr>
          <w:lang w:val="en-US"/>
        </w:rPr>
        <w:t>Methods</w:t>
      </w:r>
    </w:p>
    <w:p w14:paraId="44FAFED2" w14:textId="1F9FD019" w:rsidR="005938F7" w:rsidRDefault="005938F7" w:rsidP="005938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Explain the architecture with diagrams and what its analogue is in epigenetic system</w:t>
      </w:r>
    </w:p>
    <w:p w14:paraId="641D2215" w14:textId="458528DA" w:rsidR="005938F7" w:rsidRDefault="005938F7" w:rsidP="005938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Explain our architecture and how it is </w:t>
      </w:r>
      <w:r w:rsidR="00E14E69">
        <w:rPr>
          <w:lang w:val="en-US"/>
        </w:rPr>
        <w:t>built</w:t>
      </w:r>
      <w:r>
        <w:rPr>
          <w:lang w:val="en-US"/>
        </w:rPr>
        <w:t>:</w:t>
      </w:r>
    </w:p>
    <w:p w14:paraId="7C5F2F98" w14:textId="055B17E3" w:rsidR="005938F7" w:rsidRDefault="00E14E69" w:rsidP="005938F7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trioron</w:t>
      </w:r>
      <w:proofErr w:type="spellEnd"/>
      <w:r>
        <w:rPr>
          <w:lang w:val="en-US"/>
        </w:rPr>
        <w:t>: a node with 3 parameters, explain all the parameters</w:t>
      </w:r>
    </w:p>
    <w:p w14:paraId="666DAC81" w14:textId="3AB6B24A" w:rsidR="00E14E69" w:rsidRPr="00E14E69" w:rsidRDefault="00E14E69" w:rsidP="00E14E6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The dreaming phase on how it is built</w:t>
      </w:r>
    </w:p>
    <w:p w14:paraId="0A9C5927" w14:textId="2CFF53AB" w:rsidR="00E14E69" w:rsidRDefault="00E14E69" w:rsidP="005938F7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The frustration multipliers (aka the stress response, most epigenetic modifications need stress from environment)</w:t>
      </w:r>
    </w:p>
    <w:p w14:paraId="6B578349" w14:textId="5A3E5D88" w:rsidR="00E14E69" w:rsidRDefault="00E14E69" w:rsidP="005938F7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Our max ceiling with an analogue to the sRNAs and the pruning method</w:t>
      </w:r>
    </w:p>
    <w:p w14:paraId="31EBC41F" w14:textId="3CD94DCC" w:rsidR="00E14E69" w:rsidRDefault="00E14E69" w:rsidP="00E14E6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How we program the apoptosis</w:t>
      </w:r>
    </w:p>
    <w:p w14:paraId="4F02D4F9" w14:textId="0445D134" w:rsidR="00E14E69" w:rsidRDefault="00E14E69" w:rsidP="00E14E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Details on the experiment design and the reason why we pick it.</w:t>
      </w:r>
    </w:p>
    <w:p w14:paraId="4E84A7AB" w14:textId="006C56C8" w:rsidR="00E14E69" w:rsidRDefault="00E14E69" w:rsidP="00E14E69">
      <w:pPr>
        <w:rPr>
          <w:lang w:val="en-US"/>
        </w:rPr>
      </w:pPr>
      <w:r>
        <w:rPr>
          <w:lang w:val="en-US"/>
        </w:rPr>
        <w:t>Results</w:t>
      </w:r>
    </w:p>
    <w:p w14:paraId="4A996129" w14:textId="08C136D4" w:rsidR="00E14E69" w:rsidRDefault="00E14E69" w:rsidP="00E14E6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Provide our experimental data and analysis step by step</w:t>
      </w:r>
    </w:p>
    <w:p w14:paraId="629D31F6" w14:textId="3E43FDB2" w:rsidR="00E14E69" w:rsidRDefault="00E14E69" w:rsidP="00E14E69">
      <w:pPr>
        <w:rPr>
          <w:lang w:val="en-US"/>
        </w:rPr>
      </w:pPr>
      <w:r>
        <w:rPr>
          <w:lang w:val="en-US"/>
        </w:rPr>
        <w:t>Conclusion</w:t>
      </w:r>
    </w:p>
    <w:p w14:paraId="5708FC63" w14:textId="3FF6B3D9" w:rsidR="00633FFA" w:rsidRDefault="00E14E69" w:rsidP="00E14E69">
      <w:pPr>
        <w:rPr>
          <w:lang w:val="en-US"/>
        </w:rPr>
      </w:pPr>
      <w:r>
        <w:rPr>
          <w:lang w:val="en-US"/>
        </w:rPr>
        <w:t xml:space="preserve">Pretty straight forwards based on the data. Add future development plan and add our public repository where the data can be taken. We also need to provide a script or ready-to-use model so other people can continue our </w:t>
      </w:r>
      <w:r w:rsidR="00633FFA">
        <w:rPr>
          <w:lang w:val="en-US"/>
        </w:rPr>
        <w:t>work</w:t>
      </w:r>
      <w:r>
        <w:rPr>
          <w:lang w:val="en-US"/>
        </w:rPr>
        <w:t>, minimum play with it.</w:t>
      </w:r>
    </w:p>
    <w:p w14:paraId="20973054" w14:textId="5377DCE5" w:rsidR="00633FFA" w:rsidRDefault="00633FFA" w:rsidP="00E14E69">
      <w:pPr>
        <w:rPr>
          <w:lang w:val="en-US"/>
        </w:rPr>
      </w:pPr>
      <w:r>
        <w:rPr>
          <w:lang w:val="en-US"/>
        </w:rPr>
        <w:lastRenderedPageBreak/>
        <w:t xml:space="preserve">Idea of a growing network </w:t>
      </w:r>
      <w:r w:rsidR="005B5461">
        <w:rPr>
          <w:lang w:val="en-US"/>
        </w:rPr>
        <w:t xml:space="preserve">to accommodate learning is not new and has been cited couple of times (add citations…). </w:t>
      </w:r>
      <w:r w:rsidR="0071538B">
        <w:rPr>
          <w:lang w:val="en-US"/>
        </w:rPr>
        <w:t xml:space="preserve">Where a tendency to achieve perfections </w:t>
      </w:r>
      <w:r w:rsidR="00832AAA">
        <w:rPr>
          <w:lang w:val="en-US"/>
        </w:rPr>
        <w:t>or infinite</w:t>
      </w:r>
      <w:r w:rsidR="0071538B">
        <w:rPr>
          <w:lang w:val="en-US"/>
        </w:rPr>
        <w:t xml:space="preserve"> capacity to </w:t>
      </w:r>
      <w:r w:rsidR="009D52B3">
        <w:rPr>
          <w:lang w:val="en-US"/>
        </w:rPr>
        <w:t>learn</w:t>
      </w:r>
      <w:r w:rsidR="0071538B">
        <w:rPr>
          <w:lang w:val="en-US"/>
        </w:rPr>
        <w:t xml:space="preserve"> engraved in human memory we tends to perceive ourselves as such beings.</w:t>
      </w:r>
      <w:r w:rsidR="009D52B3">
        <w:rPr>
          <w:lang w:val="en-US"/>
        </w:rPr>
        <w:t xml:space="preserve"> With the </w:t>
      </w:r>
      <w:r w:rsidR="00832AAA">
        <w:rPr>
          <w:lang w:val="en-US"/>
        </w:rPr>
        <w:t>rise</w:t>
      </w:r>
      <w:r w:rsidR="009D52B3">
        <w:rPr>
          <w:lang w:val="en-US"/>
        </w:rPr>
        <w:t xml:space="preserve"> and popularity of LLMs</w:t>
      </w:r>
      <w:r w:rsidR="005C0B00">
        <w:rPr>
          <w:lang w:val="en-US"/>
        </w:rPr>
        <w:t xml:space="preserve">, interest grows on such systems and how their </w:t>
      </w:r>
      <w:r w:rsidR="00832AAA">
        <w:rPr>
          <w:lang w:val="en-US"/>
        </w:rPr>
        <w:t>system can grow and adapt to dynamic human problems and to accommodate changes in the future.</w:t>
      </w:r>
      <w:r w:rsidR="00B8448C">
        <w:rPr>
          <w:lang w:val="en-US"/>
        </w:rPr>
        <w:t xml:space="preserve"> However, if such resource exist, most LLMs models are trained with massive resources hence, </w:t>
      </w:r>
      <w:r w:rsidR="00C2164C">
        <w:rPr>
          <w:lang w:val="en-US"/>
        </w:rPr>
        <w:t xml:space="preserve">the practicality of having </w:t>
      </w:r>
      <w:r w:rsidR="004D1153">
        <w:rPr>
          <w:lang w:val="en-US"/>
        </w:rPr>
        <w:t>tailored</w:t>
      </w:r>
      <w:r w:rsidR="00C2164C">
        <w:rPr>
          <w:lang w:val="en-US"/>
        </w:rPr>
        <w:t xml:space="preserve"> models that adapt to the user needs is limited.</w:t>
      </w:r>
    </w:p>
    <w:p w14:paraId="6F73B656" w14:textId="77777777" w:rsidR="005558DE" w:rsidRDefault="00C2164C" w:rsidP="00E14E69">
      <w:pPr>
        <w:rPr>
          <w:lang w:val="en-US"/>
        </w:rPr>
      </w:pPr>
      <w:r>
        <w:rPr>
          <w:lang w:val="en-US"/>
        </w:rPr>
        <w:t xml:space="preserve">The idea of expansion network has been presented couple of times such as </w:t>
      </w:r>
      <w:r w:rsidR="009C4B67" w:rsidRPr="009C4B67">
        <w:rPr>
          <w:lang w:val="en-US"/>
        </w:rPr>
        <w:t>DEN/CNN/SOM</w:t>
      </w:r>
      <w:r w:rsidR="009C4B67">
        <w:rPr>
          <w:lang w:val="en-US"/>
        </w:rPr>
        <w:t xml:space="preserve"> (add citations</w:t>
      </w:r>
      <w:r w:rsidR="000E28B1">
        <w:rPr>
          <w:lang w:val="en-US"/>
        </w:rPr>
        <w:t>…</w:t>
      </w:r>
      <w:r w:rsidR="009C4B67">
        <w:rPr>
          <w:lang w:val="en-US"/>
        </w:rPr>
        <w:t xml:space="preserve">). </w:t>
      </w:r>
      <w:r w:rsidR="00BB5C91">
        <w:rPr>
          <w:lang w:val="en-US"/>
        </w:rPr>
        <w:t>However,</w:t>
      </w:r>
      <w:r w:rsidR="009C4B67">
        <w:rPr>
          <w:lang w:val="en-US"/>
        </w:rPr>
        <w:t xml:space="preserve"> </w:t>
      </w:r>
      <w:r w:rsidR="006207B2">
        <w:rPr>
          <w:lang w:val="en-US"/>
        </w:rPr>
        <w:t xml:space="preserve">most of them are not resource aware and have problem in maintaining </w:t>
      </w:r>
      <w:r w:rsidR="000E28B1">
        <w:rPr>
          <w:lang w:val="en-US"/>
        </w:rPr>
        <w:t>memory when resources are limited, hence reducing it learning capacity when resources are scarce (need evaluation and paraphrasing…</w:t>
      </w:r>
      <w:r w:rsidR="00BB5C91">
        <w:rPr>
          <w:lang w:val="en-US"/>
        </w:rPr>
        <w:t>).</w:t>
      </w:r>
      <w:r w:rsidR="007F6B5F">
        <w:rPr>
          <w:lang w:val="en-US"/>
        </w:rPr>
        <w:t xml:space="preserve"> How this limitation can be hurdled is a future question that needs to be </w:t>
      </w:r>
      <w:r w:rsidR="007F31C4">
        <w:rPr>
          <w:lang w:val="en-US"/>
        </w:rPr>
        <w:t>addressed.</w:t>
      </w:r>
    </w:p>
    <w:p w14:paraId="576C9835" w14:textId="5F854E60" w:rsidR="00BB5C91" w:rsidRDefault="005558DE" w:rsidP="003841A5">
      <w:pPr>
        <w:rPr>
          <w:lang w:val="en-US"/>
        </w:rPr>
      </w:pPr>
      <w:r>
        <w:rPr>
          <w:lang w:val="en-US"/>
        </w:rPr>
        <w:t xml:space="preserve">Couple of model has been generated to tackle this problem for example </w:t>
      </w:r>
      <w:proofErr w:type="spellStart"/>
      <w:r>
        <w:rPr>
          <w:lang w:val="en-US"/>
        </w:rPr>
        <w:t>PackNet</w:t>
      </w:r>
      <w:proofErr w:type="spellEnd"/>
      <w:r>
        <w:rPr>
          <w:lang w:val="en-US"/>
        </w:rPr>
        <w:t xml:space="preserve"> (cite the paper), HAT, and (is there anything else? Add this too probably and change the next sentences accordingly</w:t>
      </w:r>
      <w:r w:rsidR="003841A5">
        <w:rPr>
          <w:lang w:val="en-US"/>
        </w:rPr>
        <w:t>,</w:t>
      </w:r>
      <w:r w:rsidR="003841A5" w:rsidRPr="003841A5">
        <w:t xml:space="preserve"> </w:t>
      </w:r>
      <w:r w:rsidR="003841A5" w:rsidRPr="003841A5">
        <w:rPr>
          <w:lang w:val="en-US"/>
        </w:rPr>
        <w:t xml:space="preserve">Kirkpatrick 2017, Serra 2018, Mallya &amp; </w:t>
      </w:r>
      <w:proofErr w:type="spellStart"/>
      <w:r w:rsidR="003841A5" w:rsidRPr="003841A5">
        <w:rPr>
          <w:lang w:val="en-US"/>
        </w:rPr>
        <w:t>Lazebnik</w:t>
      </w:r>
      <w:proofErr w:type="spellEnd"/>
      <w:r w:rsidR="003841A5" w:rsidRPr="003841A5">
        <w:rPr>
          <w:lang w:val="en-US"/>
        </w:rPr>
        <w:t xml:space="preserve"> 2018, Schwarz 201</w:t>
      </w:r>
      <w:r w:rsidR="003841A5">
        <w:rPr>
          <w:lang w:val="en-US"/>
        </w:rPr>
        <w:t>8</w:t>
      </w:r>
      <w:r>
        <w:rPr>
          <w:lang w:val="en-US"/>
        </w:rPr>
        <w:t>).</w:t>
      </w:r>
      <w:r w:rsidR="00920E37">
        <w:rPr>
          <w:lang w:val="en-US"/>
        </w:rPr>
        <w:t xml:space="preserve"> </w:t>
      </w:r>
      <w:r w:rsidR="00E21DB2">
        <w:rPr>
          <w:lang w:val="en-US"/>
        </w:rPr>
        <w:t xml:space="preserve">These known methods is confined to their </w:t>
      </w:r>
      <w:r w:rsidR="009E04CB">
        <w:rPr>
          <w:lang w:val="en-US"/>
        </w:rPr>
        <w:t>matrices</w:t>
      </w:r>
      <w:r w:rsidR="00E21DB2">
        <w:rPr>
          <w:lang w:val="en-US"/>
        </w:rPr>
        <w:t xml:space="preserve"> sizes and </w:t>
      </w:r>
      <w:r w:rsidR="007D454D">
        <w:rPr>
          <w:lang w:val="en-US"/>
        </w:rPr>
        <w:t xml:space="preserve">their adaptive plasticity (I have a problem to describe this and need help, probably two or three structured sentences) </w:t>
      </w:r>
      <w:r w:rsidR="007F31C4">
        <w:rPr>
          <w:lang w:val="en-US"/>
        </w:rPr>
        <w:t xml:space="preserve">However some natural phenomena such as how human with limited skull sizes (limiting resources) can keep learning can be a good </w:t>
      </w:r>
      <w:r w:rsidR="004D1153">
        <w:rPr>
          <w:lang w:val="en-US"/>
        </w:rPr>
        <w:t>model to overcome this.</w:t>
      </w:r>
    </w:p>
    <w:p w14:paraId="14129530" w14:textId="0D57D274" w:rsidR="00BF09F5" w:rsidRDefault="00B023A7" w:rsidP="00E14E69">
      <w:pPr>
        <w:rPr>
          <w:lang w:val="en-US"/>
        </w:rPr>
      </w:pPr>
      <w:r>
        <w:rPr>
          <w:lang w:val="en-US"/>
        </w:rPr>
        <w:t xml:space="preserve">During its development, a </w:t>
      </w:r>
      <w:r w:rsidR="00BF09F5">
        <w:rPr>
          <w:lang w:val="en-US"/>
        </w:rPr>
        <w:t>single cell</w:t>
      </w:r>
      <w:r>
        <w:rPr>
          <w:lang w:val="en-US"/>
        </w:rPr>
        <w:t xml:space="preserve"> establishing its identity via epigenetics mechanisms that driven by a gradient of concentrations (cite prominent paper on epigenetics).</w:t>
      </w:r>
      <w:r w:rsidR="00E96DCE">
        <w:rPr>
          <w:lang w:val="en-US"/>
        </w:rPr>
        <w:t xml:space="preserve"> The cells divide and an epigenetic mark such as methylation and histone modifications anchor the cells</w:t>
      </w:r>
      <w:r w:rsidR="006F3E96">
        <w:rPr>
          <w:lang w:val="en-US"/>
        </w:rPr>
        <w:t xml:space="preserve"> acting as its memory</w:t>
      </w:r>
      <w:r w:rsidR="00E96DCE">
        <w:rPr>
          <w:lang w:val="en-US"/>
        </w:rPr>
        <w:t xml:space="preserve">. Small RNAs </w:t>
      </w:r>
      <w:r w:rsidR="005B1C4F">
        <w:rPr>
          <w:lang w:val="en-US"/>
        </w:rPr>
        <w:t>and other molecules act as a signal that driven by concentrations (expand and cite paper).</w:t>
      </w:r>
    </w:p>
    <w:p w14:paraId="0EDEC562" w14:textId="113CCAF6" w:rsidR="00BF09F5" w:rsidRDefault="00BF09F5" w:rsidP="00E14E69">
      <w:pPr>
        <w:rPr>
          <w:lang w:val="en-US"/>
        </w:rPr>
      </w:pPr>
      <w:r>
        <w:rPr>
          <w:lang w:val="en-US"/>
        </w:rPr>
        <w:t xml:space="preserve">Recent findings indeed </w:t>
      </w:r>
      <w:r w:rsidR="007D454D">
        <w:rPr>
          <w:lang w:val="en-US"/>
        </w:rPr>
        <w:t>discovered</w:t>
      </w:r>
      <w:r>
        <w:rPr>
          <w:lang w:val="en-US"/>
        </w:rPr>
        <w:t xml:space="preserve"> that brain cells can be programmed and recognize computational signals, representing nodes in a neural network system and can be programmed via a simple reward and penalty system (cite the paper). This finding shows that </w:t>
      </w:r>
      <w:r w:rsidR="00A76C33">
        <w:rPr>
          <w:lang w:val="en-US"/>
        </w:rPr>
        <w:t>adopting the actual mechanism on how the cell works is feasible.</w:t>
      </w:r>
    </w:p>
    <w:p w14:paraId="03C44D50" w14:textId="03C6D4ED" w:rsidR="004D1153" w:rsidRDefault="004D1153" w:rsidP="00E14E69">
      <w:pPr>
        <w:rPr>
          <w:lang w:val="en-US"/>
        </w:rPr>
      </w:pPr>
      <w:r>
        <w:rPr>
          <w:lang w:val="en-US"/>
        </w:rPr>
        <w:t>Inspired by how brain cells and cells as a general differentiate and driven by epigenetic modifications</w:t>
      </w:r>
      <w:r w:rsidR="005B1C4F">
        <w:rPr>
          <w:lang w:val="en-US"/>
        </w:rPr>
        <w:t xml:space="preserve"> we build a </w:t>
      </w:r>
      <w:r w:rsidR="007D454D">
        <w:rPr>
          <w:lang w:val="en-US"/>
        </w:rPr>
        <w:t>tri-parametric</w:t>
      </w:r>
      <w:r w:rsidR="005B1C4F">
        <w:rPr>
          <w:lang w:val="en-US"/>
        </w:rPr>
        <w:t xml:space="preserve"> nodes called </w:t>
      </w:r>
      <w:proofErr w:type="spellStart"/>
      <w:r w:rsidR="005B1C4F">
        <w:rPr>
          <w:lang w:val="en-US"/>
        </w:rPr>
        <w:t>trioron</w:t>
      </w:r>
      <w:proofErr w:type="spellEnd"/>
      <w:r w:rsidR="005B1C4F">
        <w:rPr>
          <w:lang w:val="en-US"/>
        </w:rPr>
        <w:t>.</w:t>
      </w:r>
      <w:r w:rsidR="0043274B">
        <w:rPr>
          <w:lang w:val="en-US"/>
        </w:rPr>
        <w:t xml:space="preserve"> This system can autonomously expand and keep learning in a </w:t>
      </w:r>
      <w:r w:rsidR="000F5BFD">
        <w:rPr>
          <w:lang w:val="en-US"/>
        </w:rPr>
        <w:t xml:space="preserve">limiting space. The importance of such features is prominent to accommodate </w:t>
      </w:r>
      <w:r w:rsidR="00966BB3">
        <w:rPr>
          <w:lang w:val="en-US"/>
        </w:rPr>
        <w:t xml:space="preserve">the grow of </w:t>
      </w:r>
      <w:proofErr w:type="spellStart"/>
      <w:r w:rsidR="00966BB3">
        <w:rPr>
          <w:lang w:val="en-US"/>
        </w:rPr>
        <w:t>iot</w:t>
      </w:r>
      <w:proofErr w:type="spellEnd"/>
      <w:r w:rsidR="00966BB3">
        <w:rPr>
          <w:lang w:val="en-US"/>
        </w:rPr>
        <w:t xml:space="preserve"> devices and embedded system and the regression of computational </w:t>
      </w:r>
      <w:r w:rsidR="00297B8D">
        <w:rPr>
          <w:lang w:val="en-US"/>
        </w:rPr>
        <w:t>cost.</w:t>
      </w:r>
    </w:p>
    <w:p w14:paraId="1082B2D0" w14:textId="555FE197" w:rsidR="00297B8D" w:rsidRDefault="00297B8D" w:rsidP="00E14E69">
      <w:pPr>
        <w:rPr>
          <w:lang w:val="en-US"/>
        </w:rPr>
      </w:pPr>
      <w:r>
        <w:rPr>
          <w:lang w:val="en-US"/>
        </w:rPr>
        <w:t xml:space="preserve">In such environment this model can adapt </w:t>
      </w:r>
      <w:r w:rsidR="009311A9">
        <w:rPr>
          <w:lang w:val="en-US"/>
        </w:rPr>
        <w:t>according to the environment (I think I’m getting sleepy here, please help me to expand this section</w:t>
      </w:r>
      <w:r w:rsidR="00A55970">
        <w:rPr>
          <w:lang w:val="en-US"/>
        </w:rPr>
        <w:t xml:space="preserve">s). By learning and adapting, the model can increase speed and improve interactions, not only that, it can learn to </w:t>
      </w:r>
      <w:r w:rsidR="00A55970">
        <w:rPr>
          <w:lang w:val="en-US"/>
        </w:rPr>
        <w:lastRenderedPageBreak/>
        <w:t xml:space="preserve">interact with other device when the environment is connected in a single network with human user as </w:t>
      </w:r>
      <w:r w:rsidR="00E65A53">
        <w:rPr>
          <w:lang w:val="en-US"/>
        </w:rPr>
        <w:t>the driver (is this the correct words to describe this?).</w:t>
      </w:r>
    </w:p>
    <w:p w14:paraId="6D9C618A" w14:textId="0283B347" w:rsidR="00E65A53" w:rsidRDefault="00E65A53" w:rsidP="00E14E69">
      <w:pPr>
        <w:rPr>
          <w:lang w:val="en-US"/>
        </w:rPr>
      </w:pPr>
      <w:r>
        <w:rPr>
          <w:lang w:val="en-US"/>
        </w:rPr>
        <w:t xml:space="preserve">This model and paper is co-authored by a </w:t>
      </w:r>
      <w:proofErr w:type="spellStart"/>
      <w:r>
        <w:rPr>
          <w:lang w:val="en-US"/>
        </w:rPr>
        <w:t>personafied</w:t>
      </w:r>
      <w:proofErr w:type="spellEnd"/>
      <w:r>
        <w:rPr>
          <w:lang w:val="en-US"/>
        </w:rPr>
        <w:t xml:space="preserve">-AI-Assistant, Gemma, a Gemini Pro and, Chloe, a Claude Opus 4.7.1 (expand this with some </w:t>
      </w:r>
      <w:r w:rsidR="00426F42">
        <w:rPr>
          <w:lang w:val="en-US"/>
        </w:rPr>
        <w:t>comment on human and AI interactions, cite paper probably on how this can be done)</w:t>
      </w:r>
      <w:r>
        <w:rPr>
          <w:lang w:val="en-US"/>
        </w:rPr>
        <w:t>.</w:t>
      </w:r>
    </w:p>
    <w:p w14:paraId="59D0F5D5" w14:textId="06A2DCE4" w:rsidR="003841A5" w:rsidRPr="003841A5" w:rsidRDefault="00426F42" w:rsidP="003841A5">
      <w:pPr>
        <w:rPr>
          <w:lang w:val="en-US"/>
        </w:rPr>
      </w:pPr>
      <w:r>
        <w:rPr>
          <w:lang w:val="en-US"/>
        </w:rPr>
        <w:t>Method (fill this….)</w:t>
      </w:r>
    </w:p>
    <w:p w14:paraId="4073D5A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&gt; Draft for the *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>: an epigenetic-inspired self-organizing map* paper.</w:t>
      </w:r>
    </w:p>
    <w:p w14:paraId="36D8496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&gt; Math is in inline LaTeX; rewrite for the .docx as needed. Cross-reference</w:t>
      </w:r>
    </w:p>
    <w:p w14:paraId="2283BC5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&gt; markers like `[§3.X]` are placeholders for final section numbers.</w:t>
      </w:r>
    </w:p>
    <w:p w14:paraId="32DC6477" w14:textId="77777777" w:rsidR="003841A5" w:rsidRPr="003841A5" w:rsidRDefault="003841A5" w:rsidP="003841A5">
      <w:pPr>
        <w:rPr>
          <w:lang w:val="en-US"/>
        </w:rPr>
      </w:pPr>
    </w:p>
    <w:p w14:paraId="4C06F86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## 3.1 The 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 xml:space="preserve"> Node</w:t>
      </w:r>
    </w:p>
    <w:p w14:paraId="42756D93" w14:textId="77777777" w:rsidR="003841A5" w:rsidRPr="003841A5" w:rsidRDefault="003841A5" w:rsidP="003841A5">
      <w:pPr>
        <w:rPr>
          <w:lang w:val="en-US"/>
        </w:rPr>
      </w:pPr>
    </w:p>
    <w:p w14:paraId="2DF9838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 *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>* is a single computational unit characterized by three coupled</w:t>
      </w:r>
    </w:p>
    <w:p w14:paraId="5837DE2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state variables, generalizing the standard artificial neuron:</w:t>
      </w:r>
    </w:p>
    <w:p w14:paraId="725297FE" w14:textId="77777777" w:rsidR="003841A5" w:rsidRPr="003841A5" w:rsidRDefault="003841A5" w:rsidP="003841A5">
      <w:pPr>
        <w:rPr>
          <w:lang w:val="en-US"/>
        </w:rPr>
      </w:pPr>
    </w:p>
    <w:p w14:paraId="659DE7F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{R}^d$ — incoming weights (a row of the layer's</w:t>
      </w:r>
    </w:p>
    <w:p w14:paraId="75D85F1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weight matrix)</w:t>
      </w:r>
    </w:p>
    <w:p w14:paraId="08C410C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$\lambda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{R}_{\</w:t>
      </w:r>
      <w:proofErr w:type="spellStart"/>
      <w:r w:rsidRPr="003841A5">
        <w:rPr>
          <w:lang w:val="en-US"/>
        </w:rPr>
        <w:t>geq</w:t>
      </w:r>
      <w:proofErr w:type="spellEnd"/>
      <w:r w:rsidRPr="003841A5">
        <w:rPr>
          <w:lang w:val="en-US"/>
        </w:rPr>
        <w:t xml:space="preserve"> 0}$ — per-node *plasticity coefficient*: a</w:t>
      </w:r>
    </w:p>
    <w:p w14:paraId="64C56B9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per-unit scalar that scales the unit's contribution to the elastic-weight</w:t>
      </w:r>
    </w:p>
    <w:p w14:paraId="04BDD8B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consolidation (EWC) penalty. Larger $\lambda$ </w:t>
      </w:r>
      <w:r w:rsidRPr="003841A5">
        <w:rPr>
          <w:rFonts w:ascii="Cambria Math" w:hAnsi="Cambria Math" w:cs="Cambria Math"/>
          <w:lang w:val="en-US"/>
        </w:rPr>
        <w:t>⇒</w:t>
      </w:r>
      <w:r w:rsidRPr="003841A5">
        <w:rPr>
          <w:lang w:val="en-US"/>
        </w:rPr>
        <w:t xml:space="preserve"> stiffer; smaller $\lambda$</w:t>
      </w:r>
    </w:p>
    <w:p w14:paraId="022F182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</w:t>
      </w:r>
      <w:r w:rsidRPr="003841A5">
        <w:rPr>
          <w:rFonts w:ascii="Cambria Math" w:hAnsi="Cambria Math" w:cs="Cambria Math"/>
          <w:lang w:val="en-US"/>
        </w:rPr>
        <w:t>⇒</w:t>
      </w:r>
      <w:r w:rsidRPr="003841A5">
        <w:rPr>
          <w:lang w:val="en-US"/>
        </w:rPr>
        <w:t xml:space="preserve"> more plastic.</w:t>
      </w:r>
    </w:p>
    <w:p w14:paraId="63BD804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$u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{R}$ — per-node *utility score*: a running estimate of the</w:t>
      </w:r>
    </w:p>
    <w:p w14:paraId="77F013C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unit's contribution to the network's outputs. Used as the signal for</w:t>
      </w:r>
    </w:p>
    <w:p w14:paraId="5033387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pruning decisions (cells with persistently low $u$ are candidates for</w:t>
      </w:r>
    </w:p>
    <w:p w14:paraId="580A2D9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removal).</w:t>
      </w:r>
    </w:p>
    <w:p w14:paraId="19838CBD" w14:textId="77777777" w:rsidR="003841A5" w:rsidRPr="003841A5" w:rsidRDefault="003841A5" w:rsidP="003841A5">
      <w:pPr>
        <w:rPr>
          <w:lang w:val="en-US"/>
        </w:rPr>
      </w:pPr>
    </w:p>
    <w:p w14:paraId="66BAFFC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 *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 xml:space="preserve"> layer* aggregates $n$ 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 xml:space="preserve"> nodes that share an incoming</w:t>
      </w:r>
    </w:p>
    <w:p w14:paraId="2EF4772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dimension. We hold the per-node state in vectors $\</w:t>
      </w:r>
      <w:proofErr w:type="spellStart"/>
      <w:r w:rsidRPr="003841A5">
        <w:rPr>
          <w:lang w:val="en-US"/>
        </w:rPr>
        <w:t>boldsymbol</w:t>
      </w:r>
      <w:proofErr w:type="spellEnd"/>
      <w:r w:rsidRPr="003841A5">
        <w:rPr>
          <w:lang w:val="en-US"/>
        </w:rPr>
        <w:t>{\lambda},</w:t>
      </w:r>
    </w:p>
    <w:p w14:paraId="738CBE0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{u}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{R}^n$ and a weight matrix $W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{R}^{n \times d}$</w:t>
      </w:r>
    </w:p>
    <w:p w14:paraId="79640E9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where row $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$ is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$. The forward pass for input batch</w:t>
      </w:r>
    </w:p>
    <w:p w14:paraId="0E90286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$X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{R}^{B \times d}$ is</w:t>
      </w:r>
    </w:p>
    <w:p w14:paraId="4B6A826F" w14:textId="77777777" w:rsidR="003841A5" w:rsidRPr="003841A5" w:rsidRDefault="003841A5" w:rsidP="003841A5">
      <w:pPr>
        <w:rPr>
          <w:lang w:val="en-US"/>
        </w:rPr>
      </w:pPr>
    </w:p>
    <w:p w14:paraId="501AAAB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2A136EB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H = \sigma(X W^\top \</w:t>
      </w:r>
      <w:proofErr w:type="spellStart"/>
      <w:r w:rsidRPr="003841A5">
        <w:rPr>
          <w:lang w:val="en-US"/>
        </w:rPr>
        <w:t>odot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{r}^\top +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{b})</w:t>
      </w:r>
    </w:p>
    <w:p w14:paraId="468B4C9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6905AB65" w14:textId="77777777" w:rsidR="003841A5" w:rsidRPr="003841A5" w:rsidRDefault="003841A5" w:rsidP="003841A5">
      <w:pPr>
        <w:rPr>
          <w:lang w:val="en-US"/>
        </w:rPr>
      </w:pPr>
    </w:p>
    <w:p w14:paraId="198D358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where $\sigma$ is the activation function,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{b} \in \</w:t>
      </w:r>
      <w:proofErr w:type="spellStart"/>
      <w:r w:rsidRPr="003841A5">
        <w:rPr>
          <w:lang w:val="en-US"/>
        </w:rPr>
        <w:t>mathbb</w:t>
      </w:r>
      <w:proofErr w:type="spellEnd"/>
      <w:r w:rsidRPr="003841A5">
        <w:rPr>
          <w:lang w:val="en-US"/>
        </w:rPr>
        <w:t>{R}^n$ is</w:t>
      </w:r>
    </w:p>
    <w:p w14:paraId="594B753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the bias, and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{r} \in [0, 1]^n$ is the layer's *routing scale* — a</w:t>
      </w:r>
    </w:p>
    <w:p w14:paraId="3EDC1AB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per-node multiplicative gain on incoming weights, defaulting to all ones.</w:t>
      </w:r>
    </w:p>
    <w:p w14:paraId="1CF9BB9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The routing scale is the substrate for routing-starvation consolidation</w:t>
      </w:r>
    </w:p>
    <w:p w14:paraId="339F6DC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(§3.5).</w:t>
      </w:r>
    </w:p>
    <w:p w14:paraId="06430273" w14:textId="77777777" w:rsidR="003841A5" w:rsidRPr="003841A5" w:rsidRDefault="003841A5" w:rsidP="003841A5">
      <w:pPr>
        <w:rPr>
          <w:lang w:val="en-US"/>
        </w:rPr>
      </w:pPr>
    </w:p>
    <w:p w14:paraId="53C1AE1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Each layer additionally maintains EWC state — anchor weights</w:t>
      </w:r>
    </w:p>
    <w:p w14:paraId="4841CBE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$W_{\text{anchor}}$,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{b}_{\text{anchor}}$ snapshotted at task</w:t>
      </w:r>
    </w:p>
    <w:p w14:paraId="1F3750C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boundaries, and Fisher-information accumulators $F_W, </w:t>
      </w:r>
      <w:proofErr w:type="spellStart"/>
      <w:r w:rsidRPr="003841A5">
        <w:rPr>
          <w:lang w:val="en-US"/>
        </w:rPr>
        <w:t>F_b</w:t>
      </w:r>
      <w:proofErr w:type="spellEnd"/>
      <w:r w:rsidRPr="003841A5">
        <w:rPr>
          <w:lang w:val="en-US"/>
        </w:rPr>
        <w:t>$ updated as a</w:t>
      </w:r>
    </w:p>
    <w:p w14:paraId="2823AF0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running EMA of squared gradients. Per-node $\lambda$ is derived from</w:t>
      </w:r>
    </w:p>
    <w:p w14:paraId="7BFF52B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Fisher: $\</w:t>
      </w:r>
      <w:proofErr w:type="spellStart"/>
      <w:r w:rsidRPr="003841A5">
        <w:rPr>
          <w:lang w:val="en-US"/>
        </w:rPr>
        <w:t>lambda_i</w:t>
      </w:r>
      <w:proofErr w:type="spellEnd"/>
      <w:r w:rsidRPr="003841A5">
        <w:rPr>
          <w:lang w:val="en-US"/>
        </w:rPr>
        <w:t xml:space="preserve"> = \overline{F_{</w:t>
      </w:r>
      <w:proofErr w:type="spellStart"/>
      <w:r w:rsidRPr="003841A5">
        <w:rPr>
          <w:lang w:val="en-US"/>
        </w:rPr>
        <w:t>W,i</w:t>
      </w:r>
      <w:proofErr w:type="spellEnd"/>
      <w:r w:rsidRPr="003841A5">
        <w:rPr>
          <w:lang w:val="en-US"/>
        </w:rPr>
        <w:t>,:}}$.</w:t>
      </w:r>
    </w:p>
    <w:p w14:paraId="0D165F1A" w14:textId="77777777" w:rsidR="003841A5" w:rsidRPr="003841A5" w:rsidRDefault="003841A5" w:rsidP="003841A5">
      <w:pPr>
        <w:rPr>
          <w:lang w:val="en-US"/>
        </w:rPr>
      </w:pPr>
    </w:p>
    <w:p w14:paraId="2E4B29B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**Epigenetic analogue.**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{w}$ is the synaptic-strength channel</w:t>
      </w:r>
    </w:p>
    <w:p w14:paraId="148BE69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(modulated by experience-dependent LTP/LTD); $\lambda$ is a per-cell</w:t>
      </w:r>
    </w:p>
    <w:p w14:paraId="561AD10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modifier on plasticity, with biological correlates including DNA methylation</w:t>
      </w:r>
    </w:p>
    <w:p w14:paraId="5DD2CC8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status of plasticity-related genes (e.g., BDNF) and perineuronal-net</w:t>
      </w:r>
    </w:p>
    <w:p w14:paraId="7AFCDA4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maturation, both of which gate how readily a cell's synapses can be</w:t>
      </w:r>
    </w:p>
    <w:p w14:paraId="514E354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modified; $u$ is the cell-importance signal that biological systems</w:t>
      </w:r>
    </w:p>
    <w:p w14:paraId="405E9ED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approximate via activity-dependent </w:t>
      </w:r>
      <w:proofErr w:type="spellStart"/>
      <w:r w:rsidRPr="003841A5">
        <w:rPr>
          <w:lang w:val="en-US"/>
        </w:rPr>
        <w:t>neurotrophin</w:t>
      </w:r>
      <w:proofErr w:type="spellEnd"/>
      <w:r w:rsidRPr="003841A5">
        <w:rPr>
          <w:lang w:val="en-US"/>
        </w:rPr>
        <w:t xml:space="preserve"> release. The triplet</w:t>
      </w:r>
    </w:p>
    <w:p w14:paraId="0901555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$(\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{w}, \lambda, u)$ is meant to capture *which connections are</w:t>
      </w:r>
    </w:p>
    <w:p w14:paraId="1334726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present, how rigid they are, and how much the cell matters* — the three</w:t>
      </w:r>
    </w:p>
    <w:p w14:paraId="5E16AEC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quantities that biological systems modulate independently.</w:t>
      </w:r>
    </w:p>
    <w:p w14:paraId="273C6A81" w14:textId="77777777" w:rsidR="003841A5" w:rsidRPr="003841A5" w:rsidRDefault="003841A5" w:rsidP="003841A5">
      <w:pPr>
        <w:rPr>
          <w:lang w:val="en-US"/>
        </w:rPr>
      </w:pPr>
    </w:p>
    <w:p w14:paraId="53CE98A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 3.2 Continual-Learning Substrate (EWC with Per-Node Plasticity)</w:t>
      </w:r>
    </w:p>
    <w:p w14:paraId="37C30494" w14:textId="77777777" w:rsidR="003841A5" w:rsidRPr="003841A5" w:rsidRDefault="003841A5" w:rsidP="003841A5">
      <w:pPr>
        <w:rPr>
          <w:lang w:val="en-US"/>
        </w:rPr>
      </w:pPr>
    </w:p>
    <w:p w14:paraId="4F93674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Following Kirkpatrick et al. (2017), we apply elastic weight consolidation</w:t>
      </w:r>
    </w:p>
    <w:p w14:paraId="64EEBE0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to protect prior-task knowledge. The penalty for a single 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 xml:space="preserve"> layer is</w:t>
      </w:r>
    </w:p>
    <w:p w14:paraId="35FCF034" w14:textId="77777777" w:rsidR="003841A5" w:rsidRPr="003841A5" w:rsidRDefault="003841A5" w:rsidP="003841A5">
      <w:pPr>
        <w:rPr>
          <w:lang w:val="en-US"/>
        </w:rPr>
      </w:pPr>
    </w:p>
    <w:p w14:paraId="4397D6A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3313983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>{L}_{\text{EWC}} = \</w:t>
      </w:r>
      <w:proofErr w:type="spellStart"/>
      <w:r w:rsidRPr="003841A5">
        <w:rPr>
          <w:lang w:val="en-US"/>
        </w:rPr>
        <w:t>sum_i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lambda_i</w:t>
      </w:r>
      <w:proofErr w:type="spellEnd"/>
      <w:r w:rsidRPr="003841A5">
        <w:rPr>
          <w:lang w:val="en-US"/>
        </w:rPr>
        <w:t xml:space="preserve"> \left[</w:t>
      </w:r>
    </w:p>
    <w:p w14:paraId="11C463D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\</w:t>
      </w:r>
      <w:proofErr w:type="spellStart"/>
      <w:r w:rsidRPr="003841A5">
        <w:rPr>
          <w:lang w:val="en-US"/>
        </w:rPr>
        <w:t>sum_j</w:t>
      </w:r>
      <w:proofErr w:type="spellEnd"/>
      <w:r w:rsidRPr="003841A5">
        <w:rPr>
          <w:lang w:val="en-US"/>
        </w:rPr>
        <w:t xml:space="preserve"> (W_{</w:t>
      </w:r>
      <w:proofErr w:type="spellStart"/>
      <w:r w:rsidRPr="003841A5">
        <w:rPr>
          <w:lang w:val="en-US"/>
        </w:rPr>
        <w:t>ij</w:t>
      </w:r>
      <w:proofErr w:type="spellEnd"/>
      <w:r w:rsidRPr="003841A5">
        <w:rPr>
          <w:lang w:val="en-US"/>
        </w:rPr>
        <w:t>} - W_{\text{anchor},</w:t>
      </w:r>
      <w:proofErr w:type="spellStart"/>
      <w:r w:rsidRPr="003841A5">
        <w:rPr>
          <w:lang w:val="en-US"/>
        </w:rPr>
        <w:t>ij</w:t>
      </w:r>
      <w:proofErr w:type="spellEnd"/>
      <w:r w:rsidRPr="003841A5">
        <w:rPr>
          <w:lang w:val="en-US"/>
        </w:rPr>
        <w:t>})^2</w:t>
      </w:r>
    </w:p>
    <w:p w14:paraId="3637A08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+ (</w:t>
      </w:r>
      <w:proofErr w:type="spellStart"/>
      <w:r w:rsidRPr="003841A5">
        <w:rPr>
          <w:lang w:val="en-US"/>
        </w:rPr>
        <w:t>b_i</w:t>
      </w:r>
      <w:proofErr w:type="spellEnd"/>
      <w:r w:rsidRPr="003841A5">
        <w:rPr>
          <w:lang w:val="en-US"/>
        </w:rPr>
        <w:t xml:space="preserve"> - b_{\text{anchor},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})^2</w:t>
      </w:r>
    </w:p>
    <w:p w14:paraId="0F1617F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\right]</w:t>
      </w:r>
    </w:p>
    <w:p w14:paraId="5DA205B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2BC14286" w14:textId="77777777" w:rsidR="003841A5" w:rsidRPr="003841A5" w:rsidRDefault="003841A5" w:rsidP="003841A5">
      <w:pPr>
        <w:rPr>
          <w:lang w:val="en-US"/>
        </w:rPr>
      </w:pPr>
    </w:p>
    <w:p w14:paraId="3021E5B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with $\</w:t>
      </w:r>
      <w:proofErr w:type="spellStart"/>
      <w:r w:rsidRPr="003841A5">
        <w:rPr>
          <w:lang w:val="en-US"/>
        </w:rPr>
        <w:t>lambda_i</w:t>
      </w:r>
      <w:proofErr w:type="spellEnd"/>
      <w:r w:rsidRPr="003841A5">
        <w:rPr>
          <w:lang w:val="en-US"/>
        </w:rPr>
        <w:t>$ as above. The total loss is</w:t>
      </w:r>
    </w:p>
    <w:p w14:paraId="1F77ACC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>{L} = 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>{L}_{\text{task}} + \beta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>{L}_{\text{EWC}}$</w:t>
      </w:r>
    </w:p>
    <w:p w14:paraId="4D2C005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for an EWC strength $\beta$ that we set per-curriculum. We refresh</w:t>
      </w:r>
    </w:p>
    <w:p w14:paraId="2C1616B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$\</w:t>
      </w:r>
      <w:proofErr w:type="spellStart"/>
      <w:r w:rsidRPr="003841A5">
        <w:rPr>
          <w:lang w:val="en-US"/>
        </w:rPr>
        <w:t>lambda_i</w:t>
      </w:r>
      <w:proofErr w:type="spellEnd"/>
      <w:r w:rsidRPr="003841A5">
        <w:rPr>
          <w:lang w:val="en-US"/>
        </w:rPr>
        <w:t>$ from Fisher at the end of each task (after a batched</w:t>
      </w:r>
    </w:p>
    <w:p w14:paraId="667185A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re-estimation pass over recent task data), then snapshot</w:t>
      </w:r>
    </w:p>
    <w:p w14:paraId="2C20389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$W_{\text{anchor}} \</w:t>
      </w:r>
      <w:proofErr w:type="spellStart"/>
      <w:r w:rsidRPr="003841A5">
        <w:rPr>
          <w:lang w:val="en-US"/>
        </w:rPr>
        <w:t>leftarrow</w:t>
      </w:r>
      <w:proofErr w:type="spellEnd"/>
      <w:r w:rsidRPr="003841A5">
        <w:rPr>
          <w:lang w:val="en-US"/>
        </w:rPr>
        <w:t xml:space="preserve"> W$ as the new anchor. This separation —</w:t>
      </w:r>
    </w:p>
    <w:p w14:paraId="6B28078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estimate Fisher at task end, then anchor — follows the original EWC</w:t>
      </w:r>
    </w:p>
    <w:p w14:paraId="79B54D2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recipe and avoids the EMA drift artifacts of online updating during</w:t>
      </w:r>
    </w:p>
    <w:p w14:paraId="3B5E01A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training.</w:t>
      </w:r>
    </w:p>
    <w:p w14:paraId="207127FA" w14:textId="77777777" w:rsidR="003841A5" w:rsidRPr="003841A5" w:rsidRDefault="003841A5" w:rsidP="003841A5">
      <w:pPr>
        <w:rPr>
          <w:lang w:val="en-US"/>
        </w:rPr>
      </w:pPr>
    </w:p>
    <w:p w14:paraId="301754E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 key modification: when an apoptosis spike fires (§3.5), each node's</w:t>
      </w:r>
    </w:p>
    <w:p w14:paraId="0A21B6E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*effective* stiffness is scaled by $(1 - </w:t>
      </w:r>
      <w:proofErr w:type="spellStart"/>
      <w:r w:rsidRPr="003841A5">
        <w:rPr>
          <w:lang w:val="en-US"/>
        </w:rPr>
        <w:t>p_i</w:t>
      </w:r>
      <w:proofErr w:type="spellEnd"/>
      <w:r w:rsidRPr="003841A5">
        <w:rPr>
          <w:lang w:val="en-US"/>
        </w:rPr>
        <w:t>)_+$ where $</w:t>
      </w:r>
      <w:proofErr w:type="spellStart"/>
      <w:r w:rsidRPr="003841A5">
        <w:rPr>
          <w:lang w:val="en-US"/>
        </w:rPr>
        <w:t>p_i</w:t>
      </w:r>
      <w:proofErr w:type="spellEnd"/>
      <w:r w:rsidRPr="003841A5">
        <w:rPr>
          <w:lang w:val="en-US"/>
        </w:rPr>
        <w:t>$ is the node's</w:t>
      </w:r>
    </w:p>
    <w:p w14:paraId="4A73901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apoptosis pulse:</w:t>
      </w:r>
    </w:p>
    <w:p w14:paraId="4E6BB512" w14:textId="77777777" w:rsidR="003841A5" w:rsidRPr="003841A5" w:rsidRDefault="003841A5" w:rsidP="003841A5">
      <w:pPr>
        <w:rPr>
          <w:lang w:val="en-US"/>
        </w:rPr>
      </w:pPr>
    </w:p>
    <w:p w14:paraId="150E50E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$$</w:t>
      </w:r>
    </w:p>
    <w:p w14:paraId="61426DD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</w:t>
      </w:r>
      <w:proofErr w:type="spellStart"/>
      <w:r w:rsidRPr="003841A5">
        <w:rPr>
          <w:lang w:val="en-US"/>
        </w:rPr>
        <w:t>lambda_i</w:t>
      </w:r>
      <w:proofErr w:type="spellEnd"/>
      <w:r w:rsidRPr="003841A5">
        <w:rPr>
          <w:lang w:val="en-US"/>
        </w:rPr>
        <w:t>^{\text{eff}} = \</w:t>
      </w:r>
      <w:proofErr w:type="spellStart"/>
      <w:r w:rsidRPr="003841A5">
        <w:rPr>
          <w:lang w:val="en-US"/>
        </w:rPr>
        <w:t>lambda_i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\max(0,\; 1 - </w:t>
      </w:r>
      <w:proofErr w:type="spellStart"/>
      <w:r w:rsidRPr="003841A5">
        <w:rPr>
          <w:lang w:val="en-US"/>
        </w:rPr>
        <w:t>p_i</w:t>
      </w:r>
      <w:proofErr w:type="spellEnd"/>
      <w:r w:rsidRPr="003841A5">
        <w:rPr>
          <w:lang w:val="en-US"/>
        </w:rPr>
        <w:t>)</w:t>
      </w:r>
    </w:p>
    <w:p w14:paraId="4C7C5BE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59DE4006" w14:textId="77777777" w:rsidR="003841A5" w:rsidRPr="003841A5" w:rsidRDefault="003841A5" w:rsidP="003841A5">
      <w:pPr>
        <w:rPr>
          <w:lang w:val="en-US"/>
        </w:rPr>
      </w:pPr>
    </w:p>
    <w:p w14:paraId="3E4B0C3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This temporarily reduces a surviving cell's EWC pinning when a neighbor</w:t>
      </w:r>
    </w:p>
    <w:p w14:paraId="60211C6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has just died, allowing it to absorb the dead neighbor's role.</w:t>
      </w:r>
    </w:p>
    <w:p w14:paraId="714BADF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Mechanistically analogous to acute glial-derived neurotrophic factor</w:t>
      </w:r>
    </w:p>
    <w:p w14:paraId="7F5E34B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release post-apoptosis, which transiently increases plasticity in adjacent</w:t>
      </w:r>
    </w:p>
    <w:p w14:paraId="5C1A770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cells.</w:t>
      </w:r>
    </w:p>
    <w:p w14:paraId="7E541F53" w14:textId="77777777" w:rsidR="003841A5" w:rsidRPr="003841A5" w:rsidRDefault="003841A5" w:rsidP="003841A5">
      <w:pPr>
        <w:rPr>
          <w:lang w:val="en-US"/>
        </w:rPr>
      </w:pPr>
    </w:p>
    <w:p w14:paraId="7C42BBA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 3.3 Structural Plasticity</w:t>
      </w:r>
    </w:p>
    <w:p w14:paraId="27268D87" w14:textId="77777777" w:rsidR="003841A5" w:rsidRPr="003841A5" w:rsidRDefault="003841A5" w:rsidP="003841A5">
      <w:pPr>
        <w:rPr>
          <w:lang w:val="en-US"/>
        </w:rPr>
      </w:pPr>
    </w:p>
    <w:p w14:paraId="0D10380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The architecture supports in-place growth and pruning of nodes during</w:t>
      </w:r>
    </w:p>
    <w:p w14:paraId="42414E8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training, with cross-layer consistency:</w:t>
      </w:r>
    </w:p>
    <w:p w14:paraId="5E6EC53E" w14:textId="77777777" w:rsidR="003841A5" w:rsidRPr="003841A5" w:rsidRDefault="003841A5" w:rsidP="003841A5">
      <w:pPr>
        <w:rPr>
          <w:lang w:val="en-US"/>
        </w:rPr>
      </w:pPr>
    </w:p>
    <w:p w14:paraId="5A91D5C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**Cellular division (`</w:t>
      </w:r>
      <w:proofErr w:type="spellStart"/>
      <w:r w:rsidRPr="003841A5">
        <w:rPr>
          <w:lang w:val="en-US"/>
        </w:rPr>
        <w:t>grow_node</w:t>
      </w:r>
      <w:proofErr w:type="spellEnd"/>
      <w:r w:rsidRPr="003841A5">
        <w:rPr>
          <w:lang w:val="en-US"/>
        </w:rPr>
        <w:t>`)** adds one row to a layer's weight</w:t>
      </w:r>
    </w:p>
    <w:p w14:paraId="27C42A7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matrix, extends the per-node state vectors $\</w:t>
      </w:r>
      <w:proofErr w:type="spellStart"/>
      <w:r w:rsidRPr="003841A5">
        <w:rPr>
          <w:lang w:val="en-US"/>
        </w:rPr>
        <w:t>boldsymbol</w:t>
      </w:r>
      <w:proofErr w:type="spellEnd"/>
      <w:r w:rsidRPr="003841A5">
        <w:rPr>
          <w:lang w:val="en-US"/>
        </w:rPr>
        <w:t>{\lambda},</w:t>
      </w:r>
    </w:p>
    <w:p w14:paraId="2B9DB68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{u},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{r}, \</w:t>
      </w:r>
      <w:proofErr w:type="spellStart"/>
      <w:r w:rsidRPr="003841A5">
        <w:rPr>
          <w:lang w:val="en-US"/>
        </w:rPr>
        <w:t>ldots</w:t>
      </w:r>
      <w:proofErr w:type="spellEnd"/>
      <w:r w:rsidRPr="003841A5">
        <w:rPr>
          <w:lang w:val="en-US"/>
        </w:rPr>
        <w:t>$ by one entry, and (if a downstream layer</w:t>
      </w:r>
    </w:p>
    <w:p w14:paraId="5C71163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exists) extends that layer's incoming dimension by one column. The new</w:t>
      </w:r>
    </w:p>
    <w:p w14:paraId="796E116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node is initialized fully plastic ($\lambda_{\text{new}} = 0$,</w:t>
      </w:r>
    </w:p>
    <w:p w14:paraId="0E9E529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$u_{\text{new}} = 0$, $r_{\text{new}} = 1$) so it can adapt freely while</w:t>
      </w:r>
    </w:p>
    <w:p w14:paraId="6AD3514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existing nodes remain protected by EWC. The new row's incoming weights are</w:t>
      </w:r>
    </w:p>
    <w:p w14:paraId="47E21C9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initialized along the top principal direction of the residual signal</w:t>
      </w:r>
    </w:p>
    <w:p w14:paraId="4870646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$D = f(</w:t>
      </w:r>
      <w:proofErr w:type="spellStart"/>
      <w:r w:rsidRPr="003841A5">
        <w:rPr>
          <w:lang w:val="en-US"/>
        </w:rPr>
        <w:t>X_a</w:t>
      </w:r>
      <w:proofErr w:type="spellEnd"/>
      <w:r w:rsidRPr="003841A5">
        <w:rPr>
          <w:lang w:val="en-US"/>
        </w:rPr>
        <w:t>) - f(</w:t>
      </w:r>
      <w:proofErr w:type="spellStart"/>
      <w:r w:rsidRPr="003841A5">
        <w:rPr>
          <w:lang w:val="en-US"/>
        </w:rPr>
        <w:t>X_b</w:t>
      </w:r>
      <w:proofErr w:type="spellEnd"/>
      <w:r w:rsidRPr="003841A5">
        <w:rPr>
          <w:lang w:val="en-US"/>
        </w:rPr>
        <w:t>)$ at the layer below — the direction of unmet</w:t>
      </w:r>
    </w:p>
    <w:p w14:paraId="1AC904E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representational variance, computed by SVD over a probe batch.</w:t>
      </w:r>
    </w:p>
    <w:p w14:paraId="2CCD2BCB" w14:textId="77777777" w:rsidR="003841A5" w:rsidRPr="003841A5" w:rsidRDefault="003841A5" w:rsidP="003841A5">
      <w:pPr>
        <w:rPr>
          <w:lang w:val="en-US"/>
        </w:rPr>
      </w:pPr>
    </w:p>
    <w:p w14:paraId="5615CE7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**Cellular pruning (`</w:t>
      </w:r>
      <w:proofErr w:type="spellStart"/>
      <w:r w:rsidRPr="003841A5">
        <w:rPr>
          <w:lang w:val="en-US"/>
        </w:rPr>
        <w:t>prune_node</w:t>
      </w:r>
      <w:proofErr w:type="spellEnd"/>
      <w:r w:rsidRPr="003841A5">
        <w:rPr>
          <w:lang w:val="en-US"/>
        </w:rPr>
        <w:t>`)** removes a node's row, contracts the</w:t>
      </w:r>
    </w:p>
    <w:p w14:paraId="1D9F265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state vectors, and drops the corresponding input column on the next</w:t>
      </w:r>
    </w:p>
    <w:p w14:paraId="7D8DBEE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layer. By default, the pruned node's outgoing column is *redistributed*</w:t>
      </w:r>
    </w:p>
    <w:p w14:paraId="41E176B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to its weight-cosine-nearest peer on the next layer before removal,</w:t>
      </w:r>
    </w:p>
    <w:p w14:paraId="0194196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preserving approximate input-output behavior of the layer (§3.3 of</w:t>
      </w:r>
    </w:p>
    <w:p w14:paraId="299E825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Kirkpatrick).</w:t>
      </w:r>
    </w:p>
    <w:p w14:paraId="40FB3739" w14:textId="77777777" w:rsidR="003841A5" w:rsidRPr="003841A5" w:rsidRDefault="003841A5" w:rsidP="003841A5">
      <w:pPr>
        <w:rPr>
          <w:lang w:val="en-US"/>
        </w:rPr>
      </w:pPr>
    </w:p>
    <w:p w14:paraId="00824F1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**Growth trigger.** A node is grown only when three conditions are jointly</w:t>
      </w:r>
    </w:p>
    <w:p w14:paraId="22215BE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satisfied over a window of $W$ steps:</w:t>
      </w:r>
    </w:p>
    <w:p w14:paraId="74CEB2DC" w14:textId="77777777" w:rsidR="003841A5" w:rsidRPr="003841A5" w:rsidRDefault="003841A5" w:rsidP="003841A5">
      <w:pPr>
        <w:rPr>
          <w:lang w:val="en-US"/>
        </w:rPr>
      </w:pPr>
    </w:p>
    <w:p w14:paraId="38B08B6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1. **Loss plateau:** the loss has not improved by more than $\epsilon_{\text{loss}}$</w:t>
      </w:r>
    </w:p>
    <w:p w14:paraId="67E00E9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relative to the prior window.</w:t>
      </w:r>
    </w:p>
    <w:p w14:paraId="199C5E1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2. **Rank saturation:** the effective rank</w:t>
      </w:r>
    </w:p>
    <w:p w14:paraId="1ED385A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$r_{\text{eff}} = \exp(-\</w:t>
      </w:r>
      <w:proofErr w:type="spellStart"/>
      <w:r w:rsidRPr="003841A5">
        <w:rPr>
          <w:lang w:val="en-US"/>
        </w:rPr>
        <w:t>sum_k</w:t>
      </w:r>
      <w:proofErr w:type="spellEnd"/>
      <w:r w:rsidRPr="003841A5">
        <w:rPr>
          <w:lang w:val="en-US"/>
        </w:rPr>
        <w:t xml:space="preserve"> </w:t>
      </w:r>
      <w:proofErr w:type="spellStart"/>
      <w:r w:rsidRPr="003841A5">
        <w:rPr>
          <w:lang w:val="en-US"/>
        </w:rPr>
        <w:t>p_k</w:t>
      </w:r>
      <w:proofErr w:type="spellEnd"/>
      <w:r w:rsidRPr="003841A5">
        <w:rPr>
          <w:lang w:val="en-US"/>
        </w:rPr>
        <w:t xml:space="preserve"> \log </w:t>
      </w:r>
      <w:proofErr w:type="spellStart"/>
      <w:r w:rsidRPr="003841A5">
        <w:rPr>
          <w:lang w:val="en-US"/>
        </w:rPr>
        <w:t>p_k</w:t>
      </w:r>
      <w:proofErr w:type="spellEnd"/>
      <w:r w:rsidRPr="003841A5">
        <w:rPr>
          <w:lang w:val="en-US"/>
        </w:rPr>
        <w:t>)$, where</w:t>
      </w:r>
    </w:p>
    <w:p w14:paraId="33BA5E6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$</w:t>
      </w:r>
      <w:proofErr w:type="spellStart"/>
      <w:r w:rsidRPr="003841A5">
        <w:rPr>
          <w:lang w:val="en-US"/>
        </w:rPr>
        <w:t>p_k</w:t>
      </w:r>
      <w:proofErr w:type="spellEnd"/>
      <w:r w:rsidRPr="003841A5">
        <w:rPr>
          <w:lang w:val="en-US"/>
        </w:rPr>
        <w:t xml:space="preserve"> = \</w:t>
      </w:r>
      <w:proofErr w:type="spellStart"/>
      <w:r w:rsidRPr="003841A5">
        <w:rPr>
          <w:lang w:val="en-US"/>
        </w:rPr>
        <w:t>sigma_k</w:t>
      </w:r>
      <w:proofErr w:type="spellEnd"/>
      <w:r w:rsidRPr="003841A5">
        <w:rPr>
          <w:lang w:val="en-US"/>
        </w:rPr>
        <w:t xml:space="preserve"> / \sum \</w:t>
      </w:r>
      <w:proofErr w:type="spellStart"/>
      <w:r w:rsidRPr="003841A5">
        <w:rPr>
          <w:lang w:val="en-US"/>
        </w:rPr>
        <w:t>sigma_k</w:t>
      </w:r>
      <w:proofErr w:type="spellEnd"/>
      <w:r w:rsidRPr="003841A5">
        <w:rPr>
          <w:lang w:val="en-US"/>
        </w:rPr>
        <w:t>$ are the normalized singular values of</w:t>
      </w:r>
    </w:p>
    <w:p w14:paraId="0FC5A63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the latent activation matrix, has approached the latent dimension</w:t>
      </w:r>
    </w:p>
    <w:p w14:paraId="2C862FF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($\text{latent\_dim} - r_{\text{eff}} &lt; \epsilon_{\text{rank}}$).</w:t>
      </w:r>
    </w:p>
    <w:p w14:paraId="32EA37F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3. **Gradient stability:** the median gradient norm is bounded</w:t>
      </w:r>
    </w:p>
    <w:p w14:paraId="5E71215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$g_{\min} \</w:t>
      </w:r>
      <w:proofErr w:type="spellStart"/>
      <w:r w:rsidRPr="003841A5">
        <w:rPr>
          <w:lang w:val="en-US"/>
        </w:rPr>
        <w:t>leq</w:t>
      </w:r>
      <w:proofErr w:type="spellEnd"/>
      <w:r w:rsidRPr="003841A5">
        <w:rPr>
          <w:lang w:val="en-US"/>
        </w:rPr>
        <w:t xml:space="preserve"> \tilde{g} \</w:t>
      </w:r>
      <w:proofErr w:type="spellStart"/>
      <w:r w:rsidRPr="003841A5">
        <w:rPr>
          <w:lang w:val="en-US"/>
        </w:rPr>
        <w:t>leq</w:t>
      </w:r>
      <w:proofErr w:type="spellEnd"/>
      <w:r w:rsidRPr="003841A5">
        <w:rPr>
          <w:lang w:val="en-US"/>
        </w:rPr>
        <w:t xml:space="preserve"> g_{\max}$ — the optimizer is not</w:t>
      </w:r>
    </w:p>
    <w:p w14:paraId="351A06E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exploding or vanishing.</w:t>
      </w:r>
    </w:p>
    <w:p w14:paraId="42880AD6" w14:textId="77777777" w:rsidR="003841A5" w:rsidRPr="003841A5" w:rsidRDefault="003841A5" w:rsidP="003841A5">
      <w:pPr>
        <w:rPr>
          <w:lang w:val="en-US"/>
        </w:rPr>
      </w:pPr>
    </w:p>
    <w:p w14:paraId="781486A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The conjunction of plateau-and-saturation-and-stability ensures the</w:t>
      </w:r>
    </w:p>
    <w:p w14:paraId="467FEAB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network only grows when it has *actually run out of capacity for the</w:t>
      </w:r>
    </w:p>
    <w:p w14:paraId="345BAA1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current task*, not merely when training is slow.</w:t>
      </w:r>
    </w:p>
    <w:p w14:paraId="3B985499" w14:textId="77777777" w:rsidR="003841A5" w:rsidRPr="003841A5" w:rsidRDefault="003841A5" w:rsidP="003841A5">
      <w:pPr>
        <w:rPr>
          <w:lang w:val="en-US"/>
        </w:rPr>
      </w:pPr>
    </w:p>
    <w:p w14:paraId="5DF2462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**Resource ceilings.** A pre-flight check rejects a proposed division if</w:t>
      </w:r>
    </w:p>
    <w:p w14:paraId="327B08F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it would exceed memory budget $M_{\max}$ or take longer than $T_{\max}$</w:t>
      </w:r>
    </w:p>
    <w:p w14:paraId="35138C5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seconds for the post-growth stabilization phase. This implements *resource</w:t>
      </w:r>
    </w:p>
    <w:p w14:paraId="49FB268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awareness* — the network knows when not to grow even if growth would help.</w:t>
      </w:r>
    </w:p>
    <w:p w14:paraId="4301720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Biologically analogous to metabolic limits on adult neurogenesis.</w:t>
      </w:r>
    </w:p>
    <w:p w14:paraId="2980CC8A" w14:textId="77777777" w:rsidR="003841A5" w:rsidRPr="003841A5" w:rsidRDefault="003841A5" w:rsidP="003841A5">
      <w:pPr>
        <w:rPr>
          <w:lang w:val="en-US"/>
        </w:rPr>
      </w:pPr>
    </w:p>
    <w:p w14:paraId="4D339AF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**Epigenetic analogue.** Growth corresponds to adult neurogenesis (which</w:t>
      </w:r>
    </w:p>
    <w:p w14:paraId="4FCD68A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remains active in the dentate gyrus and a few other regions throughout</w:t>
      </w:r>
    </w:p>
    <w:p w14:paraId="16347D8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life); the rank-saturation trigger reflects the biological observation</w:t>
      </w:r>
    </w:p>
    <w:p w14:paraId="76BF5F2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that new neurons are recruited preferentially when existing circuits</w:t>
      </w:r>
    </w:p>
    <w:p w14:paraId="26B167B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saturate. Pruning corresponds to developmental and ongoing synaptic</w:t>
      </w:r>
    </w:p>
    <w:p w14:paraId="7EE441D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pruning, with cosine-nearest-peer redistribution as a soft analog of</w:t>
      </w:r>
    </w:p>
    <w:p w14:paraId="15BE28E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compensatory hypertrophy.</w:t>
      </w:r>
    </w:p>
    <w:p w14:paraId="3B33D31A" w14:textId="77777777" w:rsidR="003841A5" w:rsidRPr="003841A5" w:rsidRDefault="003841A5" w:rsidP="003841A5">
      <w:pPr>
        <w:rPr>
          <w:lang w:val="en-US"/>
        </w:rPr>
      </w:pPr>
    </w:p>
    <w:p w14:paraId="4E36543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 3.4 The Frustration Multiplier</w:t>
      </w:r>
    </w:p>
    <w:p w14:paraId="154A0F5D" w14:textId="77777777" w:rsidR="003841A5" w:rsidRPr="003841A5" w:rsidRDefault="003841A5" w:rsidP="003841A5">
      <w:pPr>
        <w:rPr>
          <w:lang w:val="en-US"/>
        </w:rPr>
      </w:pPr>
    </w:p>
    <w:p w14:paraId="553C118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We introduce a per-pair plateau counter that scales the contrastive task</w:t>
      </w:r>
    </w:p>
    <w:p w14:paraId="7C79C22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loss when the optimizer gets stuck on a particular pair. Concretely:</w:t>
      </w:r>
    </w:p>
    <w:p w14:paraId="661A6F5E" w14:textId="77777777" w:rsidR="003841A5" w:rsidRPr="003841A5" w:rsidRDefault="003841A5" w:rsidP="003841A5">
      <w:pPr>
        <w:rPr>
          <w:lang w:val="en-US"/>
        </w:rPr>
      </w:pPr>
    </w:p>
    <w:p w14:paraId="1F2F464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For each pair $p$, accumulate the task loss in windows of length $</w:t>
      </w:r>
      <w:proofErr w:type="spellStart"/>
      <w:r w:rsidRPr="003841A5">
        <w:rPr>
          <w:lang w:val="en-US"/>
        </w:rPr>
        <w:t>W_f</w:t>
      </w:r>
      <w:proofErr w:type="spellEnd"/>
      <w:r w:rsidRPr="003841A5">
        <w:rPr>
          <w:lang w:val="en-US"/>
        </w:rPr>
        <w:t>$.</w:t>
      </w:r>
    </w:p>
    <w:p w14:paraId="73A82FE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At each window boundary, compare this window's mean loss to the prior</w:t>
      </w:r>
    </w:p>
    <w:p w14:paraId="164221B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window's. If the improvement is below $\</w:t>
      </w:r>
      <w:proofErr w:type="spellStart"/>
      <w:r w:rsidRPr="003841A5">
        <w:rPr>
          <w:lang w:val="en-US"/>
        </w:rPr>
        <w:t>epsilon_f</w:t>
      </w:r>
      <w:proofErr w:type="spellEnd"/>
      <w:r w:rsidRPr="003841A5">
        <w:rPr>
          <w:lang w:val="en-US"/>
        </w:rPr>
        <w:t>$, increment a</w:t>
      </w:r>
    </w:p>
    <w:p w14:paraId="0213FB8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per-pair *stuck counter* $</w:t>
      </w:r>
      <w:proofErr w:type="spellStart"/>
      <w:r w:rsidRPr="003841A5">
        <w:rPr>
          <w:lang w:val="en-US"/>
        </w:rPr>
        <w:t>s_p</w:t>
      </w:r>
      <w:proofErr w:type="spellEnd"/>
      <w:r w:rsidRPr="003841A5">
        <w:rPr>
          <w:lang w:val="en-US"/>
        </w:rPr>
        <w:t>$.</w:t>
      </w:r>
    </w:p>
    <w:p w14:paraId="53A5AE5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The pair-specific multiplier is</w:t>
      </w:r>
    </w:p>
    <w:p w14:paraId="161EAF02" w14:textId="77777777" w:rsidR="003841A5" w:rsidRPr="003841A5" w:rsidRDefault="003841A5" w:rsidP="003841A5">
      <w:pPr>
        <w:rPr>
          <w:lang w:val="en-US"/>
        </w:rPr>
      </w:pPr>
    </w:p>
    <w:p w14:paraId="322C90F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72C1C771" w14:textId="77777777" w:rsidR="003841A5" w:rsidRPr="003841A5" w:rsidRDefault="003841A5" w:rsidP="003841A5">
      <w:pPr>
        <w:rPr>
          <w:lang w:val="en-US"/>
        </w:rPr>
      </w:pPr>
      <w:proofErr w:type="spellStart"/>
      <w:r w:rsidRPr="003841A5">
        <w:rPr>
          <w:lang w:val="en-US"/>
        </w:rPr>
        <w:t>m_p</w:t>
      </w:r>
      <w:proofErr w:type="spellEnd"/>
      <w:r w:rsidRPr="003841A5">
        <w:rPr>
          <w:lang w:val="en-US"/>
        </w:rPr>
        <w:t xml:space="preserve"> = \min(M_{\max},\; 1 + g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\max(0, </w:t>
      </w:r>
      <w:proofErr w:type="spellStart"/>
      <w:r w:rsidRPr="003841A5">
        <w:rPr>
          <w:lang w:val="en-US"/>
        </w:rPr>
        <w:t>s_p</w:t>
      </w:r>
      <w:proofErr w:type="spellEnd"/>
      <w:r w:rsidRPr="003841A5">
        <w:rPr>
          <w:lang w:val="en-US"/>
        </w:rPr>
        <w:t xml:space="preserve"> - \tau + 1))</w:t>
      </w:r>
    </w:p>
    <w:p w14:paraId="0F0D1BF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04F7559D" w14:textId="77777777" w:rsidR="003841A5" w:rsidRPr="003841A5" w:rsidRDefault="003841A5" w:rsidP="003841A5">
      <w:pPr>
        <w:rPr>
          <w:lang w:val="en-US"/>
        </w:rPr>
      </w:pPr>
    </w:p>
    <w:p w14:paraId="1F9C0AF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with hinge threshold $\tau$, gain $g$, and ceiling $M_{\max}$. The</w:t>
      </w:r>
    </w:p>
    <w:p w14:paraId="405CFED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multiplier is applied *only to the contrastive task loss*, not to the EWC</w:t>
      </w:r>
    </w:p>
    <w:p w14:paraId="4AA973E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penalty:</w:t>
      </w:r>
    </w:p>
    <w:p w14:paraId="61CFE058" w14:textId="77777777" w:rsidR="003841A5" w:rsidRPr="003841A5" w:rsidRDefault="003841A5" w:rsidP="003841A5">
      <w:pPr>
        <w:rPr>
          <w:lang w:val="en-US"/>
        </w:rPr>
      </w:pPr>
    </w:p>
    <w:p w14:paraId="7EDE8D1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$$</w:t>
      </w:r>
    </w:p>
    <w:p w14:paraId="3AD7DEF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 xml:space="preserve">{L} = </w:t>
      </w:r>
      <w:proofErr w:type="spellStart"/>
      <w:r w:rsidRPr="003841A5">
        <w:rPr>
          <w:lang w:val="en-US"/>
        </w:rPr>
        <w:t>m_p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>{L}_{\text{task}} + \beta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mathcal</w:t>
      </w:r>
      <w:proofErr w:type="spellEnd"/>
      <w:r w:rsidRPr="003841A5">
        <w:rPr>
          <w:lang w:val="en-US"/>
        </w:rPr>
        <w:t>{L}_{\text{EWC}}</w:t>
      </w:r>
    </w:p>
    <w:p w14:paraId="069145F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0E367405" w14:textId="77777777" w:rsidR="003841A5" w:rsidRPr="003841A5" w:rsidRDefault="003841A5" w:rsidP="003841A5">
      <w:pPr>
        <w:rPr>
          <w:lang w:val="en-US"/>
        </w:rPr>
      </w:pPr>
    </w:p>
    <w:p w14:paraId="5A0DA26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This is mechanically equivalent to per-pair focal-loss / hard-example-</w:t>
      </w:r>
    </w:p>
    <w:p w14:paraId="581B56C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mining: amplify the gradient signal on examples the optimizer isn't</w:t>
      </w:r>
    </w:p>
    <w:p w14:paraId="2BDCED9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making progress on, without amplifying the </w:t>
      </w:r>
      <w:proofErr w:type="spellStart"/>
      <w:r w:rsidRPr="003841A5">
        <w:rPr>
          <w:lang w:val="en-US"/>
        </w:rPr>
        <w:t>regularizer</w:t>
      </w:r>
      <w:proofErr w:type="spellEnd"/>
      <w:r w:rsidRPr="003841A5">
        <w:rPr>
          <w:lang w:val="en-US"/>
        </w:rPr>
        <w:t>.</w:t>
      </w:r>
    </w:p>
    <w:p w14:paraId="55932613" w14:textId="77777777" w:rsidR="003841A5" w:rsidRPr="003841A5" w:rsidRDefault="003841A5" w:rsidP="003841A5">
      <w:pPr>
        <w:rPr>
          <w:lang w:val="en-US"/>
        </w:rPr>
      </w:pPr>
    </w:p>
    <w:p w14:paraId="0928828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**Epigenetic analogue.** The biological correlate is the</w:t>
      </w:r>
    </w:p>
    <w:p w14:paraId="7224C79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hypothalamic–pituitary–adrenal (HPA) axis stress response and its</w:t>
      </w:r>
    </w:p>
    <w:p w14:paraId="0809D56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downstream effects on synaptic plasticity. Sustained behavioral stress</w:t>
      </w:r>
    </w:p>
    <w:p w14:paraId="7C4DB44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(failure to make progress on a task) elevates glucocorticoids, which in</w:t>
      </w:r>
    </w:p>
    <w:p w14:paraId="4C08EC8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turn modulate gene expression at plasticity-related loci through</w:t>
      </w:r>
    </w:p>
    <w:p w14:paraId="0D675C8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epigenetic mechanisms — DNA methylation changes at NR3C1 and BDNF, and</w:t>
      </w:r>
    </w:p>
    <w:p w14:paraId="51564EB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miRNA-mediated post-transcriptional regulation of plasticity proteins.</w:t>
      </w:r>
    </w:p>
    <w:p w14:paraId="77166C8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Most epigenetic modifications require a stress signal to engage; the</w:t>
      </w:r>
    </w:p>
    <w:p w14:paraId="324DD9F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frustration multiplier is the architecture's stress proxy.</w:t>
      </w:r>
    </w:p>
    <w:p w14:paraId="6FAFED03" w14:textId="77777777" w:rsidR="003841A5" w:rsidRPr="003841A5" w:rsidRDefault="003841A5" w:rsidP="003841A5">
      <w:pPr>
        <w:rPr>
          <w:lang w:val="en-US"/>
        </w:rPr>
      </w:pPr>
    </w:p>
    <w:p w14:paraId="4B2477D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 3.5 The Dreaming Phase</w:t>
      </w:r>
    </w:p>
    <w:p w14:paraId="51162E5F" w14:textId="77777777" w:rsidR="003841A5" w:rsidRPr="003841A5" w:rsidRDefault="003841A5" w:rsidP="003841A5">
      <w:pPr>
        <w:rPr>
          <w:lang w:val="en-US"/>
        </w:rPr>
      </w:pPr>
    </w:p>
    <w:p w14:paraId="5AFDE65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Between training tasks we run an offline *dreaming block* with three</w:t>
      </w:r>
    </w:p>
    <w:p w14:paraId="597ADD7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sequential stages: replay, compression, and purge. Frustration is</w:t>
      </w:r>
    </w:p>
    <w:p w14:paraId="598FF99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disabled inside the dream block (no environmental stress during sleep);</w:t>
      </w:r>
    </w:p>
    <w:p w14:paraId="03673FB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EWC remains active so that consolidation pulls weights toward their</w:t>
      </w:r>
    </w:p>
    <w:p w14:paraId="2B04473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anchored state.</w:t>
      </w:r>
    </w:p>
    <w:p w14:paraId="5E2CECDC" w14:textId="77777777" w:rsidR="003841A5" w:rsidRPr="003841A5" w:rsidRDefault="003841A5" w:rsidP="003841A5">
      <w:pPr>
        <w:rPr>
          <w:lang w:val="en-US"/>
        </w:rPr>
      </w:pPr>
    </w:p>
    <w:p w14:paraId="7C8792A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### 3.5.1 Replay</w:t>
      </w:r>
    </w:p>
    <w:p w14:paraId="78111B1A" w14:textId="77777777" w:rsidR="003841A5" w:rsidRPr="003841A5" w:rsidRDefault="003841A5" w:rsidP="003841A5">
      <w:pPr>
        <w:rPr>
          <w:lang w:val="en-US"/>
        </w:rPr>
      </w:pPr>
    </w:p>
    <w:p w14:paraId="4349B4F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We sample a fraction $\rho$ of past pairs uniformly at random and run</w:t>
      </w:r>
    </w:p>
    <w:p w14:paraId="7DAF958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</w:t>
      </w:r>
      <w:proofErr w:type="spellStart"/>
      <w:r w:rsidRPr="003841A5">
        <w:rPr>
          <w:lang w:val="en-US"/>
        </w:rPr>
        <w:t>K_r</w:t>
      </w:r>
      <w:proofErr w:type="spellEnd"/>
      <w:r w:rsidRPr="003841A5">
        <w:rPr>
          <w:lang w:val="en-US"/>
        </w:rPr>
        <w:t>$ steps of contrastive training on each, with EWC active at the</w:t>
      </w:r>
    </w:p>
    <w:p w14:paraId="540878A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inter-task strength. This rehearsal step is conceptually analogous to</w:t>
      </w:r>
    </w:p>
    <w:p w14:paraId="64091DB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sharp-wave ripples during slow-wave sleep, which replay recent and</w:t>
      </w:r>
    </w:p>
    <w:p w14:paraId="4CC501A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remote memories at compressed timescales.</w:t>
      </w:r>
    </w:p>
    <w:p w14:paraId="3CDCD176" w14:textId="77777777" w:rsidR="003841A5" w:rsidRPr="003841A5" w:rsidRDefault="003841A5" w:rsidP="003841A5">
      <w:pPr>
        <w:rPr>
          <w:lang w:val="en-US"/>
        </w:rPr>
      </w:pPr>
    </w:p>
    <w:p w14:paraId="7E5C706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### 3.5.2 Compression: Redundancy Detection</w:t>
      </w:r>
    </w:p>
    <w:p w14:paraId="3B505B9C" w14:textId="77777777" w:rsidR="003841A5" w:rsidRPr="003841A5" w:rsidRDefault="003841A5" w:rsidP="003841A5">
      <w:pPr>
        <w:rPr>
          <w:lang w:val="en-US"/>
        </w:rPr>
      </w:pPr>
    </w:p>
    <w:p w14:paraId="14D73AD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Two redundancy signals are available:</w:t>
      </w:r>
    </w:p>
    <w:p w14:paraId="1FF8919D" w14:textId="77777777" w:rsidR="003841A5" w:rsidRPr="003841A5" w:rsidRDefault="003841A5" w:rsidP="003841A5">
      <w:pPr>
        <w:rPr>
          <w:lang w:val="en-US"/>
        </w:rPr>
      </w:pPr>
    </w:p>
    <w:p w14:paraId="1DF6E92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**Weight cosine.** Off-diagonal elements of the cosine-similarity matrix</w:t>
      </w:r>
    </w:p>
    <w:p w14:paraId="245B9B6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of $W_{\text{anchor}}$ rows. Cheap; based on consolidated weight</w:t>
      </w:r>
    </w:p>
    <w:p w14:paraId="6966235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directions.</w:t>
      </w:r>
    </w:p>
    <w:p w14:paraId="0E65FD9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**Activation cosine** (preferred). Pearson cosine of post-activation</w:t>
      </w:r>
    </w:p>
    <w:p w14:paraId="79BF87C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column vectors over a probe batch drawn from past pairs. Center each</w:t>
      </w:r>
    </w:p>
    <w:p w14:paraId="43C83D3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node's column to remove the bias-driven mean, then cosine-normalize:</w:t>
      </w:r>
    </w:p>
    <w:p w14:paraId="73E1976F" w14:textId="77777777" w:rsidR="003841A5" w:rsidRPr="003841A5" w:rsidRDefault="003841A5" w:rsidP="003841A5">
      <w:pPr>
        <w:rPr>
          <w:lang w:val="en-US"/>
        </w:rPr>
      </w:pPr>
    </w:p>
    <w:p w14:paraId="307B747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0B2FA58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\rho_{</w:t>
      </w:r>
      <w:proofErr w:type="spellStart"/>
      <w:r w:rsidRPr="003841A5">
        <w:rPr>
          <w:lang w:val="en-US"/>
        </w:rPr>
        <w:t>ij</w:t>
      </w:r>
      <w:proofErr w:type="spellEnd"/>
      <w:r w:rsidRPr="003841A5">
        <w:rPr>
          <w:lang w:val="en-US"/>
        </w:rPr>
        <w:t>} = \frac{(\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{a}_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 xml:space="preserve"> - \bar{a}_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)^\top (\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{a}_j - \bar{a}_j)}</w:t>
      </w:r>
    </w:p>
    <w:p w14:paraId="3DED79D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          {\|\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{a}_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 xml:space="preserve"> - \bar{a}_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\|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\|\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{a}_j - \bar{a}_j\|}</w:t>
      </w:r>
    </w:p>
    <w:p w14:paraId="5A68127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$$</w:t>
      </w:r>
    </w:p>
    <w:p w14:paraId="6599EFAB" w14:textId="77777777" w:rsidR="003841A5" w:rsidRPr="003841A5" w:rsidRDefault="003841A5" w:rsidP="003841A5">
      <w:pPr>
        <w:rPr>
          <w:lang w:val="en-US"/>
        </w:rPr>
      </w:pPr>
    </w:p>
    <w:p w14:paraId="5D8C5E0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The activation signal captures *functional* redundancy — whether two</w:t>
      </w:r>
    </w:p>
    <w:p w14:paraId="6D00AD8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nodes compute similar outputs across the data distribution — whereas the</w:t>
      </w:r>
    </w:p>
    <w:p w14:paraId="4E0EE71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weight signal only catches identical input-direction tuning. We use the</w:t>
      </w:r>
    </w:p>
    <w:p w14:paraId="2CC45AB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activation signal exclusively after Phase 4.5 redesign (see §X for the</w:t>
      </w:r>
    </w:p>
    <w:p w14:paraId="03D8CD8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diagnostic that motivated this change). Pairs with $\rho_{</w:t>
      </w:r>
      <w:proofErr w:type="spellStart"/>
      <w:r w:rsidRPr="003841A5">
        <w:rPr>
          <w:lang w:val="en-US"/>
        </w:rPr>
        <w:t>ij</w:t>
      </w:r>
      <w:proofErr w:type="spellEnd"/>
      <w:r w:rsidRPr="003841A5">
        <w:rPr>
          <w:lang w:val="en-US"/>
        </w:rPr>
        <w:t>} \</w:t>
      </w:r>
      <w:proofErr w:type="spellStart"/>
      <w:r w:rsidRPr="003841A5">
        <w:rPr>
          <w:lang w:val="en-US"/>
        </w:rPr>
        <w:t>geq</w:t>
      </w:r>
      <w:proofErr w:type="spellEnd"/>
      <w:r w:rsidRPr="003841A5">
        <w:rPr>
          <w:lang w:val="en-US"/>
        </w:rPr>
        <w:t xml:space="preserve"> \tau_{ac}$</w:t>
      </w:r>
    </w:p>
    <w:p w14:paraId="2F51DD4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are candidates for consolidation.</w:t>
      </w:r>
    </w:p>
    <w:p w14:paraId="72A3DFAF" w14:textId="77777777" w:rsidR="003841A5" w:rsidRPr="003841A5" w:rsidRDefault="003841A5" w:rsidP="003841A5">
      <w:pPr>
        <w:rPr>
          <w:lang w:val="en-US"/>
        </w:rPr>
      </w:pPr>
    </w:p>
    <w:p w14:paraId="13C9416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### 3.5.3 Compression Actions</w:t>
      </w:r>
    </w:p>
    <w:p w14:paraId="2ADFA806" w14:textId="77777777" w:rsidR="003841A5" w:rsidRPr="003841A5" w:rsidRDefault="003841A5" w:rsidP="003841A5">
      <w:pPr>
        <w:rPr>
          <w:lang w:val="en-US"/>
        </w:rPr>
      </w:pPr>
    </w:p>
    <w:p w14:paraId="613DB53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Four mechanisms for resolving a detected redundant pair $(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, j)$:</w:t>
      </w:r>
    </w:p>
    <w:p w14:paraId="175DB9F4" w14:textId="77777777" w:rsidR="003841A5" w:rsidRPr="003841A5" w:rsidRDefault="003841A5" w:rsidP="003841A5">
      <w:pPr>
        <w:rPr>
          <w:lang w:val="en-US"/>
        </w:rPr>
      </w:pPr>
    </w:p>
    <w:p w14:paraId="01B3773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1. **Merge** (destructive).</w:t>
      </w:r>
    </w:p>
    <w:p w14:paraId="5CF268C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{w}'_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leftarrow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tfrac</w:t>
      </w:r>
      <w:proofErr w:type="spellEnd"/>
      <w:r w:rsidRPr="003841A5">
        <w:rPr>
          <w:lang w:val="en-US"/>
        </w:rPr>
        <w:t>{1}{2}(\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 xml:space="preserve"> +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{w}_j)$;</w:t>
      </w:r>
    </w:p>
    <w:p w14:paraId="5AAB742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the next layer's column at $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$ becomes the sum of columns $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>$ and $j$;</w:t>
      </w:r>
    </w:p>
    <w:p w14:paraId="7E944B1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node $j$ is deleted and the next layer's input dimension contracted.</w:t>
      </w:r>
    </w:p>
    <w:p w14:paraId="1A12B24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Function-preserving on the linear pre-activation when $\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{w}_</w:t>
      </w:r>
      <w:proofErr w:type="spellStart"/>
      <w:r w:rsidRPr="003841A5">
        <w:rPr>
          <w:lang w:val="en-US"/>
        </w:rPr>
        <w:t>i</w:t>
      </w:r>
      <w:proofErr w:type="spellEnd"/>
      <w:r w:rsidRPr="003841A5">
        <w:rPr>
          <w:lang w:val="en-US"/>
        </w:rPr>
        <w:t xml:space="preserve"> \</w:t>
      </w:r>
      <w:proofErr w:type="spellStart"/>
      <w:r w:rsidRPr="003841A5">
        <w:rPr>
          <w:lang w:val="en-US"/>
        </w:rPr>
        <w:t>approx</w:t>
      </w:r>
      <w:proofErr w:type="spellEnd"/>
    </w:p>
    <w:p w14:paraId="5A4D91A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{w}_j$.</w:t>
      </w:r>
    </w:p>
    <w:p w14:paraId="6CD8866E" w14:textId="77777777" w:rsidR="003841A5" w:rsidRPr="003841A5" w:rsidRDefault="003841A5" w:rsidP="003841A5">
      <w:pPr>
        <w:rPr>
          <w:lang w:val="en-US"/>
        </w:rPr>
      </w:pPr>
    </w:p>
    <w:p w14:paraId="49AA2BF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2. **Synaptic downscale** (substrate-preserving).</w:t>
      </w:r>
    </w:p>
    <w:p w14:paraId="20655BE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The peer (kept side) absorbs the victim's outgoing column on the next</w:t>
      </w:r>
    </w:p>
    <w:p w14:paraId="6B83771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layer; the victim's outgoing is zeroed; *the victim's row at layer L is</w:t>
      </w:r>
    </w:p>
    <w:p w14:paraId="2D7CCD2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not touched*. Architecture and parameter count unchanged. The dormant</w:t>
      </w:r>
    </w:p>
    <w:p w14:paraId="27D8221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victim is available for re-recruitment in future tasks because its</w:t>
      </w:r>
    </w:p>
    <w:p w14:paraId="29A1D2E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Fisher entries on the next layer are reset to zero.</w:t>
      </w:r>
    </w:p>
    <w:p w14:paraId="4023F6DA" w14:textId="77777777" w:rsidR="003841A5" w:rsidRPr="003841A5" w:rsidRDefault="003841A5" w:rsidP="003841A5">
      <w:pPr>
        <w:rPr>
          <w:lang w:val="en-US"/>
        </w:rPr>
      </w:pPr>
    </w:p>
    <w:p w14:paraId="3EC1DF5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3. **Routing starvation** (asymmetric ramp). Each event multiplies the</w:t>
      </w:r>
    </w:p>
    <w:p w14:paraId="2EA2C84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victim's routing-scale entry by $\alpha &lt; 1$; below floor $\eta$, the</w:t>
      </w:r>
    </w:p>
    <w:p w14:paraId="35EA2F4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scale latches to $0$ permanently. Bias is untouched, so the victim</w:t>
      </w:r>
    </w:p>
    <w:p w14:paraId="742558D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continues producing a constant downstream signal until downstream</w:t>
      </w:r>
    </w:p>
    <w:p w14:paraId="57CE0EF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layers learn to absorb the constant via gradient descent on their own</w:t>
      </w:r>
    </w:p>
    <w:p w14:paraId="1720F21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weights — the unit "dies slowly" rather than instantly. Reversible:</w:t>
      </w:r>
    </w:p>
    <w:p w14:paraId="65F37C4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each compress() pass also runs a regrow step on non-victim,</w:t>
      </w:r>
    </w:p>
    <w:p w14:paraId="48F44EB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non-latched units, multiplying their scale by $1/\alpha$ (capped at</w:t>
      </w:r>
    </w:p>
    <w:p w14:paraId="5F7BC96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$1$). The kept side ("primary") is selected by older</w:t>
      </w:r>
    </w:p>
    <w:p w14:paraId="2AEA138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 xml:space="preserve">   `</w:t>
      </w:r>
      <w:proofErr w:type="spellStart"/>
      <w:r w:rsidRPr="003841A5">
        <w:rPr>
          <w:lang w:val="en-US"/>
        </w:rPr>
        <w:t>task_of_origin</w:t>
      </w:r>
      <w:proofErr w:type="spellEnd"/>
      <w:r w:rsidRPr="003841A5">
        <w:rPr>
          <w:lang w:val="en-US"/>
        </w:rPr>
        <w:t>`, with larger outgoing-norm as tiebreaker.</w:t>
      </w:r>
    </w:p>
    <w:p w14:paraId="70FB710A" w14:textId="77777777" w:rsidR="003841A5" w:rsidRPr="003841A5" w:rsidRDefault="003841A5" w:rsidP="003841A5">
      <w:pPr>
        <w:rPr>
          <w:lang w:val="en-US"/>
        </w:rPr>
      </w:pPr>
    </w:p>
    <w:p w14:paraId="792C6E6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4. **Apoptosis spike** (full-latch handler). When a routing-starvation</w:t>
      </w:r>
    </w:p>
    <w:p w14:paraId="3894B3F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event causes scale to cross $\eta$, two coupled mechanisms fire:</w:t>
      </w:r>
    </w:p>
    <w:p w14:paraId="3BCA0F3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(a) **redistribution** — the dead cell's outgoing column is</w:t>
      </w:r>
    </w:p>
    <w:p w14:paraId="51B7433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transferred uniformly across all surviving non-latched peers, then</w:t>
      </w:r>
    </w:p>
    <w:p w14:paraId="7E9A8DB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zeroed; (b) **spike** — the surviving peers' apoptosis-pulse $</w:t>
      </w:r>
      <w:proofErr w:type="spellStart"/>
      <w:r w:rsidRPr="003841A5">
        <w:rPr>
          <w:lang w:val="en-US"/>
        </w:rPr>
        <w:t>p_k</w:t>
      </w:r>
      <w:proofErr w:type="spellEnd"/>
      <w:r w:rsidRPr="003841A5">
        <w:rPr>
          <w:lang w:val="en-US"/>
        </w:rPr>
        <w:t>$ is</w:t>
      </w:r>
    </w:p>
    <w:p w14:paraId="0A3A8AA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raised to $p_{\text{</w:t>
      </w:r>
      <w:proofErr w:type="spellStart"/>
      <w:r w:rsidRPr="003841A5">
        <w:rPr>
          <w:lang w:val="en-US"/>
        </w:rPr>
        <w:t>init</w:t>
      </w:r>
      <w:proofErr w:type="spellEnd"/>
      <w:r w:rsidRPr="003841A5">
        <w:rPr>
          <w:lang w:val="en-US"/>
        </w:rPr>
        <w:t>}} \in (0, 1]$. The pulse decays</w:t>
      </w:r>
    </w:p>
    <w:p w14:paraId="02E704D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multiplicatively by $\delta$ per dream block. Through the</w:t>
      </w:r>
    </w:p>
    <w:p w14:paraId="73B248F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$\lambda^{\text{eff}}$ modification of §3.2, neighbors of a fresh death</w:t>
      </w:r>
    </w:p>
    <w:p w14:paraId="19A6B5F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train with reduced EWC stiffness for several dream cycles, allowing</w:t>
      </w:r>
    </w:p>
    <w:p w14:paraId="2B9F2A4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them to absorb the dead cell's role.</w:t>
      </w:r>
    </w:p>
    <w:p w14:paraId="1425E16D" w14:textId="77777777" w:rsidR="003841A5" w:rsidRPr="003841A5" w:rsidRDefault="003841A5" w:rsidP="003841A5">
      <w:pPr>
        <w:rPr>
          <w:lang w:val="en-US"/>
        </w:rPr>
      </w:pPr>
    </w:p>
    <w:p w14:paraId="0C45E13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### 3.5.4 The sRNA Cap</w:t>
      </w:r>
    </w:p>
    <w:p w14:paraId="6FDD29C1" w14:textId="77777777" w:rsidR="003841A5" w:rsidRPr="003841A5" w:rsidRDefault="003841A5" w:rsidP="003841A5">
      <w:pPr>
        <w:rPr>
          <w:lang w:val="en-US"/>
        </w:rPr>
      </w:pPr>
    </w:p>
    <w:p w14:paraId="1297D53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Each compression pass is bounded by a per-layer event cap</w:t>
      </w:r>
    </w:p>
    <w:p w14:paraId="65DB5B7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$N_{\max}$. Setting $N_{\max} = 1$ allows replay to absorb each</w:t>
      </w:r>
    </w:p>
    <w:p w14:paraId="2B5014A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consolidation event before the next event drifts on top. We observe</w:t>
      </w:r>
    </w:p>
    <w:p w14:paraId="3A354E9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empirically (§4) that $\sigma$-distance from baselines degrades</w:t>
      </w:r>
    </w:p>
    <w:p w14:paraId="2A15D83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monotonically with event count, motivating small caps.</w:t>
      </w:r>
    </w:p>
    <w:p w14:paraId="2314A780" w14:textId="77777777" w:rsidR="003841A5" w:rsidRPr="003841A5" w:rsidRDefault="003841A5" w:rsidP="003841A5">
      <w:pPr>
        <w:rPr>
          <w:lang w:val="en-US"/>
        </w:rPr>
      </w:pPr>
    </w:p>
    <w:p w14:paraId="6A6A941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**Epigenetic analogue.** The cap is a direct analog of resource-limited</w:t>
      </w:r>
    </w:p>
    <w:p w14:paraId="15C0383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small-RNA pools that gate sleep-cycle synaptic homeostasis. miRNAs</w:t>
      </w:r>
    </w:p>
    <w:p w14:paraId="0A391AC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involved in synaptic remodeling are produced and consumed in stoichiometric</w:t>
      </w:r>
    </w:p>
    <w:p w14:paraId="4BC50FB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amounts during a single sleep cycle; the cellular machinery cannot perform</w:t>
      </w:r>
    </w:p>
    <w:p w14:paraId="61F9E8D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arbitrarily many consolidation events per cycle even when many candidates</w:t>
      </w:r>
    </w:p>
    <w:p w14:paraId="4B66E49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are present. The "fewer events = better" observation we measure</w:t>
      </w:r>
    </w:p>
    <w:p w14:paraId="455B3B5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empirically reproduces the biological pattern of few consolidation events</w:t>
      </w:r>
    </w:p>
    <w:p w14:paraId="58000F9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per cycle being protective.</w:t>
      </w:r>
    </w:p>
    <w:p w14:paraId="1563A473" w14:textId="77777777" w:rsidR="003841A5" w:rsidRPr="003841A5" w:rsidRDefault="003841A5" w:rsidP="003841A5">
      <w:pPr>
        <w:rPr>
          <w:lang w:val="en-US"/>
        </w:rPr>
      </w:pPr>
    </w:p>
    <w:p w14:paraId="2AA87BE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### 3.5.5 Purge</w:t>
      </w:r>
    </w:p>
    <w:p w14:paraId="1CA672F6" w14:textId="77777777" w:rsidR="003841A5" w:rsidRPr="003841A5" w:rsidRDefault="003841A5" w:rsidP="003841A5">
      <w:pPr>
        <w:rPr>
          <w:lang w:val="en-US"/>
        </w:rPr>
      </w:pPr>
    </w:p>
    <w:p w14:paraId="38950EA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After compression, we drop nodes whose utility $</w:t>
      </w:r>
      <w:proofErr w:type="spellStart"/>
      <w:r w:rsidRPr="003841A5">
        <w:rPr>
          <w:lang w:val="en-US"/>
        </w:rPr>
        <w:t>u_i</w:t>
      </w:r>
      <w:proofErr w:type="spellEnd"/>
      <w:r w:rsidRPr="003841A5">
        <w:rPr>
          <w:lang w:val="en-US"/>
        </w:rPr>
        <w:t>$ falls below a</w:t>
      </w:r>
    </w:p>
    <w:p w14:paraId="495EE00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threshold $\</w:t>
      </w:r>
      <w:proofErr w:type="spellStart"/>
      <w:r w:rsidRPr="003841A5">
        <w:rPr>
          <w:lang w:val="en-US"/>
        </w:rPr>
        <w:t>tau_u</w:t>
      </w:r>
      <w:proofErr w:type="spellEnd"/>
      <w:r w:rsidRPr="003841A5">
        <w:rPr>
          <w:lang w:val="en-US"/>
        </w:rPr>
        <w:t>$. Reuses the structural pruning machinery of §3.3,</w:t>
      </w:r>
    </w:p>
    <w:p w14:paraId="57C42B9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including cross-layer fan-in cleanup and cosine-nearest-peer</w:t>
      </w:r>
    </w:p>
    <w:p w14:paraId="1BC9975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redistribution. Distinct from the in-training pruner (§3.3): this is a</w:t>
      </w:r>
    </w:p>
    <w:p w14:paraId="1FC01A7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sleep-time structural sweep, not an event-clock check during waking</w:t>
      </w:r>
    </w:p>
    <w:p w14:paraId="27C3CE4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training.</w:t>
      </w:r>
    </w:p>
    <w:p w14:paraId="1DCD301E" w14:textId="77777777" w:rsidR="003841A5" w:rsidRPr="003841A5" w:rsidRDefault="003841A5" w:rsidP="003841A5">
      <w:pPr>
        <w:rPr>
          <w:lang w:val="en-US"/>
        </w:rPr>
      </w:pPr>
    </w:p>
    <w:p w14:paraId="63BBBCD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### 3.5.6 Pseudo-code of a Dream Block</w:t>
      </w:r>
    </w:p>
    <w:p w14:paraId="3447C0E5" w14:textId="77777777" w:rsidR="003841A5" w:rsidRPr="003841A5" w:rsidRDefault="003841A5" w:rsidP="003841A5">
      <w:pPr>
        <w:rPr>
          <w:lang w:val="en-US"/>
        </w:rPr>
      </w:pPr>
    </w:p>
    <w:p w14:paraId="3FBFEDA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```</w:t>
      </w:r>
    </w:p>
    <w:p w14:paraId="410CFF0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for each task t in curriculum:</w:t>
      </w:r>
    </w:p>
    <w:p w14:paraId="2AA1785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</w:t>
      </w:r>
      <w:proofErr w:type="spellStart"/>
      <w:r w:rsidRPr="003841A5">
        <w:rPr>
          <w:lang w:val="en-US"/>
        </w:rPr>
        <w:t>train_one_task</w:t>
      </w:r>
      <w:proofErr w:type="spellEnd"/>
      <w:r w:rsidRPr="003841A5">
        <w:rPr>
          <w:lang w:val="en-US"/>
        </w:rPr>
        <w:t>(t)                         # waking</w:t>
      </w:r>
    </w:p>
    <w:p w14:paraId="0F9209D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</w:t>
      </w:r>
      <w:proofErr w:type="spellStart"/>
      <w:r w:rsidRPr="003841A5">
        <w:rPr>
          <w:lang w:val="en-US"/>
        </w:rPr>
        <w:t>consolidate_task</w:t>
      </w:r>
      <w:proofErr w:type="spellEnd"/>
      <w:r w:rsidRPr="003841A5">
        <w:rPr>
          <w:lang w:val="en-US"/>
        </w:rPr>
        <w:t>(t)                       # Fisher update + anchor</w:t>
      </w:r>
    </w:p>
    <w:p w14:paraId="7090DA2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if </w:t>
      </w:r>
      <w:proofErr w:type="spellStart"/>
      <w:r w:rsidRPr="003841A5">
        <w:rPr>
          <w:lang w:val="en-US"/>
        </w:rPr>
        <w:t>dreaming_enabled</w:t>
      </w:r>
      <w:proofErr w:type="spellEnd"/>
      <w:r w:rsidRPr="003841A5">
        <w:rPr>
          <w:lang w:val="en-US"/>
        </w:rPr>
        <w:t>:</w:t>
      </w:r>
    </w:p>
    <w:p w14:paraId="000D912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decay apoptosis pulses by δ           # (always, even if not consolidating)</w:t>
      </w:r>
    </w:p>
    <w:p w14:paraId="2385C18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replay(fraction=ρ, steps=</w:t>
      </w:r>
      <w:proofErr w:type="spellStart"/>
      <w:r w:rsidRPr="003841A5">
        <w:rPr>
          <w:lang w:val="en-US"/>
        </w:rPr>
        <w:t>K_r</w:t>
      </w:r>
      <w:proofErr w:type="spellEnd"/>
      <w:r w:rsidRPr="003841A5">
        <w:rPr>
          <w:lang w:val="en-US"/>
        </w:rPr>
        <w:t>)</w:t>
      </w:r>
    </w:p>
    <w:p w14:paraId="5D5D713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compress(signal=activation,</w:t>
      </w:r>
    </w:p>
    <w:p w14:paraId="64CE36E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         threshold=</w:t>
      </w:r>
      <w:proofErr w:type="spellStart"/>
      <w:r w:rsidRPr="003841A5">
        <w:rPr>
          <w:lang w:val="en-US"/>
        </w:rPr>
        <w:t>τ_ac</w:t>
      </w:r>
      <w:proofErr w:type="spellEnd"/>
      <w:r w:rsidRPr="003841A5">
        <w:rPr>
          <w:lang w:val="en-US"/>
        </w:rPr>
        <w:t>,</w:t>
      </w:r>
    </w:p>
    <w:p w14:paraId="561D44E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         action=ACTION,</w:t>
      </w:r>
    </w:p>
    <w:p w14:paraId="3BE893C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         </w:t>
      </w:r>
      <w:proofErr w:type="spellStart"/>
      <w:r w:rsidRPr="003841A5">
        <w:rPr>
          <w:lang w:val="en-US"/>
        </w:rPr>
        <w:t>max_events_per_layer</w:t>
      </w:r>
      <w:proofErr w:type="spellEnd"/>
      <w:r w:rsidRPr="003841A5">
        <w:rPr>
          <w:lang w:val="en-US"/>
        </w:rPr>
        <w:t>=</w:t>
      </w:r>
      <w:proofErr w:type="spellStart"/>
      <w:r w:rsidRPr="003841A5">
        <w:rPr>
          <w:lang w:val="en-US"/>
        </w:rPr>
        <w:t>N_max</w:t>
      </w:r>
      <w:proofErr w:type="spellEnd"/>
      <w:r w:rsidRPr="003841A5">
        <w:rPr>
          <w:lang w:val="en-US"/>
        </w:rPr>
        <w:t>,</w:t>
      </w:r>
    </w:p>
    <w:p w14:paraId="647B096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         …)</w:t>
      </w:r>
    </w:p>
    <w:p w14:paraId="5F2547E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      purge(threshold=</w:t>
      </w:r>
      <w:proofErr w:type="spellStart"/>
      <w:r w:rsidRPr="003841A5">
        <w:rPr>
          <w:lang w:val="en-US"/>
        </w:rPr>
        <w:t>τ_u</w:t>
      </w:r>
      <w:proofErr w:type="spellEnd"/>
      <w:r w:rsidRPr="003841A5">
        <w:rPr>
          <w:lang w:val="en-US"/>
        </w:rPr>
        <w:t>)</w:t>
      </w:r>
    </w:p>
    <w:p w14:paraId="34454B2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```</w:t>
      </w:r>
    </w:p>
    <w:p w14:paraId="6161F5C1" w14:textId="77777777" w:rsidR="003841A5" w:rsidRPr="003841A5" w:rsidRDefault="003841A5" w:rsidP="003841A5">
      <w:pPr>
        <w:rPr>
          <w:lang w:val="en-US"/>
        </w:rPr>
      </w:pPr>
    </w:p>
    <w:p w14:paraId="061DE95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## 3.6 Mixed-Precision Substrate</w:t>
      </w:r>
    </w:p>
    <w:p w14:paraId="448DB4F4" w14:textId="77777777" w:rsidR="003841A5" w:rsidRPr="003841A5" w:rsidRDefault="003841A5" w:rsidP="003841A5">
      <w:pPr>
        <w:rPr>
          <w:lang w:val="en-US"/>
        </w:rPr>
      </w:pPr>
    </w:p>
    <w:p w14:paraId="0B63C24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For deployment on resource-constrained devices, the architecture</w:t>
      </w:r>
    </w:p>
    <w:p w14:paraId="0D208B7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supports a mixed-precision mode in which weight Parameters</w:t>
      </w:r>
    </w:p>
    <w:p w14:paraId="34920E4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($W,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{b}$) are stored in narrow precision (BF16 or FP16) while</w:t>
      </w:r>
    </w:p>
    <w:p w14:paraId="623A4AF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all consolidation buffers — $W_{\text{anchor}},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{b}_{\text{anchor}},</w:t>
      </w:r>
    </w:p>
    <w:p w14:paraId="715A3CF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F_W, </w:t>
      </w:r>
      <w:proofErr w:type="spellStart"/>
      <w:r w:rsidRPr="003841A5">
        <w:rPr>
          <w:lang w:val="en-US"/>
        </w:rPr>
        <w:t>F_b</w:t>
      </w:r>
      <w:proofErr w:type="spellEnd"/>
      <w:r w:rsidRPr="003841A5">
        <w:rPr>
          <w:lang w:val="en-US"/>
        </w:rPr>
        <w:t>, \</w:t>
      </w:r>
      <w:proofErr w:type="spellStart"/>
      <w:r w:rsidRPr="003841A5">
        <w:rPr>
          <w:lang w:val="en-US"/>
        </w:rPr>
        <w:t>boldsymbol</w:t>
      </w:r>
      <w:proofErr w:type="spellEnd"/>
      <w:r w:rsidRPr="003841A5">
        <w:rPr>
          <w:lang w:val="en-US"/>
        </w:rPr>
        <w:t>{\lambda},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{u},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{r}, \</w:t>
      </w:r>
      <w:proofErr w:type="spellStart"/>
      <w:r w:rsidRPr="003841A5">
        <w:rPr>
          <w:lang w:val="en-US"/>
        </w:rPr>
        <w:t>mathbf</w:t>
      </w:r>
      <w:proofErr w:type="spellEnd"/>
      <w:r w:rsidRPr="003841A5">
        <w:rPr>
          <w:lang w:val="en-US"/>
        </w:rPr>
        <w:t>{p}$ —</w:t>
      </w:r>
    </w:p>
    <w:p w14:paraId="2DE1D72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remain in FP32. The forward pass auto-casts inputs to the weight </w:t>
      </w:r>
      <w:proofErr w:type="spellStart"/>
      <w:r w:rsidRPr="003841A5">
        <w:rPr>
          <w:lang w:val="en-US"/>
        </w:rPr>
        <w:t>dtype</w:t>
      </w:r>
      <w:proofErr w:type="spellEnd"/>
      <w:r w:rsidRPr="003841A5">
        <w:rPr>
          <w:lang w:val="en-US"/>
        </w:rPr>
        <w:t>,</w:t>
      </w:r>
    </w:p>
    <w:p w14:paraId="4C06C92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preserving callable interface. EWC penalty and Fisher accumulation</w:t>
      </w:r>
    </w:p>
    <w:p w14:paraId="3B5FD7E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upcast cleanly across the boundary.</w:t>
      </w:r>
    </w:p>
    <w:p w14:paraId="66EA809F" w14:textId="77777777" w:rsidR="003841A5" w:rsidRPr="003841A5" w:rsidRDefault="003841A5" w:rsidP="003841A5">
      <w:pPr>
        <w:rPr>
          <w:lang w:val="en-US"/>
        </w:rPr>
      </w:pPr>
    </w:p>
    <w:p w14:paraId="4D554D7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This separation is necessary: pure-narrow-precision training degrades</w:t>
      </w:r>
    </w:p>
    <w:p w14:paraId="5C88E7A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substantially due to optimizer-state precision loss in Adam's running</w:t>
      </w:r>
    </w:p>
    <w:p w14:paraId="0B2BD85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moments, but inference latency and memory cost are dominated by the</w:t>
      </w:r>
    </w:p>
    <w:p w14:paraId="2C1695C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weights, which can safely run in BF16. The intended deployment pattern</w:t>
      </w:r>
    </w:p>
    <w:p w14:paraId="797D0B3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is *train in FP32 during sleep cycles, deploy in BF16 for always-on</w:t>
      </w:r>
    </w:p>
    <w:p w14:paraId="4D2557D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inference*.</w:t>
      </w:r>
    </w:p>
    <w:p w14:paraId="2CA69E01" w14:textId="77777777" w:rsidR="003841A5" w:rsidRPr="003841A5" w:rsidRDefault="003841A5" w:rsidP="003841A5">
      <w:pPr>
        <w:rPr>
          <w:lang w:val="en-US"/>
        </w:rPr>
      </w:pPr>
    </w:p>
    <w:p w14:paraId="0F08653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## 3.7 Experiment Design</w:t>
      </w:r>
    </w:p>
    <w:p w14:paraId="50204C3E" w14:textId="77777777" w:rsidR="003841A5" w:rsidRPr="003841A5" w:rsidRDefault="003841A5" w:rsidP="003841A5">
      <w:pPr>
        <w:rPr>
          <w:lang w:val="en-US"/>
        </w:rPr>
      </w:pPr>
    </w:p>
    <w:p w14:paraId="0219CF2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**Curriculum.** A 50-task contrastive-pair benchmark constructed from a</w:t>
      </w:r>
    </w:p>
    <w:p w14:paraId="332BC7F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12-dimensional state space. Each task is a "pair" $(</w:t>
      </w:r>
      <w:proofErr w:type="spellStart"/>
      <w:r w:rsidRPr="003841A5">
        <w:rPr>
          <w:lang w:val="en-US"/>
        </w:rPr>
        <w:t>p_a</w:t>
      </w:r>
      <w:proofErr w:type="spellEnd"/>
      <w:r w:rsidRPr="003841A5">
        <w:rPr>
          <w:lang w:val="en-US"/>
        </w:rPr>
        <w:t xml:space="preserve">, </w:t>
      </w:r>
      <w:proofErr w:type="spellStart"/>
      <w:r w:rsidRPr="003841A5">
        <w:rPr>
          <w:lang w:val="en-US"/>
        </w:rPr>
        <w:t>p_b</w:t>
      </w:r>
      <w:proofErr w:type="spellEnd"/>
      <w:r w:rsidRPr="003841A5">
        <w:rPr>
          <w:lang w:val="en-US"/>
        </w:rPr>
        <w:t>)$ where</w:t>
      </w:r>
    </w:p>
    <w:p w14:paraId="31A3BB5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the network must learn to project $</w:t>
      </w:r>
      <w:proofErr w:type="spellStart"/>
      <w:r w:rsidRPr="003841A5">
        <w:rPr>
          <w:lang w:val="en-US"/>
        </w:rPr>
        <w:t>p_a</w:t>
      </w:r>
      <w:proofErr w:type="spellEnd"/>
      <w:r w:rsidRPr="003841A5">
        <w:rPr>
          <w:lang w:val="en-US"/>
        </w:rPr>
        <w:t>$ and its anti-correlated partner</w:t>
      </w:r>
    </w:p>
    <w:p w14:paraId="7157745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$</w:t>
      </w:r>
      <w:proofErr w:type="spellStart"/>
      <w:r w:rsidRPr="003841A5">
        <w:rPr>
          <w:lang w:val="en-US"/>
        </w:rPr>
        <w:t>p_b</w:t>
      </w:r>
      <w:proofErr w:type="spellEnd"/>
      <w:r w:rsidRPr="003841A5">
        <w:rPr>
          <w:lang w:val="en-US"/>
        </w:rPr>
        <w:t>$ to discriminable points in latent space. Twelve "single" pairs</w:t>
      </w:r>
    </w:p>
    <w:p w14:paraId="4317F99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exercise individual axes of the state space; thirty-eight "compound"</w:t>
      </w:r>
    </w:p>
    <w:p w14:paraId="09CFD02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pairs are constructed as combinations of single-pair axes, with a</w:t>
      </w:r>
    </w:p>
    <w:p w14:paraId="04724DE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controlled overlap structure that forces consolidation across tasks.</w:t>
      </w:r>
    </w:p>
    <w:p w14:paraId="30226A0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Held-out evaluation batches per pair are sampled once per seed and</w:t>
      </w:r>
    </w:p>
    <w:p w14:paraId="334B999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reused across the curriculum; this protocol gives us deterministic</w:t>
      </w:r>
    </w:p>
    <w:p w14:paraId="764F1A8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forgetting metrics without re-sampling noise.</w:t>
      </w:r>
    </w:p>
    <w:p w14:paraId="53B9987D" w14:textId="77777777" w:rsidR="003841A5" w:rsidRPr="003841A5" w:rsidRDefault="003841A5" w:rsidP="003841A5">
      <w:pPr>
        <w:rPr>
          <w:lang w:val="en-US"/>
        </w:rPr>
      </w:pPr>
    </w:p>
    <w:p w14:paraId="121BDF8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**Why contrastive pairs.** A contrastive task forces the network to</w:t>
      </w:r>
    </w:p>
    <w:p w14:paraId="525B425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learn *discriminative* latent features rather than memorize input-output</w:t>
      </w:r>
    </w:p>
    <w:p w14:paraId="120DE17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mappings. The $\sigma$-distance between paired and orthogonal points is</w:t>
      </w:r>
    </w:p>
    <w:p w14:paraId="398EAF5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a clean stand-in for representational quality, and the task's geometry</w:t>
      </w:r>
    </w:p>
    <w:p w14:paraId="31E8E5FC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(fixed margin, hinge-on-Euclidean-distance) gives a single scalar loss</w:t>
      </w:r>
    </w:p>
    <w:p w14:paraId="4ECBBE6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per pair that's directly comparable across tasks of different</w:t>
      </w:r>
    </w:p>
    <w:p w14:paraId="7955392E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difficulties. The 12-dimensional state space is small enough that</w:t>
      </w:r>
    </w:p>
    <w:p w14:paraId="557F94E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expressive failures show up immediately as loss plateau, and large</w:t>
      </w:r>
    </w:p>
    <w:p w14:paraId="1A7FE059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enough that the architecture must allocate at least a handful of latent</w:t>
      </w:r>
    </w:p>
    <w:p w14:paraId="36CE70E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dimensions to discriminate among 50 tasks.</w:t>
      </w:r>
    </w:p>
    <w:p w14:paraId="28CF0F96" w14:textId="77777777" w:rsidR="003841A5" w:rsidRPr="003841A5" w:rsidRDefault="003841A5" w:rsidP="003841A5">
      <w:pPr>
        <w:rPr>
          <w:lang w:val="en-US"/>
        </w:rPr>
      </w:pPr>
    </w:p>
    <w:p w14:paraId="2A95BF0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**Why 50 tasks.** Earlier benches in this lineage used 20-task</w:t>
      </w:r>
    </w:p>
    <w:p w14:paraId="4DCDC7E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curricula (§X). At 20 tasks the architectural advantages of growth and</w:t>
      </w:r>
    </w:p>
    <w:p w14:paraId="6A7AE5B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EWC are present but small; at 50 tasks the advantages compound (see</w:t>
      </w:r>
    </w:p>
    <w:p w14:paraId="07CCC1C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§4). Beyond 50 tasks, the substrate begins to fill and growth-ceiling</w:t>
      </w:r>
    </w:p>
    <w:p w14:paraId="5531DC2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effects dominate the dynamics — a regime we leave for future work</w:t>
      </w:r>
    </w:p>
    <w:p w14:paraId="74D6E81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on extended-curriculum scaling.</w:t>
      </w:r>
    </w:p>
    <w:p w14:paraId="73923E66" w14:textId="77777777" w:rsidR="003841A5" w:rsidRPr="003841A5" w:rsidRDefault="003841A5" w:rsidP="003841A5">
      <w:pPr>
        <w:rPr>
          <w:lang w:val="en-US"/>
        </w:rPr>
      </w:pPr>
    </w:p>
    <w:p w14:paraId="4C70C81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**Network configuration.**</w:t>
      </w:r>
    </w:p>
    <w:p w14:paraId="1DB7F52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Three layers: input $\to$ hidden $\to$ hidden $\to$ latent</w:t>
      </w:r>
    </w:p>
    <w:p w14:paraId="35442C1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Hidden width 12 (initial), grown adaptively</w:t>
      </w:r>
    </w:p>
    <w:p w14:paraId="135B2E5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Initial latent dimension 1, grown adaptively up to a ceiling of ≈4</w:t>
      </w:r>
    </w:p>
    <w:p w14:paraId="2C0C9E5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- Activations: </w:t>
      </w:r>
      <w:proofErr w:type="spellStart"/>
      <w:r w:rsidRPr="003841A5">
        <w:rPr>
          <w:lang w:val="en-US"/>
        </w:rPr>
        <w:t>ReLU</w:t>
      </w:r>
      <w:proofErr w:type="spellEnd"/>
      <w:r w:rsidRPr="003841A5">
        <w:rPr>
          <w:lang w:val="en-US"/>
        </w:rPr>
        <w:t xml:space="preserve"> on hidden layers, tanh on latent</w:t>
      </w:r>
    </w:p>
    <w:p w14:paraId="7B240D7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- Optimizer: Adam, </w:t>
      </w:r>
      <w:proofErr w:type="spellStart"/>
      <w:r w:rsidRPr="003841A5">
        <w:rPr>
          <w:lang w:val="en-US"/>
        </w:rPr>
        <w:t>lr</w:t>
      </w:r>
      <w:proofErr w:type="spellEnd"/>
      <w:r w:rsidRPr="003841A5">
        <w:rPr>
          <w:lang w:val="en-US"/>
        </w:rPr>
        <w:t xml:space="preserve"> $= 3 \</w:t>
      </w:r>
      <w:proofErr w:type="spellStart"/>
      <w:r w:rsidRPr="003841A5">
        <w:rPr>
          <w:lang w:val="en-US"/>
        </w:rPr>
        <w:t>cdot</w:t>
      </w:r>
      <w:proofErr w:type="spellEnd"/>
      <w:r w:rsidRPr="003841A5">
        <w:rPr>
          <w:lang w:val="en-US"/>
        </w:rPr>
        <w:t xml:space="preserve"> 10^{-3}$</w:t>
      </w:r>
    </w:p>
    <w:p w14:paraId="312519C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EWC strength: $\beta = 1000$ during training, $\beta = 1000$ during</w:t>
      </w:r>
    </w:p>
    <w:p w14:paraId="775A738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 xml:space="preserve">  dream-replay (matched)</w:t>
      </w:r>
    </w:p>
    <w:p w14:paraId="640E0D0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- 1500 training steps per task</w:t>
      </w:r>
    </w:p>
    <w:p w14:paraId="0A15C3FF" w14:textId="77777777" w:rsidR="003841A5" w:rsidRPr="003841A5" w:rsidRDefault="003841A5" w:rsidP="003841A5">
      <w:pPr>
        <w:rPr>
          <w:lang w:val="en-US"/>
        </w:rPr>
      </w:pPr>
    </w:p>
    <w:p w14:paraId="000CBEF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**Baselines.**</w:t>
      </w:r>
    </w:p>
    <w:p w14:paraId="0405EAF6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- *No-dream*: 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 xml:space="preserve"> with growth + EWC + utility pruning, no dreaming</w:t>
      </w:r>
    </w:p>
    <w:p w14:paraId="721396D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phase. Isolates the dreaming-phase contribution.</w:t>
      </w:r>
    </w:p>
    <w:p w14:paraId="748DA0F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*HAT* (Hard Attention to Task): Serra et al. (2018), matched to</w:t>
      </w:r>
    </w:p>
    <w:p w14:paraId="78641D3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</w:t>
      </w:r>
      <w:proofErr w:type="spellStart"/>
      <w:r w:rsidRPr="003841A5">
        <w:rPr>
          <w:lang w:val="en-US"/>
        </w:rPr>
        <w:t>trioron's</w:t>
      </w:r>
      <w:proofErr w:type="spellEnd"/>
      <w:r w:rsidRPr="003841A5">
        <w:rPr>
          <w:lang w:val="en-US"/>
        </w:rPr>
        <w:t xml:space="preserve"> final parameter count.</w:t>
      </w:r>
    </w:p>
    <w:p w14:paraId="33C25EF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</w:t>
      </w:r>
      <w:proofErr w:type="spellStart"/>
      <w:r w:rsidRPr="003841A5">
        <w:rPr>
          <w:lang w:val="en-US"/>
        </w:rPr>
        <w:t>PackNet</w:t>
      </w:r>
      <w:proofErr w:type="spellEnd"/>
      <w:r w:rsidRPr="003841A5">
        <w:rPr>
          <w:lang w:val="en-US"/>
        </w:rPr>
        <w:t xml:space="preserve">*: Mallya &amp; </w:t>
      </w:r>
      <w:proofErr w:type="spellStart"/>
      <w:r w:rsidRPr="003841A5">
        <w:rPr>
          <w:lang w:val="en-US"/>
        </w:rPr>
        <w:t>Lazebnik</w:t>
      </w:r>
      <w:proofErr w:type="spellEnd"/>
      <w:r w:rsidRPr="003841A5">
        <w:rPr>
          <w:lang w:val="en-US"/>
        </w:rPr>
        <w:t xml:space="preserve"> (2018), matched to </w:t>
      </w:r>
      <w:proofErr w:type="spellStart"/>
      <w:r w:rsidRPr="003841A5">
        <w:rPr>
          <w:lang w:val="en-US"/>
        </w:rPr>
        <w:t>trioron's</w:t>
      </w:r>
      <w:proofErr w:type="spellEnd"/>
      <w:r w:rsidRPr="003841A5">
        <w:rPr>
          <w:lang w:val="en-US"/>
        </w:rPr>
        <w:t xml:space="preserve"> final</w:t>
      </w:r>
    </w:p>
    <w:p w14:paraId="42C2E1C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parameter count.</w:t>
      </w:r>
    </w:p>
    <w:p w14:paraId="495D8A2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*Online EWC*: Schwarz et al. (2018), with learning-rate and</w:t>
      </w:r>
    </w:p>
    <w:p w14:paraId="2488FC37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$\beta$ tuned via grid search to optimize the no-dream loss.</w:t>
      </w:r>
    </w:p>
    <w:p w14:paraId="364096DC" w14:textId="77777777" w:rsidR="003841A5" w:rsidRPr="003841A5" w:rsidRDefault="003841A5" w:rsidP="003841A5">
      <w:pPr>
        <w:rPr>
          <w:lang w:val="en-US"/>
        </w:rPr>
      </w:pPr>
    </w:p>
    <w:p w14:paraId="66E83755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**Metrics.**</w:t>
      </w:r>
    </w:p>
    <w:p w14:paraId="759FA7AB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*Avg final loss*: mean across all pairs of the final-task evaluation</w:t>
      </w:r>
    </w:p>
    <w:p w14:paraId="08F04BA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loss on each pair, after the entire curriculum has been run.</w:t>
      </w:r>
    </w:p>
    <w:p w14:paraId="05920063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*Avg forgetting*: mean across pairs of (final-task loss) − (loss at</w:t>
      </w:r>
    </w:p>
    <w:p w14:paraId="4D257F7A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the time the pair was first introduced), where positive values</w:t>
      </w:r>
    </w:p>
    <w:p w14:paraId="329836ED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indicate forgetting.</w:t>
      </w:r>
    </w:p>
    <w:p w14:paraId="147FE024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- $\sigma$-vs-baseline: standardized effect size</w:t>
      </w:r>
    </w:p>
    <w:p w14:paraId="08C687D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$(\bar{x}_{\text{baseline}} - \bar{x}_{\text{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>}}) / (s_{\text{baseline}} + s_{\text{</w:t>
      </w:r>
      <w:proofErr w:type="spellStart"/>
      <w:r w:rsidRPr="003841A5">
        <w:rPr>
          <w:lang w:val="en-US"/>
        </w:rPr>
        <w:t>trioron</w:t>
      </w:r>
      <w:proofErr w:type="spellEnd"/>
      <w:r w:rsidRPr="003841A5">
        <w:rPr>
          <w:lang w:val="en-US"/>
        </w:rPr>
        <w:t>}})$</w:t>
      </w:r>
    </w:p>
    <w:p w14:paraId="435616E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measured across $N$ random seeds. We use $N = 6$ seeds for headline</w:t>
      </w:r>
    </w:p>
    <w:p w14:paraId="58B86C0F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 xml:space="preserve">  comparisons unless otherwise noted.</w:t>
      </w:r>
    </w:p>
    <w:p w14:paraId="36166FBD" w14:textId="77777777" w:rsidR="003841A5" w:rsidRPr="003841A5" w:rsidRDefault="003841A5" w:rsidP="003841A5">
      <w:pPr>
        <w:rPr>
          <w:lang w:val="en-US"/>
        </w:rPr>
      </w:pPr>
    </w:p>
    <w:p w14:paraId="15C97BE8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**Reproducibility.** All benches run on commodity CPU (no GPU</w:t>
      </w:r>
    </w:p>
    <w:p w14:paraId="6DA32961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required). Each seed is fully deterministic given the seed value;</w:t>
      </w:r>
    </w:p>
    <w:p w14:paraId="27774DA0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t>launcher scripts in the repository (under `experiments/`) accept</w:t>
      </w:r>
    </w:p>
    <w:p w14:paraId="26E9AF72" w14:textId="77777777" w:rsidR="003841A5" w:rsidRPr="003841A5" w:rsidRDefault="003841A5" w:rsidP="003841A5">
      <w:pPr>
        <w:rPr>
          <w:lang w:val="en-US"/>
        </w:rPr>
      </w:pPr>
      <w:r w:rsidRPr="003841A5">
        <w:rPr>
          <w:lang w:val="en-US"/>
        </w:rPr>
        <w:lastRenderedPageBreak/>
        <w:t>explicit seed lists. Bench logs and CSVs from every reported run are</w:t>
      </w:r>
    </w:p>
    <w:p w14:paraId="3818DAFD" w14:textId="6DFC645B" w:rsidR="00426F42" w:rsidRPr="00E14E69" w:rsidRDefault="003841A5" w:rsidP="003841A5">
      <w:pPr>
        <w:rPr>
          <w:lang w:val="en-US"/>
        </w:rPr>
      </w:pPr>
      <w:r w:rsidRPr="003841A5">
        <w:rPr>
          <w:lang w:val="en-US"/>
        </w:rPr>
        <w:t>committed to the public repository.</w:t>
      </w:r>
      <w:r w:rsidR="00426F42">
        <w:rPr>
          <w:lang w:val="en-US"/>
        </w:rPr>
        <w:br/>
      </w:r>
      <w:r w:rsidR="00426F42">
        <w:rPr>
          <w:lang w:val="en-US"/>
        </w:rPr>
        <w:br/>
        <w:t>Results (fill this, I’ll add some comment when it is filled)</w:t>
      </w:r>
      <w:r w:rsidR="00426F42">
        <w:rPr>
          <w:lang w:val="en-US"/>
        </w:rPr>
        <w:br/>
      </w:r>
      <w:r w:rsidR="00426F42">
        <w:rPr>
          <w:lang w:val="en-US"/>
        </w:rPr>
        <w:br/>
        <w:t>Conclusions (will be drafted after the iteration is finished).</w:t>
      </w:r>
    </w:p>
    <w:sectPr w:rsidR="00426F42" w:rsidRPr="00E14E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9406B"/>
    <w:multiLevelType w:val="hybridMultilevel"/>
    <w:tmpl w:val="648E0F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07A2F"/>
    <w:multiLevelType w:val="hybridMultilevel"/>
    <w:tmpl w:val="5DCCB6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4C6A4E"/>
    <w:multiLevelType w:val="hybridMultilevel"/>
    <w:tmpl w:val="648E0F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7088958">
    <w:abstractNumId w:val="1"/>
  </w:num>
  <w:num w:numId="2" w16cid:durableId="1038967381">
    <w:abstractNumId w:val="0"/>
  </w:num>
  <w:num w:numId="3" w16cid:durableId="18364558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F7"/>
    <w:rsid w:val="000E28B1"/>
    <w:rsid w:val="000F5BFD"/>
    <w:rsid w:val="00297B8D"/>
    <w:rsid w:val="003841A5"/>
    <w:rsid w:val="00426F42"/>
    <w:rsid w:val="0043274B"/>
    <w:rsid w:val="004D1153"/>
    <w:rsid w:val="005558DE"/>
    <w:rsid w:val="005938F7"/>
    <w:rsid w:val="005B1C4F"/>
    <w:rsid w:val="005B5461"/>
    <w:rsid w:val="005C0B00"/>
    <w:rsid w:val="006207B2"/>
    <w:rsid w:val="00633FFA"/>
    <w:rsid w:val="006B1628"/>
    <w:rsid w:val="006F3E96"/>
    <w:rsid w:val="0071538B"/>
    <w:rsid w:val="007D454D"/>
    <w:rsid w:val="007E3371"/>
    <w:rsid w:val="007F31C4"/>
    <w:rsid w:val="007F6B5F"/>
    <w:rsid w:val="00832AAA"/>
    <w:rsid w:val="00920E37"/>
    <w:rsid w:val="009311A9"/>
    <w:rsid w:val="00966BB3"/>
    <w:rsid w:val="009A0425"/>
    <w:rsid w:val="009C4B67"/>
    <w:rsid w:val="009D52B3"/>
    <w:rsid w:val="009E04CB"/>
    <w:rsid w:val="00A55970"/>
    <w:rsid w:val="00A76C33"/>
    <w:rsid w:val="00B023A7"/>
    <w:rsid w:val="00B522B5"/>
    <w:rsid w:val="00B8448C"/>
    <w:rsid w:val="00BB5C91"/>
    <w:rsid w:val="00BF09F5"/>
    <w:rsid w:val="00C2164C"/>
    <w:rsid w:val="00E14E69"/>
    <w:rsid w:val="00E21DB2"/>
    <w:rsid w:val="00E65A53"/>
    <w:rsid w:val="00E96DCE"/>
    <w:rsid w:val="00FE0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84927"/>
  <w15:chartTrackingRefBased/>
  <w15:docId w15:val="{FD2E5FBC-8EA3-40EB-9F40-239C4248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8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8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8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8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8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8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8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8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8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8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8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8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8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8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8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8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8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17</Pages>
  <Words>3595</Words>
  <Characters>20494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Marcelinus Rocky</dc:creator>
  <cp:keywords/>
  <dc:description/>
  <cp:lastModifiedBy>Marcelinus Rocky</cp:lastModifiedBy>
  <cp:revision>38</cp:revision>
  <dcterms:created xsi:type="dcterms:W3CDTF">2026-05-01T23:03:00Z</dcterms:created>
  <dcterms:modified xsi:type="dcterms:W3CDTF">2026-05-02T00:23:00Z</dcterms:modified>
</cp:coreProperties>
</file>