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4EFD" w14:textId="13356515" w:rsidR="002C335D" w:rsidRDefault="002C335D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8AB5" wp14:editId="5B465AB2">
                <wp:simplePos x="0" y="0"/>
                <wp:positionH relativeFrom="column">
                  <wp:posOffset>581025</wp:posOffset>
                </wp:positionH>
                <wp:positionV relativeFrom="paragraph">
                  <wp:posOffset>901065</wp:posOffset>
                </wp:positionV>
                <wp:extent cx="4638040" cy="5080"/>
                <wp:effectExtent l="0" t="0" r="29210" b="33020"/>
                <wp:wrapNone/>
                <wp:docPr id="100963051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0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a14="http://schemas.microsoft.com/office/drawing/2010/main" xmlns:pic="http://schemas.openxmlformats.org/drawingml/2006/picture" xmlns:a="http://schemas.openxmlformats.org/drawingml/2006/main">
            <w:pict w14:anchorId="638E7DA6">
              <v:line id="Conector re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45.75pt,70.95pt" to="410.95pt,71.35pt" w14:anchorId="19768F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">
                <v:stroke joinstyle="miter"/>
              </v:line>
            </w:pict>
          </mc:Fallback>
        </mc:AlternateContent>
      </w:r>
      <w:r w:rsidRPr="00EF062B"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75157058" wp14:editId="5283D561">
            <wp:extent cx="4608928" cy="960701"/>
            <wp:effectExtent l="0" t="0" r="1270" b="0"/>
            <wp:docPr id="75872020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0205" name="Imagem 1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187" cy="9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D0D7" w14:textId="7F81D070" w:rsidR="004302A1" w:rsidRDefault="004302A1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302A1"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5E7784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27AEAB9F" w14:textId="72FAABEE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2BA02" w14:textId="1EC68B9C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1E6B1F1" w14:textId="4A455553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724C5" w14:textId="1E7A8EAF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EC07F60" w14:textId="19E381BC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DB36081" w14:textId="77777777" w:rsidR="002C335D" w:rsidRDefault="002C335D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E885434" w14:textId="489DDD75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Matheus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</w:t>
      </w:r>
      <w:r w:rsidR="00F2470A">
        <w:rPr>
          <w:rFonts w:ascii="Arial" w:hAnsi="Arial" w:cs="Arial"/>
          <w:b/>
          <w:bCs/>
          <w:sz w:val="28"/>
          <w:szCs w:val="28"/>
        </w:rPr>
        <w:t>’</w:t>
      </w:r>
      <w:r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Nogueira Soares</w:t>
      </w:r>
    </w:p>
    <w:p w14:paraId="2F133505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Marcus Vinicius Bueno Elias</w:t>
      </w:r>
    </w:p>
    <w:p w14:paraId="0EE5CA66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Fernando de Aquino Pinheiro</w:t>
      </w:r>
    </w:p>
    <w:p w14:paraId="20926CC5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Vitor Hugo Alves de Oliveira</w:t>
      </w:r>
    </w:p>
    <w:p w14:paraId="2C63808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de Oliveira Moraes</w:t>
      </w:r>
    </w:p>
    <w:p w14:paraId="0045C4E3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F9EDAC9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C3C0BD7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69F0F8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29019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BFEC675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81032E5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07D6478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0AF0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5A46DA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Resumo e Visão Geral sobre a AT&amp;T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Jhon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Sculley</w:t>
      </w:r>
      <w:proofErr w:type="spellEnd"/>
    </w:p>
    <w:p w14:paraId="500EAE87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021A79D" w14:textId="06280F40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9DDBC3A" w14:textId="5A8ADCD4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C46901A" w14:textId="5A12FC2D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561362C" w14:textId="1D67F813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8A4AC52" w14:textId="2073A134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EFC1273" w14:textId="775C6EFC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01AB601" w14:textId="0BC512F7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27555F7" w14:textId="0A6F9C1B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6C47433" w14:textId="69AAB1CD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473E741" w14:textId="7D7B8406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684CB1A" w14:textId="2F704DBB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262DC00" w14:textId="259E900B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4759784" w14:textId="2E4245B9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62EFE89" w14:textId="6FD0B1A9" w:rsidR="00534F68" w:rsidRDefault="00534F68" w:rsidP="00BC454F">
      <w:pPr>
        <w:spacing w:after="120"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</w:p>
    <w:p w14:paraId="03EE78B5" w14:textId="5A35F8D1" w:rsidR="00534F68" w:rsidRDefault="002C335D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Guarulhos</w:t>
      </w:r>
    </w:p>
    <w:p w14:paraId="4375DAC0" w14:textId="144046E3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24319FCC" w14:textId="1275F02F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Matheus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</w:t>
      </w:r>
      <w:r w:rsidR="00691CAF">
        <w:rPr>
          <w:rFonts w:ascii="Arial" w:hAnsi="Arial" w:cs="Arial"/>
          <w:b/>
          <w:bCs/>
          <w:sz w:val="28"/>
          <w:szCs w:val="28"/>
        </w:rPr>
        <w:t>’</w:t>
      </w:r>
      <w:r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Nogueira Soares</w:t>
      </w:r>
    </w:p>
    <w:p w14:paraId="1ECC2150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Marcus Vinicius Bueno Elias</w:t>
      </w:r>
    </w:p>
    <w:p w14:paraId="1826C97D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Fernando de Aquino Pinheiro</w:t>
      </w:r>
    </w:p>
    <w:p w14:paraId="230C8891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Vitor Hugo Alves de Oliveira</w:t>
      </w:r>
    </w:p>
    <w:p w14:paraId="32DFF97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de Oliveira Moraes</w:t>
      </w:r>
    </w:p>
    <w:p w14:paraId="55714AED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6544EFF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B6771DE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A881468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183D3EB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96594B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9063E98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F9C0890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00150C2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D83F127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Resumo e Visão Geral sobre a AT&amp;T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Jhon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Sculley</w:t>
      </w:r>
      <w:proofErr w:type="spellEnd"/>
    </w:p>
    <w:p w14:paraId="09C7345F" w14:textId="77777777" w:rsidR="00BC454F" w:rsidRDefault="00BC454F" w:rsidP="00BC454F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CEB24D3" w14:textId="13F09AE1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07276B1" w14:textId="12402CAF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2FEFAE2" w14:textId="4AEB8A9D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931930F" w14:textId="0DE3811E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BDD0721" w14:textId="196775C6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11DFF47" w14:textId="66D7122B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FB230" w14:textId="42E3B9FF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5634E51" w14:textId="3DC05BBB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78BFAC4" w14:textId="701FDEE8" w:rsidR="00534F68" w:rsidRDefault="00534F68" w:rsidP="00534F68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1B762D8" w14:textId="5746E29F" w:rsidR="00534F68" w:rsidRDefault="00534F68" w:rsidP="0042115C">
      <w:pPr>
        <w:spacing w:after="120" w:line="240" w:lineRule="auto"/>
        <w:ind w:left="4248"/>
        <w:contextualSpacing/>
        <w:jc w:val="both"/>
        <w:rPr>
          <w:rFonts w:ascii="Arial" w:hAnsi="Arial" w:cs="Arial"/>
        </w:rPr>
      </w:pPr>
      <w:r w:rsidRPr="00534F68">
        <w:rPr>
          <w:rFonts w:ascii="Arial" w:hAnsi="Arial" w:cs="Arial"/>
        </w:rPr>
        <w:t xml:space="preserve">Trabalho de Conclusão de Curso apresentado ao Curso Técnico em </w:t>
      </w:r>
      <w:r w:rsidR="00BC454F">
        <w:rPr>
          <w:rFonts w:ascii="Arial" w:hAnsi="Arial" w:cs="Arial"/>
        </w:rPr>
        <w:t xml:space="preserve">Desenvolvimento de Sistemas </w:t>
      </w:r>
      <w:r w:rsidRPr="00534F68">
        <w:rPr>
          <w:rFonts w:ascii="Arial" w:hAnsi="Arial" w:cs="Arial"/>
        </w:rPr>
        <w:t xml:space="preserve">da </w:t>
      </w:r>
      <w:proofErr w:type="spellStart"/>
      <w:r w:rsidRPr="00534F68">
        <w:rPr>
          <w:rFonts w:ascii="Arial" w:hAnsi="Arial" w:cs="Arial"/>
        </w:rPr>
        <w:t>Etec</w:t>
      </w:r>
      <w:proofErr w:type="spellEnd"/>
      <w:r w:rsidRPr="00534F68">
        <w:rPr>
          <w:rFonts w:ascii="Arial" w:hAnsi="Arial" w:cs="Arial"/>
        </w:rPr>
        <w:t xml:space="preserve"> </w:t>
      </w:r>
      <w:r w:rsidR="00CB5268">
        <w:rPr>
          <w:rFonts w:ascii="Arial" w:hAnsi="Arial" w:cs="Arial"/>
        </w:rPr>
        <w:t>Guarulhos</w:t>
      </w:r>
      <w:r w:rsidRPr="00534F68">
        <w:rPr>
          <w:rFonts w:ascii="Arial" w:hAnsi="Arial" w:cs="Arial"/>
        </w:rPr>
        <w:t xml:space="preserve">, orientado pelo Prof.º </w:t>
      </w:r>
      <w:r w:rsidR="00BC454F">
        <w:rPr>
          <w:rFonts w:ascii="Arial" w:hAnsi="Arial" w:cs="Arial"/>
        </w:rPr>
        <w:t xml:space="preserve">Israel </w:t>
      </w:r>
      <w:proofErr w:type="spellStart"/>
      <w:r w:rsidR="00BC454F">
        <w:rPr>
          <w:rFonts w:ascii="Arial" w:hAnsi="Arial" w:cs="Arial"/>
        </w:rPr>
        <w:t>Nuncio</w:t>
      </w:r>
      <w:proofErr w:type="spellEnd"/>
      <w:r w:rsidR="00BC454F">
        <w:rPr>
          <w:rFonts w:ascii="Arial" w:hAnsi="Arial" w:cs="Arial"/>
        </w:rPr>
        <w:t xml:space="preserve"> Dias </w:t>
      </w:r>
      <w:proofErr w:type="spellStart"/>
      <w:r w:rsidR="00BC454F">
        <w:rPr>
          <w:rFonts w:ascii="Arial" w:hAnsi="Arial" w:cs="Arial"/>
        </w:rPr>
        <w:t>Lucania</w:t>
      </w:r>
      <w:proofErr w:type="spellEnd"/>
      <w:r w:rsidR="00CB5268">
        <w:rPr>
          <w:rFonts w:ascii="Arial" w:hAnsi="Arial" w:cs="Arial"/>
        </w:rPr>
        <w:t>.</w:t>
      </w:r>
    </w:p>
    <w:p w14:paraId="74B1E6AF" w14:textId="67EBB185" w:rsidR="0042115C" w:rsidRP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58063586" w14:textId="01403957" w:rsidR="0042115C" w:rsidRP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17E4620D" w14:textId="2F923CFB" w:rsidR="0042115C" w:rsidRP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183A2744" w14:textId="0A010EC5" w:rsidR="0042115C" w:rsidRP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65A05A18" w14:textId="53AD2797" w:rsidR="0042115C" w:rsidRP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2980B56E" w14:textId="7548A589" w:rsidR="00BC454F" w:rsidRPr="0042115C" w:rsidRDefault="00BC454F" w:rsidP="09314DD2">
      <w:pPr>
        <w:spacing w:after="120" w:line="240" w:lineRule="auto"/>
        <w:contextualSpacing/>
        <w:rPr>
          <w:rFonts w:ascii="Arial" w:hAnsi="Arial" w:cs="Arial"/>
          <w:b/>
          <w:bCs/>
          <w:sz w:val="36"/>
          <w:szCs w:val="36"/>
        </w:rPr>
      </w:pPr>
    </w:p>
    <w:p w14:paraId="44C47A1B" w14:textId="7F2E368A" w:rsidR="0042115C" w:rsidRDefault="002C335D" w:rsidP="0042115C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Guarulhos</w:t>
      </w:r>
    </w:p>
    <w:p w14:paraId="516CC0A9" w14:textId="59B02894" w:rsidR="0042115C" w:rsidRDefault="0042115C" w:rsidP="0042115C">
      <w:pPr>
        <w:spacing w:after="120" w:line="24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3E160A8A" w14:textId="2E481FDC" w:rsidR="0042115C" w:rsidRPr="0042115C" w:rsidRDefault="0042115C" w:rsidP="00421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42115C">
        <w:rPr>
          <w:rFonts w:ascii="Arial" w:hAnsi="Arial" w:cs="Arial"/>
          <w:b/>
          <w:bCs/>
          <w:sz w:val="28"/>
          <w:szCs w:val="28"/>
        </w:rPr>
        <w:lastRenderedPageBreak/>
        <w:t xml:space="preserve">Dedicatória </w:t>
      </w:r>
    </w:p>
    <w:p w14:paraId="16836048" w14:textId="77777777" w:rsidR="00BC454F" w:rsidRPr="00BC454F" w:rsidRDefault="00BC454F" w:rsidP="00BC454F">
      <w:pPr>
        <w:rPr>
          <w:rFonts w:ascii="Arial" w:hAnsi="Arial" w:cs="Arial"/>
        </w:rPr>
      </w:pPr>
    </w:p>
    <w:p w14:paraId="7DA9DC05" w14:textId="3DCE6DC8" w:rsidR="0042115C" w:rsidRPr="00BC454F" w:rsidRDefault="00987465" w:rsidP="00BC454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este espaço a</w:t>
      </w:r>
      <w:r w:rsidR="00BC454F" w:rsidRPr="00BC454F">
        <w:rPr>
          <w:rFonts w:ascii="Arial" w:hAnsi="Arial" w:cs="Arial"/>
          <w:sz w:val="24"/>
          <w:szCs w:val="24"/>
        </w:rPr>
        <w:t xml:space="preserve"> todos os mestres </w:t>
      </w:r>
      <w:r>
        <w:rPr>
          <w:rFonts w:ascii="Arial" w:hAnsi="Arial" w:cs="Arial"/>
          <w:sz w:val="24"/>
          <w:szCs w:val="24"/>
        </w:rPr>
        <w:t xml:space="preserve">e professores </w:t>
      </w:r>
      <w:r w:rsidR="00BC454F" w:rsidRPr="00BC454F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BC454F" w:rsidRPr="00BC454F">
        <w:rPr>
          <w:rFonts w:ascii="Arial" w:hAnsi="Arial" w:cs="Arial"/>
          <w:sz w:val="24"/>
          <w:szCs w:val="24"/>
        </w:rPr>
        <w:t>Etec</w:t>
      </w:r>
      <w:proofErr w:type="spellEnd"/>
      <w:r w:rsidR="00BC454F" w:rsidRPr="00BC454F">
        <w:rPr>
          <w:rFonts w:ascii="Arial" w:hAnsi="Arial" w:cs="Arial"/>
          <w:sz w:val="24"/>
          <w:szCs w:val="24"/>
        </w:rPr>
        <w:t xml:space="preserve">, que nos inspiram a alcançar horizontes interdisciplinares, </w:t>
      </w:r>
      <w:r>
        <w:rPr>
          <w:rFonts w:ascii="Arial" w:hAnsi="Arial" w:cs="Arial"/>
          <w:sz w:val="24"/>
          <w:szCs w:val="24"/>
        </w:rPr>
        <w:t xml:space="preserve">nos </w:t>
      </w:r>
      <w:r w:rsidR="00BC454F" w:rsidRPr="00BC454F">
        <w:rPr>
          <w:rFonts w:ascii="Arial" w:hAnsi="Arial" w:cs="Arial"/>
          <w:sz w:val="24"/>
          <w:szCs w:val="24"/>
        </w:rPr>
        <w:t>moldando não apenas</w:t>
      </w:r>
      <w:r>
        <w:rPr>
          <w:rFonts w:ascii="Arial" w:hAnsi="Arial" w:cs="Arial"/>
          <w:sz w:val="24"/>
          <w:szCs w:val="24"/>
        </w:rPr>
        <w:t xml:space="preserve"> como</w:t>
      </w:r>
      <w:r w:rsidR="00BC454F" w:rsidRPr="00BC454F">
        <w:rPr>
          <w:rFonts w:ascii="Arial" w:hAnsi="Arial" w:cs="Arial"/>
          <w:sz w:val="24"/>
          <w:szCs w:val="24"/>
        </w:rPr>
        <w:t xml:space="preserve"> estudantes, mas como aprendizes da vida. Obrigado por desafiarem nossos limites e nos guiarem na jornada do conhecimento.</w:t>
      </w:r>
      <w:r w:rsidR="0042115C" w:rsidRPr="00BC454F">
        <w:rPr>
          <w:rFonts w:ascii="Arial" w:hAnsi="Arial" w:cs="Arial"/>
          <w:sz w:val="24"/>
          <w:szCs w:val="24"/>
        </w:rPr>
        <w:br w:type="page"/>
      </w:r>
    </w:p>
    <w:p w14:paraId="7ACABEEF" w14:textId="4964A59A" w:rsidR="0042115C" w:rsidRPr="0042115C" w:rsidRDefault="0042115C" w:rsidP="00421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115C">
        <w:rPr>
          <w:rFonts w:ascii="Arial" w:hAnsi="Arial" w:cs="Arial"/>
          <w:b/>
          <w:bCs/>
          <w:sz w:val="28"/>
          <w:szCs w:val="28"/>
        </w:rPr>
        <w:lastRenderedPageBreak/>
        <w:t>Epígrafe</w:t>
      </w:r>
    </w:p>
    <w:p w14:paraId="16B9E98D" w14:textId="77777777" w:rsidR="00987465" w:rsidRDefault="00987465" w:rsidP="008956EC">
      <w:pPr>
        <w:jc w:val="center"/>
        <w:rPr>
          <w:rFonts w:ascii="Arial" w:hAnsi="Arial" w:cs="Arial"/>
        </w:rPr>
      </w:pPr>
    </w:p>
    <w:p w14:paraId="6DB28501" w14:textId="340BD761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5275FC" wp14:editId="3F87FC08">
            <wp:extent cx="4848225" cy="2666365"/>
            <wp:effectExtent l="0" t="0" r="9525" b="635"/>
            <wp:docPr id="3" name="Imagem 3" descr="Quando uma porta se fecha outra se abre; mas nós quase sempre olhamos tanto e de maneira tão arrependida para a que se fechou, que não vemos aquelas que foram a... Frase de Alexander Graham B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ndo uma porta se fecha outra se abre; mas nós quase sempre olhamos tanto e de maneira tão arrependida para a que se fechou, que não vemos aquelas que foram a... Frase de Alexander Graham Bel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93" cy="269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545C" w14:textId="0A553E66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0F8B7" wp14:editId="69A40241">
            <wp:extent cx="4881235" cy="3653790"/>
            <wp:effectExtent l="0" t="0" r="0" b="3810"/>
            <wp:docPr id="7" name="Imagem 7" descr="33 Frases de Otimismo e Motivação e a Foto de cada A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3 Frases de Otimismo e Motivação e a Foto de cada Aut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75" cy="36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CEEA" w14:textId="77777777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E3272C" w14:textId="77777777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44320C" w14:textId="77777777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7381BB" w14:textId="1A0E3178" w:rsidR="00987465" w:rsidRDefault="00987465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65E0EF" w14:textId="600697FD" w:rsidR="008956EC" w:rsidRPr="008956EC" w:rsidRDefault="008956EC" w:rsidP="009874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56EC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4CC09FE7" w14:textId="2B8892BD" w:rsidR="00765C2E" w:rsidRDefault="00765C2E" w:rsidP="0089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AT&amp;T, uma renomada empresa de telecomunicações que a</w:t>
      </w:r>
      <w:r w:rsidRPr="00765C2E">
        <w:rPr>
          <w:rFonts w:ascii="Arial" w:hAnsi="Arial" w:cs="Arial"/>
          <w:sz w:val="24"/>
          <w:szCs w:val="24"/>
        </w:rPr>
        <w:t>o longo de sua história, destacou-se por oferecer serviços de comunicação de alta qualidade</w:t>
      </w:r>
      <w:r>
        <w:rPr>
          <w:rFonts w:ascii="Arial" w:hAnsi="Arial" w:cs="Arial"/>
          <w:sz w:val="24"/>
          <w:szCs w:val="24"/>
        </w:rPr>
        <w:t xml:space="preserve">, </w:t>
      </w:r>
      <w:r w:rsidR="009342E1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longo do tempo a empresa sofreu diversas dificuldades e teve que se adaptar para</w:t>
      </w:r>
      <w:r w:rsidR="002612F0">
        <w:rPr>
          <w:rFonts w:ascii="Arial" w:hAnsi="Arial" w:cs="Arial"/>
          <w:sz w:val="24"/>
          <w:szCs w:val="24"/>
        </w:rPr>
        <w:t xml:space="preserve"> evoluir com as mudanças tecnológicas e às demandas dos consumidores.</w:t>
      </w:r>
    </w:p>
    <w:p w14:paraId="49A07FB0" w14:textId="2D4F68EB" w:rsidR="002612F0" w:rsidRDefault="002612F0" w:rsidP="008956EC">
      <w:pPr>
        <w:jc w:val="both"/>
        <w:rPr>
          <w:rFonts w:ascii="Arial" w:hAnsi="Arial" w:cs="Arial"/>
          <w:sz w:val="24"/>
          <w:szCs w:val="24"/>
        </w:rPr>
      </w:pPr>
    </w:p>
    <w:p w14:paraId="5A78BB03" w14:textId="22240D9B" w:rsidR="002612F0" w:rsidRDefault="002612F0" w:rsidP="002612F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612F0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2612F0">
        <w:rPr>
          <w:rFonts w:ascii="Arial" w:hAnsi="Arial" w:cs="Arial"/>
          <w:sz w:val="24"/>
          <w:szCs w:val="24"/>
        </w:rPr>
        <w:t>Sculley</w:t>
      </w:r>
      <w:proofErr w:type="spellEnd"/>
      <w:r w:rsidRPr="002612F0">
        <w:rPr>
          <w:rFonts w:ascii="Arial" w:hAnsi="Arial" w:cs="Arial"/>
          <w:sz w:val="24"/>
          <w:szCs w:val="24"/>
        </w:rPr>
        <w:t xml:space="preserve"> é reconhecido como um líder corporativo influente,</w:t>
      </w:r>
      <w:r>
        <w:rPr>
          <w:rFonts w:ascii="Arial" w:hAnsi="Arial" w:cs="Arial"/>
          <w:sz w:val="24"/>
          <w:szCs w:val="24"/>
        </w:rPr>
        <w:t xml:space="preserve"> </w:t>
      </w:r>
      <w:r w:rsidRPr="002612F0">
        <w:rPr>
          <w:rFonts w:ascii="Arial" w:hAnsi="Arial" w:cs="Arial"/>
          <w:sz w:val="24"/>
          <w:szCs w:val="24"/>
        </w:rPr>
        <w:t>conhecido especialmente por sua gestão na Apple</w:t>
      </w:r>
      <w:r>
        <w:rPr>
          <w:rFonts w:ascii="Arial" w:hAnsi="Arial" w:cs="Arial"/>
          <w:sz w:val="24"/>
          <w:szCs w:val="24"/>
        </w:rPr>
        <w:t>.</w:t>
      </w:r>
      <w:r w:rsid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5679" w:rsidRPr="00215679">
        <w:rPr>
          <w:rFonts w:ascii="Arial" w:hAnsi="Arial" w:cs="Arial"/>
          <w:sz w:val="24"/>
          <w:szCs w:val="24"/>
        </w:rPr>
        <w:t>Sculley</w:t>
      </w:r>
      <w:proofErr w:type="spellEnd"/>
      <w:r w:rsidR="00215679" w:rsidRPr="00215679">
        <w:rPr>
          <w:rFonts w:ascii="Arial" w:hAnsi="Arial" w:cs="Arial"/>
          <w:sz w:val="24"/>
          <w:szCs w:val="24"/>
        </w:rPr>
        <w:t xml:space="preserve"> é conhecido por suas visões inovadoras e estratégias empresariais revolucionárias.</w:t>
      </w:r>
      <w:r w:rsidR="00215679">
        <w:rPr>
          <w:rFonts w:ascii="Arial" w:hAnsi="Arial" w:cs="Arial"/>
          <w:sz w:val="24"/>
          <w:szCs w:val="24"/>
        </w:rPr>
        <w:t xml:space="preserve"> Seu legado na Apple teve grande influência na evolução da tecnologia e dos dispositivos da atualidade</w:t>
      </w:r>
    </w:p>
    <w:p w14:paraId="2C33DC34" w14:textId="40DC7D42" w:rsidR="008956EC" w:rsidRDefault="008956EC" w:rsidP="00215679">
      <w:pPr>
        <w:tabs>
          <w:tab w:val="left" w:pos="5550"/>
        </w:tabs>
        <w:jc w:val="both"/>
        <w:rPr>
          <w:rFonts w:ascii="Arial" w:hAnsi="Arial" w:cs="Arial"/>
          <w:sz w:val="24"/>
          <w:szCs w:val="24"/>
        </w:rPr>
      </w:pPr>
      <w:r w:rsidRPr="008956EC">
        <w:rPr>
          <w:rFonts w:ascii="Arial" w:hAnsi="Arial" w:cs="Arial"/>
          <w:b/>
          <w:bCs/>
          <w:sz w:val="24"/>
          <w:szCs w:val="24"/>
        </w:rPr>
        <w:t>Palavras-chave</w:t>
      </w:r>
      <w:r w:rsidRPr="008956EC">
        <w:rPr>
          <w:rFonts w:ascii="Arial" w:hAnsi="Arial" w:cs="Arial"/>
          <w:sz w:val="24"/>
          <w:szCs w:val="24"/>
        </w:rPr>
        <w:t xml:space="preserve">: </w:t>
      </w:r>
      <w:r w:rsidR="00215679">
        <w:rPr>
          <w:rFonts w:ascii="Arial" w:hAnsi="Arial" w:cs="Arial"/>
          <w:sz w:val="24"/>
          <w:szCs w:val="24"/>
        </w:rPr>
        <w:t xml:space="preserve">Telecomunicações, </w:t>
      </w:r>
      <w:proofErr w:type="spellStart"/>
      <w:r w:rsidR="00215679">
        <w:rPr>
          <w:rFonts w:ascii="Arial" w:hAnsi="Arial" w:cs="Arial"/>
          <w:sz w:val="24"/>
          <w:szCs w:val="24"/>
        </w:rPr>
        <w:t>Jhon</w:t>
      </w:r>
      <w:proofErr w:type="spellEnd"/>
      <w:r w:rsid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5679">
        <w:rPr>
          <w:rFonts w:ascii="Arial" w:hAnsi="Arial" w:cs="Arial"/>
          <w:sz w:val="24"/>
          <w:szCs w:val="24"/>
        </w:rPr>
        <w:t>Sculley</w:t>
      </w:r>
      <w:proofErr w:type="spellEnd"/>
      <w:r w:rsidR="00215679">
        <w:rPr>
          <w:rFonts w:ascii="Arial" w:hAnsi="Arial" w:cs="Arial"/>
          <w:sz w:val="24"/>
          <w:szCs w:val="24"/>
        </w:rPr>
        <w:t>, Apple, Tecnologia e AT&amp;T</w:t>
      </w:r>
    </w:p>
    <w:p w14:paraId="4EBD9404" w14:textId="59E436FE" w:rsidR="008956EC" w:rsidRDefault="00895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4091C2" w14:textId="12321B31" w:rsidR="008956EC" w:rsidRPr="008956EC" w:rsidRDefault="008956EC" w:rsidP="008956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ABSTRACT</w:t>
      </w:r>
    </w:p>
    <w:p w14:paraId="7C82D893" w14:textId="77777777" w:rsidR="00215679" w:rsidRPr="00215679" w:rsidRDefault="00215679" w:rsidP="00215679">
      <w:pPr>
        <w:jc w:val="both"/>
        <w:rPr>
          <w:rFonts w:ascii="Arial" w:hAnsi="Arial" w:cs="Arial"/>
          <w:sz w:val="24"/>
          <w:szCs w:val="24"/>
        </w:rPr>
      </w:pPr>
      <w:r w:rsidRPr="00215679">
        <w:rPr>
          <w:rFonts w:ascii="Arial" w:hAnsi="Arial" w:cs="Arial"/>
          <w:sz w:val="24"/>
          <w:szCs w:val="24"/>
        </w:rPr>
        <w:t xml:space="preserve">AT&amp;T, a </w:t>
      </w:r>
      <w:proofErr w:type="spellStart"/>
      <w:r w:rsidRPr="00215679">
        <w:rPr>
          <w:rFonts w:ascii="Arial" w:hAnsi="Arial" w:cs="Arial"/>
          <w:sz w:val="24"/>
          <w:szCs w:val="24"/>
        </w:rPr>
        <w:t>renowned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telecommunications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company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that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throughout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215679">
        <w:rPr>
          <w:rFonts w:ascii="Arial" w:hAnsi="Arial" w:cs="Arial"/>
          <w:sz w:val="24"/>
          <w:szCs w:val="24"/>
        </w:rPr>
        <w:t>history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5679">
        <w:rPr>
          <w:rFonts w:ascii="Arial" w:hAnsi="Arial" w:cs="Arial"/>
          <w:sz w:val="24"/>
          <w:szCs w:val="24"/>
        </w:rPr>
        <w:t>stood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out for </w:t>
      </w:r>
      <w:proofErr w:type="spellStart"/>
      <w:r w:rsidRPr="00215679">
        <w:rPr>
          <w:rFonts w:ascii="Arial" w:hAnsi="Arial" w:cs="Arial"/>
          <w:sz w:val="24"/>
          <w:szCs w:val="24"/>
        </w:rPr>
        <w:t>offering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high </w:t>
      </w:r>
      <w:proofErr w:type="spellStart"/>
      <w:r w:rsidRPr="00215679">
        <w:rPr>
          <w:rFonts w:ascii="Arial" w:hAnsi="Arial" w:cs="Arial"/>
          <w:sz w:val="24"/>
          <w:szCs w:val="24"/>
        </w:rPr>
        <w:t>quality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communication </w:t>
      </w:r>
      <w:proofErr w:type="spellStart"/>
      <w:r w:rsidRPr="00215679">
        <w:rPr>
          <w:rFonts w:ascii="Arial" w:hAnsi="Arial" w:cs="Arial"/>
          <w:sz w:val="24"/>
          <w:szCs w:val="24"/>
        </w:rPr>
        <w:t>services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. Over time, </w:t>
      </w:r>
      <w:proofErr w:type="spellStart"/>
      <w:r w:rsidRPr="00215679">
        <w:rPr>
          <w:rFonts w:ascii="Arial" w:hAnsi="Arial" w:cs="Arial"/>
          <w:sz w:val="24"/>
          <w:szCs w:val="24"/>
        </w:rPr>
        <w:t>the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company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suffered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several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difficulties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and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had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to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adapt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to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evolve </w:t>
      </w:r>
      <w:proofErr w:type="spellStart"/>
      <w:r w:rsidRPr="00215679">
        <w:rPr>
          <w:rFonts w:ascii="Arial" w:hAnsi="Arial" w:cs="Arial"/>
          <w:sz w:val="24"/>
          <w:szCs w:val="24"/>
        </w:rPr>
        <w:t>with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technological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changes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and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demands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of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consumers</w:t>
      </w:r>
      <w:proofErr w:type="spellEnd"/>
      <w:r w:rsidRPr="00215679">
        <w:rPr>
          <w:rFonts w:ascii="Arial" w:hAnsi="Arial" w:cs="Arial"/>
          <w:sz w:val="24"/>
          <w:szCs w:val="24"/>
        </w:rPr>
        <w:t>.</w:t>
      </w:r>
    </w:p>
    <w:p w14:paraId="42BB82E7" w14:textId="77777777" w:rsidR="00215679" w:rsidRPr="00215679" w:rsidRDefault="00215679" w:rsidP="00215679">
      <w:pPr>
        <w:jc w:val="both"/>
        <w:rPr>
          <w:rFonts w:ascii="Arial" w:hAnsi="Arial" w:cs="Arial"/>
          <w:sz w:val="24"/>
          <w:szCs w:val="24"/>
        </w:rPr>
      </w:pPr>
    </w:p>
    <w:p w14:paraId="0FAD0471" w14:textId="77777777" w:rsidR="00215679" w:rsidRDefault="00215679" w:rsidP="00215679">
      <w:pPr>
        <w:jc w:val="both"/>
        <w:rPr>
          <w:rFonts w:ascii="Arial" w:hAnsi="Arial" w:cs="Arial"/>
          <w:sz w:val="24"/>
          <w:szCs w:val="24"/>
        </w:rPr>
      </w:pPr>
      <w:r w:rsidRPr="00215679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215679">
        <w:rPr>
          <w:rFonts w:ascii="Arial" w:hAnsi="Arial" w:cs="Arial"/>
          <w:sz w:val="24"/>
          <w:szCs w:val="24"/>
        </w:rPr>
        <w:t>Sculley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is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recognized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15679">
        <w:rPr>
          <w:rFonts w:ascii="Arial" w:hAnsi="Arial" w:cs="Arial"/>
          <w:sz w:val="24"/>
          <w:szCs w:val="24"/>
        </w:rPr>
        <w:t>an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influential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corporate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leader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5679">
        <w:rPr>
          <w:rFonts w:ascii="Arial" w:hAnsi="Arial" w:cs="Arial"/>
          <w:sz w:val="24"/>
          <w:szCs w:val="24"/>
        </w:rPr>
        <w:t>known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especially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15679">
        <w:rPr>
          <w:rFonts w:ascii="Arial" w:hAnsi="Arial" w:cs="Arial"/>
          <w:sz w:val="24"/>
          <w:szCs w:val="24"/>
        </w:rPr>
        <w:t>his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tenure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at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Apple. </w:t>
      </w:r>
      <w:proofErr w:type="spellStart"/>
      <w:r w:rsidRPr="00215679">
        <w:rPr>
          <w:rFonts w:ascii="Arial" w:hAnsi="Arial" w:cs="Arial"/>
          <w:sz w:val="24"/>
          <w:szCs w:val="24"/>
        </w:rPr>
        <w:t>Sculley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is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known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15679">
        <w:rPr>
          <w:rFonts w:ascii="Arial" w:hAnsi="Arial" w:cs="Arial"/>
          <w:sz w:val="24"/>
          <w:szCs w:val="24"/>
        </w:rPr>
        <w:t>his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innovative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visions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and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game-</w:t>
      </w:r>
      <w:proofErr w:type="spellStart"/>
      <w:r w:rsidRPr="00215679">
        <w:rPr>
          <w:rFonts w:ascii="Arial" w:hAnsi="Arial" w:cs="Arial"/>
          <w:sz w:val="24"/>
          <w:szCs w:val="24"/>
        </w:rPr>
        <w:t>changing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215679">
        <w:rPr>
          <w:rFonts w:ascii="Arial" w:hAnsi="Arial" w:cs="Arial"/>
          <w:sz w:val="24"/>
          <w:szCs w:val="24"/>
        </w:rPr>
        <w:t>strategies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. His </w:t>
      </w:r>
      <w:proofErr w:type="spellStart"/>
      <w:r w:rsidRPr="00215679">
        <w:rPr>
          <w:rFonts w:ascii="Arial" w:hAnsi="Arial" w:cs="Arial"/>
          <w:sz w:val="24"/>
          <w:szCs w:val="24"/>
        </w:rPr>
        <w:t>legacy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at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Pr="00215679">
        <w:rPr>
          <w:rFonts w:ascii="Arial" w:hAnsi="Arial" w:cs="Arial"/>
          <w:sz w:val="24"/>
          <w:szCs w:val="24"/>
        </w:rPr>
        <w:t>had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a major </w:t>
      </w:r>
      <w:proofErr w:type="spellStart"/>
      <w:r w:rsidRPr="00215679">
        <w:rPr>
          <w:rFonts w:ascii="Arial" w:hAnsi="Arial" w:cs="Arial"/>
          <w:sz w:val="24"/>
          <w:szCs w:val="24"/>
        </w:rPr>
        <w:t>influence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on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the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evolution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of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today's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technology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and</w:t>
      </w:r>
      <w:proofErr w:type="spellEnd"/>
      <w:r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679">
        <w:rPr>
          <w:rFonts w:ascii="Arial" w:hAnsi="Arial" w:cs="Arial"/>
          <w:sz w:val="24"/>
          <w:szCs w:val="24"/>
        </w:rPr>
        <w:t>devices</w:t>
      </w:r>
      <w:proofErr w:type="spellEnd"/>
    </w:p>
    <w:p w14:paraId="6721725E" w14:textId="3ABBDD60" w:rsidR="008956EC" w:rsidRDefault="008956EC" w:rsidP="00215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Keywords</w:t>
      </w:r>
      <w:r w:rsidRPr="008956E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15679" w:rsidRPr="00215679">
        <w:rPr>
          <w:rFonts w:ascii="Arial" w:hAnsi="Arial" w:cs="Arial"/>
          <w:sz w:val="24"/>
          <w:szCs w:val="24"/>
        </w:rPr>
        <w:t>Telecommunications</w:t>
      </w:r>
      <w:proofErr w:type="spellEnd"/>
      <w:r w:rsidR="00215679" w:rsidRPr="002156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5679" w:rsidRPr="00215679">
        <w:rPr>
          <w:rFonts w:ascii="Arial" w:hAnsi="Arial" w:cs="Arial"/>
          <w:sz w:val="24"/>
          <w:szCs w:val="24"/>
        </w:rPr>
        <w:t>Jhon</w:t>
      </w:r>
      <w:proofErr w:type="spellEnd"/>
      <w:r w:rsidR="00215679" w:rsidRP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5679" w:rsidRPr="00215679">
        <w:rPr>
          <w:rFonts w:ascii="Arial" w:hAnsi="Arial" w:cs="Arial"/>
          <w:sz w:val="24"/>
          <w:szCs w:val="24"/>
        </w:rPr>
        <w:t>Sculley</w:t>
      </w:r>
      <w:proofErr w:type="spellEnd"/>
      <w:r w:rsidR="00215679" w:rsidRPr="00215679">
        <w:rPr>
          <w:rFonts w:ascii="Arial" w:hAnsi="Arial" w:cs="Arial"/>
          <w:sz w:val="24"/>
          <w:szCs w:val="24"/>
        </w:rPr>
        <w:t>, Apple, Technology</w:t>
      </w:r>
      <w:r w:rsidR="002156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5679">
        <w:rPr>
          <w:rFonts w:ascii="Arial" w:hAnsi="Arial" w:cs="Arial"/>
          <w:sz w:val="24"/>
          <w:szCs w:val="24"/>
        </w:rPr>
        <w:t>and</w:t>
      </w:r>
      <w:proofErr w:type="spellEnd"/>
      <w:r w:rsidR="00215679" w:rsidRPr="00215679">
        <w:rPr>
          <w:rFonts w:ascii="Arial" w:hAnsi="Arial" w:cs="Arial"/>
          <w:sz w:val="24"/>
          <w:szCs w:val="24"/>
        </w:rPr>
        <w:t xml:space="preserve"> AT&amp;T</w:t>
      </w:r>
    </w:p>
    <w:p w14:paraId="25C11BEC" w14:textId="7C58E23B" w:rsidR="008956EC" w:rsidRDefault="00895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EB66C8" w14:textId="65BE21F1" w:rsidR="008846D7" w:rsidRPr="009342E1" w:rsidRDefault="008379D6" w:rsidP="002156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2E1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46905483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2F46D2B" w14:textId="70F7EB2C" w:rsidR="0061710A" w:rsidRPr="009342E1" w:rsidRDefault="0061710A">
          <w:pPr>
            <w:pStyle w:val="CabealhodoSumrio"/>
            <w:rPr>
              <w:sz w:val="28"/>
              <w:szCs w:val="28"/>
            </w:rPr>
          </w:pPr>
          <w:r w:rsidRPr="009342E1">
            <w:rPr>
              <w:sz w:val="28"/>
              <w:szCs w:val="28"/>
            </w:rPr>
            <w:t>Sumário</w:t>
          </w:r>
        </w:p>
        <w:p w14:paraId="092D4816" w14:textId="346C553D" w:rsidR="009342E1" w:rsidRPr="009342E1" w:rsidRDefault="0061710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r w:rsidRPr="009342E1">
            <w:rPr>
              <w:b/>
              <w:sz w:val="28"/>
              <w:szCs w:val="28"/>
            </w:rPr>
            <w:fldChar w:fldCharType="begin"/>
          </w:r>
          <w:r w:rsidRPr="009342E1">
            <w:rPr>
              <w:b/>
              <w:sz w:val="28"/>
              <w:szCs w:val="28"/>
            </w:rPr>
            <w:instrText xml:space="preserve"> TOC \o "1-3" \h \z \u </w:instrText>
          </w:r>
          <w:r w:rsidRPr="009342E1">
            <w:rPr>
              <w:b/>
              <w:sz w:val="28"/>
              <w:szCs w:val="28"/>
            </w:rPr>
            <w:fldChar w:fldCharType="separate"/>
          </w:r>
          <w:hyperlink w:anchor="_Toc152007612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  <w:lang w:eastAsia="pt-BR"/>
              </w:rPr>
              <w:t>1.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  <w:lang w:eastAsia="pt-BR"/>
              </w:rPr>
              <w:t>BIOGRAFIA DE JOHN SCULLEY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_Toc152007612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8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32DB0" w14:textId="4485350F" w:rsidR="009342E1" w:rsidRPr="009342E1" w:rsidRDefault="00154A1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3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  <w:lang w:eastAsia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  <w:lang w:eastAsia="pt-BR"/>
              </w:rPr>
              <w:t>Trajetória de John Sculley e Sua Vida Pós Apple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_Toc152007613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8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C8D88" w14:textId="5ECAA5FE" w:rsidR="009342E1" w:rsidRPr="009342E1" w:rsidRDefault="00154A1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4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A reveladora entrevista de John Sculley, ex-CEO da Apple, sobre os bastidores da empresa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_Toc152007614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9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E7704" w14:textId="2EB19F49" w:rsidR="009342E1" w:rsidRPr="009342E1" w:rsidRDefault="00154A1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5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Resumo Completo Sobre a AT&amp;T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_Toc152007615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10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8C1C6" w14:textId="67CA71A2" w:rsidR="009342E1" w:rsidRPr="009342E1" w:rsidRDefault="00154A1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6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AT&amp;T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_Toc152007616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10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EA35E" w14:textId="4238B21F" w:rsidR="009342E1" w:rsidRPr="009342E1" w:rsidRDefault="00154A1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7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1.3.1.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Marcos Importante da Empresa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_Toc152007617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10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E3034" w14:textId="2FF1AA9A" w:rsidR="009342E1" w:rsidRPr="009342E1" w:rsidRDefault="00154A1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8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1.3.2.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Origem da Empresa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_Toc152007618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11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C19AD" w14:textId="31C34266" w:rsidR="009342E1" w:rsidRPr="009342E1" w:rsidRDefault="00154A1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19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1.3.3.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AT&amp;T e as Dificuldades Com a Lei Antitruste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_Toc152007619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11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D312" w14:textId="18FDD48E" w:rsidR="009342E1" w:rsidRPr="009342E1" w:rsidRDefault="00154A1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20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1.3.4.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As “Baby Bells”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_Toc152007620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12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B2F7C" w14:textId="3694EB27" w:rsidR="009342E1" w:rsidRPr="009342E1" w:rsidRDefault="00154A1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21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3.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Resumo de Jhon Sculley Para Matéria de Inglês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_Toc152007621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13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968A3" w14:textId="56CC6120" w:rsidR="009342E1" w:rsidRPr="009342E1" w:rsidRDefault="00154A1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22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John Sculley and his famous phrases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_Toc152007622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13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FFEB8" w14:textId="27DDF96F" w:rsidR="009342E1" w:rsidRPr="009342E1" w:rsidRDefault="00154A1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b/>
              <w:noProof/>
              <w:sz w:val="28"/>
              <w:szCs w:val="28"/>
              <w:lang w:eastAsia="pt-BR"/>
            </w:rPr>
          </w:pPr>
          <w:hyperlink w:anchor="_Toc152007623" w:history="1"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4.</w:t>
            </w:r>
            <w:r w:rsidR="009342E1" w:rsidRPr="009342E1">
              <w:rPr>
                <w:rFonts w:eastAsiaTheme="minorEastAsia"/>
                <w:b/>
                <w:noProof/>
                <w:sz w:val="28"/>
                <w:szCs w:val="28"/>
                <w:lang w:eastAsia="pt-BR"/>
              </w:rPr>
              <w:tab/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ANEXOS</w:t>
            </w:r>
            <w:r w:rsidR="00DE2F4A">
              <w:rPr>
                <w:rStyle w:val="Hyperlink"/>
                <w:b/>
                <w:noProof/>
                <w:sz w:val="28"/>
                <w:szCs w:val="28"/>
              </w:rPr>
              <w:t xml:space="preserve"> E FONTES DE PESQUISA</w:t>
            </w:r>
            <w:r w:rsidR="009342E1" w:rsidRPr="009342E1">
              <w:rPr>
                <w:rStyle w:val="Hyperlink"/>
                <w:b/>
                <w:noProof/>
                <w:sz w:val="28"/>
                <w:szCs w:val="28"/>
              </w:rPr>
              <w:t>: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tab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instrText xml:space="preserve"> PAGEREF _Toc152007623 \h </w:instrTex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E2F4A">
              <w:rPr>
                <w:b/>
                <w:noProof/>
                <w:webHidden/>
                <w:sz w:val="28"/>
                <w:szCs w:val="28"/>
              </w:rPr>
              <w:t>14</w:t>
            </w:r>
            <w:r w:rsidR="009342E1" w:rsidRPr="009342E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CF997" w14:textId="0EE7FA2A" w:rsidR="0061710A" w:rsidRDefault="0061710A">
          <w:r w:rsidRPr="009342E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8FCCB4" w14:textId="77777777" w:rsidR="007075F7" w:rsidRDefault="007075F7">
      <w:pPr>
        <w:rPr>
          <w:rFonts w:ascii="Arial" w:hAnsi="Arial" w:cs="Arial"/>
          <w:sz w:val="24"/>
          <w:szCs w:val="24"/>
        </w:rPr>
      </w:pPr>
    </w:p>
    <w:p w14:paraId="7D35DDB8" w14:textId="33AEDF1B" w:rsidR="0061710A" w:rsidRDefault="0061710A">
      <w:pPr>
        <w:rPr>
          <w:rFonts w:ascii="Arial" w:hAnsi="Arial" w:cs="Arial"/>
          <w:sz w:val="24"/>
          <w:szCs w:val="24"/>
        </w:rPr>
      </w:pPr>
    </w:p>
    <w:p w14:paraId="56B1D282" w14:textId="3474BE05" w:rsidR="00215679" w:rsidRDefault="00215679">
      <w:pPr>
        <w:rPr>
          <w:rFonts w:ascii="Arial" w:hAnsi="Arial" w:cs="Arial"/>
          <w:sz w:val="24"/>
          <w:szCs w:val="24"/>
        </w:rPr>
      </w:pPr>
    </w:p>
    <w:p w14:paraId="7DAA8A4C" w14:textId="62C32FF6" w:rsidR="00215679" w:rsidRDefault="00215679">
      <w:pPr>
        <w:rPr>
          <w:rFonts w:ascii="Arial" w:hAnsi="Arial" w:cs="Arial"/>
          <w:sz w:val="24"/>
          <w:szCs w:val="24"/>
        </w:rPr>
      </w:pPr>
    </w:p>
    <w:p w14:paraId="7513E494" w14:textId="442C9DC0" w:rsidR="00215679" w:rsidRDefault="0021567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EACACA2" w14:textId="6DD0697F" w:rsidR="00215679" w:rsidRDefault="00215679">
      <w:pPr>
        <w:rPr>
          <w:rFonts w:ascii="Arial" w:hAnsi="Arial" w:cs="Arial"/>
          <w:sz w:val="24"/>
          <w:szCs w:val="24"/>
        </w:rPr>
      </w:pPr>
    </w:p>
    <w:p w14:paraId="6F6C20E6" w14:textId="44385E67" w:rsidR="00215679" w:rsidRDefault="00215679">
      <w:pPr>
        <w:rPr>
          <w:rFonts w:ascii="Arial" w:hAnsi="Arial" w:cs="Arial"/>
          <w:sz w:val="24"/>
          <w:szCs w:val="24"/>
        </w:rPr>
      </w:pPr>
    </w:p>
    <w:p w14:paraId="418A6691" w14:textId="119EA072" w:rsidR="00215679" w:rsidRDefault="00215679">
      <w:pPr>
        <w:rPr>
          <w:rFonts w:ascii="Arial" w:hAnsi="Arial" w:cs="Arial"/>
          <w:sz w:val="24"/>
          <w:szCs w:val="24"/>
        </w:rPr>
      </w:pPr>
    </w:p>
    <w:p w14:paraId="0D7DFAA7" w14:textId="2927281C" w:rsidR="00215679" w:rsidRDefault="00215679">
      <w:pPr>
        <w:rPr>
          <w:rFonts w:ascii="Arial" w:hAnsi="Arial" w:cs="Arial"/>
          <w:sz w:val="24"/>
          <w:szCs w:val="24"/>
        </w:rPr>
      </w:pPr>
    </w:p>
    <w:p w14:paraId="5E3A8F4A" w14:textId="43A5BAE2" w:rsidR="00215679" w:rsidRDefault="00215679">
      <w:pPr>
        <w:rPr>
          <w:rFonts w:ascii="Arial" w:hAnsi="Arial" w:cs="Arial"/>
          <w:sz w:val="24"/>
          <w:szCs w:val="24"/>
        </w:rPr>
      </w:pPr>
    </w:p>
    <w:p w14:paraId="47FF59FA" w14:textId="2F5C00B3" w:rsidR="00215679" w:rsidRDefault="00215679">
      <w:pPr>
        <w:rPr>
          <w:rFonts w:ascii="Arial" w:hAnsi="Arial" w:cs="Arial"/>
          <w:sz w:val="24"/>
          <w:szCs w:val="24"/>
        </w:rPr>
      </w:pPr>
    </w:p>
    <w:p w14:paraId="7793AC6A" w14:textId="5A4D2ACB" w:rsidR="00215679" w:rsidRDefault="00215679">
      <w:pPr>
        <w:rPr>
          <w:rFonts w:ascii="Arial" w:hAnsi="Arial" w:cs="Arial"/>
          <w:sz w:val="24"/>
          <w:szCs w:val="24"/>
        </w:rPr>
      </w:pPr>
    </w:p>
    <w:p w14:paraId="5D6F95AC" w14:textId="7FF4F7A5" w:rsidR="00215679" w:rsidRDefault="00215679">
      <w:pPr>
        <w:rPr>
          <w:rFonts w:ascii="Arial" w:hAnsi="Arial" w:cs="Arial"/>
          <w:sz w:val="24"/>
          <w:szCs w:val="24"/>
        </w:rPr>
      </w:pPr>
    </w:p>
    <w:p w14:paraId="73CD8387" w14:textId="4DB9DE04" w:rsidR="00215679" w:rsidRDefault="00215679">
      <w:pPr>
        <w:rPr>
          <w:rFonts w:ascii="Arial" w:hAnsi="Arial" w:cs="Arial"/>
          <w:sz w:val="24"/>
          <w:szCs w:val="24"/>
        </w:rPr>
      </w:pPr>
    </w:p>
    <w:p w14:paraId="6E8715D8" w14:textId="77777777" w:rsidR="00215679" w:rsidRDefault="00215679">
      <w:pPr>
        <w:rPr>
          <w:rFonts w:ascii="Arial" w:hAnsi="Arial" w:cs="Arial"/>
          <w:sz w:val="24"/>
          <w:szCs w:val="24"/>
        </w:rPr>
      </w:pPr>
    </w:p>
    <w:p w14:paraId="50A19EB3" w14:textId="5519E880" w:rsidR="0061710A" w:rsidRPr="0061710A" w:rsidRDefault="0061710A" w:rsidP="00215679">
      <w:pPr>
        <w:pStyle w:val="Ttulo1"/>
        <w:rPr>
          <w:lang w:eastAsia="pt-BR"/>
        </w:rPr>
      </w:pPr>
      <w:bookmarkStart w:id="1" w:name="_Toc152007612"/>
      <w:r w:rsidRPr="0061710A">
        <w:rPr>
          <w:lang w:eastAsia="pt-BR"/>
        </w:rPr>
        <w:t>BIOGRAFIA DE JOHN SCULLEY</w:t>
      </w:r>
      <w:bookmarkEnd w:id="1"/>
    </w:p>
    <w:p w14:paraId="635220CD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2" w:name="_Toc151743060"/>
      <w:r w:rsidRPr="00A93B9F">
        <w:rPr>
          <w:rFonts w:ascii="Arial" w:hAnsi="Arial" w:cs="Arial"/>
          <w:sz w:val="24"/>
          <w:szCs w:val="24"/>
        </w:rPr>
        <w:t xml:space="preserve">Início da Vida e Educação: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nasceu em 6 de abril de 1939, em Nova York, EUA. Ele estudou na Universidade Brown e na Universidade da Pensilvânia, onde obteve um diploma em arquitetura e um MBA, respectivamente. Sua principal formação é de Design de arquitetura na Universidade Brown e MBA em Administração pela Universidade da Pensilvânia.</w:t>
      </w:r>
      <w:bookmarkEnd w:id="2"/>
    </w:p>
    <w:p w14:paraId="60C14844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3" w:name="_Toc151743061"/>
      <w:r w:rsidRPr="00A93B9F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>, é um executivo de sucesso é também um investidor em startups de alta tecnologia.</w:t>
      </w:r>
      <w:bookmarkEnd w:id="3"/>
    </w:p>
    <w:p w14:paraId="71FE32D7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4" w:name="_Toc151743062"/>
      <w:r w:rsidRPr="00A93B9F">
        <w:rPr>
          <w:rFonts w:ascii="Arial" w:hAnsi="Arial" w:cs="Arial"/>
          <w:sz w:val="24"/>
          <w:szCs w:val="24"/>
        </w:rPr>
        <w:t xml:space="preserve">Entre o final da década de 1970 e início da década de 1980, ele foi vice-presidente da Pepsi. Após deixar o cargo na empresa,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tornou-se o terceiro CEO da Apple, cargo que ocupou por dez anos, entre 1983 e 1993.</w:t>
      </w:r>
      <w:bookmarkEnd w:id="4"/>
    </w:p>
    <w:p w14:paraId="3FF14FA7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5" w:name="_Toc151743063"/>
      <w:r w:rsidRPr="00A93B9F">
        <w:rPr>
          <w:rFonts w:ascii="Arial" w:hAnsi="Arial" w:cs="Arial"/>
          <w:sz w:val="24"/>
          <w:szCs w:val="24"/>
        </w:rPr>
        <w:t xml:space="preserve">Durante a década que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passou na Apple, as vendas da empresa de tecnologia passaram de US$ 982 milhões para US$ 7,9 bilhões.</w:t>
      </w:r>
      <w:bookmarkEnd w:id="5"/>
    </w:p>
    <w:p w14:paraId="278982BA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6" w:name="_Toc151743064"/>
      <w:r w:rsidRPr="00A93B9F">
        <w:rPr>
          <w:rFonts w:ascii="Arial" w:hAnsi="Arial" w:cs="Arial"/>
          <w:sz w:val="24"/>
          <w:szCs w:val="24"/>
        </w:rPr>
        <w:t xml:space="preserve">Devido a importância que tem para a história da Apple,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é retratado no filme Jobs, de 2013, que conta a história de Steve Jobs, fundador da companhia.</w:t>
      </w:r>
      <w:bookmarkEnd w:id="6"/>
    </w:p>
    <w:p w14:paraId="6168D0DE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7" w:name="_Toc151743065"/>
      <w:r w:rsidRPr="00A93B9F">
        <w:rPr>
          <w:rFonts w:ascii="Arial" w:hAnsi="Arial" w:cs="Arial"/>
          <w:sz w:val="24"/>
          <w:szCs w:val="24"/>
        </w:rPr>
        <w:t xml:space="preserve">Em 2014, o executivo foi um dos fundadores da </w:t>
      </w:r>
      <w:proofErr w:type="spellStart"/>
      <w:r w:rsidRPr="00A93B9F">
        <w:rPr>
          <w:rFonts w:ascii="Arial" w:hAnsi="Arial" w:cs="Arial"/>
          <w:sz w:val="24"/>
          <w:szCs w:val="24"/>
        </w:rPr>
        <w:t>Obi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Mobiles, marca de smartphones com foco nos mercados emergentes</w:t>
      </w:r>
      <w:bookmarkEnd w:id="7"/>
    </w:p>
    <w:p w14:paraId="0D21B070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8" w:name="_Toc151743066"/>
      <w:r w:rsidRPr="00A93B9F">
        <w:rPr>
          <w:rFonts w:ascii="Arial" w:hAnsi="Arial" w:cs="Arial"/>
          <w:sz w:val="24"/>
          <w:szCs w:val="24"/>
        </w:rPr>
        <w:t xml:space="preserve">Ao longo de sua história profissional,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chegou a ser o executivo mais bem pago do Vale do Silício, com ganhos de mais de US$ 10 milhões por ano.</w:t>
      </w:r>
      <w:bookmarkEnd w:id="8"/>
    </w:p>
    <w:p w14:paraId="0CCDE4F9" w14:textId="77777777" w:rsidR="0061710A" w:rsidRDefault="0061710A" w:rsidP="0061710A">
      <w:pPr>
        <w:rPr>
          <w:b/>
          <w:u w:val="single"/>
        </w:rPr>
      </w:pPr>
    </w:p>
    <w:p w14:paraId="51D5EEEF" w14:textId="77777777" w:rsidR="0061710A" w:rsidRPr="0061710A" w:rsidRDefault="0061710A" w:rsidP="0061710A">
      <w:pPr>
        <w:pStyle w:val="Ttulo2"/>
        <w:rPr>
          <w:lang w:eastAsia="pt-BR"/>
        </w:rPr>
      </w:pPr>
      <w:bookmarkStart w:id="9" w:name="_Toc152007613"/>
      <w:r w:rsidRPr="0061710A">
        <w:rPr>
          <w:lang w:eastAsia="pt-BR"/>
        </w:rPr>
        <w:t xml:space="preserve">Trajetória de John </w:t>
      </w:r>
      <w:proofErr w:type="spellStart"/>
      <w:r w:rsidRPr="0061710A">
        <w:rPr>
          <w:lang w:eastAsia="pt-BR"/>
        </w:rPr>
        <w:t>Sculley</w:t>
      </w:r>
      <w:proofErr w:type="spellEnd"/>
      <w:r w:rsidRPr="0061710A">
        <w:rPr>
          <w:lang w:eastAsia="pt-BR"/>
        </w:rPr>
        <w:t xml:space="preserve"> e Sua Vida Pós Apple</w:t>
      </w:r>
      <w:bookmarkEnd w:id="9"/>
    </w:p>
    <w:p w14:paraId="173C35CC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10" w:name="_Toc151743068"/>
      <w:r w:rsidRPr="00A93B9F">
        <w:rPr>
          <w:rFonts w:ascii="Arial" w:hAnsi="Arial" w:cs="Arial"/>
          <w:sz w:val="24"/>
          <w:szCs w:val="24"/>
        </w:rPr>
        <w:t xml:space="preserve">O primeiro trabalho de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foi em 1963, na </w:t>
      </w:r>
      <w:proofErr w:type="spellStart"/>
      <w:r w:rsidRPr="00A93B9F">
        <w:rPr>
          <w:rFonts w:ascii="Arial" w:hAnsi="Arial" w:cs="Arial"/>
          <w:sz w:val="24"/>
          <w:szCs w:val="24"/>
        </w:rPr>
        <w:t>Marschalk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Co. Em 1967, entrou para o time da Pepsi como estagiário de um programa de treinamento.</w:t>
      </w:r>
      <w:bookmarkEnd w:id="10"/>
    </w:p>
    <w:p w14:paraId="7BE886F5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Aos 30 anos, assumiu o cargo de vice-presidente de marketing da empresa.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se destacou como presidente da Pepsi-Cola e, posteriormente, como presidente da PepsiCo.</w:t>
      </w:r>
    </w:p>
    <w:p w14:paraId="228E5985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11" w:name="_Toc151743069"/>
      <w:r w:rsidRPr="00A93B9F">
        <w:rPr>
          <w:rFonts w:ascii="Arial" w:hAnsi="Arial" w:cs="Arial"/>
          <w:sz w:val="24"/>
          <w:szCs w:val="24"/>
        </w:rPr>
        <w:t>O executivo foi responsável por uma das primeiras pesquisas de consumo da empresa. Era um teste de produtos em domicílio da qual participaram 350 famílias.</w:t>
      </w:r>
      <w:bookmarkEnd w:id="11"/>
    </w:p>
    <w:p w14:paraId="4A0D082D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12" w:name="_Toc151743070"/>
      <w:r w:rsidRPr="00A93B9F">
        <w:rPr>
          <w:rFonts w:ascii="Arial" w:hAnsi="Arial" w:cs="Arial"/>
          <w:sz w:val="24"/>
          <w:szCs w:val="24"/>
        </w:rPr>
        <w:t>O resultado do trabalho foi o lançamento de novos produtos, de diferentes tamanhos, pela companhia de bebida.</w:t>
      </w:r>
      <w:bookmarkEnd w:id="12"/>
    </w:p>
    <w:p w14:paraId="70FF7D69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13" w:name="_Toc151743071"/>
      <w:r w:rsidRPr="00A93B9F">
        <w:rPr>
          <w:rFonts w:ascii="Arial" w:hAnsi="Arial" w:cs="Arial"/>
          <w:sz w:val="24"/>
          <w:szCs w:val="24"/>
        </w:rPr>
        <w:t>Em 1970, começou a guerra das colas, com a Pepsi investindo no marketing para tentar destronar a Coca-Cola.</w:t>
      </w:r>
      <w:bookmarkEnd w:id="13"/>
      <w:r w:rsidRPr="00A93B9F">
        <w:rPr>
          <w:rFonts w:ascii="Arial" w:hAnsi="Arial" w:cs="Arial"/>
          <w:sz w:val="24"/>
          <w:szCs w:val="24"/>
        </w:rPr>
        <w:t xml:space="preserve"> </w:t>
      </w:r>
    </w:p>
    <w:p w14:paraId="147B27E6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bookmarkStart w:id="14" w:name="_Toc151743072"/>
      <w:r w:rsidRPr="00A93B9F">
        <w:rPr>
          <w:rFonts w:ascii="Arial" w:hAnsi="Arial" w:cs="Arial"/>
          <w:sz w:val="24"/>
          <w:szCs w:val="24"/>
        </w:rPr>
        <w:lastRenderedPageBreak/>
        <w:t xml:space="preserve">Ele foi responsável por uma campanha que ajudou a popularizar a Pepsi na época: a Pepsi </w:t>
      </w:r>
      <w:proofErr w:type="spellStart"/>
      <w:r w:rsidRPr="00A93B9F">
        <w:rPr>
          <w:rFonts w:ascii="Arial" w:hAnsi="Arial" w:cs="Arial"/>
          <w:sz w:val="24"/>
          <w:szCs w:val="24"/>
        </w:rPr>
        <w:t>Challenge</w:t>
      </w:r>
      <w:bookmarkEnd w:id="14"/>
      <w:proofErr w:type="spellEnd"/>
    </w:p>
    <w:p w14:paraId="53B654AE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No ano de 1974,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foi promovido ao cargo de presidente da divisão internacional de operações de alimentos da PepsiCo.</w:t>
      </w:r>
    </w:p>
    <w:p w14:paraId="14DB84E9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Ele foi responsável por uma reforma na área, que tinha como intuito diminuir as perdas financeiras e melhorar a qualidade da receita e dos produtos. </w:t>
      </w:r>
    </w:p>
    <w:p w14:paraId="44868F20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Em 1987,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deixou a Pepsi para assumir o cargo de CEO da Apple. Ele ajudou a estabelecer as vendas do Apple II e a lançar o Mac.</w:t>
      </w:r>
    </w:p>
    <w:p w14:paraId="792D861A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Contudo, dentro da Apple nem tudo foi fácil para John, ele sofreu uma tentativa de boicote de Steve Jobs, mas os diretores ficaram ao lado de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>.</w:t>
      </w:r>
    </w:p>
    <w:p w14:paraId="627E9E96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>Sob sua liderança, as vendas da Apple aumentaram consideravelmente, passando de US$ 982 milhões em 1983 para US$ 7,9 bilhões em 1993, ano em que saiu da empresa.</w:t>
      </w:r>
    </w:p>
    <w:p w14:paraId="19A5ECA8" w14:textId="5DC66EF4" w:rsidR="0061710A" w:rsidRDefault="0061710A" w:rsidP="00215679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b/>
          <w:sz w:val="24"/>
          <w:szCs w:val="24"/>
        </w:rPr>
        <w:t>Pós-Apple:</w:t>
      </w:r>
      <w:r w:rsidRPr="00A93B9F">
        <w:rPr>
          <w:rFonts w:ascii="Arial" w:hAnsi="Arial" w:cs="Arial"/>
          <w:sz w:val="24"/>
          <w:szCs w:val="24"/>
        </w:rPr>
        <w:t xml:space="preserve"> Depois de deixar a Apple em 1993,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esteve envolvido em várias empresas e investimentos, incluindo a </w:t>
      </w:r>
      <w:proofErr w:type="spellStart"/>
      <w:r w:rsidRPr="00A93B9F">
        <w:rPr>
          <w:rFonts w:ascii="Arial" w:hAnsi="Arial" w:cs="Arial"/>
          <w:sz w:val="24"/>
          <w:szCs w:val="24"/>
        </w:rPr>
        <w:t>co-fundação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da Data Beats, uma empresa de saúde.</w:t>
      </w:r>
    </w:p>
    <w:p w14:paraId="209B6DBF" w14:textId="77777777" w:rsidR="00215679" w:rsidRPr="00215679" w:rsidRDefault="00215679" w:rsidP="00215679">
      <w:pPr>
        <w:jc w:val="both"/>
        <w:rPr>
          <w:rFonts w:ascii="Arial" w:hAnsi="Arial" w:cs="Arial"/>
          <w:sz w:val="24"/>
          <w:szCs w:val="24"/>
        </w:rPr>
      </w:pPr>
    </w:p>
    <w:p w14:paraId="0D74B6BC" w14:textId="77777777" w:rsidR="0061710A" w:rsidRDefault="0061710A" w:rsidP="0061710A">
      <w:pPr>
        <w:pStyle w:val="Ttulo2"/>
      </w:pPr>
      <w:bookmarkStart w:id="15" w:name="_Toc152007614"/>
      <w:r w:rsidRPr="004552CC">
        <w:t xml:space="preserve">A reveladora entrevista de John </w:t>
      </w:r>
      <w:proofErr w:type="spellStart"/>
      <w:r w:rsidRPr="004552CC">
        <w:t>Sculley</w:t>
      </w:r>
      <w:proofErr w:type="spellEnd"/>
      <w:r w:rsidRPr="004552CC">
        <w:t xml:space="preserve">, </w:t>
      </w:r>
      <w:proofErr w:type="spellStart"/>
      <w:r w:rsidRPr="004552CC">
        <w:t>ex-CEO</w:t>
      </w:r>
      <w:proofErr w:type="spellEnd"/>
      <w:r w:rsidRPr="004552CC">
        <w:t xml:space="preserve"> da Apple, sobre os bastidores da empresa</w:t>
      </w:r>
      <w:bookmarkEnd w:id="15"/>
    </w:p>
    <w:p w14:paraId="51930BA2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>Pouco tempo após o falecimento de Steve Jobs, </w:t>
      </w:r>
      <w:hyperlink r:id="rId14" w:history="1">
        <w:r w:rsidRPr="00A93B9F">
          <w:rPr>
            <w:rFonts w:ascii="Arial" w:hAnsi="Arial" w:cs="Arial"/>
            <w:sz w:val="24"/>
            <w:szCs w:val="24"/>
          </w:rPr>
          <w:t xml:space="preserve">John </w:t>
        </w:r>
        <w:proofErr w:type="spellStart"/>
        <w:r w:rsidRPr="00A93B9F">
          <w:rPr>
            <w:rFonts w:ascii="Arial" w:hAnsi="Arial" w:cs="Arial"/>
            <w:sz w:val="24"/>
            <w:szCs w:val="24"/>
          </w:rPr>
          <w:t>Sculley</w:t>
        </w:r>
        <w:proofErr w:type="spellEnd"/>
      </w:hyperlink>
      <w:r w:rsidRPr="00A93B9F">
        <w:rPr>
          <w:rFonts w:ascii="Arial" w:hAnsi="Arial" w:cs="Arial"/>
          <w:sz w:val="24"/>
          <w:szCs w:val="24"/>
        </w:rPr>
        <w:t>, concedeu uma entrevista na qual abordou diversos temas, com destaque para o período em que ele esteve na Apple. Na ocasião, ele participou de uma palestra no Brasil, e vamos listar aqui os pontos mais importantes da conversa.</w:t>
      </w:r>
    </w:p>
    <w:p w14:paraId="11322EAE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Primeiramente, é inegável que uma entrevista com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não poderia deixar de abordar o conturbado afastamento de Steve Jobs da Apple. Na ocasião,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mencionou sua biografia autorizada (que inclusive inspirou um filme), embora tenha admitido não </w:t>
      </w:r>
      <w:proofErr w:type="gramStart"/>
      <w:r w:rsidRPr="00A93B9F">
        <w:rPr>
          <w:rFonts w:ascii="Arial" w:hAnsi="Arial" w:cs="Arial"/>
          <w:sz w:val="24"/>
          <w:szCs w:val="24"/>
        </w:rPr>
        <w:t>tê-la</w:t>
      </w:r>
      <w:proofErr w:type="gramEnd"/>
      <w:r w:rsidRPr="00A93B9F">
        <w:rPr>
          <w:rFonts w:ascii="Arial" w:hAnsi="Arial" w:cs="Arial"/>
          <w:sz w:val="24"/>
          <w:szCs w:val="24"/>
        </w:rPr>
        <w:t xml:space="preserve"> lido. No entanto, com base no que lhe foi relatado, o livro narra de forma verídica os acontecimentos que levaram ao afastamento de Steve Jobs pelo Conselho Administrativo da empresa, devido aos resultados insatisfatórios durante meados da década de 80.</w:t>
      </w:r>
    </w:p>
    <w:p w14:paraId="4D35811B" w14:textId="77777777" w:rsidR="0061710A" w:rsidRPr="00A93B9F" w:rsidRDefault="0061710A" w:rsidP="00A93B9F">
      <w:pPr>
        <w:jc w:val="both"/>
        <w:rPr>
          <w:rFonts w:ascii="Arial" w:hAnsi="Arial" w:cs="Arial"/>
          <w:sz w:val="24"/>
          <w:szCs w:val="24"/>
        </w:rPr>
      </w:pPr>
      <w:r w:rsidRPr="00A93B9F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pontuou que, se pudesse voltar atrás, teria feito diferente, tentando manter Steve na empresa que havia fundado. Outra polêmica envolvendo John </w:t>
      </w:r>
      <w:proofErr w:type="spellStart"/>
      <w:r w:rsidRPr="00A93B9F">
        <w:rPr>
          <w:rFonts w:ascii="Arial" w:hAnsi="Arial" w:cs="Arial"/>
          <w:sz w:val="24"/>
          <w:szCs w:val="24"/>
        </w:rPr>
        <w:t>Sculley</w:t>
      </w:r>
      <w:proofErr w:type="spellEnd"/>
      <w:r w:rsidRPr="00A93B9F">
        <w:rPr>
          <w:rFonts w:ascii="Arial" w:hAnsi="Arial" w:cs="Arial"/>
          <w:sz w:val="24"/>
          <w:szCs w:val="24"/>
        </w:rPr>
        <w:t xml:space="preserve"> eram os resultados ruins da Apple serem atribuídos a ele. Contudo, ele refutou tal alegação com um dado incontestável: durante seu período como CEO, a Apple registrou um crescimento de 1000% entre 1983 e 1993.</w:t>
      </w:r>
    </w:p>
    <w:p w14:paraId="51281BFF" w14:textId="0AC6D8E3" w:rsidR="00215679" w:rsidRPr="00215679" w:rsidRDefault="0061710A" w:rsidP="00215679">
      <w:pPr>
        <w:jc w:val="both"/>
        <w:rPr>
          <w:rFonts w:ascii="Arial" w:hAnsi="Arial" w:cs="Arial"/>
          <w:sz w:val="24"/>
          <w:szCs w:val="24"/>
        </w:rPr>
      </w:pPr>
      <w:r w:rsidRPr="09314DD2">
        <w:rPr>
          <w:rFonts w:ascii="Arial" w:hAnsi="Arial" w:cs="Arial"/>
          <w:sz w:val="24"/>
          <w:szCs w:val="24"/>
        </w:rPr>
        <w:t xml:space="preserve">Sobre o Vale do Silício, John </w:t>
      </w:r>
      <w:proofErr w:type="spellStart"/>
      <w:r w:rsidRPr="09314DD2">
        <w:rPr>
          <w:rFonts w:ascii="Arial" w:hAnsi="Arial" w:cs="Arial"/>
          <w:sz w:val="24"/>
          <w:szCs w:val="24"/>
        </w:rPr>
        <w:t>Sculley</w:t>
      </w:r>
      <w:proofErr w:type="spellEnd"/>
      <w:r w:rsidRPr="09314DD2">
        <w:rPr>
          <w:rFonts w:ascii="Arial" w:hAnsi="Arial" w:cs="Arial"/>
          <w:sz w:val="24"/>
          <w:szCs w:val="24"/>
        </w:rPr>
        <w:t xml:space="preserve"> destacou na entrevista que a cultura de lá encoraja o risco. Em outras palavras, tentar e errar até acertar é o lema, mesmo que </w:t>
      </w:r>
      <w:r w:rsidRPr="09314DD2">
        <w:rPr>
          <w:rFonts w:ascii="Arial" w:hAnsi="Arial" w:cs="Arial"/>
          <w:sz w:val="24"/>
          <w:szCs w:val="24"/>
        </w:rPr>
        <w:lastRenderedPageBreak/>
        <w:t>isso tenha um custo elevado. Empresas de outros setores costumam ser mais conservadoras nesse aspecto, procurando calcular ao máximo as consequências de decisões equivocadas</w:t>
      </w:r>
    </w:p>
    <w:p w14:paraId="111D04F1" w14:textId="0C0F6247" w:rsidR="09314DD2" w:rsidRDefault="09314DD2" w:rsidP="09314DD2">
      <w:pPr>
        <w:jc w:val="both"/>
        <w:rPr>
          <w:rFonts w:ascii="Arial" w:hAnsi="Arial" w:cs="Arial"/>
          <w:sz w:val="24"/>
          <w:szCs w:val="24"/>
        </w:rPr>
      </w:pPr>
    </w:p>
    <w:p w14:paraId="36AC9C05" w14:textId="4987AA9A" w:rsidR="09314DD2" w:rsidRDefault="09314DD2" w:rsidP="09314DD2">
      <w:pPr>
        <w:jc w:val="both"/>
        <w:rPr>
          <w:rFonts w:ascii="Arial" w:hAnsi="Arial" w:cs="Arial"/>
          <w:sz w:val="24"/>
          <w:szCs w:val="24"/>
        </w:rPr>
      </w:pPr>
    </w:p>
    <w:p w14:paraId="5F108AB4" w14:textId="5211ED91" w:rsidR="0061710A" w:rsidRPr="00215679" w:rsidRDefault="0061710A" w:rsidP="00215679">
      <w:pPr>
        <w:pStyle w:val="Ttulo1"/>
      </w:pPr>
      <w:bookmarkStart w:id="16" w:name="_Toc152007615"/>
      <w:r>
        <w:t>Resumo Completo Sobre a AT&amp;T</w:t>
      </w:r>
      <w:bookmarkEnd w:id="16"/>
    </w:p>
    <w:p w14:paraId="30A3003F" w14:textId="41954548" w:rsidR="09314DD2" w:rsidRDefault="09314DD2" w:rsidP="09314DD2"/>
    <w:p w14:paraId="18A60604" w14:textId="77777777" w:rsidR="0061710A" w:rsidRPr="0061710A" w:rsidRDefault="0061710A" w:rsidP="0061710A">
      <w:pPr>
        <w:pStyle w:val="Ttulo2"/>
      </w:pPr>
      <w:bookmarkStart w:id="17" w:name="_Toc152007616"/>
      <w:r w:rsidRPr="0061710A">
        <w:t>AT&amp;T</w:t>
      </w:r>
      <w:bookmarkEnd w:id="17"/>
    </w:p>
    <w:p w14:paraId="34418D23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 xml:space="preserve">A AT&amp;T, ou American </w:t>
      </w:r>
      <w:proofErr w:type="spellStart"/>
      <w:r w:rsidRPr="0061710A">
        <w:rPr>
          <w:rFonts w:ascii="Arial" w:hAnsi="Arial" w:cs="Arial"/>
          <w:color w:val="000000"/>
        </w:rPr>
        <w:t>Telephone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and</w:t>
      </w:r>
      <w:proofErr w:type="spellEnd"/>
      <w:r w:rsidRPr="0061710A">
        <w:rPr>
          <w:rFonts w:ascii="Arial" w:hAnsi="Arial" w:cs="Arial"/>
          <w:color w:val="000000"/>
        </w:rPr>
        <w:t xml:space="preserve"> Telegraph </w:t>
      </w:r>
      <w:proofErr w:type="spellStart"/>
      <w:r w:rsidRPr="0061710A">
        <w:rPr>
          <w:rFonts w:ascii="Arial" w:hAnsi="Arial" w:cs="Arial"/>
          <w:color w:val="000000"/>
        </w:rPr>
        <w:t>Company</w:t>
      </w:r>
      <w:proofErr w:type="spellEnd"/>
      <w:r w:rsidRPr="0061710A">
        <w:rPr>
          <w:rFonts w:ascii="Arial" w:hAnsi="Arial" w:cs="Arial"/>
          <w:color w:val="000000"/>
        </w:rPr>
        <w:t>, é uma empresa multinacional de telecomunicações com sede nos Estados Unidos. Fundada em 1885, inicialmente sendo uma empresa de telefonia, veio a se tonar uma das maiores provedoras de serviços de comunicação do mundo, desempenhando um papel fundamental no desenvolvimento e avanço das telecomunicações.</w:t>
      </w:r>
    </w:p>
    <w:p w14:paraId="51D04EB5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 xml:space="preserve">A partir da venda das ações de Alexander </w:t>
      </w:r>
      <w:proofErr w:type="spellStart"/>
      <w:r w:rsidRPr="0061710A">
        <w:rPr>
          <w:rFonts w:ascii="Arial" w:hAnsi="Arial" w:cs="Arial"/>
          <w:color w:val="000000"/>
        </w:rPr>
        <w:t>graham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gramStart"/>
      <w:r w:rsidRPr="0061710A">
        <w:rPr>
          <w:rFonts w:ascii="Arial" w:hAnsi="Arial" w:cs="Arial"/>
          <w:color w:val="000000"/>
        </w:rPr>
        <w:t>Bell(</w:t>
      </w:r>
      <w:proofErr w:type="gramEnd"/>
      <w:r w:rsidRPr="0061710A">
        <w:rPr>
          <w:rFonts w:ascii="Arial" w:hAnsi="Arial" w:cs="Arial"/>
          <w:color w:val="000000"/>
        </w:rPr>
        <w:t xml:space="preserve">A </w:t>
      </w:r>
      <w:proofErr w:type="spellStart"/>
      <w:r w:rsidRPr="0061710A">
        <w:rPr>
          <w:rFonts w:ascii="Arial" w:hAnsi="Arial" w:cs="Arial"/>
          <w:color w:val="000000"/>
        </w:rPr>
        <w:t>the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bell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telephony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Company</w:t>
      </w:r>
      <w:proofErr w:type="spellEnd"/>
      <w:r w:rsidRPr="0061710A">
        <w:rPr>
          <w:rFonts w:ascii="Arial" w:hAnsi="Arial" w:cs="Arial"/>
          <w:color w:val="000000"/>
        </w:rPr>
        <w:t xml:space="preserve">) em os novos alteraram o nome da empresa para AT&amp;T(American </w:t>
      </w:r>
      <w:proofErr w:type="spellStart"/>
      <w:r w:rsidRPr="0061710A">
        <w:rPr>
          <w:rFonts w:ascii="Arial" w:hAnsi="Arial" w:cs="Arial"/>
          <w:color w:val="000000"/>
        </w:rPr>
        <w:t>Telephone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and</w:t>
      </w:r>
      <w:proofErr w:type="spellEnd"/>
      <w:r w:rsidRPr="0061710A">
        <w:rPr>
          <w:rFonts w:ascii="Arial" w:hAnsi="Arial" w:cs="Arial"/>
          <w:color w:val="000000"/>
        </w:rPr>
        <w:t xml:space="preserve"> Telegraph </w:t>
      </w:r>
      <w:proofErr w:type="spellStart"/>
      <w:r w:rsidRPr="0061710A">
        <w:rPr>
          <w:rFonts w:ascii="Arial" w:hAnsi="Arial" w:cs="Arial"/>
          <w:color w:val="000000"/>
        </w:rPr>
        <w:t>Company</w:t>
      </w:r>
      <w:proofErr w:type="spellEnd"/>
      <w:r w:rsidRPr="0061710A">
        <w:rPr>
          <w:rFonts w:ascii="Arial" w:hAnsi="Arial" w:cs="Arial"/>
          <w:color w:val="000000"/>
        </w:rPr>
        <w:t xml:space="preserve">). Eles tinham como objetivo a primeira empresa </w:t>
      </w:r>
      <w:proofErr w:type="gramStart"/>
      <w:r w:rsidRPr="0061710A">
        <w:rPr>
          <w:rFonts w:ascii="Arial" w:hAnsi="Arial" w:cs="Arial"/>
          <w:color w:val="000000"/>
        </w:rPr>
        <w:t>telefônica  de</w:t>
      </w:r>
      <w:proofErr w:type="gramEnd"/>
      <w:r w:rsidRPr="0061710A">
        <w:rPr>
          <w:rFonts w:ascii="Arial" w:hAnsi="Arial" w:cs="Arial"/>
          <w:color w:val="000000"/>
        </w:rPr>
        <w:t xml:space="preserve"> longa- distância dos Estados Unidos.</w:t>
      </w:r>
    </w:p>
    <w:p w14:paraId="452F51D8" w14:textId="08003F24" w:rsid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>Como muitas empresas de telecomunicações, a AT&amp;T enfrenta desafios em um ambiente de rápida evolução tecnológica. A convergência entre telecomunicações e mídia, juntamente com a demanda crescente por serviços de dados e conectividade, representa desafios e oportunidades para a empresa.</w:t>
      </w:r>
    </w:p>
    <w:p w14:paraId="0C830E24" w14:textId="77777777" w:rsidR="00215679" w:rsidRPr="0061710A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4363B4D1" w14:textId="77777777" w:rsidR="0061710A" w:rsidRPr="0061710A" w:rsidRDefault="0061710A" w:rsidP="00215679">
      <w:pPr>
        <w:pStyle w:val="Ttulo3"/>
      </w:pPr>
      <w:bookmarkStart w:id="18" w:name="_Toc152007617"/>
      <w:r w:rsidRPr="0061710A">
        <w:t>Marcos Importante da Empresa</w:t>
      </w:r>
      <w:bookmarkEnd w:id="18"/>
    </w:p>
    <w:p w14:paraId="631C9E99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>1892 – Primeira linha de longa distância, entre Nova York e Chicago.</w:t>
      </w:r>
    </w:p>
    <w:p w14:paraId="5BFD4A44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>1915 – Primeira linha transcontinental.</w:t>
      </w:r>
    </w:p>
    <w:p w14:paraId="258C7A41" w14:textId="7F0A7323" w:rsidR="00215679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 xml:space="preserve">1925 – Bell </w:t>
      </w:r>
      <w:proofErr w:type="spellStart"/>
      <w:r w:rsidRPr="0061710A">
        <w:rPr>
          <w:rFonts w:ascii="Arial" w:hAnsi="Arial" w:cs="Arial"/>
          <w:color w:val="000000"/>
        </w:rPr>
        <w:t>Labs</w:t>
      </w:r>
      <w:proofErr w:type="spellEnd"/>
      <w:r w:rsidRPr="0061710A">
        <w:rPr>
          <w:rFonts w:ascii="Arial" w:hAnsi="Arial" w:cs="Arial"/>
          <w:color w:val="000000"/>
        </w:rPr>
        <w:t xml:space="preserve">, centro de pesquisa de desenvolvimento </w:t>
      </w:r>
    </w:p>
    <w:p w14:paraId="4EEFF043" w14:textId="2D6C248A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28C28B44" w14:textId="417B38B2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2F3AEE64" w14:textId="6BADC71B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04BC4E40" w14:textId="47FA72B7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6E0FBF61" w14:textId="00BF95E8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1375007A" w14:textId="3A4E3037" w:rsidR="00215679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649C801A" w14:textId="77777777" w:rsidR="00365C7B" w:rsidRPr="0061710A" w:rsidRDefault="00365C7B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519F3293" w14:textId="77777777" w:rsidR="0061710A" w:rsidRPr="0061710A" w:rsidRDefault="0061710A" w:rsidP="00A93B9F">
      <w:pPr>
        <w:pStyle w:val="Ttulo3"/>
      </w:pPr>
      <w:bookmarkStart w:id="19" w:name="_Toc152007618"/>
      <w:r w:rsidRPr="0061710A">
        <w:t>Origem da Empresa</w:t>
      </w:r>
      <w:bookmarkEnd w:id="19"/>
    </w:p>
    <w:p w14:paraId="63641CC6" w14:textId="61B87D20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2F113A0" wp14:editId="558AB9C4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1743075" cy="2628900"/>
            <wp:effectExtent l="0" t="0" r="9525" b="0"/>
            <wp:wrapSquare wrapText="bothSides"/>
            <wp:docPr id="1" name="Imagem 1" descr="C:\Users\Alunos\AppData\Local\Microsoft\Windows\INetCache\Content.MSO\D8D592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AppData\Local\Microsoft\Windows\INetCache\Content.MSO\D8D592B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710A">
        <w:rPr>
          <w:rFonts w:ascii="Arial" w:hAnsi="Arial" w:cs="Arial"/>
          <w:color w:val="000000"/>
        </w:rPr>
        <w:t xml:space="preserve">A atual empresa tem suas origens no imigrante escocês Alexander Graham Bell e na invenção do telefone. A AT&amp;T (American </w:t>
      </w:r>
      <w:proofErr w:type="spellStart"/>
      <w:r w:rsidRPr="0061710A">
        <w:rPr>
          <w:rFonts w:ascii="Arial" w:hAnsi="Arial" w:cs="Arial"/>
          <w:color w:val="000000"/>
        </w:rPr>
        <w:t>Telephone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and</w:t>
      </w:r>
      <w:proofErr w:type="spellEnd"/>
      <w:r w:rsidRPr="0061710A">
        <w:rPr>
          <w:rFonts w:ascii="Arial" w:hAnsi="Arial" w:cs="Arial"/>
          <w:color w:val="000000"/>
        </w:rPr>
        <w:t xml:space="preserve"> Telegraph </w:t>
      </w:r>
      <w:proofErr w:type="spellStart"/>
      <w:r w:rsidRPr="0061710A">
        <w:rPr>
          <w:rFonts w:ascii="Arial" w:hAnsi="Arial" w:cs="Arial"/>
          <w:color w:val="000000"/>
        </w:rPr>
        <w:t>Company</w:t>
      </w:r>
      <w:proofErr w:type="spellEnd"/>
      <w:r w:rsidRPr="0061710A">
        <w:rPr>
          <w:rFonts w:ascii="Arial" w:hAnsi="Arial" w:cs="Arial"/>
          <w:color w:val="000000"/>
        </w:rPr>
        <w:t xml:space="preserve">) foi fundada por Alexander Graham Bell, o inventor do telefone, juntamente com seu sócio </w:t>
      </w:r>
      <w:proofErr w:type="spellStart"/>
      <w:r w:rsidRPr="0061710A">
        <w:rPr>
          <w:rFonts w:ascii="Arial" w:hAnsi="Arial" w:cs="Arial"/>
          <w:color w:val="000000"/>
        </w:rPr>
        <w:t>Gardiner</w:t>
      </w:r>
      <w:proofErr w:type="spellEnd"/>
      <w:r w:rsidRPr="0061710A">
        <w:rPr>
          <w:rFonts w:ascii="Arial" w:hAnsi="Arial" w:cs="Arial"/>
          <w:color w:val="000000"/>
        </w:rPr>
        <w:t xml:space="preserve"> Hubbard. A empresa foi estabelecida em 1885 como uma subsidiária da Bell </w:t>
      </w:r>
      <w:proofErr w:type="spellStart"/>
      <w:r w:rsidRPr="0061710A">
        <w:rPr>
          <w:rFonts w:ascii="Arial" w:hAnsi="Arial" w:cs="Arial"/>
          <w:color w:val="000000"/>
        </w:rPr>
        <w:t>Telephone</w:t>
      </w:r>
      <w:proofErr w:type="spellEnd"/>
      <w:r w:rsidRPr="0061710A">
        <w:rPr>
          <w:rFonts w:ascii="Arial" w:hAnsi="Arial" w:cs="Arial"/>
          <w:color w:val="000000"/>
        </w:rPr>
        <w:t xml:space="preserve"> </w:t>
      </w:r>
      <w:proofErr w:type="spellStart"/>
      <w:r w:rsidRPr="0061710A">
        <w:rPr>
          <w:rFonts w:ascii="Arial" w:hAnsi="Arial" w:cs="Arial"/>
          <w:color w:val="000000"/>
        </w:rPr>
        <w:t>Company</w:t>
      </w:r>
      <w:proofErr w:type="spellEnd"/>
      <w:r w:rsidRPr="0061710A">
        <w:rPr>
          <w:rFonts w:ascii="Arial" w:hAnsi="Arial" w:cs="Arial"/>
          <w:color w:val="000000"/>
        </w:rPr>
        <w:t>.</w:t>
      </w:r>
    </w:p>
    <w:p w14:paraId="1F3BC5B9" w14:textId="62EB4248" w:rsidR="09314DD2" w:rsidRPr="00365C7B" w:rsidRDefault="0061710A" w:rsidP="00365C7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3D72E" wp14:editId="1C2BB6F5">
                <wp:simplePos x="0" y="0"/>
                <wp:positionH relativeFrom="margin">
                  <wp:align>left</wp:align>
                </wp:positionH>
                <wp:positionV relativeFrom="paragraph">
                  <wp:posOffset>1110615</wp:posOffset>
                </wp:positionV>
                <wp:extent cx="1743075" cy="635"/>
                <wp:effectExtent l="0" t="0" r="9525" b="254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D7B5AB" w14:textId="77777777" w:rsidR="0061710A" w:rsidRPr="00B910DA" w:rsidRDefault="0061710A" w:rsidP="0061710A">
                            <w:pPr>
                              <w:pStyle w:val="Legenda"/>
                              <w:rPr>
                                <w:rFonts w:eastAsiaTheme="minorHAnsi"/>
                                <w:noProof/>
                                <w:u w:val="single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lexander Graham Bell (1847-1922)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3D72E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87.45pt;width:137.2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" stroked="f">
                <v:textbox style="mso-fit-shape-to-text:t" inset="0,0,0,0">
                  <w:txbxContent>
                    <w:p w14:paraId="76D7B5AB" w14:textId="77777777" w:rsidR="0061710A" w:rsidRPr="00B910DA" w:rsidRDefault="0061710A" w:rsidP="0061710A">
                      <w:pPr>
                        <w:pStyle w:val="Legenda"/>
                        <w:rPr>
                          <w:rFonts w:eastAsiaTheme="minorHAnsi"/>
                          <w:noProof/>
                          <w:u w:val="single"/>
                        </w:rPr>
                      </w:pPr>
                      <w:r>
                        <w:t>A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lexander Graham Bell (1847-1922)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710A">
        <w:rPr>
          <w:rFonts w:ascii="Arial" w:hAnsi="Arial" w:cs="Arial"/>
          <w:color w:val="000000"/>
        </w:rPr>
        <w:t xml:space="preserve">Além de Bell e Hubbard, Theodore </w:t>
      </w:r>
      <w:proofErr w:type="spellStart"/>
      <w:r w:rsidRPr="0061710A">
        <w:rPr>
          <w:rFonts w:ascii="Arial" w:hAnsi="Arial" w:cs="Arial"/>
          <w:color w:val="000000"/>
        </w:rPr>
        <w:t>Vail</w:t>
      </w:r>
      <w:proofErr w:type="spellEnd"/>
      <w:r w:rsidRPr="0061710A">
        <w:rPr>
          <w:rFonts w:ascii="Arial" w:hAnsi="Arial" w:cs="Arial"/>
          <w:color w:val="000000"/>
        </w:rPr>
        <w:t xml:space="preserve"> desempenhou um papel fundamental na história da AT&amp;T. Ele foi o primeiro presidente da AT&amp;T e desempenhou um papel crucial na consolidação e expansão da empresa no início do século XX. </w:t>
      </w:r>
      <w:proofErr w:type="spellStart"/>
      <w:r w:rsidRPr="0061710A">
        <w:rPr>
          <w:rFonts w:ascii="Arial" w:hAnsi="Arial" w:cs="Arial"/>
          <w:color w:val="000000"/>
        </w:rPr>
        <w:t>Vail</w:t>
      </w:r>
      <w:proofErr w:type="spellEnd"/>
      <w:r w:rsidRPr="0061710A">
        <w:rPr>
          <w:rFonts w:ascii="Arial" w:hAnsi="Arial" w:cs="Arial"/>
          <w:color w:val="000000"/>
        </w:rPr>
        <w:t xml:space="preserve"> também é conhecido por sua visão de um sistema de comunicações integrado e sua ênfase na importância do serviço público. Essas personalidades tiveram uma atitude crucial na expansão das empresas de telecomunicação de todo o mundo.</w:t>
      </w:r>
    </w:p>
    <w:p w14:paraId="6B4C4AA8" w14:textId="40571306" w:rsidR="0061710A" w:rsidRPr="0061710A" w:rsidRDefault="000E7BCF" w:rsidP="00A93B9F">
      <w:pPr>
        <w:pStyle w:val="Ttulo3"/>
      </w:pPr>
      <w:bookmarkStart w:id="20" w:name="_Toc152007619"/>
      <w:r w:rsidRPr="0061710A"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46056979" wp14:editId="6781A871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17526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365" y="21404"/>
                <wp:lineTo x="21365" y="0"/>
                <wp:lineTo x="0" y="0"/>
              </wp:wrapPolygon>
            </wp:wrapThrough>
            <wp:docPr id="2" name="Imagem 2" descr="International Bell Telephone Company - Wikipedi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Bell Telephone Company - Wikip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1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6412C" wp14:editId="24EA145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76425" cy="635"/>
                <wp:effectExtent l="0" t="0" r="9525" b="0"/>
                <wp:wrapThrough wrapText="bothSides">
                  <wp:wrapPolygon edited="0">
                    <wp:start x="0" y="0"/>
                    <wp:lineTo x="0" y="19716"/>
                    <wp:lineTo x="21490" y="19716"/>
                    <wp:lineTo x="21490" y="0"/>
                    <wp:lineTo x="0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1D1C3" w14:textId="77777777" w:rsidR="0061710A" w:rsidRPr="00BE688D" w:rsidRDefault="0061710A" w:rsidP="0061710A">
                            <w:pPr>
                              <w:pStyle w:val="Legenda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E688D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BE68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E688D">
                              <w:rPr>
                                <w:sz w:val="24"/>
                                <w:szCs w:val="24"/>
                              </w:rPr>
                              <w:t>bell</w:t>
                            </w:r>
                            <w:proofErr w:type="spellEnd"/>
                            <w:r w:rsidRPr="00BE68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E688D">
                              <w:rPr>
                                <w:sz w:val="24"/>
                                <w:szCs w:val="24"/>
                              </w:rPr>
                              <w:t>Telephony</w:t>
                            </w:r>
                            <w:proofErr w:type="spellEnd"/>
                            <w:r w:rsidRPr="00BE68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E688D">
                              <w:rPr>
                                <w:sz w:val="24"/>
                                <w:szCs w:val="24"/>
                              </w:rPr>
                              <w:t>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6412C" id="Caixa de Texto 5" o:spid="_x0000_s1027" type="#_x0000_t202" style="position:absolute;left:0;text-align:left;margin-left:0;margin-top:1.05pt;width:147.75pt;height:.0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" stroked="f">
                <v:textbox style="mso-fit-shape-to-text:t" inset="0,0,0,0">
                  <w:txbxContent>
                    <w:p w14:paraId="5001D1C3" w14:textId="77777777" w:rsidR="0061710A" w:rsidRPr="00BE688D" w:rsidRDefault="0061710A" w:rsidP="0061710A">
                      <w:pPr>
                        <w:pStyle w:val="Legenda"/>
                        <w:rPr>
                          <w:rFonts w:eastAsiaTheme="minorHAnsi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BE688D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BE688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E688D">
                        <w:rPr>
                          <w:sz w:val="24"/>
                          <w:szCs w:val="24"/>
                        </w:rPr>
                        <w:t>bell</w:t>
                      </w:r>
                      <w:proofErr w:type="spellEnd"/>
                      <w:r w:rsidRPr="00BE688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E688D">
                        <w:rPr>
                          <w:sz w:val="24"/>
                          <w:szCs w:val="24"/>
                        </w:rPr>
                        <w:t>Telephony</w:t>
                      </w:r>
                      <w:proofErr w:type="spellEnd"/>
                      <w:r w:rsidRPr="00BE688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E688D">
                        <w:rPr>
                          <w:sz w:val="24"/>
                          <w:szCs w:val="24"/>
                        </w:rPr>
                        <w:t>Company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1710A" w:rsidRPr="0061710A">
        <w:t>AT&amp;T e as Dificuldades Com a Lei Antitruste</w:t>
      </w:r>
      <w:bookmarkEnd w:id="20"/>
    </w:p>
    <w:p w14:paraId="68D90D82" w14:textId="509FDF8E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>A relação entre a AT&amp;T e as leis antitruste nos Estados Unidos tem sido uma questão significativa ao longo da história da empresa. Em um marco notável na década de 1980, o Departamento de Justiça dos EUA processou a AT&amp;T, resultando no "Acordo de Consentimento de Modificação da AT&amp;T" em 1982. Isso levou à divisão da AT&amp;T em várias "Baby Bells" para promover a concorrência.</w:t>
      </w:r>
    </w:p>
    <w:p w14:paraId="69E82571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>Com as transformações na indústria de telecomunicações, a AT&amp;T enfrentou outro caso antitruste em 2018 devido à sua aquisição da Time Warner. Apesar das alegações do Departamento de Justiça, o tribunal decidiu a favor da AT&amp;T, permitindo a conclusão da fusão. A relação da AT&amp;T com as leis antitruste destaca a complexidade regulatória no setor, exigindo que as empresas naveguem para garantir conformidade e concorrência justa.</w:t>
      </w:r>
    </w:p>
    <w:p w14:paraId="09F14B80" w14:textId="3949D3F2" w:rsid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 xml:space="preserve"> A relação entre a AT&amp;T e as "Baby Bells" remonta ao resultado do processo antitruste iniciado pelo Departamento de Justiça dos EUA na década de 1980. Em 1982, a AT&amp;T concordou com o "Acordo de Consentimento de Modificação da </w:t>
      </w:r>
      <w:r w:rsidRPr="0061710A">
        <w:rPr>
          <w:rFonts w:ascii="Arial" w:hAnsi="Arial" w:cs="Arial"/>
          <w:color w:val="000000"/>
        </w:rPr>
        <w:lastRenderedPageBreak/>
        <w:t>AT&amp;T". Esse acordo levou à divisão da AT&amp;T em várias empresas independentes, conhecidas como "Baby Bells".</w:t>
      </w:r>
    </w:p>
    <w:p w14:paraId="6054B9E3" w14:textId="77777777" w:rsidR="00215679" w:rsidRPr="0061710A" w:rsidRDefault="00215679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08EA331D" w14:textId="77777777" w:rsidR="0061710A" w:rsidRPr="0061710A" w:rsidRDefault="0061710A" w:rsidP="00A93B9F">
      <w:pPr>
        <w:pStyle w:val="Ttulo3"/>
      </w:pPr>
      <w:bookmarkStart w:id="21" w:name="_Toc152007620"/>
      <w:r w:rsidRPr="0061710A">
        <w:t>As “Baby Bells”</w:t>
      </w:r>
      <w:bookmarkEnd w:id="21"/>
    </w:p>
    <w:p w14:paraId="1BB78933" w14:textId="77777777" w:rsidR="0061710A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61710A">
        <w:rPr>
          <w:rFonts w:ascii="Arial" w:hAnsi="Arial" w:cs="Arial"/>
          <w:color w:val="000000"/>
        </w:rPr>
        <w:t xml:space="preserve">As "Baby Bells" eram as companhias resultantes da divisão da AT&amp;T e incluíam empresas como a </w:t>
      </w:r>
      <w:proofErr w:type="spellStart"/>
      <w:r w:rsidRPr="0061710A">
        <w:rPr>
          <w:rFonts w:ascii="Arial" w:hAnsi="Arial" w:cs="Arial"/>
          <w:color w:val="000000"/>
        </w:rPr>
        <w:t>Ameritech</w:t>
      </w:r>
      <w:proofErr w:type="spellEnd"/>
      <w:r w:rsidRPr="0061710A">
        <w:rPr>
          <w:rFonts w:ascii="Arial" w:hAnsi="Arial" w:cs="Arial"/>
          <w:color w:val="000000"/>
        </w:rPr>
        <w:t xml:space="preserve">, BellSouth, NYNEX, Pacific </w:t>
      </w:r>
      <w:proofErr w:type="spellStart"/>
      <w:r w:rsidRPr="0061710A">
        <w:rPr>
          <w:rFonts w:ascii="Arial" w:hAnsi="Arial" w:cs="Arial"/>
          <w:color w:val="000000"/>
        </w:rPr>
        <w:t>Telesis</w:t>
      </w:r>
      <w:proofErr w:type="spellEnd"/>
      <w:r w:rsidRPr="0061710A">
        <w:rPr>
          <w:rFonts w:ascii="Arial" w:hAnsi="Arial" w:cs="Arial"/>
          <w:color w:val="000000"/>
        </w:rPr>
        <w:t xml:space="preserve">, </w:t>
      </w:r>
      <w:proofErr w:type="spellStart"/>
      <w:r w:rsidRPr="0061710A">
        <w:rPr>
          <w:rFonts w:ascii="Arial" w:hAnsi="Arial" w:cs="Arial"/>
          <w:color w:val="000000"/>
        </w:rPr>
        <w:t>Southwestern</w:t>
      </w:r>
      <w:proofErr w:type="spellEnd"/>
      <w:r w:rsidRPr="0061710A">
        <w:rPr>
          <w:rFonts w:ascii="Arial" w:hAnsi="Arial" w:cs="Arial"/>
          <w:color w:val="000000"/>
        </w:rPr>
        <w:t xml:space="preserve"> Bell, e US West, entre outras. Cada uma dessas empresas foi designada para fornecer serviços de telefonia local em uma região específica dos Estados Unidos.</w:t>
      </w:r>
    </w:p>
    <w:p w14:paraId="6644BCC6" w14:textId="09DFF36A" w:rsidR="00365C7B" w:rsidRPr="0061710A" w:rsidRDefault="0061710A" w:rsidP="0061710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  <w:sectPr w:rsidR="00365C7B" w:rsidRPr="0061710A" w:rsidSect="004302A1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1710A">
        <w:rPr>
          <w:rFonts w:ascii="Arial" w:hAnsi="Arial" w:cs="Arial"/>
          <w:color w:val="000000"/>
        </w:rPr>
        <w:t>A principal razão por trás dessa divisão foi promover a concorrência no setor de telecomunicações, reduzindo o monopólio que a AT&amp;T detinha na época. Cada "Baby Bell" tornou-se uma entidade separada, competindo entre si e com outras empresas no mercado de telecomunicações local. Essa mudança teve um impacto significativo na estrutura da indústria e influenciou o desenvolvimento posterior do setor nos Estados Unid</w:t>
      </w:r>
      <w:r w:rsidR="00365C7B">
        <w:rPr>
          <w:rFonts w:ascii="Arial" w:hAnsi="Arial" w:cs="Arial"/>
          <w:color w:val="000000"/>
        </w:rPr>
        <w:t>os</w:t>
      </w:r>
    </w:p>
    <w:p w14:paraId="6C643DF6" w14:textId="7946B432" w:rsidR="00365C7B" w:rsidRDefault="00365C7B" w:rsidP="00365C7B">
      <w:pPr>
        <w:pStyle w:val="Ttulo1"/>
      </w:pPr>
      <w:bookmarkStart w:id="22" w:name="_Toc152007621"/>
      <w:r w:rsidRPr="00365C7B">
        <w:lastRenderedPageBreak/>
        <w:t xml:space="preserve">Resumo de </w:t>
      </w:r>
      <w:proofErr w:type="spellStart"/>
      <w:r w:rsidRPr="00365C7B">
        <w:t>Jhon</w:t>
      </w:r>
      <w:proofErr w:type="spellEnd"/>
      <w:r w:rsidRPr="00365C7B">
        <w:t xml:space="preserve"> </w:t>
      </w:r>
      <w:proofErr w:type="spellStart"/>
      <w:r w:rsidRPr="00365C7B">
        <w:t>Sculley</w:t>
      </w:r>
      <w:proofErr w:type="spellEnd"/>
      <w:r w:rsidRPr="00365C7B">
        <w:t xml:space="preserve"> Para Matéria de Inglês</w:t>
      </w:r>
      <w:bookmarkEnd w:id="22"/>
    </w:p>
    <w:p w14:paraId="79CF079F" w14:textId="77777777" w:rsidR="00365C7B" w:rsidRDefault="00365C7B" w:rsidP="00365C7B">
      <w:pPr>
        <w:pStyle w:val="Ttulo2"/>
      </w:pPr>
      <w:bookmarkStart w:id="23" w:name="_Toc152007622"/>
      <w:r w:rsidRPr="00234948">
        <w:t xml:space="preserve">John </w:t>
      </w:r>
      <w:proofErr w:type="spellStart"/>
      <w:r w:rsidRPr="00234948">
        <w:t>Sculley</w:t>
      </w:r>
      <w:proofErr w:type="spellEnd"/>
      <w:r w:rsidRPr="00234948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phrases</w:t>
      </w:r>
      <w:bookmarkEnd w:id="23"/>
      <w:proofErr w:type="spellEnd"/>
    </w:p>
    <w:p w14:paraId="16646603" w14:textId="77777777" w:rsidR="00365C7B" w:rsidRPr="00234948" w:rsidRDefault="00365C7B" w:rsidP="00365C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A2F53" w14:textId="77777777" w:rsidR="00365C7B" w:rsidRPr="00234948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r w:rsidRPr="00234948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234948">
        <w:rPr>
          <w:rFonts w:ascii="Arial" w:hAnsi="Arial" w:cs="Arial"/>
          <w:sz w:val="24"/>
          <w:szCs w:val="24"/>
        </w:rPr>
        <w:t>Sculley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948">
        <w:rPr>
          <w:rFonts w:ascii="Arial" w:hAnsi="Arial" w:cs="Arial"/>
          <w:sz w:val="24"/>
          <w:szCs w:val="24"/>
        </w:rPr>
        <w:t>known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34948">
        <w:rPr>
          <w:rFonts w:ascii="Arial" w:hAnsi="Arial" w:cs="Arial"/>
          <w:sz w:val="24"/>
          <w:szCs w:val="24"/>
        </w:rPr>
        <w:t>being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former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CEO </w:t>
      </w:r>
      <w:proofErr w:type="spellStart"/>
      <w:r w:rsidRPr="00234948">
        <w:rPr>
          <w:rFonts w:ascii="Arial" w:hAnsi="Arial" w:cs="Arial"/>
          <w:sz w:val="24"/>
          <w:szCs w:val="24"/>
        </w:rPr>
        <w:t>of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Apple Inc. </w:t>
      </w:r>
      <w:proofErr w:type="spellStart"/>
      <w:r w:rsidRPr="00234948">
        <w:rPr>
          <w:rFonts w:ascii="Arial" w:hAnsi="Arial" w:cs="Arial"/>
          <w:sz w:val="24"/>
          <w:szCs w:val="24"/>
        </w:rPr>
        <w:t>during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1980s, </w:t>
      </w:r>
      <w:proofErr w:type="spellStart"/>
      <w:r w:rsidRPr="00234948">
        <w:rPr>
          <w:rFonts w:ascii="Arial" w:hAnsi="Arial" w:cs="Arial"/>
          <w:sz w:val="24"/>
          <w:szCs w:val="24"/>
        </w:rPr>
        <w:t>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not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34948">
        <w:rPr>
          <w:rFonts w:ascii="Arial" w:hAnsi="Arial" w:cs="Arial"/>
          <w:sz w:val="24"/>
          <w:szCs w:val="24"/>
        </w:rPr>
        <w:t>well-known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34948">
        <w:rPr>
          <w:rFonts w:ascii="Arial" w:hAnsi="Arial" w:cs="Arial"/>
          <w:sz w:val="24"/>
          <w:szCs w:val="24"/>
        </w:rPr>
        <w:t>famous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quotes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as some </w:t>
      </w:r>
      <w:proofErr w:type="spellStart"/>
      <w:r w:rsidRPr="00234948">
        <w:rPr>
          <w:rFonts w:ascii="Arial" w:hAnsi="Arial" w:cs="Arial"/>
          <w:sz w:val="24"/>
          <w:szCs w:val="24"/>
        </w:rPr>
        <w:t>other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234948">
        <w:rPr>
          <w:rFonts w:ascii="Arial" w:hAnsi="Arial" w:cs="Arial"/>
          <w:sz w:val="24"/>
          <w:szCs w:val="24"/>
        </w:rPr>
        <w:t>leaders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948">
        <w:rPr>
          <w:rFonts w:ascii="Arial" w:hAnsi="Arial" w:cs="Arial"/>
          <w:sz w:val="24"/>
          <w:szCs w:val="24"/>
        </w:rPr>
        <w:t>However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948">
        <w:rPr>
          <w:rFonts w:ascii="Arial" w:hAnsi="Arial" w:cs="Arial"/>
          <w:sz w:val="24"/>
          <w:szCs w:val="24"/>
        </w:rPr>
        <w:t>here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are some </w:t>
      </w:r>
      <w:proofErr w:type="spellStart"/>
      <w:r w:rsidRPr="00234948">
        <w:rPr>
          <w:rFonts w:ascii="Arial" w:hAnsi="Arial" w:cs="Arial"/>
          <w:sz w:val="24"/>
          <w:szCs w:val="24"/>
        </w:rPr>
        <w:t>attributed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quotes</w:t>
      </w:r>
      <w:proofErr w:type="spellEnd"/>
      <w:r w:rsidRPr="00234948">
        <w:rPr>
          <w:rFonts w:ascii="Arial" w:hAnsi="Arial" w:cs="Arial"/>
          <w:sz w:val="24"/>
          <w:szCs w:val="24"/>
        </w:rPr>
        <w:t>:</w:t>
      </w:r>
    </w:p>
    <w:p w14:paraId="2FE63967" w14:textId="77777777" w:rsidR="00365C7B" w:rsidRPr="00234948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r w:rsidRPr="00234948">
        <w:rPr>
          <w:rFonts w:ascii="Arial" w:hAnsi="Arial" w:cs="Arial"/>
          <w:sz w:val="24"/>
          <w:szCs w:val="24"/>
        </w:rPr>
        <w:t xml:space="preserve">"People </w:t>
      </w:r>
      <w:proofErr w:type="spellStart"/>
      <w:r w:rsidRPr="00234948">
        <w:rPr>
          <w:rFonts w:ascii="Arial" w:hAnsi="Arial" w:cs="Arial"/>
          <w:sz w:val="24"/>
          <w:szCs w:val="24"/>
        </w:rPr>
        <w:t>don't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know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what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want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until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we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show it </w:t>
      </w:r>
      <w:proofErr w:type="spellStart"/>
      <w:r w:rsidRPr="00234948">
        <w:rPr>
          <w:rFonts w:ascii="Arial" w:hAnsi="Arial" w:cs="Arial"/>
          <w:sz w:val="24"/>
          <w:szCs w:val="24"/>
        </w:rPr>
        <w:t>to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them</w:t>
      </w:r>
      <w:proofErr w:type="spellEnd"/>
      <w:r w:rsidRPr="00234948">
        <w:rPr>
          <w:rFonts w:ascii="Arial" w:hAnsi="Arial" w:cs="Arial"/>
          <w:sz w:val="24"/>
          <w:szCs w:val="24"/>
        </w:rPr>
        <w:t>."</w:t>
      </w:r>
    </w:p>
    <w:p w14:paraId="2E34EB60" w14:textId="77777777" w:rsidR="00365C7B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34948">
        <w:rPr>
          <w:rFonts w:ascii="Arial" w:hAnsi="Arial" w:cs="Arial"/>
          <w:sz w:val="24"/>
          <w:szCs w:val="24"/>
        </w:rPr>
        <w:t>This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34948">
        <w:rPr>
          <w:rFonts w:ascii="Arial" w:hAnsi="Arial" w:cs="Arial"/>
          <w:sz w:val="24"/>
          <w:szCs w:val="24"/>
        </w:rPr>
        <w:t>famous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phrase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Sculley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used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express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idea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consumers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often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cannot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anticipate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their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needs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desires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until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exciting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technology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or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product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presented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them</w:t>
      </w:r>
      <w:proofErr w:type="spellEnd"/>
      <w:r w:rsidRPr="00234948">
        <w:rPr>
          <w:rFonts w:ascii="Arial" w:hAnsi="Arial" w:cs="Arial"/>
          <w:sz w:val="24"/>
          <w:szCs w:val="24"/>
        </w:rPr>
        <w:t>.</w:t>
      </w:r>
    </w:p>
    <w:p w14:paraId="3F369C3D" w14:textId="77777777" w:rsidR="00365C7B" w:rsidRPr="00923BB3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r w:rsidRPr="00923BB3">
        <w:rPr>
          <w:rFonts w:ascii="Arial" w:hAnsi="Arial" w:cs="Arial"/>
          <w:sz w:val="24"/>
          <w:szCs w:val="24"/>
        </w:rPr>
        <w:t xml:space="preserve">"The future </w:t>
      </w:r>
      <w:proofErr w:type="spellStart"/>
      <w:r w:rsidRPr="00923BB3">
        <w:rPr>
          <w:rFonts w:ascii="Arial" w:hAnsi="Arial" w:cs="Arial"/>
          <w:sz w:val="24"/>
          <w:szCs w:val="24"/>
        </w:rPr>
        <w:t>belongs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to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those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who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23BB3">
        <w:rPr>
          <w:rFonts w:ascii="Arial" w:hAnsi="Arial" w:cs="Arial"/>
          <w:sz w:val="24"/>
          <w:szCs w:val="24"/>
        </w:rPr>
        <w:t>willing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to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shape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it."</w:t>
      </w:r>
    </w:p>
    <w:p w14:paraId="2D14AC40" w14:textId="77777777" w:rsidR="00365C7B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23BB3">
        <w:rPr>
          <w:rFonts w:ascii="Arial" w:hAnsi="Arial" w:cs="Arial"/>
          <w:sz w:val="24"/>
          <w:szCs w:val="24"/>
        </w:rPr>
        <w:t>This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phrase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emphasizes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idea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that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innovation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and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923BB3">
        <w:rPr>
          <w:rFonts w:ascii="Arial" w:hAnsi="Arial" w:cs="Arial"/>
          <w:sz w:val="24"/>
          <w:szCs w:val="24"/>
        </w:rPr>
        <w:t>success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are in </w:t>
      </w:r>
      <w:proofErr w:type="spellStart"/>
      <w:r w:rsidRPr="00923BB3">
        <w:rPr>
          <w:rFonts w:ascii="Arial" w:hAnsi="Arial" w:cs="Arial"/>
          <w:sz w:val="24"/>
          <w:szCs w:val="24"/>
        </w:rPr>
        <w:t>the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hands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of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those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who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23BB3">
        <w:rPr>
          <w:rFonts w:ascii="Arial" w:hAnsi="Arial" w:cs="Arial"/>
          <w:sz w:val="24"/>
          <w:szCs w:val="24"/>
        </w:rPr>
        <w:t>willing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to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actively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lead </w:t>
      </w:r>
      <w:proofErr w:type="spellStart"/>
      <w:r w:rsidRPr="00923BB3">
        <w:rPr>
          <w:rFonts w:ascii="Arial" w:hAnsi="Arial" w:cs="Arial"/>
          <w:sz w:val="24"/>
          <w:szCs w:val="24"/>
        </w:rPr>
        <w:t>and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shape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change</w:t>
      </w:r>
      <w:proofErr w:type="spellEnd"/>
      <w:r w:rsidRPr="00923BB3">
        <w:rPr>
          <w:rFonts w:ascii="Arial" w:hAnsi="Arial" w:cs="Arial"/>
          <w:sz w:val="24"/>
          <w:szCs w:val="24"/>
        </w:rPr>
        <w:t>.</w:t>
      </w:r>
    </w:p>
    <w:p w14:paraId="0D20CFCC" w14:textId="77777777" w:rsidR="00365C7B" w:rsidRPr="00923BB3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r w:rsidRPr="00923BB3">
        <w:rPr>
          <w:rFonts w:ascii="Arial" w:hAnsi="Arial" w:cs="Arial"/>
          <w:sz w:val="24"/>
          <w:szCs w:val="24"/>
        </w:rPr>
        <w:t xml:space="preserve">"Marketing </w:t>
      </w:r>
      <w:proofErr w:type="spellStart"/>
      <w:r w:rsidRPr="00923BB3">
        <w:rPr>
          <w:rFonts w:ascii="Arial" w:hAnsi="Arial" w:cs="Arial"/>
          <w:sz w:val="24"/>
          <w:szCs w:val="24"/>
        </w:rPr>
        <w:t>is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really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about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sharing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values</w:t>
      </w:r>
      <w:proofErr w:type="spellEnd"/>
      <w:r w:rsidRPr="00923BB3">
        <w:rPr>
          <w:rFonts w:ascii="Arial" w:hAnsi="Arial" w:cs="Arial"/>
          <w:sz w:val="24"/>
          <w:szCs w:val="24"/>
        </w:rPr>
        <w:t>."</w:t>
      </w:r>
    </w:p>
    <w:p w14:paraId="3ED06F98" w14:textId="77777777" w:rsidR="00365C7B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23BB3">
        <w:rPr>
          <w:rFonts w:ascii="Arial" w:hAnsi="Arial" w:cs="Arial"/>
          <w:sz w:val="24"/>
          <w:szCs w:val="24"/>
        </w:rPr>
        <w:t>Sculley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spoke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about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importance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of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companies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connecting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with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customers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through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the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identification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and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promotion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of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shared</w:t>
      </w:r>
      <w:proofErr w:type="spellEnd"/>
      <w:r w:rsidRPr="00923B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BB3">
        <w:rPr>
          <w:rFonts w:ascii="Arial" w:hAnsi="Arial" w:cs="Arial"/>
          <w:sz w:val="24"/>
          <w:szCs w:val="24"/>
        </w:rPr>
        <w:t>values</w:t>
      </w:r>
      <w:proofErr w:type="spellEnd"/>
      <w:r w:rsidRPr="00923BB3">
        <w:rPr>
          <w:rFonts w:ascii="Arial" w:hAnsi="Arial" w:cs="Arial"/>
          <w:sz w:val="24"/>
          <w:szCs w:val="24"/>
        </w:rPr>
        <w:t>.</w:t>
      </w:r>
    </w:p>
    <w:p w14:paraId="5D55F3AF" w14:textId="77777777" w:rsidR="00365C7B" w:rsidRPr="00234948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34948">
        <w:rPr>
          <w:rFonts w:ascii="Arial" w:hAnsi="Arial" w:cs="Arial"/>
          <w:sz w:val="24"/>
          <w:szCs w:val="24"/>
        </w:rPr>
        <w:t>Sculley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remained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Pr="00234948">
        <w:rPr>
          <w:rFonts w:ascii="Arial" w:hAnsi="Arial" w:cs="Arial"/>
          <w:sz w:val="24"/>
          <w:szCs w:val="24"/>
        </w:rPr>
        <w:t>until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1993, </w:t>
      </w:r>
      <w:proofErr w:type="spellStart"/>
      <w:r w:rsidRPr="00234948">
        <w:rPr>
          <w:rFonts w:ascii="Arial" w:hAnsi="Arial" w:cs="Arial"/>
          <w:sz w:val="24"/>
          <w:szCs w:val="24"/>
        </w:rPr>
        <w:t>overseeing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significant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234948">
        <w:rPr>
          <w:rFonts w:ascii="Arial" w:hAnsi="Arial" w:cs="Arial"/>
          <w:sz w:val="24"/>
          <w:szCs w:val="24"/>
        </w:rPr>
        <w:t>expansion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but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also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facing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challenges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948">
        <w:rPr>
          <w:rFonts w:ascii="Arial" w:hAnsi="Arial" w:cs="Arial"/>
          <w:sz w:val="24"/>
          <w:szCs w:val="24"/>
        </w:rPr>
        <w:t>including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intense </w:t>
      </w:r>
      <w:proofErr w:type="spellStart"/>
      <w:r w:rsidRPr="00234948">
        <w:rPr>
          <w:rFonts w:ascii="Arial" w:hAnsi="Arial" w:cs="Arial"/>
          <w:sz w:val="24"/>
          <w:szCs w:val="24"/>
        </w:rPr>
        <w:t>competition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personal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computer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market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. His time </w:t>
      </w:r>
      <w:proofErr w:type="spellStart"/>
      <w:r w:rsidRPr="00234948">
        <w:rPr>
          <w:rFonts w:ascii="Arial" w:hAnsi="Arial" w:cs="Arial"/>
          <w:sz w:val="24"/>
          <w:szCs w:val="24"/>
        </w:rPr>
        <w:t>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Pr="00234948">
        <w:rPr>
          <w:rFonts w:ascii="Arial" w:hAnsi="Arial" w:cs="Arial"/>
          <w:sz w:val="24"/>
          <w:szCs w:val="24"/>
        </w:rPr>
        <w:t>was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marked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strategic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decisions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innovations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but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also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criticism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related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company's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direction</w:t>
      </w:r>
      <w:proofErr w:type="spellEnd"/>
      <w:r w:rsidRPr="00234948">
        <w:rPr>
          <w:rFonts w:ascii="Arial" w:hAnsi="Arial" w:cs="Arial"/>
          <w:sz w:val="24"/>
          <w:szCs w:val="24"/>
        </w:rPr>
        <w:t>.</w:t>
      </w:r>
    </w:p>
    <w:p w14:paraId="457255C5" w14:textId="77777777" w:rsidR="00365C7B" w:rsidRDefault="00365C7B" w:rsidP="00365C7B">
      <w:pPr>
        <w:ind w:firstLine="708"/>
        <w:rPr>
          <w:rFonts w:ascii="Arial" w:hAnsi="Arial" w:cs="Arial"/>
          <w:sz w:val="24"/>
          <w:szCs w:val="24"/>
        </w:rPr>
      </w:pPr>
      <w:r w:rsidRPr="00234948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234948">
        <w:rPr>
          <w:rFonts w:ascii="Arial" w:hAnsi="Arial" w:cs="Arial"/>
          <w:sz w:val="24"/>
          <w:szCs w:val="24"/>
        </w:rPr>
        <w:t>addition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to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his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stint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at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Apple, John </w:t>
      </w:r>
      <w:proofErr w:type="spellStart"/>
      <w:r w:rsidRPr="00234948">
        <w:rPr>
          <w:rFonts w:ascii="Arial" w:hAnsi="Arial" w:cs="Arial"/>
          <w:sz w:val="24"/>
          <w:szCs w:val="24"/>
        </w:rPr>
        <w:t>Sculley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has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been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involved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34948">
        <w:rPr>
          <w:rFonts w:ascii="Arial" w:hAnsi="Arial" w:cs="Arial"/>
          <w:sz w:val="24"/>
          <w:szCs w:val="24"/>
        </w:rPr>
        <w:t>other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companies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ventures, </w:t>
      </w:r>
      <w:proofErr w:type="spellStart"/>
      <w:r w:rsidRPr="00234948">
        <w:rPr>
          <w:rFonts w:ascii="Arial" w:hAnsi="Arial" w:cs="Arial"/>
          <w:sz w:val="24"/>
          <w:szCs w:val="24"/>
        </w:rPr>
        <w:t>including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PepsiCo, </w:t>
      </w:r>
      <w:proofErr w:type="spellStart"/>
      <w:r w:rsidRPr="00234948">
        <w:rPr>
          <w:rFonts w:ascii="Arial" w:hAnsi="Arial" w:cs="Arial"/>
          <w:sz w:val="24"/>
          <w:szCs w:val="24"/>
        </w:rPr>
        <w:t>where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began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his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career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various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technology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startups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investments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years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Pr="00234948">
        <w:rPr>
          <w:rFonts w:ascii="Arial" w:hAnsi="Arial" w:cs="Arial"/>
          <w:sz w:val="24"/>
          <w:szCs w:val="24"/>
        </w:rPr>
        <w:t>is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34948">
        <w:rPr>
          <w:rFonts w:ascii="Arial" w:hAnsi="Arial" w:cs="Arial"/>
          <w:sz w:val="24"/>
          <w:szCs w:val="24"/>
        </w:rPr>
        <w:t>recognized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figure in </w:t>
      </w:r>
      <w:proofErr w:type="spellStart"/>
      <w:r w:rsidRPr="00234948">
        <w:rPr>
          <w:rFonts w:ascii="Arial" w:hAnsi="Arial" w:cs="Arial"/>
          <w:sz w:val="24"/>
          <w:szCs w:val="24"/>
        </w:rPr>
        <w:t>the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technology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world, </w:t>
      </w:r>
      <w:proofErr w:type="spellStart"/>
      <w:r w:rsidRPr="00234948">
        <w:rPr>
          <w:rFonts w:ascii="Arial" w:hAnsi="Arial" w:cs="Arial"/>
          <w:sz w:val="24"/>
          <w:szCs w:val="24"/>
        </w:rPr>
        <w:t>with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34948">
        <w:rPr>
          <w:rFonts w:ascii="Arial" w:hAnsi="Arial" w:cs="Arial"/>
          <w:sz w:val="24"/>
          <w:szCs w:val="24"/>
        </w:rPr>
        <w:t>career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marked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by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diverse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and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notable</w:t>
      </w:r>
      <w:proofErr w:type="spellEnd"/>
      <w:r w:rsidRPr="002349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948">
        <w:rPr>
          <w:rFonts w:ascii="Arial" w:hAnsi="Arial" w:cs="Arial"/>
          <w:sz w:val="24"/>
          <w:szCs w:val="24"/>
        </w:rPr>
        <w:t>experiences</w:t>
      </w:r>
      <w:proofErr w:type="spellEnd"/>
      <w:r w:rsidRPr="00234948">
        <w:rPr>
          <w:rFonts w:ascii="Arial" w:hAnsi="Arial" w:cs="Arial"/>
          <w:sz w:val="24"/>
          <w:szCs w:val="24"/>
        </w:rPr>
        <w:t>.</w:t>
      </w:r>
    </w:p>
    <w:p w14:paraId="287BE118" w14:textId="4E512E33" w:rsidR="00365C7B" w:rsidRDefault="00365C7B" w:rsidP="00365C7B"/>
    <w:p w14:paraId="1B6626E2" w14:textId="38EE631A" w:rsidR="00365C7B" w:rsidRDefault="00365C7B" w:rsidP="00365C7B"/>
    <w:p w14:paraId="2C5C9C5C" w14:textId="576C6CF1" w:rsidR="00365C7B" w:rsidRDefault="00365C7B" w:rsidP="00365C7B"/>
    <w:p w14:paraId="759C4991" w14:textId="060ED851" w:rsidR="00365C7B" w:rsidRDefault="00365C7B" w:rsidP="00365C7B"/>
    <w:p w14:paraId="028D5859" w14:textId="4488CEA7" w:rsidR="00365C7B" w:rsidRDefault="00365C7B" w:rsidP="00365C7B"/>
    <w:p w14:paraId="4F6CC711" w14:textId="2FE998F4" w:rsidR="00365C7B" w:rsidRDefault="00365C7B" w:rsidP="00365C7B"/>
    <w:p w14:paraId="2F9D8961" w14:textId="49B58C13" w:rsidR="00365C7B" w:rsidRDefault="00365C7B" w:rsidP="00365C7B"/>
    <w:p w14:paraId="54CB9D94" w14:textId="77777777" w:rsidR="00365C7B" w:rsidRPr="00365C7B" w:rsidRDefault="00365C7B" w:rsidP="00365C7B">
      <w:pPr>
        <w:rPr>
          <w:u w:val="single"/>
        </w:rPr>
      </w:pPr>
    </w:p>
    <w:p w14:paraId="649AA9CF" w14:textId="52215F35" w:rsidR="0045777E" w:rsidRPr="00365C7B" w:rsidRDefault="007075F7" w:rsidP="00365C7B">
      <w:pPr>
        <w:pStyle w:val="Ttulo1"/>
      </w:pPr>
      <w:bookmarkStart w:id="24" w:name="_Toc152007623"/>
      <w:r w:rsidRPr="00365C7B">
        <w:lastRenderedPageBreak/>
        <w:t>ANEXOS</w:t>
      </w:r>
      <w:r w:rsidR="00DE2F4A">
        <w:t xml:space="preserve"> E FONTES DE PESQUISA</w:t>
      </w:r>
      <w:r w:rsidR="00365C7B">
        <w:t>:</w:t>
      </w:r>
      <w:bookmarkEnd w:id="24"/>
    </w:p>
    <w:p w14:paraId="5B3E4A64" w14:textId="4902A4B5" w:rsidR="000E7BCF" w:rsidRPr="001759F0" w:rsidRDefault="000E7BCF" w:rsidP="000E7BCF">
      <w:pPr>
        <w:pStyle w:val="SemEspaamento"/>
        <w:rPr>
          <w:rFonts w:ascii="Arial" w:hAnsi="Arial" w:cs="Arial"/>
          <w:b/>
          <w:sz w:val="24"/>
          <w:szCs w:val="24"/>
        </w:rPr>
      </w:pPr>
      <w:r w:rsidRPr="001759F0">
        <w:rPr>
          <w:rFonts w:ascii="Arial" w:hAnsi="Arial" w:cs="Arial"/>
          <w:b/>
          <w:sz w:val="24"/>
          <w:szCs w:val="24"/>
        </w:rPr>
        <w:t xml:space="preserve">Livro </w:t>
      </w:r>
      <w:proofErr w:type="spellStart"/>
      <w:r w:rsidRPr="001759F0">
        <w:rPr>
          <w:rFonts w:ascii="Arial" w:hAnsi="Arial" w:cs="Arial"/>
          <w:b/>
          <w:sz w:val="24"/>
          <w:szCs w:val="24"/>
        </w:rPr>
        <w:t>Jhon</w:t>
      </w:r>
      <w:proofErr w:type="spellEnd"/>
      <w:r w:rsidRPr="001759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759F0">
        <w:rPr>
          <w:rFonts w:ascii="Arial" w:hAnsi="Arial" w:cs="Arial"/>
          <w:b/>
          <w:sz w:val="24"/>
          <w:szCs w:val="24"/>
        </w:rPr>
        <w:t>Sculley</w:t>
      </w:r>
      <w:proofErr w:type="spellEnd"/>
      <w:r w:rsidRPr="001759F0">
        <w:rPr>
          <w:rFonts w:ascii="Arial" w:hAnsi="Arial" w:cs="Arial"/>
          <w:b/>
          <w:sz w:val="24"/>
          <w:szCs w:val="24"/>
        </w:rPr>
        <w:t>:</w:t>
      </w:r>
    </w:p>
    <w:p w14:paraId="0575874E" w14:textId="77777777" w:rsidR="009342E1" w:rsidRPr="000E7BCF" w:rsidRDefault="009342E1" w:rsidP="000E7BCF">
      <w:pPr>
        <w:pStyle w:val="SemEspaamento"/>
        <w:rPr>
          <w:rFonts w:ascii="Arial" w:hAnsi="Arial" w:cs="Arial"/>
          <w:sz w:val="24"/>
          <w:szCs w:val="24"/>
        </w:rPr>
      </w:pPr>
    </w:p>
    <w:p w14:paraId="71A25278" w14:textId="798F0AF1" w:rsidR="000E7BCF" w:rsidRDefault="000E7BCF" w:rsidP="000E7BCF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0E7BCF">
        <w:rPr>
          <w:rFonts w:ascii="Arial" w:hAnsi="Arial" w:cs="Arial"/>
          <w:sz w:val="24"/>
          <w:szCs w:val="24"/>
        </w:rPr>
        <w:t>Odyssey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Pepsi </w:t>
      </w:r>
      <w:proofErr w:type="spellStart"/>
      <w:r w:rsidRPr="000E7BCF">
        <w:rPr>
          <w:rFonts w:ascii="Arial" w:hAnsi="Arial" w:cs="Arial"/>
          <w:sz w:val="24"/>
          <w:szCs w:val="24"/>
        </w:rPr>
        <w:t>to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Apple: A </w:t>
      </w:r>
      <w:proofErr w:type="spellStart"/>
      <w:r w:rsidRPr="000E7BCF">
        <w:rPr>
          <w:rFonts w:ascii="Arial" w:hAnsi="Arial" w:cs="Arial"/>
          <w:sz w:val="24"/>
          <w:szCs w:val="24"/>
        </w:rPr>
        <w:t>Journey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BCF">
        <w:rPr>
          <w:rFonts w:ascii="Arial" w:hAnsi="Arial" w:cs="Arial"/>
          <w:sz w:val="24"/>
          <w:szCs w:val="24"/>
        </w:rPr>
        <w:t>of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Adventure, </w:t>
      </w:r>
      <w:proofErr w:type="spellStart"/>
      <w:r w:rsidRPr="000E7BCF">
        <w:rPr>
          <w:rFonts w:ascii="Arial" w:hAnsi="Arial" w:cs="Arial"/>
          <w:sz w:val="24"/>
          <w:szCs w:val="24"/>
        </w:rPr>
        <w:t>Ideas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7BCF">
        <w:rPr>
          <w:rFonts w:ascii="Arial" w:hAnsi="Arial" w:cs="Arial"/>
          <w:sz w:val="24"/>
          <w:szCs w:val="24"/>
        </w:rPr>
        <w:t>and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7BCF">
        <w:rPr>
          <w:rFonts w:ascii="Arial" w:hAnsi="Arial" w:cs="Arial"/>
          <w:sz w:val="24"/>
          <w:szCs w:val="24"/>
        </w:rPr>
        <w:t>the</w:t>
      </w:r>
      <w:proofErr w:type="spellEnd"/>
      <w:r w:rsidRPr="000E7BCF">
        <w:rPr>
          <w:rFonts w:ascii="Arial" w:hAnsi="Arial" w:cs="Arial"/>
          <w:sz w:val="24"/>
          <w:szCs w:val="24"/>
        </w:rPr>
        <w:t xml:space="preserve"> Future</w:t>
      </w:r>
      <w:proofErr w:type="gramEnd"/>
    </w:p>
    <w:p w14:paraId="7FA3ADC4" w14:textId="77777777" w:rsidR="009342E1" w:rsidRDefault="009342E1" w:rsidP="000E7BCF">
      <w:pPr>
        <w:pStyle w:val="SemEspaamento"/>
        <w:rPr>
          <w:rFonts w:ascii="Arial" w:hAnsi="Arial" w:cs="Arial"/>
          <w:sz w:val="24"/>
          <w:szCs w:val="24"/>
        </w:rPr>
      </w:pPr>
    </w:p>
    <w:p w14:paraId="53788397" w14:textId="737E64CB" w:rsidR="009342E1" w:rsidRDefault="009342E1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342E1">
        <w:rPr>
          <w:rStyle w:val="normaltextrun"/>
          <w:rFonts w:ascii="Arial" w:hAnsi="Arial" w:cs="Arial"/>
          <w:b/>
          <w:bCs/>
        </w:rPr>
        <w:t xml:space="preserve">John </w:t>
      </w:r>
      <w:proofErr w:type="spellStart"/>
      <w:r w:rsidRPr="009342E1">
        <w:rPr>
          <w:rStyle w:val="normaltextrun"/>
          <w:rFonts w:ascii="Arial" w:hAnsi="Arial" w:cs="Arial"/>
          <w:b/>
          <w:bCs/>
        </w:rPr>
        <w:t>Sculley</w:t>
      </w:r>
      <w:proofErr w:type="spellEnd"/>
      <w:r w:rsidRPr="009342E1">
        <w:rPr>
          <w:rStyle w:val="normaltextrun"/>
          <w:rFonts w:ascii="Arial" w:hAnsi="Arial" w:cs="Arial"/>
          <w:b/>
          <w:bCs/>
        </w:rPr>
        <w:t> contando o que aprendeu com Steve Jobs:</w:t>
      </w:r>
      <w:r w:rsidRPr="009342E1">
        <w:rPr>
          <w:rStyle w:val="normaltextrun"/>
          <w:rFonts w:ascii="Arial" w:hAnsi="Arial" w:cs="Arial"/>
        </w:rPr>
        <w:t> </w:t>
      </w:r>
      <w:r w:rsidRPr="009342E1">
        <w:rPr>
          <w:rStyle w:val="eop"/>
          <w:rFonts w:ascii="Arial" w:hAnsi="Arial" w:cs="Arial"/>
        </w:rPr>
        <w:t> </w:t>
      </w:r>
    </w:p>
    <w:p w14:paraId="65F63298" w14:textId="77777777" w:rsidR="009342E1" w:rsidRPr="009342E1" w:rsidRDefault="009342E1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15D1B53" w14:textId="30FFDB78" w:rsidR="009342E1" w:rsidRDefault="00154A1F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hyperlink r:id="rId17" w:tgtFrame="_blank" w:history="1">
        <w:r w:rsidR="009342E1" w:rsidRPr="009342E1">
          <w:rPr>
            <w:rStyle w:val="normaltextrun"/>
            <w:rFonts w:ascii="Arial" w:hAnsi="Arial" w:cs="Arial"/>
            <w:u w:val="single"/>
          </w:rPr>
          <w:t>https://macmagazine.com.br/post/2018/06/08/ex-ceo-da-apple-john-sculley-conta-o-que-aprendeu-com-steve-jobs/</w:t>
        </w:r>
      </w:hyperlink>
      <w:r w:rsidR="009342E1" w:rsidRPr="009342E1">
        <w:rPr>
          <w:rStyle w:val="eop"/>
          <w:rFonts w:ascii="Arial" w:hAnsi="Arial" w:cs="Arial"/>
        </w:rPr>
        <w:t> </w:t>
      </w:r>
    </w:p>
    <w:p w14:paraId="629353CC" w14:textId="77777777" w:rsidR="009342E1" w:rsidRPr="009342E1" w:rsidRDefault="009342E1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BEE21AE" w14:textId="77777777" w:rsidR="009342E1" w:rsidRDefault="00154A1F" w:rsidP="009342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8" w:tgtFrame="_blank" w:history="1">
        <w:r w:rsidR="009342E1" w:rsidRPr="009342E1">
          <w:rPr>
            <w:rStyle w:val="normaltextrun"/>
            <w:rFonts w:ascii="Arial" w:hAnsi="Arial" w:cs="Arial"/>
            <w:u w:val="single"/>
          </w:rPr>
          <w:t>https://www.tecmundo.com.br/mercado/131188-john-sculley-ex-ceo-apple-diz-ter-aprendido-steve-jobs.htm</w:t>
        </w:r>
      </w:hyperlink>
      <w:r w:rsidR="009342E1">
        <w:rPr>
          <w:rStyle w:val="eop"/>
          <w:rFonts w:ascii="Calibri" w:hAnsi="Calibri" w:cs="Calibri"/>
          <w:sz w:val="22"/>
          <w:szCs w:val="22"/>
        </w:rPr>
        <w:t> </w:t>
      </w:r>
    </w:p>
    <w:p w14:paraId="2401BA17" w14:textId="77777777" w:rsidR="000E7BCF" w:rsidRPr="000E7BCF" w:rsidRDefault="000E7BCF" w:rsidP="000E7BCF">
      <w:pPr>
        <w:pStyle w:val="SemEspaamento"/>
        <w:rPr>
          <w:rFonts w:ascii="Arial" w:hAnsi="Arial" w:cs="Arial"/>
          <w:sz w:val="24"/>
          <w:szCs w:val="24"/>
        </w:rPr>
      </w:pPr>
    </w:p>
    <w:p w14:paraId="5E47D1B0" w14:textId="43C4DB50" w:rsidR="009342E1" w:rsidRDefault="009342E1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342E1">
        <w:rPr>
          <w:rStyle w:val="normaltextrun"/>
          <w:rFonts w:ascii="Arial" w:hAnsi="Arial" w:cs="Arial"/>
          <w:b/>
          <w:bCs/>
        </w:rPr>
        <w:t xml:space="preserve">Perfil e Biografia John </w:t>
      </w:r>
      <w:proofErr w:type="spellStart"/>
      <w:r w:rsidRPr="009342E1">
        <w:rPr>
          <w:rStyle w:val="normaltextrun"/>
          <w:rFonts w:ascii="Arial" w:hAnsi="Arial" w:cs="Arial"/>
          <w:b/>
          <w:bCs/>
        </w:rPr>
        <w:t>Sculley</w:t>
      </w:r>
      <w:proofErr w:type="spellEnd"/>
      <w:r w:rsidRPr="009342E1">
        <w:rPr>
          <w:rStyle w:val="normaltextrun"/>
          <w:rFonts w:ascii="Arial" w:hAnsi="Arial" w:cs="Arial"/>
          <w:b/>
          <w:bCs/>
        </w:rPr>
        <w:t>:</w:t>
      </w:r>
      <w:r w:rsidRPr="009342E1">
        <w:rPr>
          <w:rStyle w:val="eop"/>
          <w:rFonts w:ascii="Arial" w:hAnsi="Arial" w:cs="Arial"/>
        </w:rPr>
        <w:t> </w:t>
      </w:r>
    </w:p>
    <w:p w14:paraId="721E7556" w14:textId="77777777" w:rsidR="009342E1" w:rsidRPr="009342E1" w:rsidRDefault="009342E1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44427D4" w14:textId="45B8B027" w:rsidR="009342E1" w:rsidRPr="009342E1" w:rsidRDefault="00154A1F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hyperlink r:id="rId19" w:tgtFrame="_blank" w:history="1">
        <w:r w:rsidR="009342E1" w:rsidRPr="009342E1">
          <w:rPr>
            <w:rStyle w:val="normaltextrun"/>
            <w:rFonts w:ascii="Arial" w:hAnsi="Arial" w:cs="Arial"/>
            <w:u w:val="single"/>
          </w:rPr>
          <w:t>https://www.suno.com.br/tudo-sobre/john-sculley/</w:t>
        </w:r>
      </w:hyperlink>
      <w:r w:rsidR="009342E1" w:rsidRPr="009342E1">
        <w:rPr>
          <w:rStyle w:val="eop"/>
          <w:rFonts w:ascii="Arial" w:hAnsi="Arial" w:cs="Arial"/>
        </w:rPr>
        <w:t> </w:t>
      </w:r>
    </w:p>
    <w:p w14:paraId="594AB497" w14:textId="21FED854" w:rsidR="009342E1" w:rsidRPr="009342E1" w:rsidRDefault="009342E1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D8E189" w14:textId="52434135" w:rsidR="009342E1" w:rsidRDefault="009342E1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342E1">
        <w:rPr>
          <w:rStyle w:val="normaltextrun"/>
          <w:rFonts w:ascii="Arial" w:hAnsi="Arial" w:cs="Arial"/>
          <w:b/>
          <w:bCs/>
        </w:rPr>
        <w:t xml:space="preserve">A reveladora entrevista de John </w:t>
      </w:r>
      <w:proofErr w:type="spellStart"/>
      <w:r w:rsidRPr="009342E1">
        <w:rPr>
          <w:rStyle w:val="normaltextrun"/>
          <w:rFonts w:ascii="Arial" w:hAnsi="Arial" w:cs="Arial"/>
          <w:b/>
          <w:bCs/>
        </w:rPr>
        <w:t>Sculley</w:t>
      </w:r>
      <w:proofErr w:type="spellEnd"/>
      <w:r w:rsidRPr="009342E1">
        <w:rPr>
          <w:rStyle w:val="normaltextrun"/>
          <w:rFonts w:ascii="Arial" w:hAnsi="Arial" w:cs="Arial"/>
          <w:b/>
          <w:bCs/>
        </w:rPr>
        <w:t xml:space="preserve">, </w:t>
      </w:r>
      <w:proofErr w:type="spellStart"/>
      <w:r w:rsidRPr="009342E1">
        <w:rPr>
          <w:rStyle w:val="normaltextrun"/>
          <w:rFonts w:ascii="Arial" w:hAnsi="Arial" w:cs="Arial"/>
          <w:b/>
          <w:bCs/>
        </w:rPr>
        <w:t>ex-CEO</w:t>
      </w:r>
      <w:proofErr w:type="spellEnd"/>
      <w:r w:rsidRPr="009342E1">
        <w:rPr>
          <w:rStyle w:val="normaltextrun"/>
          <w:rFonts w:ascii="Arial" w:hAnsi="Arial" w:cs="Arial"/>
          <w:b/>
          <w:bCs/>
        </w:rPr>
        <w:t xml:space="preserve"> da Apple, sobre os bastidores da empresa:</w:t>
      </w:r>
      <w:r w:rsidRPr="009342E1">
        <w:rPr>
          <w:rStyle w:val="eop"/>
          <w:rFonts w:ascii="Arial" w:hAnsi="Arial" w:cs="Arial"/>
        </w:rPr>
        <w:t> </w:t>
      </w:r>
    </w:p>
    <w:p w14:paraId="792962EB" w14:textId="77777777" w:rsidR="009342E1" w:rsidRPr="009342E1" w:rsidRDefault="009342E1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5120DB" w14:textId="26458A77" w:rsidR="009342E1" w:rsidRDefault="009342E1" w:rsidP="009342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342E1">
        <w:rPr>
          <w:rStyle w:val="normaltextrun"/>
          <w:rFonts w:ascii="Arial" w:hAnsi="Arial" w:cs="Arial"/>
          <w:u w:val="single"/>
        </w:rPr>
        <w:t>https://meudevice.com.br/entrevista-reveladora-john-sculley-ex-ceo-apple/</w:t>
      </w:r>
      <w:r w:rsidRPr="009342E1">
        <w:rPr>
          <w:rStyle w:val="eop"/>
          <w:rFonts w:ascii="Arial" w:hAnsi="Arial" w:cs="Arial"/>
        </w:rPr>
        <w:t> </w:t>
      </w:r>
    </w:p>
    <w:p w14:paraId="54DDB844" w14:textId="58F2FC04" w:rsidR="001759F0" w:rsidRDefault="001759F0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9B8292E" w14:textId="0910BBC1" w:rsidR="001759F0" w:rsidRDefault="001759F0" w:rsidP="001759F0">
      <w:pPr>
        <w:pStyle w:val="Ttulo1"/>
        <w:numPr>
          <w:ilvl w:val="0"/>
          <w:numId w:val="0"/>
        </w:numPr>
        <w:shd w:val="clear" w:color="auto" w:fill="FFFFFF"/>
        <w:ind w:left="360" w:hanging="360"/>
        <w:rPr>
          <w:bCs w:val="0"/>
          <w:color w:val="111111"/>
          <w:spacing w:val="1"/>
          <w:sz w:val="24"/>
          <w:szCs w:val="24"/>
        </w:rPr>
      </w:pPr>
      <w:r w:rsidRPr="001759F0">
        <w:rPr>
          <w:bCs w:val="0"/>
          <w:color w:val="111111"/>
          <w:spacing w:val="1"/>
          <w:sz w:val="24"/>
          <w:szCs w:val="24"/>
        </w:rPr>
        <w:t>Baby Bells: Significado, Visão Geral, Vantagens</w:t>
      </w:r>
    </w:p>
    <w:p w14:paraId="3C195517" w14:textId="4D91CBC2" w:rsidR="001759F0" w:rsidRDefault="001759F0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1759F0">
        <w:rPr>
          <w:rFonts w:ascii="Arial" w:hAnsi="Arial" w:cs="Arial"/>
        </w:rPr>
        <w:t>www-investopedia-com.translate.goog/terms/b/babybells.asp?_</w:t>
      </w:r>
      <w:proofErr w:type="gramEnd"/>
      <w:r w:rsidRPr="001759F0">
        <w:rPr>
          <w:rFonts w:ascii="Arial" w:hAnsi="Arial" w:cs="Arial"/>
        </w:rPr>
        <w:t>x_tr_sl=en&amp;_x_tr_tl=pt&amp;_x_tr_hl=pt</w:t>
      </w:r>
      <w:r>
        <w:rPr>
          <w:rFonts w:ascii="Arial" w:hAnsi="Arial" w:cs="Arial"/>
        </w:rPr>
        <w:t>-</w:t>
      </w:r>
      <w:r w:rsidRPr="001759F0">
        <w:rPr>
          <w:rFonts w:ascii="Arial" w:hAnsi="Arial" w:cs="Arial"/>
        </w:rPr>
        <w:t>BR&amp;_x_tr_pto=sc</w:t>
      </w:r>
    </w:p>
    <w:p w14:paraId="3A17B1BC" w14:textId="364A183D" w:rsidR="001759F0" w:rsidRDefault="001759F0" w:rsidP="001759F0">
      <w:pPr>
        <w:pStyle w:val="Ttulo1"/>
        <w:numPr>
          <w:ilvl w:val="0"/>
          <w:numId w:val="0"/>
        </w:numPr>
        <w:shd w:val="clear" w:color="auto" w:fill="FFFFFF"/>
        <w:spacing w:after="105" w:line="750" w:lineRule="atLeast"/>
        <w:ind w:left="360" w:hanging="360"/>
        <w:rPr>
          <w:bCs w:val="0"/>
          <w:sz w:val="24"/>
          <w:szCs w:val="24"/>
        </w:rPr>
      </w:pPr>
      <w:r w:rsidRPr="001759F0">
        <w:rPr>
          <w:bCs w:val="0"/>
          <w:sz w:val="24"/>
          <w:szCs w:val="24"/>
        </w:rPr>
        <w:t xml:space="preserve">AT&amp;T: roaming permanente é uma das barreiras para a </w:t>
      </w:r>
      <w:proofErr w:type="spellStart"/>
      <w:r w:rsidRPr="001759F0">
        <w:rPr>
          <w:bCs w:val="0"/>
          <w:sz w:val="24"/>
          <w:szCs w:val="24"/>
        </w:rPr>
        <w:t>IoT</w:t>
      </w:r>
      <w:proofErr w:type="spellEnd"/>
      <w:r w:rsidRPr="001759F0">
        <w:rPr>
          <w:bCs w:val="0"/>
          <w:sz w:val="24"/>
          <w:szCs w:val="24"/>
        </w:rPr>
        <w:t xml:space="preserve"> no Brasil:</w:t>
      </w:r>
    </w:p>
    <w:p w14:paraId="53909A20" w14:textId="66B21EE0" w:rsidR="001759F0" w:rsidRPr="005F459A" w:rsidRDefault="001759F0" w:rsidP="005F459A">
      <w:pPr>
        <w:pStyle w:val="SemEspaamento"/>
      </w:pPr>
    </w:p>
    <w:p w14:paraId="5A57581B" w14:textId="3AF6C139" w:rsidR="005F459A" w:rsidRPr="00DE2F4A" w:rsidRDefault="00DE2F4A" w:rsidP="001759F0">
      <w:pPr>
        <w:rPr>
          <w:rFonts w:ascii="Arial" w:hAnsi="Arial" w:cs="Arial"/>
          <w:color w:val="000000" w:themeColor="text1"/>
          <w:sz w:val="24"/>
          <w:szCs w:val="24"/>
        </w:rPr>
      </w:pPr>
      <w:hyperlink r:id="rId20" w:history="1">
        <w:r w:rsidRPr="00DE2F4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https://teletime.com.br/10/03/2017/att-roaming-permanente-e-uma-das-barreiras-para-iot-no-brasil/</w:t>
        </w:r>
      </w:hyperlink>
    </w:p>
    <w:p w14:paraId="73EFBD91" w14:textId="21215450" w:rsidR="00DE2F4A" w:rsidRDefault="00DE2F4A" w:rsidP="00DE2F4A">
      <w:pPr>
        <w:pStyle w:val="Ttulo1"/>
        <w:numPr>
          <w:ilvl w:val="0"/>
          <w:numId w:val="0"/>
        </w:numPr>
        <w:shd w:val="clear" w:color="auto" w:fill="FFFFFF"/>
        <w:spacing w:after="105" w:line="750" w:lineRule="atLeast"/>
        <w:ind w:left="360" w:hanging="360"/>
        <w:rPr>
          <w:bCs w:val="0"/>
          <w:sz w:val="24"/>
          <w:szCs w:val="24"/>
        </w:rPr>
      </w:pPr>
      <w:r w:rsidRPr="00DE2F4A">
        <w:rPr>
          <w:bCs w:val="0"/>
          <w:sz w:val="24"/>
          <w:szCs w:val="24"/>
        </w:rPr>
        <w:t>A história da AT&amp;T</w:t>
      </w:r>
      <w:r>
        <w:rPr>
          <w:bCs w:val="0"/>
          <w:sz w:val="24"/>
          <w:szCs w:val="24"/>
        </w:rPr>
        <w:t>:</w:t>
      </w:r>
    </w:p>
    <w:p w14:paraId="16AC43C0" w14:textId="1C9FA708" w:rsidR="00DE2F4A" w:rsidRPr="00DE2F4A" w:rsidRDefault="00DE2F4A" w:rsidP="00DE2F4A">
      <w:pPr>
        <w:rPr>
          <w:rFonts w:ascii="Arial" w:hAnsi="Arial" w:cs="Arial"/>
          <w:sz w:val="24"/>
          <w:szCs w:val="24"/>
        </w:rPr>
      </w:pPr>
      <w:r w:rsidRPr="00DE2F4A">
        <w:rPr>
          <w:rFonts w:ascii="Arial" w:hAnsi="Arial" w:cs="Arial"/>
          <w:sz w:val="24"/>
          <w:szCs w:val="24"/>
        </w:rPr>
        <w:t>https://exame.com/tecnologia/a-historia-da-at-t-m0040578/</w:t>
      </w:r>
    </w:p>
    <w:p w14:paraId="3E878773" w14:textId="77777777" w:rsidR="00DE2F4A" w:rsidRPr="005F459A" w:rsidRDefault="00DE2F4A" w:rsidP="001759F0">
      <w:pPr>
        <w:rPr>
          <w:rFonts w:ascii="Arial" w:hAnsi="Arial" w:cs="Arial"/>
          <w:sz w:val="24"/>
          <w:szCs w:val="24"/>
        </w:rPr>
      </w:pPr>
    </w:p>
    <w:p w14:paraId="3AEC6D54" w14:textId="77777777" w:rsidR="001759F0" w:rsidRPr="001759F0" w:rsidRDefault="001759F0" w:rsidP="009342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BFC39E3" w14:textId="0C9D515F" w:rsidR="001759F0" w:rsidRPr="000E7BCF" w:rsidRDefault="001759F0" w:rsidP="000E7B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sectPr w:rsidR="001759F0" w:rsidRPr="000E7BCF" w:rsidSect="004302A1">
      <w:headerReference w:type="default" r:id="rId21"/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ED76" w14:textId="77777777" w:rsidR="00CE7C66" w:rsidRDefault="00CE7C66" w:rsidP="008846D7">
      <w:pPr>
        <w:spacing w:after="0" w:line="240" w:lineRule="auto"/>
      </w:pPr>
      <w:r>
        <w:separator/>
      </w:r>
    </w:p>
  </w:endnote>
  <w:endnote w:type="continuationSeparator" w:id="0">
    <w:p w14:paraId="6EA4165E" w14:textId="77777777" w:rsidR="00CE7C66" w:rsidRDefault="00CE7C66" w:rsidP="0088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DFDA8" w14:textId="77777777" w:rsidR="00CE7C66" w:rsidRDefault="00CE7C66" w:rsidP="008846D7">
      <w:pPr>
        <w:spacing w:after="0" w:line="240" w:lineRule="auto"/>
      </w:pPr>
      <w:r>
        <w:separator/>
      </w:r>
    </w:p>
  </w:footnote>
  <w:footnote w:type="continuationSeparator" w:id="0">
    <w:p w14:paraId="59565D64" w14:textId="77777777" w:rsidR="00CE7C66" w:rsidRDefault="00CE7C66" w:rsidP="0088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2445553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1082B8F6" w14:textId="5E2F09C5" w:rsidR="008846D7" w:rsidRPr="008846D7" w:rsidRDefault="008846D7">
        <w:pPr>
          <w:pStyle w:val="Cabealho"/>
          <w:jc w:val="right"/>
          <w:rPr>
            <w:rFonts w:ascii="Arial" w:hAnsi="Arial" w:cs="Arial"/>
          </w:rPr>
        </w:pPr>
        <w:r w:rsidRPr="008846D7">
          <w:rPr>
            <w:rFonts w:ascii="Arial" w:hAnsi="Arial" w:cs="Arial"/>
          </w:rPr>
          <w:fldChar w:fldCharType="begin"/>
        </w:r>
        <w:r w:rsidRPr="008846D7">
          <w:rPr>
            <w:rFonts w:ascii="Arial" w:hAnsi="Arial" w:cs="Arial"/>
          </w:rPr>
          <w:instrText>PAGE   \* MERGEFORMAT</w:instrText>
        </w:r>
        <w:r w:rsidRPr="008846D7">
          <w:rPr>
            <w:rFonts w:ascii="Arial" w:hAnsi="Arial" w:cs="Arial"/>
          </w:rPr>
          <w:fldChar w:fldCharType="separate"/>
        </w:r>
        <w:r w:rsidRPr="008846D7">
          <w:rPr>
            <w:rFonts w:ascii="Arial" w:hAnsi="Arial" w:cs="Arial"/>
          </w:rPr>
          <w:t>2</w:t>
        </w:r>
        <w:r w:rsidRPr="008846D7">
          <w:rPr>
            <w:rFonts w:ascii="Arial" w:hAnsi="Arial" w:cs="Arial"/>
          </w:rPr>
          <w:fldChar w:fldCharType="end"/>
        </w:r>
      </w:p>
    </w:sdtContent>
  </w:sdt>
  <w:p w14:paraId="2ADCB20C" w14:textId="77777777" w:rsidR="008846D7" w:rsidRDefault="008846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141"/>
    <w:multiLevelType w:val="multilevel"/>
    <w:tmpl w:val="D57448E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pStyle w:val="Ttulo2"/>
      <w:lvlText w:val="%1.%2."/>
      <w:lvlJc w:val="left"/>
      <w:pPr>
        <w:ind w:left="178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2217" w:hanging="504"/>
      </w:pPr>
    </w:lvl>
    <w:lvl w:ilvl="3">
      <w:start w:val="1"/>
      <w:numFmt w:val="decimal"/>
      <w:pStyle w:val="Ttulo4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" w15:restartNumberingAfterBreak="0">
    <w:nsid w:val="2C1012CD"/>
    <w:multiLevelType w:val="hybridMultilevel"/>
    <w:tmpl w:val="DDCC6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5FC4"/>
    <w:multiLevelType w:val="hybridMultilevel"/>
    <w:tmpl w:val="2660A5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81F75"/>
    <w:multiLevelType w:val="hybridMultilevel"/>
    <w:tmpl w:val="F48E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5797"/>
    <w:multiLevelType w:val="hybridMultilevel"/>
    <w:tmpl w:val="76D662FC"/>
    <w:lvl w:ilvl="0" w:tplc="FBF0B2C6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AE7418"/>
    <w:multiLevelType w:val="hybridMultilevel"/>
    <w:tmpl w:val="2240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10"/>
    <w:rsid w:val="00065F34"/>
    <w:rsid w:val="000D7479"/>
    <w:rsid w:val="000E7BCF"/>
    <w:rsid w:val="00154A1F"/>
    <w:rsid w:val="001759F0"/>
    <w:rsid w:val="00215679"/>
    <w:rsid w:val="002612F0"/>
    <w:rsid w:val="002C0EEB"/>
    <w:rsid w:val="002C335D"/>
    <w:rsid w:val="00365C7B"/>
    <w:rsid w:val="0042115C"/>
    <w:rsid w:val="004302A1"/>
    <w:rsid w:val="0045777E"/>
    <w:rsid w:val="00534F68"/>
    <w:rsid w:val="005B1075"/>
    <w:rsid w:val="005E3465"/>
    <w:rsid w:val="005E7784"/>
    <w:rsid w:val="005F459A"/>
    <w:rsid w:val="0061710A"/>
    <w:rsid w:val="00691CAF"/>
    <w:rsid w:val="007075F7"/>
    <w:rsid w:val="00765C2E"/>
    <w:rsid w:val="00833EF9"/>
    <w:rsid w:val="008379D6"/>
    <w:rsid w:val="00862300"/>
    <w:rsid w:val="008846D7"/>
    <w:rsid w:val="008956EC"/>
    <w:rsid w:val="009342E1"/>
    <w:rsid w:val="00962B0A"/>
    <w:rsid w:val="00987465"/>
    <w:rsid w:val="00A93B9F"/>
    <w:rsid w:val="00BC454F"/>
    <w:rsid w:val="00C00438"/>
    <w:rsid w:val="00CB5268"/>
    <w:rsid w:val="00CE7C66"/>
    <w:rsid w:val="00DE2F4A"/>
    <w:rsid w:val="00F03B68"/>
    <w:rsid w:val="00F2470A"/>
    <w:rsid w:val="00F36E10"/>
    <w:rsid w:val="00FC53BF"/>
    <w:rsid w:val="01FDD78E"/>
    <w:rsid w:val="09314DD2"/>
    <w:rsid w:val="11E600BC"/>
    <w:rsid w:val="589086B9"/>
    <w:rsid w:val="5E528FD0"/>
    <w:rsid w:val="7B0E8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D4D7"/>
  <w15:chartTrackingRefBased/>
  <w15:docId w15:val="{53624BAE-3529-4766-A4C1-61A3D171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54F"/>
  </w:style>
  <w:style w:type="paragraph" w:styleId="Ttulo1">
    <w:name w:val="heading 1"/>
    <w:basedOn w:val="PargrafodaLista"/>
    <w:next w:val="Normal"/>
    <w:link w:val="Ttulo1Char"/>
    <w:uiPriority w:val="9"/>
    <w:qFormat/>
    <w:rsid w:val="007075F7"/>
    <w:pPr>
      <w:numPr>
        <w:numId w:val="1"/>
      </w:numPr>
      <w:spacing w:line="360" w:lineRule="auto"/>
      <w:jc w:val="both"/>
      <w:outlineLvl w:val="0"/>
    </w:pPr>
    <w:rPr>
      <w:rFonts w:ascii="Arial" w:hAnsi="Arial" w:cs="Arial"/>
      <w:b/>
      <w:bCs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075F7"/>
    <w:pPr>
      <w:numPr>
        <w:ilvl w:val="1"/>
        <w:numId w:val="4"/>
      </w:numPr>
      <w:spacing w:line="360" w:lineRule="auto"/>
      <w:ind w:left="567" w:hanging="567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7075F7"/>
    <w:pPr>
      <w:numPr>
        <w:ilvl w:val="2"/>
        <w:numId w:val="4"/>
      </w:numPr>
      <w:spacing w:line="360" w:lineRule="auto"/>
      <w:ind w:left="851" w:hanging="851"/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7075F7"/>
    <w:pPr>
      <w:numPr>
        <w:ilvl w:val="3"/>
        <w:numId w:val="4"/>
      </w:numPr>
      <w:spacing w:line="360" w:lineRule="auto"/>
      <w:ind w:left="993" w:hanging="993"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17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9D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6D7"/>
  </w:style>
  <w:style w:type="paragraph" w:styleId="Rodap">
    <w:name w:val="footer"/>
    <w:basedOn w:val="Normal"/>
    <w:link w:val="RodapChar"/>
    <w:uiPriority w:val="99"/>
    <w:unhideWhenUsed/>
    <w:rsid w:val="00884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6D7"/>
  </w:style>
  <w:style w:type="character" w:customStyle="1" w:styleId="Ttulo1Char">
    <w:name w:val="Título 1 Char"/>
    <w:basedOn w:val="Fontepargpadro"/>
    <w:link w:val="Ttulo1"/>
    <w:uiPriority w:val="9"/>
    <w:rsid w:val="007075F7"/>
    <w:rPr>
      <w:rFonts w:ascii="Arial" w:hAnsi="Arial" w:cs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075F7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075F7"/>
    <w:rPr>
      <w:rFonts w:ascii="Arial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075F7"/>
    <w:rPr>
      <w:rFonts w:ascii="Arial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75F7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75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75F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75F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75F7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075F7"/>
    <w:pPr>
      <w:spacing w:after="100"/>
      <w:ind w:left="660"/>
    </w:pPr>
  </w:style>
  <w:style w:type="character" w:customStyle="1" w:styleId="heading-genericcolor">
    <w:name w:val="heading-generic__color"/>
    <w:basedOn w:val="Fontepargpadro"/>
    <w:rsid w:val="0061710A"/>
  </w:style>
  <w:style w:type="paragraph" w:styleId="NormalWeb">
    <w:name w:val="Normal (Web)"/>
    <w:basedOn w:val="Normal"/>
    <w:uiPriority w:val="99"/>
    <w:unhideWhenUsed/>
    <w:rsid w:val="0061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1710A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9"/>
    <w:rsid w:val="0061710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987465"/>
    <w:rPr>
      <w:color w:val="605E5C"/>
      <w:shd w:val="clear" w:color="auto" w:fill="E1DFDD"/>
    </w:rPr>
  </w:style>
  <w:style w:type="character" w:customStyle="1" w:styleId="a-size-extra-large">
    <w:name w:val="a-size-extra-large"/>
    <w:basedOn w:val="Fontepargpadro"/>
    <w:rsid w:val="000E7BCF"/>
  </w:style>
  <w:style w:type="paragraph" w:styleId="SemEspaamento">
    <w:name w:val="No Spacing"/>
    <w:uiPriority w:val="1"/>
    <w:qFormat/>
    <w:rsid w:val="000E7BCF"/>
    <w:pPr>
      <w:spacing w:after="0" w:line="240" w:lineRule="auto"/>
    </w:pPr>
  </w:style>
  <w:style w:type="paragraph" w:customStyle="1" w:styleId="paragraph">
    <w:name w:val="paragraph"/>
    <w:basedOn w:val="Normal"/>
    <w:rsid w:val="0093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342E1"/>
  </w:style>
  <w:style w:type="character" w:customStyle="1" w:styleId="eop">
    <w:name w:val="eop"/>
    <w:basedOn w:val="Fontepargpadro"/>
    <w:rsid w:val="0093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tecmundo.com.br/mercado/131188-john-sculley-ex-ceo-apple-diz-ter-aprendido-steve-jobs.ht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macmagazine.com.br/post/2018/06/08/ex-ceo-da-apple-john-sculley-conta-o-que-aprendeu-com-steve-job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eletime.com.br/10/03/2017/att-roaming-permanente-e-uma-das-barreiras-para-iot-no-brasi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uno.com.br/tudo-sobre/john-sculley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udevice.com.br/john-sculley-ceo-que-demitiu-steve-jobs-da-app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3f96fc-f9da-4b29-987f-40aad6a68921" xsi:nil="true"/>
    <lcf76f155ced4ddcb4097134ff3c332f xmlns="47ed41db-dae3-4c8a-9e2c-09bc1fc939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494DA945CF964F853EBCF9C806D106" ma:contentTypeVersion="9" ma:contentTypeDescription="Crie um novo documento." ma:contentTypeScope="" ma:versionID="2d68b8ee4473fd2b28a366fe6c02916b">
  <xsd:schema xmlns:xsd="http://www.w3.org/2001/XMLSchema" xmlns:xs="http://www.w3.org/2001/XMLSchema" xmlns:p="http://schemas.microsoft.com/office/2006/metadata/properties" xmlns:ns2="47ed41db-dae3-4c8a-9e2c-09bc1fc93983" xmlns:ns3="873f96fc-f9da-4b29-987f-40aad6a68921" targetNamespace="http://schemas.microsoft.com/office/2006/metadata/properties" ma:root="true" ma:fieldsID="fe204ee643bb76843eff460c96d24a5d" ns2:_="" ns3:_="">
    <xsd:import namespace="47ed41db-dae3-4c8a-9e2c-09bc1fc93983"/>
    <xsd:import namespace="873f96fc-f9da-4b29-987f-40aad6a689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41db-dae3-4c8a-9e2c-09bc1fc9398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f96fc-f9da-4b29-987f-40aad6a689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bddd94f-08ed-4d9e-95a2-3f5a487a9550}" ma:internalName="TaxCatchAll" ma:showField="CatchAllData" ma:web="873f96fc-f9da-4b29-987f-40aad6a689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ECEC-B837-4F62-AC4F-3329ABA2ED3D}">
  <ds:schemaRefs>
    <ds:schemaRef ds:uri="http://schemas.microsoft.com/office/2006/metadata/properties"/>
    <ds:schemaRef ds:uri="http://schemas.microsoft.com/office/infopath/2007/PartnerControls"/>
    <ds:schemaRef ds:uri="873f96fc-f9da-4b29-987f-40aad6a68921"/>
    <ds:schemaRef ds:uri="47ed41db-dae3-4c8a-9e2c-09bc1fc93983"/>
  </ds:schemaRefs>
</ds:datastoreItem>
</file>

<file path=customXml/itemProps2.xml><?xml version="1.0" encoding="utf-8"?>
<ds:datastoreItem xmlns:ds="http://schemas.openxmlformats.org/officeDocument/2006/customXml" ds:itemID="{8CEDBF58-33AD-4BA1-95E0-69BBBF2BB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C7194-1E6D-4B81-AF92-ADB13EBBA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d41db-dae3-4c8a-9e2c-09bc1fc93983"/>
    <ds:schemaRef ds:uri="873f96fc-f9da-4b29-987f-40aad6a68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95DF6A-E5D3-470E-A262-6B2BF9BB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2389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Tecnico Administrativo II | Etec Doutora Ruth Cardoso - 194</dc:creator>
  <cp:keywords/>
  <dc:description/>
  <cp:lastModifiedBy>Alunos</cp:lastModifiedBy>
  <cp:revision>15</cp:revision>
  <dcterms:created xsi:type="dcterms:W3CDTF">2023-10-04T11:57:00Z</dcterms:created>
  <dcterms:modified xsi:type="dcterms:W3CDTF">2023-11-28T00:00:00Z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0x0101002C494DA945CF964F853EBCF9C806D106</vt:lpwstr>
  </property>
  <property fmtid="{D5CDD505-2E9C-101B-9397-08002B2CF9AE}" pid="3" name="MediaServiceImageTags">
    <vt:lpwstr/>
  </property>
</Properties>
</file>