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Dossier de conception visuelle</w:t>
      </w:r>
    </w:p>
    <w:p>
      <w:pPr>
        <w:spacing w:after="40"/>
        <w:jc w:val="center"/>
      </w:pPr>
      <w:r>
        <w:rPr>
          <w:b/>
          <w:bCs/>
          <w:color w:val="A6192E"/>
          <w:sz w:val="32"/>
          <w:szCs w:val="32"/>
        </w:rPr>
        <w:t xml:space="preserve">SignalAyiti</w:t>
      </w:r>
    </w:p>
    <w:p>
      <w:pPr>
        <w:pBdr>
          <w:bottom w:val="single" w:color="AAAAAA" w:sz="6" w:space="8"/>
        </w:pBdr>
        <w:spacing w:after="300"/>
        <w:jc w:val="center"/>
      </w:pPr>
      <w:r>
        <w:rPr>
          <w:i/>
          <w:iCs/>
          <w:sz w:val="20"/>
          <w:szCs w:val="20"/>
        </w:rPr>
        <w:t xml:space="preserve">Layout général, wireframes des écrans clés, parcours utilisateurs et style de base.</w:t>
      </w:r>
    </w:p>
    <w:p>
      <w:pPr>
        <w:spacing w:after="120"/>
      </w:pPr>
      <w:r>
        <w:t xml:space="preserve">Ce document est le prolongement visuel du cahier des charges. Il ne s'agit pas d'un rendu graphique final, mais d'un plan clair des écrans et des parcours, servant de référence pour le développement React. Chaque écran est représenté sous forme de blocs simples nommés, dans l'ordre où ils apparaissent sur la page.</w:t>
      </w:r>
    </w:p>
    <w:p>
      <w:pPr>
        <w:pStyle w:val="Heading1"/>
        <w:spacing w:after="150" w:before="300"/>
      </w:pPr>
      <w:r>
        <w:t xml:space="preserve">1. Layout général</w:t>
      </w:r>
    </w:p>
    <w:p>
      <w:pPr>
        <w:spacing w:after="120"/>
      </w:pPr>
      <w:r>
        <w:t xml:space="preserve">Toutes les pages de l'application partagent une structure commune : un en-tête fixe en haut (logo et menu de navigation), une zone de contenu principal au centre, qui varie selon la page, et un pied de page simple en bas. La page du tableau de bord ajoute une bande de cartes statistiques en haut de la zone de contenu.</w:t>
      </w:r>
    </w:p>
    <w:p>
      <w:pPr>
        <w:spacing w:after="80" w:before="150"/>
      </w:pPr>
      <w:r>
        <w:rPr>
          <w:b/>
          <w:bCs/>
          <w:i/>
          <w:iCs/>
          <w:color w:val="1F4E79"/>
        </w:rPr>
        <w:t xml:space="preserve">Wireframe : Structure commune à toutes les pages</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D9E2F3" w:val="clear"/>
            <w:tcMar>
              <w:top w:type="dxa" w:w="100"/>
              <w:left w:type="dxa" w:w="150"/>
              <w:bottom w:type="dxa" w:w="100"/>
              <w:right w:type="dxa" w:w="150"/>
            </w:tcMar>
            <w:vAlign w:val="center"/>
          </w:tcPr>
          <w:p>
            <w:r>
              <w:rPr>
                <w:b/>
                <w:bCs/>
              </w:rPr>
              <w:t xml:space="preserve">En-tête : </w:t>
            </w:r>
            <w:r>
              <w:t xml:space="preserve">Logo SignalAyiti à gauche, menu de navigation à droite (Accueil, Signaler un problème, Mes signalements, Notifications, Connexion ou nom de l'utilisateur)</w:t>
            </w:r>
          </w:p>
        </w:tc>
      </w:tr>
      <w:tr>
        <w:trPr>
          <w:trHeight w:val="900" w:hRule="atLeast"/>
        </w:trPr>
        <w:tc>
          <w:tcPr>
            <w:tcW w:type="dxa" w:w="9300"/>
            <w:shd w:fill="FFFFFF" w:val="clear"/>
            <w:tcMar>
              <w:top w:type="dxa" w:w="100"/>
              <w:left w:type="dxa" w:w="150"/>
              <w:bottom w:type="dxa" w:w="100"/>
              <w:right w:type="dxa" w:w="150"/>
            </w:tcMar>
            <w:vAlign w:val="center"/>
          </w:tcPr>
          <w:p>
            <w:r>
              <w:rPr>
                <w:b/>
                <w:bCs/>
              </w:rPr>
              <w:t xml:space="preserve">Contenu principal : </w:t>
            </w:r>
            <w:r>
              <w:t xml:space="preserve">Zone variable selon la page (voir wireframes ci-dessous)</w:t>
            </w:r>
          </w:p>
        </w:tc>
      </w:tr>
      <w:tr>
        <w:trPr>
          <w:trHeight w:val="400" w:hRule="atLeast"/>
        </w:trPr>
        <w:tc>
          <w:tcPr>
            <w:tcW w:type="dxa" w:w="9300"/>
            <w:shd w:fill="EDEDED" w:val="clear"/>
            <w:tcMar>
              <w:top w:type="dxa" w:w="100"/>
              <w:left w:type="dxa" w:w="150"/>
              <w:bottom w:type="dxa" w:w="100"/>
              <w:right w:type="dxa" w:w="150"/>
            </w:tcMar>
            <w:vAlign w:val="center"/>
          </w:tcPr>
          <w:p>
            <w:r>
              <w:rPr>
                <w:b/>
                <w:bCs/>
              </w:rPr>
              <w:t xml:space="preserve">Pied de page : </w:t>
            </w:r>
            <w:r>
              <w:t xml:space="preserve">Nom du projet, mention du contexte communautaire, lien de contact</w:t>
            </w:r>
          </w:p>
        </w:tc>
      </w:tr>
    </w:tbl>
    <w:p>
      <w:pPr>
        <w:pStyle w:val="Heading1"/>
        <w:spacing w:after="150" w:before="300"/>
      </w:pPr>
      <w:r>
        <w:t xml:space="preserve">2. Wireframes des écrans clés</w:t>
      </w:r>
    </w:p>
    <w:p>
      <w:pPr>
        <w:spacing w:after="80" w:before="150"/>
      </w:pPr>
      <w:r>
        <w:rPr>
          <w:b/>
          <w:bCs/>
          <w:i/>
          <w:iCs/>
          <w:color w:val="1F4E79"/>
        </w:rPr>
        <w:t xml:space="preserve">Wireframe : Page d'accueil</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F2F2F2" w:val="clear"/>
            <w:tcMar>
              <w:top w:type="dxa" w:w="100"/>
              <w:left w:type="dxa" w:w="150"/>
              <w:bottom w:type="dxa" w:w="100"/>
              <w:right w:type="dxa" w:w="150"/>
            </w:tcMar>
            <w:vAlign w:val="center"/>
          </w:tcPr>
          <w:p>
            <w:r>
              <w:rPr>
                <w:b/>
                <w:bCs/>
              </w:rPr>
              <w:t xml:space="preserve">En-tête : </w:t>
            </w:r>
            <w:r>
              <w:t xml:space="preserve">Logo et menu de navigation</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Bandeau principal : </w:t>
            </w:r>
            <w:r>
              <w:t xml:space="preserve">Titre : Signalez les problèmes de votre quartier. Sous-titre explicatif. Bouton Signaler un problème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Statistiques publiques : </w:t>
            </w:r>
            <w:r>
              <w:t xml:space="preserve">Trois cartes chiffrées : signalements traités, en cours, quartiers actifs</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Présentation : </w:t>
            </w:r>
            <w:r>
              <w:t xml:space="preserve">Trois blocs illustrant les étapes : Signaler, Suivre, Être notifié</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Pied de page : </w:t>
            </w:r>
            <w:r>
              <w:t xml:space="preserve">Informations de contact</w:t>
            </w:r>
          </w:p>
        </w:tc>
      </w:tr>
    </w:tbl>
    <w:p>
      <w:pPr>
        <w:spacing w:after="80" w:before="150"/>
      </w:pPr>
      <w:r>
        <w:rPr>
          <w:b/>
          <w:bCs/>
          <w:i/>
          <w:iCs/>
          <w:color w:val="1F4E79"/>
        </w:rPr>
        <w:t xml:space="preserve">Wireframe : Connexion / Inscription</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F2F2F2" w:val="clear"/>
            <w:tcMar>
              <w:top w:type="dxa" w:w="100"/>
              <w:left w:type="dxa" w:w="150"/>
              <w:bottom w:type="dxa" w:w="100"/>
              <w:right w:type="dxa" w:w="150"/>
            </w:tcMar>
            <w:vAlign w:val="center"/>
          </w:tcPr>
          <w:p>
            <w:r>
              <w:rPr>
                <w:b/>
                <w:bCs/>
              </w:rPr>
              <w:t xml:space="preserve">En-tête : </w:t>
            </w:r>
            <w:r>
              <w:t xml:space="preserve">Logo et menu de navigation réduit</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Titre : </w:t>
            </w:r>
            <w:r>
              <w:t xml:space="preserve">Se connecter (ou Créer un compte)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 </w:t>
            </w:r>
            <w:r>
              <w:t xml:space="preserve">Adresse email</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 </w:t>
            </w:r>
            <w:r>
              <w:t xml:space="preserve">Mot de passe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(inscription uniquement) : </w:t>
            </w:r>
            <w:r>
              <w:t xml:space="preserve">Nom complet, quartier, téléphone (facultatif)</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Bouton : </w:t>
            </w:r>
            <w:r>
              <w:t xml:space="preserve">Se connecter (ou Créer mon compte)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Lien : </w:t>
            </w:r>
            <w:r>
              <w:t xml:space="preserve">Pas encore de compte ? Inscrivez-vous (ou Déjà un compte ? Connectez-vous)</w:t>
            </w:r>
          </w:p>
        </w:tc>
      </w:tr>
    </w:tbl>
    <w:p>
      <w:pPr>
        <w:spacing w:after="80" w:before="150"/>
      </w:pPr>
      <w:r>
        <w:rPr>
          <w:b/>
          <w:bCs/>
          <w:i/>
          <w:iCs/>
          <w:color w:val="1F4E79"/>
        </w:rPr>
        <w:t xml:space="preserve">Wireframe : Liste des signalements</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F2F2F2" w:val="clear"/>
            <w:tcMar>
              <w:top w:type="dxa" w:w="100"/>
              <w:left w:type="dxa" w:w="150"/>
              <w:bottom w:type="dxa" w:w="100"/>
              <w:right w:type="dxa" w:w="150"/>
            </w:tcMar>
            <w:vAlign w:val="center"/>
          </w:tcPr>
          <w:p>
            <w:r>
              <w:rPr>
                <w:b/>
                <w:bCs/>
              </w:rPr>
              <w:t xml:space="preserve">En-tête : </w:t>
            </w:r>
            <w:r>
              <w:t xml:space="preserve">Logo et menu de navigation</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Titre et action : </w:t>
            </w:r>
            <w:r>
              <w:t xml:space="preserve">Mes signalements (ou Tous les signalements pour un agent), bouton Nouveau signalement</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Filtres : </w:t>
            </w:r>
            <w:r>
              <w:t xml:space="preserve">Listes déroulantes Statut, Catégorie, Quartier</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Liste : </w:t>
            </w:r>
            <w:r>
              <w:t xml:space="preserve">Cartes de signalement empilées : titre, catégorie, quartier, badge de statut coloré, date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Pagination : </w:t>
            </w:r>
            <w:r>
              <w:t xml:space="preserve">Boutons Page précédente / Page suivante</w:t>
            </w:r>
          </w:p>
        </w:tc>
      </w:tr>
    </w:tbl>
    <w:p>
      <w:pPr>
        <w:spacing w:after="80" w:before="150"/>
      </w:pPr>
      <w:r>
        <w:rPr>
          <w:b/>
          <w:bCs/>
          <w:i/>
          <w:iCs/>
          <w:color w:val="1F4E79"/>
        </w:rPr>
        <w:t xml:space="preserve">Wireframe : Nouveau signalement (formulaire)</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F2F2F2" w:val="clear"/>
            <w:tcMar>
              <w:top w:type="dxa" w:w="100"/>
              <w:left w:type="dxa" w:w="150"/>
              <w:bottom w:type="dxa" w:w="100"/>
              <w:right w:type="dxa" w:w="150"/>
            </w:tcMar>
            <w:vAlign w:val="center"/>
          </w:tcPr>
          <w:p>
            <w:r>
              <w:rPr>
                <w:b/>
                <w:bCs/>
              </w:rPr>
              <w:t xml:space="preserve">En-tête : </w:t>
            </w:r>
            <w:r>
              <w:t xml:space="preserve">Logo et menu de navigation</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Titre : </w:t>
            </w:r>
            <w:r>
              <w:t xml:space="preserve">Signaler un problème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 </w:t>
            </w:r>
            <w:r>
              <w:t xml:space="preserve">Catégorie (liste déroulante : route, eau, électricité, déchets, éclairage, sécurité, autre)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 </w:t>
            </w:r>
            <w:r>
              <w:t xml:space="preserve">Titre du signalement</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 </w:t>
            </w:r>
            <w:r>
              <w:t xml:space="preserve">Description détaillée (zone de texte)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 </w:t>
            </w:r>
            <w:r>
              <w:t xml:space="preserve">Quartier</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 </w:t>
            </w:r>
            <w:r>
              <w:t xml:space="preserve">Photo du problème (facultatif, bouton Choisir un fichier)</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Bouton : </w:t>
            </w:r>
            <w:r>
              <w:t xml:space="preserve">Envoyer le signalement</w:t>
            </w:r>
          </w:p>
        </w:tc>
      </w:tr>
    </w:tbl>
    <w:p>
      <w:pPr>
        <w:spacing w:after="80" w:before="150"/>
      </w:pPr>
      <w:r>
        <w:rPr>
          <w:b/>
          <w:bCs/>
          <w:i/>
          <w:iCs/>
          <w:color w:val="1F4E79"/>
        </w:rPr>
        <w:t xml:space="preserve">Wireframe : Détail d'un signalement</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F2F2F2" w:val="clear"/>
            <w:tcMar>
              <w:top w:type="dxa" w:w="100"/>
              <w:left w:type="dxa" w:w="150"/>
              <w:bottom w:type="dxa" w:w="100"/>
              <w:right w:type="dxa" w:w="150"/>
            </w:tcMar>
            <w:vAlign w:val="center"/>
          </w:tcPr>
          <w:p>
            <w:r>
              <w:rPr>
                <w:b/>
                <w:bCs/>
              </w:rPr>
              <w:t xml:space="preserve">En-tête : </w:t>
            </w:r>
            <w:r>
              <w:t xml:space="preserve">Logo et menu de navigation</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Informations principales : </w:t>
            </w:r>
            <w:r>
              <w:t xml:space="preserve">Titre, catégorie, quartier, badge de statut, photo si présente, description complète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Historique des interventions : </w:t>
            </w:r>
            <w:r>
              <w:t xml:space="preserve">Ligne du temps : date, agent, ancien statut vers nouveau statut, commentaire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Formulaire d'intervention (agent uniquement) : </w:t>
            </w:r>
            <w:r>
              <w:t xml:space="preserve">Liste déroulante Nouveau statut, champ Commentaire, bouton Enregistrer</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Action (citoyen uniquement) : </w:t>
            </w:r>
            <w:r>
              <w:t xml:space="preserve">Bouton Supprimer, visible seulement si le statut est encore nouveau</w:t>
            </w:r>
          </w:p>
        </w:tc>
      </w:tr>
    </w:tbl>
    <w:p>
      <w:pPr>
        <w:spacing w:after="80" w:before="150"/>
      </w:pPr>
      <w:r>
        <w:rPr>
          <w:b/>
          <w:bCs/>
          <w:i/>
          <w:iCs/>
          <w:color w:val="1F4E79"/>
        </w:rPr>
        <w:t xml:space="preserve">Wireframe : Tableau de bord (agent)</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F2F2F2" w:val="clear"/>
            <w:tcMar>
              <w:top w:type="dxa" w:w="100"/>
              <w:left w:type="dxa" w:w="150"/>
              <w:bottom w:type="dxa" w:w="100"/>
              <w:right w:type="dxa" w:w="150"/>
            </w:tcMar>
            <w:vAlign w:val="center"/>
          </w:tcPr>
          <w:p>
            <w:r>
              <w:rPr>
                <w:b/>
                <w:bCs/>
              </w:rPr>
              <w:t xml:space="preserve">En-tête : </w:t>
            </w:r>
            <w:r>
              <w:t xml:space="preserve">Logo et menu de navigation</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Titre : </w:t>
            </w:r>
            <w:r>
              <w:t xml:space="preserve">Tableau de bord</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Cartes statistiques : </w:t>
            </w:r>
            <w:r>
              <w:t xml:space="preserve">Quatre cartes : Nouveaux, En cours, Résolus, Rejetés</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Répartition par catégorie : </w:t>
            </w:r>
            <w:r>
              <w:t xml:space="preserve">Liste ou petit graphique en barres : route, eau, électricité, déchets, éclairage, sécurité, autre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Répartition par quartier : </w:t>
            </w:r>
            <w:r>
              <w:t xml:space="preserve">Tableau simple : quartier et nombre de signalements</w:t>
            </w:r>
          </w:p>
        </w:tc>
      </w:tr>
    </w:tbl>
    <w:p>
      <w:pPr>
        <w:spacing w:after="80" w:before="150"/>
      </w:pPr>
      <w:r>
        <w:rPr>
          <w:b/>
          <w:bCs/>
          <w:i/>
          <w:iCs/>
          <w:color w:val="1F4E79"/>
        </w:rPr>
        <w:t xml:space="preserve">Wireframe : Notifications</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F2F2F2" w:val="clear"/>
            <w:tcMar>
              <w:top w:type="dxa" w:w="100"/>
              <w:left w:type="dxa" w:w="150"/>
              <w:bottom w:type="dxa" w:w="100"/>
              <w:right w:type="dxa" w:w="150"/>
            </w:tcMar>
            <w:vAlign w:val="center"/>
          </w:tcPr>
          <w:p>
            <w:r>
              <w:rPr>
                <w:b/>
                <w:bCs/>
              </w:rPr>
              <w:t xml:space="preserve">En-tête : </w:t>
            </w:r>
            <w:r>
              <w:t xml:space="preserve">Logo et menu de navigation</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Titre : </w:t>
            </w:r>
            <w:r>
              <w:t xml:space="preserve">Mes notifications</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Liste : </w:t>
            </w:r>
            <w:r>
              <w:t xml:space="preserve">Une ligne par notification : message, signalement concerné, date, statut lu ou non lu</w:t>
            </w:r>
          </w:p>
        </w:tc>
      </w:tr>
    </w:tbl>
    <w:p>
      <w:pPr>
        <w:pStyle w:val="Heading1"/>
        <w:spacing w:after="150" w:before="300"/>
      </w:pPr>
      <w:r>
        <w:t xml:space="preserve">3. Flux utilisateurs</w:t>
      </w:r>
    </w:p>
    <w:p>
      <w:pPr>
        <w:pStyle w:val="Heading2"/>
        <w:spacing w:after="100" w:before="200"/>
      </w:pPr>
      <w:r>
        <w:t xml:space="preserve">Parcours 1 : Signaler un problème</w:t>
      </w:r>
    </w:p>
    <w:p>
      <w:pPr>
        <w:spacing w:after="120"/>
      </w:pPr>
      <w:r>
        <w:t xml:space="preserve">[Page Connexion] -&gt; (Saisie email et mot de passe, clic Se connecter) -&gt; [Page Accueil] -&gt; (Clic Signaler un problème) -&gt; [Page Nouveau signalement] -&gt; (Remplit le formulaire, clic Envoyer le signalement) -&gt; [Page Détail du signalement créé, statut nouveau]</w:t>
      </w:r>
    </w:p>
    <w:p>
      <w:pPr>
        <w:pStyle w:val="Heading2"/>
        <w:spacing w:after="100" w:before="200"/>
      </w:pPr>
      <w:r>
        <w:t xml:space="preserve">Parcours 2 : Suivre un signalement et être notifié</w:t>
      </w:r>
    </w:p>
    <w:p>
      <w:pPr>
        <w:spacing w:after="120"/>
      </w:pPr>
      <w:r>
        <w:t xml:space="preserve">[Page Mes signalements] -&gt; (Clic sur un signalement) -&gt; [Page Détail du signalement] -&gt; (Consulte le statut et l'historique des interventions) -&gt; [Page Notifications] -&gt; (Voit la notification de changement de statut, la marque comme lue)</w:t>
      </w:r>
    </w:p>
    <w:p>
      <w:pPr>
        <w:pStyle w:val="Heading2"/>
        <w:spacing w:after="100" w:before="200"/>
      </w:pPr>
      <w:r>
        <w:t xml:space="preserve">Parcours 3 : Traiter un signalement (agent)</w:t>
      </w:r>
    </w:p>
    <w:p>
      <w:pPr>
        <w:spacing w:after="120"/>
      </w:pPr>
      <w:r>
        <w:t xml:space="preserve">[Page Tous les signalements] -&gt; (Filtre par statut nouveau) -&gt; (Clic sur un signalement) -&gt; [Page Détail du signalement] -&gt; (Choisit le nouveau statut, ajoute un commentaire, clic Enregistrer) -&gt; [Page Détail mise à jour, notification envoyée au citoyen]</w:t>
      </w:r>
    </w:p>
    <w:p>
      <w:pPr>
        <w:pStyle w:val="Heading1"/>
        <w:spacing w:after="150" w:before="300"/>
      </w:pPr>
      <w:r>
        <w:t xml:space="preserve">4. Éléments de style de base</w:t>
      </w:r>
    </w:p>
    <w:p>
      <w:pPr>
        <w:spacing w:after="100"/>
      </w:pPr>
      <w:r>
        <w:rPr>
          <w:b/>
          <w:bCs/>
        </w:rPr>
        <w:t xml:space="preserve">Couleurs principales : </w:t>
      </w:r>
      <w:r>
        <w:t xml:space="preserve">bleu foncé (#1F4E79) pour l'en-tête, les titres et les boutons principaux ; rouge (#A6192E) pour les alertes et les badges de statut rejeté, en clin d'oeil sobre aux couleurs du drapeau haïtien. Fond général blanc ou gris très clair pour rester lisible avec peu de ressources graphiques.</w:t>
      </w:r>
    </w:p>
    <w:p>
      <w:pPr>
        <w:spacing w:after="100"/>
      </w:pPr>
      <w:r>
        <w:rPr>
          <w:b/>
          <w:bCs/>
        </w:rPr>
        <w:t xml:space="preserve">Statuts et couleurs associées : </w:t>
      </w:r>
      <w:r>
        <w:t xml:space="preserve">nouveau en gris bleuté, en cours en orange, résolu en vert, rejeté en rouge.</w:t>
      </w:r>
    </w:p>
    <w:p>
      <w:pPr>
        <w:spacing w:after="100"/>
      </w:pPr>
      <w:r>
        <w:rPr>
          <w:b/>
          <w:bCs/>
        </w:rPr>
        <w:t xml:space="preserve">Typographie : </w:t>
      </w:r>
      <w:r>
        <w:t xml:space="preserve">une seule famille de police sans-serif (par exemple Inter ou Roboto, via Google Fonts), taille de base confortable pour la lecture sur mobile.</w:t>
      </w:r>
    </w:p>
    <w:p>
      <w:pPr>
        <w:spacing w:after="100"/>
      </w:pPr>
      <w:r>
        <w:rPr>
          <w:b/>
          <w:bCs/>
        </w:rPr>
        <w:t xml:space="preserve">Boutons : </w:t>
      </w:r>
      <w:r>
        <w:t xml:space="preserve">boutons principaux pleins avec coins légèrement arrondis et texte blanc ; boutons secondaires avec bordure et fond transparent.</w:t>
      </w:r>
    </w:p>
    <w:p>
      <w:pPr>
        <w:spacing w:after="100"/>
      </w:pPr>
      <w:r>
        <w:rPr>
          <w:b/>
          <w:bCs/>
        </w:rPr>
        <w:t xml:space="preserve">Champs de formulaire : </w:t>
      </w:r>
      <w:r>
        <w:t xml:space="preserve">bordure fine grise, coins arrondis, libellé placé au-dessus du champ, message d'erreur affiché en rouge sous le champ concerné.</w:t>
      </w:r>
    </w:p>
    <w:p>
      <w:pPr>
        <w:spacing w:after="100"/>
      </w:pPr>
      <w:r>
        <w:rPr>
          <w:b/>
          <w:bCs/>
        </w:rPr>
        <w:t xml:space="preserve">Cartes : </w:t>
      </w:r>
      <w:r>
        <w:t xml:space="preserve">fond blanc, bordure légère ou ombre discrète, coins arrondis, utilisées pour les signalements et les statistiques du tableau de bord.</w:t>
      </w:r>
    </w:p>
    <w:p>
      <w:pPr>
        <w:pStyle w:val="Heading1"/>
        <w:spacing w:after="150" w:before="300"/>
      </w:pPr>
      <w:r>
        <w:t xml:space="preserve">5. Outils utilisés</w:t>
      </w:r>
    </w:p>
    <w:p>
      <w:pPr>
        <w:spacing w:after="120"/>
      </w:pPr>
      <w:r>
        <w:t xml:space="preserve">Ce dossier a été rédigé directement sous forme de blocs nommés (wireframes textuels), une méthode adaptée à un projet individuel de deux semaines : elle privilégie la clarté de la structure et des parcours plutôt que le rendu graphique, conformément aux recommandations du cours.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2026-09-21T16:13:38.825Z</dcterms:created>
  <dcterms:modified xsi:type="dcterms:W3CDTF">2026-09-21T16:13:38.826Z</dcterms:modified>
</cp:coreProperties>
</file>

<file path=docProps/custom.xml><?xml version="1.0" encoding="utf-8"?>
<Properties xmlns="http://schemas.openxmlformats.org/officeDocument/2006/custom-properties" xmlns:vt="http://schemas.openxmlformats.org/officeDocument/2006/docPropsVTypes"/>
</file>