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DB2B1A" w14:textId="418BB376" w:rsidR="48E3BEF4" w:rsidRDefault="48E3BEF4" w:rsidP="6FB986B4">
      <w:pPr>
        <w:spacing w:line="480" w:lineRule="auto"/>
        <w:contextualSpacing/>
        <w:rPr>
          <w:rFonts w:ascii="Times New Roman" w:eastAsia="Times New Roman" w:hAnsi="Times New Roman" w:cs="Times New Roman"/>
          <w:color w:val="000000" w:themeColor="text1"/>
          <w:sz w:val="24"/>
          <w:szCs w:val="24"/>
        </w:rPr>
      </w:pPr>
      <w:r w:rsidRPr="6FB986B4">
        <w:rPr>
          <w:rFonts w:ascii="Times New Roman" w:eastAsia="Times New Roman" w:hAnsi="Times New Roman" w:cs="Times New Roman"/>
          <w:color w:val="000000" w:themeColor="text1"/>
          <w:sz w:val="24"/>
          <w:szCs w:val="24"/>
        </w:rPr>
        <w:t>Marcus Sanchez</w:t>
      </w:r>
    </w:p>
    <w:p w14:paraId="0E3BF6B2" w14:textId="29CF0BB6" w:rsidR="48E3BEF4" w:rsidRDefault="48E3BEF4" w:rsidP="6FB986B4">
      <w:pPr>
        <w:spacing w:line="480" w:lineRule="auto"/>
        <w:contextualSpacing/>
        <w:rPr>
          <w:rFonts w:ascii="Times New Roman" w:eastAsia="Times New Roman" w:hAnsi="Times New Roman" w:cs="Times New Roman"/>
          <w:color w:val="000000" w:themeColor="text1"/>
          <w:sz w:val="24"/>
          <w:szCs w:val="24"/>
        </w:rPr>
      </w:pPr>
      <w:r w:rsidRPr="6FB986B4">
        <w:rPr>
          <w:rFonts w:ascii="Times New Roman" w:eastAsia="Times New Roman" w:hAnsi="Times New Roman" w:cs="Times New Roman"/>
          <w:color w:val="000000" w:themeColor="text1"/>
          <w:sz w:val="24"/>
          <w:szCs w:val="24"/>
        </w:rPr>
        <w:t>Professor Cohen</w:t>
      </w:r>
    </w:p>
    <w:p w14:paraId="62CBEB99" w14:textId="3968E167" w:rsidR="48E3BEF4" w:rsidRDefault="48E3BEF4" w:rsidP="6FB986B4">
      <w:pPr>
        <w:spacing w:line="480" w:lineRule="auto"/>
        <w:contextualSpacing/>
        <w:rPr>
          <w:rFonts w:ascii="Times New Roman" w:eastAsia="Times New Roman" w:hAnsi="Times New Roman" w:cs="Times New Roman"/>
          <w:color w:val="000000" w:themeColor="text1"/>
          <w:sz w:val="24"/>
          <w:szCs w:val="24"/>
        </w:rPr>
      </w:pPr>
      <w:r w:rsidRPr="6FB986B4">
        <w:rPr>
          <w:rFonts w:ascii="Times New Roman" w:eastAsia="Times New Roman" w:hAnsi="Times New Roman" w:cs="Times New Roman"/>
          <w:color w:val="000000" w:themeColor="text1"/>
          <w:sz w:val="24"/>
          <w:szCs w:val="24"/>
        </w:rPr>
        <w:t>Computer Science Principals</w:t>
      </w:r>
    </w:p>
    <w:p w14:paraId="289DAEF3" w14:textId="64F829E9" w:rsidR="48E3BEF4" w:rsidRDefault="48E3BEF4" w:rsidP="6FB986B4">
      <w:pPr>
        <w:spacing w:line="480" w:lineRule="auto"/>
        <w:contextualSpacing/>
        <w:rPr>
          <w:rFonts w:ascii="Times New Roman" w:eastAsia="Times New Roman" w:hAnsi="Times New Roman" w:cs="Times New Roman"/>
          <w:color w:val="000000" w:themeColor="text1"/>
          <w:sz w:val="24"/>
          <w:szCs w:val="24"/>
        </w:rPr>
      </w:pPr>
      <w:r w:rsidRPr="6FB986B4">
        <w:rPr>
          <w:rFonts w:ascii="Times New Roman" w:eastAsia="Times New Roman" w:hAnsi="Times New Roman" w:cs="Times New Roman"/>
          <w:color w:val="000000" w:themeColor="text1"/>
          <w:sz w:val="24"/>
          <w:szCs w:val="24"/>
        </w:rPr>
        <w:t>May 5, 2023</w:t>
      </w:r>
    </w:p>
    <w:p w14:paraId="669FC60C" w14:textId="68BA65DA" w:rsidR="45280908" w:rsidRDefault="45280908" w:rsidP="6FB986B4">
      <w:pPr>
        <w:spacing w:line="480" w:lineRule="auto"/>
        <w:contextualSpacing/>
        <w:jc w:val="center"/>
        <w:rPr>
          <w:rFonts w:ascii="Times New Roman" w:eastAsia="Times New Roman" w:hAnsi="Times New Roman" w:cs="Times New Roman"/>
          <w:color w:val="000000" w:themeColor="text1"/>
          <w:sz w:val="24"/>
          <w:szCs w:val="24"/>
        </w:rPr>
      </w:pPr>
      <w:r w:rsidRPr="6FB986B4">
        <w:rPr>
          <w:rFonts w:ascii="Times New Roman" w:eastAsia="Times New Roman" w:hAnsi="Times New Roman" w:cs="Times New Roman"/>
          <w:color w:val="000000" w:themeColor="text1"/>
          <w:sz w:val="24"/>
          <w:szCs w:val="24"/>
        </w:rPr>
        <w:t>Data Analysis 101</w:t>
      </w:r>
    </w:p>
    <w:p w14:paraId="346C1B6D" w14:textId="7E790FD7" w:rsidR="45280908" w:rsidRDefault="45280908" w:rsidP="6FB986B4">
      <w:pPr>
        <w:spacing w:line="240" w:lineRule="auto"/>
        <w:contextualSpacing/>
        <w:rPr>
          <w:rFonts w:ascii="Times New Roman" w:eastAsia="Times New Roman" w:hAnsi="Times New Roman" w:cs="Times New Roman"/>
          <w:color w:val="000000" w:themeColor="text1"/>
          <w:sz w:val="24"/>
          <w:szCs w:val="24"/>
        </w:rPr>
      </w:pPr>
      <w:r w:rsidRPr="6FB986B4">
        <w:rPr>
          <w:rFonts w:ascii="Times New Roman" w:eastAsia="Times New Roman" w:hAnsi="Times New Roman" w:cs="Times New Roman"/>
          <w:b/>
          <w:bCs/>
          <w:color w:val="000000" w:themeColor="text1"/>
          <w:sz w:val="28"/>
          <w:szCs w:val="28"/>
        </w:rPr>
        <w:t>Data Tools</w:t>
      </w:r>
    </w:p>
    <w:p w14:paraId="19CA3DCE" w14:textId="38904668" w:rsidR="7DEA89F7" w:rsidRDefault="7DEA89F7" w:rsidP="6FB986B4">
      <w:pPr>
        <w:spacing w:line="240" w:lineRule="auto"/>
        <w:contextualSpacing/>
        <w:rPr>
          <w:rFonts w:ascii="Times New Roman" w:eastAsia="Times New Roman" w:hAnsi="Times New Roman" w:cs="Times New Roman"/>
          <w:color w:val="000000" w:themeColor="text1"/>
          <w:sz w:val="24"/>
          <w:szCs w:val="24"/>
        </w:rPr>
      </w:pPr>
      <w:r w:rsidRPr="6FB986B4">
        <w:rPr>
          <w:rFonts w:ascii="Times New Roman" w:eastAsia="Times New Roman" w:hAnsi="Times New Roman" w:cs="Times New Roman"/>
          <w:color w:val="000000" w:themeColor="text1"/>
          <w:sz w:val="24"/>
          <w:szCs w:val="24"/>
        </w:rPr>
        <w:t xml:space="preserve">My progress during the Data Tools modules </w:t>
      </w:r>
      <w:r w:rsidR="6A0A2958" w:rsidRPr="6FB986B4">
        <w:rPr>
          <w:rFonts w:ascii="Times New Roman" w:eastAsia="Times New Roman" w:hAnsi="Times New Roman" w:cs="Times New Roman"/>
          <w:color w:val="000000" w:themeColor="text1"/>
          <w:sz w:val="24"/>
          <w:szCs w:val="24"/>
        </w:rPr>
        <w:t>was</w:t>
      </w:r>
      <w:r w:rsidR="67FBF3C6" w:rsidRPr="6FB986B4">
        <w:rPr>
          <w:rFonts w:ascii="Times New Roman" w:eastAsia="Times New Roman" w:hAnsi="Times New Roman" w:cs="Times New Roman"/>
          <w:color w:val="000000" w:themeColor="text1"/>
          <w:sz w:val="24"/>
          <w:szCs w:val="24"/>
        </w:rPr>
        <w:t xml:space="preserve"> shaky for </w:t>
      </w:r>
      <w:r w:rsidR="74C9208E" w:rsidRPr="6FB986B4">
        <w:rPr>
          <w:rFonts w:ascii="Times New Roman" w:eastAsia="Times New Roman" w:hAnsi="Times New Roman" w:cs="Times New Roman"/>
          <w:color w:val="000000" w:themeColor="text1"/>
          <w:sz w:val="24"/>
          <w:szCs w:val="24"/>
        </w:rPr>
        <w:t>the first</w:t>
      </w:r>
      <w:r w:rsidR="67FBF3C6" w:rsidRPr="6FB986B4">
        <w:rPr>
          <w:rFonts w:ascii="Times New Roman" w:eastAsia="Times New Roman" w:hAnsi="Times New Roman" w:cs="Times New Roman"/>
          <w:color w:val="000000" w:themeColor="text1"/>
          <w:sz w:val="24"/>
          <w:szCs w:val="24"/>
        </w:rPr>
        <w:t xml:space="preserve"> few attempts then I was able </w:t>
      </w:r>
      <w:r w:rsidR="6C295651" w:rsidRPr="6FB986B4">
        <w:rPr>
          <w:rFonts w:ascii="Times New Roman" w:eastAsia="Times New Roman" w:hAnsi="Times New Roman" w:cs="Times New Roman"/>
          <w:color w:val="000000" w:themeColor="text1"/>
          <w:sz w:val="24"/>
          <w:szCs w:val="24"/>
        </w:rPr>
        <w:t xml:space="preserve">to get </w:t>
      </w:r>
      <w:r w:rsidR="5D820668" w:rsidRPr="6FB986B4">
        <w:rPr>
          <w:rFonts w:ascii="Times New Roman" w:eastAsia="Times New Roman" w:hAnsi="Times New Roman" w:cs="Times New Roman"/>
          <w:color w:val="000000" w:themeColor="text1"/>
          <w:sz w:val="24"/>
          <w:szCs w:val="24"/>
        </w:rPr>
        <w:t>the hang</w:t>
      </w:r>
      <w:r w:rsidR="6C295651" w:rsidRPr="6FB986B4">
        <w:rPr>
          <w:rFonts w:ascii="Times New Roman" w:eastAsia="Times New Roman" w:hAnsi="Times New Roman" w:cs="Times New Roman"/>
          <w:color w:val="000000" w:themeColor="text1"/>
          <w:sz w:val="24"/>
          <w:szCs w:val="24"/>
        </w:rPr>
        <w:t xml:space="preserve"> of it and get up to 3 out of 4 questions correct.</w:t>
      </w:r>
      <w:r w:rsidR="0C59E1F5" w:rsidRPr="6FB986B4">
        <w:rPr>
          <w:rFonts w:ascii="Times New Roman" w:eastAsia="Times New Roman" w:hAnsi="Times New Roman" w:cs="Times New Roman"/>
          <w:color w:val="000000" w:themeColor="text1"/>
          <w:sz w:val="24"/>
          <w:szCs w:val="24"/>
        </w:rPr>
        <w:t xml:space="preserve"> I was having trouble with the multiple answer questions and found myself mixing up the answers</w:t>
      </w:r>
      <w:r w:rsidR="42995A7C" w:rsidRPr="6FB986B4">
        <w:rPr>
          <w:rFonts w:ascii="Times New Roman" w:eastAsia="Times New Roman" w:hAnsi="Times New Roman" w:cs="Times New Roman"/>
          <w:color w:val="000000" w:themeColor="text1"/>
          <w:sz w:val="24"/>
          <w:szCs w:val="24"/>
        </w:rPr>
        <w:t xml:space="preserve">. </w:t>
      </w:r>
      <w:r w:rsidR="61FADD3D" w:rsidRPr="6FB986B4">
        <w:rPr>
          <w:rFonts w:ascii="Times New Roman" w:eastAsia="Times New Roman" w:hAnsi="Times New Roman" w:cs="Times New Roman"/>
          <w:color w:val="000000" w:themeColor="text1"/>
          <w:sz w:val="24"/>
          <w:szCs w:val="24"/>
        </w:rPr>
        <w:t xml:space="preserve">For the second part with patterns, I found it easy and got it right with the first go. </w:t>
      </w:r>
      <w:r w:rsidR="6BAC548D" w:rsidRPr="6FB986B4">
        <w:rPr>
          <w:rFonts w:ascii="Times New Roman" w:eastAsia="Times New Roman" w:hAnsi="Times New Roman" w:cs="Times New Roman"/>
          <w:color w:val="000000" w:themeColor="text1"/>
          <w:sz w:val="24"/>
          <w:szCs w:val="24"/>
        </w:rPr>
        <w:t xml:space="preserve">Overall, my learning experience has gone </w:t>
      </w:r>
      <w:r w:rsidR="70737751" w:rsidRPr="6FB986B4">
        <w:rPr>
          <w:rFonts w:ascii="Times New Roman" w:eastAsia="Times New Roman" w:hAnsi="Times New Roman" w:cs="Times New Roman"/>
          <w:color w:val="000000" w:themeColor="text1"/>
          <w:sz w:val="24"/>
          <w:szCs w:val="24"/>
        </w:rPr>
        <w:t>up just</w:t>
      </w:r>
      <w:r w:rsidR="6BAC548D" w:rsidRPr="6FB986B4">
        <w:rPr>
          <w:rFonts w:ascii="Times New Roman" w:eastAsia="Times New Roman" w:hAnsi="Times New Roman" w:cs="Times New Roman"/>
          <w:color w:val="000000" w:themeColor="text1"/>
          <w:sz w:val="24"/>
          <w:szCs w:val="24"/>
        </w:rPr>
        <w:t xml:space="preserve"> from these few questions. </w:t>
      </w:r>
    </w:p>
    <w:p w14:paraId="43DD408E" w14:textId="1E4EA4A9" w:rsidR="6FB986B4" w:rsidRDefault="6FB986B4" w:rsidP="6FB986B4">
      <w:pPr>
        <w:spacing w:line="240" w:lineRule="auto"/>
        <w:contextualSpacing/>
        <w:rPr>
          <w:rFonts w:ascii="Times New Roman" w:eastAsia="Times New Roman" w:hAnsi="Times New Roman" w:cs="Times New Roman"/>
          <w:b/>
          <w:bCs/>
          <w:color w:val="000000" w:themeColor="text1"/>
          <w:sz w:val="28"/>
          <w:szCs w:val="28"/>
        </w:rPr>
      </w:pPr>
    </w:p>
    <w:p w14:paraId="4A3D16D1" w14:textId="74EDFD08" w:rsidR="45280908" w:rsidRDefault="45280908" w:rsidP="6FB986B4">
      <w:pPr>
        <w:spacing w:line="240" w:lineRule="auto"/>
        <w:contextualSpacing/>
        <w:rPr>
          <w:rFonts w:ascii="Times New Roman" w:eastAsia="Times New Roman" w:hAnsi="Times New Roman" w:cs="Times New Roman"/>
          <w:b/>
          <w:bCs/>
          <w:color w:val="000000" w:themeColor="text1"/>
          <w:sz w:val="28"/>
          <w:szCs w:val="28"/>
        </w:rPr>
      </w:pPr>
      <w:r w:rsidRPr="6FB986B4">
        <w:rPr>
          <w:rFonts w:ascii="Times New Roman" w:eastAsia="Times New Roman" w:hAnsi="Times New Roman" w:cs="Times New Roman"/>
          <w:b/>
          <w:bCs/>
          <w:color w:val="000000" w:themeColor="text1"/>
          <w:sz w:val="28"/>
          <w:szCs w:val="28"/>
        </w:rPr>
        <w:t>Big Data</w:t>
      </w:r>
    </w:p>
    <w:p w14:paraId="09E3A9A6" w14:textId="3AAF872E" w:rsidR="6FEC8D9A" w:rsidRDefault="6FEC8D9A" w:rsidP="6FB986B4">
      <w:pPr>
        <w:spacing w:line="240" w:lineRule="auto"/>
        <w:contextualSpacing/>
        <w:rPr>
          <w:rFonts w:ascii="Times New Roman" w:eastAsia="Times New Roman" w:hAnsi="Times New Roman" w:cs="Times New Roman"/>
          <w:color w:val="000000" w:themeColor="text1"/>
          <w:sz w:val="24"/>
          <w:szCs w:val="24"/>
        </w:rPr>
      </w:pPr>
      <w:r w:rsidRPr="6FB986B4">
        <w:rPr>
          <w:rFonts w:ascii="Times New Roman" w:eastAsia="Times New Roman" w:hAnsi="Times New Roman" w:cs="Times New Roman"/>
          <w:color w:val="000000" w:themeColor="text1"/>
          <w:sz w:val="24"/>
          <w:szCs w:val="24"/>
        </w:rPr>
        <w:t xml:space="preserve">My progress during the Big Data modules </w:t>
      </w:r>
      <w:r w:rsidR="12152865" w:rsidRPr="6FB986B4">
        <w:rPr>
          <w:rFonts w:ascii="Times New Roman" w:eastAsia="Times New Roman" w:hAnsi="Times New Roman" w:cs="Times New Roman"/>
          <w:color w:val="000000" w:themeColor="text1"/>
          <w:sz w:val="24"/>
          <w:szCs w:val="24"/>
        </w:rPr>
        <w:t xml:space="preserve">was </w:t>
      </w:r>
      <w:r w:rsidR="3C32C418" w:rsidRPr="6FB986B4">
        <w:rPr>
          <w:rFonts w:ascii="Times New Roman" w:eastAsia="Times New Roman" w:hAnsi="Times New Roman" w:cs="Times New Roman"/>
          <w:color w:val="000000" w:themeColor="text1"/>
          <w:sz w:val="24"/>
          <w:szCs w:val="24"/>
        </w:rPr>
        <w:t xml:space="preserve">not successful, the questions seemed a bit trickier for me. I could have </w:t>
      </w:r>
      <w:r w:rsidR="04E77017" w:rsidRPr="6FB986B4">
        <w:rPr>
          <w:rFonts w:ascii="Times New Roman" w:eastAsia="Times New Roman" w:hAnsi="Times New Roman" w:cs="Times New Roman"/>
          <w:color w:val="000000" w:themeColor="text1"/>
          <w:sz w:val="24"/>
          <w:szCs w:val="24"/>
        </w:rPr>
        <w:t xml:space="preserve">tried again with multiple attempts but instead I went back and reread the articles for a better understanding. The reason </w:t>
      </w:r>
      <w:r w:rsidR="28526379" w:rsidRPr="6FB986B4">
        <w:rPr>
          <w:rFonts w:ascii="Times New Roman" w:eastAsia="Times New Roman" w:hAnsi="Times New Roman" w:cs="Times New Roman"/>
          <w:color w:val="000000" w:themeColor="text1"/>
          <w:sz w:val="24"/>
          <w:szCs w:val="24"/>
        </w:rPr>
        <w:t>I went back to the articles was because of some of the wording in the questions, I did not read thoroughly the first time around. Ove</w:t>
      </w:r>
      <w:r w:rsidR="3FE324DF" w:rsidRPr="6FB986B4">
        <w:rPr>
          <w:rFonts w:ascii="Times New Roman" w:eastAsia="Times New Roman" w:hAnsi="Times New Roman" w:cs="Times New Roman"/>
          <w:color w:val="000000" w:themeColor="text1"/>
          <w:sz w:val="24"/>
          <w:szCs w:val="24"/>
        </w:rPr>
        <w:t>rall, I believe I would be able to be successful second time around if I went back to the questions</w:t>
      </w:r>
      <w:r w:rsidR="03CC1DA1" w:rsidRPr="6FB986B4">
        <w:rPr>
          <w:rFonts w:ascii="Times New Roman" w:eastAsia="Times New Roman" w:hAnsi="Times New Roman" w:cs="Times New Roman"/>
          <w:color w:val="000000" w:themeColor="text1"/>
          <w:sz w:val="24"/>
          <w:szCs w:val="24"/>
        </w:rPr>
        <w:t xml:space="preserve">. </w:t>
      </w:r>
    </w:p>
    <w:p w14:paraId="167647EB" w14:textId="6628DA13" w:rsidR="6FB986B4" w:rsidRDefault="6FB986B4" w:rsidP="6FB986B4">
      <w:pPr>
        <w:spacing w:line="240" w:lineRule="auto"/>
        <w:contextualSpacing/>
        <w:rPr>
          <w:rFonts w:ascii="Times New Roman" w:eastAsia="Times New Roman" w:hAnsi="Times New Roman" w:cs="Times New Roman"/>
          <w:b/>
          <w:bCs/>
          <w:color w:val="000000" w:themeColor="text1"/>
          <w:sz w:val="28"/>
          <w:szCs w:val="28"/>
        </w:rPr>
      </w:pPr>
    </w:p>
    <w:p w14:paraId="1FB26D9E" w14:textId="2A459A4E" w:rsidR="45280908" w:rsidRDefault="45280908" w:rsidP="6FB986B4">
      <w:pPr>
        <w:spacing w:line="240" w:lineRule="auto"/>
        <w:contextualSpacing/>
        <w:rPr>
          <w:rFonts w:ascii="Times New Roman" w:eastAsia="Times New Roman" w:hAnsi="Times New Roman" w:cs="Times New Roman"/>
          <w:b/>
          <w:bCs/>
          <w:color w:val="000000" w:themeColor="text1"/>
          <w:sz w:val="28"/>
          <w:szCs w:val="28"/>
        </w:rPr>
      </w:pPr>
      <w:r w:rsidRPr="6FB986B4">
        <w:rPr>
          <w:rFonts w:ascii="Times New Roman" w:eastAsia="Times New Roman" w:hAnsi="Times New Roman" w:cs="Times New Roman"/>
          <w:b/>
          <w:bCs/>
          <w:color w:val="000000" w:themeColor="text1"/>
          <w:sz w:val="28"/>
          <w:szCs w:val="28"/>
        </w:rPr>
        <w:t>Bias in Machine Learning</w:t>
      </w:r>
    </w:p>
    <w:p w14:paraId="6620D1F4" w14:textId="4746ED5B" w:rsidR="1FF3FDD2" w:rsidRDefault="1FF3FDD2" w:rsidP="6FB986B4">
      <w:pPr>
        <w:spacing w:line="240" w:lineRule="auto"/>
        <w:contextualSpacing/>
        <w:rPr>
          <w:rFonts w:ascii="Times New Roman" w:eastAsia="Times New Roman" w:hAnsi="Times New Roman" w:cs="Times New Roman"/>
          <w:sz w:val="24"/>
          <w:szCs w:val="24"/>
        </w:rPr>
      </w:pPr>
      <w:r w:rsidRPr="6FB986B4">
        <w:rPr>
          <w:rFonts w:ascii="Times New Roman" w:eastAsia="Times New Roman" w:hAnsi="Times New Roman" w:cs="Times New Roman"/>
          <w:sz w:val="24"/>
          <w:szCs w:val="24"/>
        </w:rPr>
        <w:t xml:space="preserve">My progress during the Bias in Machine Learning modules was </w:t>
      </w:r>
      <w:bookmarkStart w:id="0" w:name="_Int_jVJIMfho"/>
      <w:r w:rsidR="51EC53E1" w:rsidRPr="6FB986B4">
        <w:rPr>
          <w:rFonts w:ascii="Times New Roman" w:eastAsia="Times New Roman" w:hAnsi="Times New Roman" w:cs="Times New Roman"/>
          <w:sz w:val="24"/>
          <w:szCs w:val="24"/>
        </w:rPr>
        <w:t>very successful</w:t>
      </w:r>
      <w:bookmarkEnd w:id="0"/>
      <w:r w:rsidR="51EC53E1" w:rsidRPr="6FB986B4">
        <w:rPr>
          <w:rFonts w:ascii="Times New Roman" w:eastAsia="Times New Roman" w:hAnsi="Times New Roman" w:cs="Times New Roman"/>
          <w:sz w:val="24"/>
          <w:szCs w:val="24"/>
        </w:rPr>
        <w:t xml:space="preserve">. The only reason it was 75% was because on the </w:t>
      </w:r>
      <w:r w:rsidR="1CDA33B9" w:rsidRPr="6FB986B4">
        <w:rPr>
          <w:rFonts w:ascii="Times New Roman" w:eastAsia="Times New Roman" w:hAnsi="Times New Roman" w:cs="Times New Roman"/>
          <w:sz w:val="24"/>
          <w:szCs w:val="24"/>
        </w:rPr>
        <w:t>two-part</w:t>
      </w:r>
      <w:r w:rsidR="51EC53E1" w:rsidRPr="6FB986B4">
        <w:rPr>
          <w:rFonts w:ascii="Times New Roman" w:eastAsia="Times New Roman" w:hAnsi="Times New Roman" w:cs="Times New Roman"/>
          <w:sz w:val="24"/>
          <w:szCs w:val="24"/>
        </w:rPr>
        <w:t xml:space="preserve"> question </w:t>
      </w:r>
      <w:bookmarkStart w:id="1" w:name="_Int_1uNs6Bew"/>
      <w:r w:rsidR="51EC53E1" w:rsidRPr="6FB986B4">
        <w:rPr>
          <w:rFonts w:ascii="Times New Roman" w:eastAsia="Times New Roman" w:hAnsi="Times New Roman" w:cs="Times New Roman"/>
          <w:sz w:val="24"/>
          <w:szCs w:val="24"/>
        </w:rPr>
        <w:t>I successfully found the first answer</w:t>
      </w:r>
      <w:bookmarkEnd w:id="1"/>
      <w:r w:rsidR="51EC53E1" w:rsidRPr="6FB986B4">
        <w:rPr>
          <w:rFonts w:ascii="Times New Roman" w:eastAsia="Times New Roman" w:hAnsi="Times New Roman" w:cs="Times New Roman"/>
          <w:sz w:val="24"/>
          <w:szCs w:val="24"/>
        </w:rPr>
        <w:t xml:space="preserve"> then made a mistake with the second part. </w:t>
      </w:r>
      <w:r w:rsidR="2966627C" w:rsidRPr="6FB986B4">
        <w:rPr>
          <w:rFonts w:ascii="Times New Roman" w:eastAsia="Times New Roman" w:hAnsi="Times New Roman" w:cs="Times New Roman"/>
          <w:sz w:val="24"/>
          <w:szCs w:val="24"/>
        </w:rPr>
        <w:t xml:space="preserve">The rest of the questions for this module went </w:t>
      </w:r>
      <w:r w:rsidR="7DB9466C" w:rsidRPr="6FB986B4">
        <w:rPr>
          <w:rFonts w:ascii="Times New Roman" w:eastAsia="Times New Roman" w:hAnsi="Times New Roman" w:cs="Times New Roman"/>
          <w:sz w:val="24"/>
          <w:szCs w:val="24"/>
        </w:rPr>
        <w:t>smoothly</w:t>
      </w:r>
      <w:r w:rsidR="2966627C" w:rsidRPr="6FB986B4">
        <w:rPr>
          <w:rFonts w:ascii="Times New Roman" w:eastAsia="Times New Roman" w:hAnsi="Times New Roman" w:cs="Times New Roman"/>
          <w:sz w:val="24"/>
          <w:szCs w:val="24"/>
        </w:rPr>
        <w:t>.</w:t>
      </w:r>
      <w:r w:rsidR="4AB80634" w:rsidRPr="6FB986B4">
        <w:rPr>
          <w:rFonts w:ascii="Times New Roman" w:eastAsia="Times New Roman" w:hAnsi="Times New Roman" w:cs="Times New Roman"/>
          <w:sz w:val="24"/>
          <w:szCs w:val="24"/>
        </w:rPr>
        <w:t xml:space="preserve"> Overall, I felt </w:t>
      </w:r>
      <w:bookmarkStart w:id="2" w:name="_Int_qb3OBmLN"/>
      <w:r w:rsidR="4AB80634" w:rsidRPr="6FB986B4">
        <w:rPr>
          <w:rFonts w:ascii="Times New Roman" w:eastAsia="Times New Roman" w:hAnsi="Times New Roman" w:cs="Times New Roman"/>
          <w:sz w:val="24"/>
          <w:szCs w:val="24"/>
        </w:rPr>
        <w:t>very confident</w:t>
      </w:r>
      <w:bookmarkEnd w:id="2"/>
      <w:r w:rsidR="4AB80634" w:rsidRPr="6FB986B4">
        <w:rPr>
          <w:rFonts w:ascii="Times New Roman" w:eastAsia="Times New Roman" w:hAnsi="Times New Roman" w:cs="Times New Roman"/>
          <w:sz w:val="24"/>
          <w:szCs w:val="24"/>
        </w:rPr>
        <w:t xml:space="preserve"> with the learning experience of this module. </w:t>
      </w:r>
    </w:p>
    <w:p w14:paraId="091D7B24" w14:textId="16A76A6A" w:rsidR="6FB986B4" w:rsidRDefault="6FB986B4" w:rsidP="6FB986B4">
      <w:pPr>
        <w:spacing w:line="240" w:lineRule="auto"/>
        <w:contextualSpacing/>
        <w:rPr>
          <w:rFonts w:ascii="Times New Roman" w:eastAsia="Times New Roman" w:hAnsi="Times New Roman" w:cs="Times New Roman"/>
          <w:b/>
          <w:bCs/>
          <w:sz w:val="28"/>
          <w:szCs w:val="28"/>
        </w:rPr>
      </w:pPr>
    </w:p>
    <w:p w14:paraId="05846161" w14:textId="1C2B6D43" w:rsidR="2E9172CC" w:rsidRDefault="2E9172CC" w:rsidP="6FB986B4">
      <w:pPr>
        <w:spacing w:line="240" w:lineRule="auto"/>
        <w:contextualSpacing/>
        <w:rPr>
          <w:rFonts w:ascii="Times New Roman" w:eastAsia="Times New Roman" w:hAnsi="Times New Roman" w:cs="Times New Roman"/>
          <w:sz w:val="24"/>
          <w:szCs w:val="24"/>
        </w:rPr>
      </w:pPr>
      <w:r w:rsidRPr="6FB986B4">
        <w:rPr>
          <w:rFonts w:ascii="Times New Roman" w:eastAsia="Times New Roman" w:hAnsi="Times New Roman" w:cs="Times New Roman"/>
          <w:b/>
          <w:bCs/>
          <w:sz w:val="28"/>
          <w:szCs w:val="28"/>
        </w:rPr>
        <w:t>Unit Test</w:t>
      </w:r>
    </w:p>
    <w:p w14:paraId="469A1DBC" w14:textId="42F141A6" w:rsidR="2E9172CC" w:rsidRDefault="2E9172CC" w:rsidP="6FB986B4">
      <w:pPr>
        <w:spacing w:line="240" w:lineRule="auto"/>
        <w:contextualSpacing/>
        <w:rPr>
          <w:rFonts w:ascii="Times New Roman" w:eastAsia="Times New Roman" w:hAnsi="Times New Roman" w:cs="Times New Roman"/>
          <w:sz w:val="24"/>
          <w:szCs w:val="24"/>
        </w:rPr>
      </w:pPr>
      <w:r w:rsidRPr="6FB986B4">
        <w:rPr>
          <w:rFonts w:ascii="Times New Roman" w:eastAsia="Times New Roman" w:hAnsi="Times New Roman" w:cs="Times New Roman"/>
          <w:sz w:val="24"/>
          <w:szCs w:val="24"/>
        </w:rPr>
        <w:t xml:space="preserve">My experience during the Unit Test </w:t>
      </w:r>
      <w:r w:rsidR="57529757" w:rsidRPr="6FB986B4">
        <w:rPr>
          <w:rFonts w:ascii="Times New Roman" w:eastAsia="Times New Roman" w:hAnsi="Times New Roman" w:cs="Times New Roman"/>
          <w:sz w:val="24"/>
          <w:szCs w:val="24"/>
        </w:rPr>
        <w:t>would be successful I would say. At the end where it summarizes it for you, my information back was leveling up in two skills, staying the same in one skill, and only going down in one skil</w:t>
      </w:r>
      <w:r w:rsidR="07068560" w:rsidRPr="6FB986B4">
        <w:rPr>
          <w:rFonts w:ascii="Times New Roman" w:eastAsia="Times New Roman" w:hAnsi="Times New Roman" w:cs="Times New Roman"/>
          <w:sz w:val="24"/>
          <w:szCs w:val="24"/>
        </w:rPr>
        <w:t xml:space="preserve">l which was my worst skill throughout the modules, I know that is not great, but it could have been worse. </w:t>
      </w:r>
      <w:r w:rsidR="5C07330B" w:rsidRPr="6FB986B4">
        <w:rPr>
          <w:rFonts w:ascii="Times New Roman" w:eastAsia="Times New Roman" w:hAnsi="Times New Roman" w:cs="Times New Roman"/>
          <w:sz w:val="24"/>
          <w:szCs w:val="24"/>
        </w:rPr>
        <w:t xml:space="preserve">Overall, I feel like I had a </w:t>
      </w:r>
      <w:proofErr w:type="gramStart"/>
      <w:r w:rsidR="5C07330B" w:rsidRPr="6FB986B4">
        <w:rPr>
          <w:rFonts w:ascii="Times New Roman" w:eastAsia="Times New Roman" w:hAnsi="Times New Roman" w:cs="Times New Roman"/>
          <w:sz w:val="24"/>
          <w:szCs w:val="24"/>
        </w:rPr>
        <w:t>really great</w:t>
      </w:r>
      <w:proofErr w:type="gramEnd"/>
      <w:r w:rsidR="5C07330B" w:rsidRPr="6FB986B4">
        <w:rPr>
          <w:rFonts w:ascii="Times New Roman" w:eastAsia="Times New Roman" w:hAnsi="Times New Roman" w:cs="Times New Roman"/>
          <w:sz w:val="24"/>
          <w:szCs w:val="24"/>
        </w:rPr>
        <w:t xml:space="preserve"> learning experience from all the modules that were examined. </w:t>
      </w:r>
    </w:p>
    <w:p w14:paraId="62A7B2EE" w14:textId="144DF396" w:rsidR="6FB986B4" w:rsidRDefault="6FB986B4" w:rsidP="6FB986B4">
      <w:pPr>
        <w:spacing w:line="240" w:lineRule="auto"/>
        <w:contextualSpacing/>
      </w:pPr>
    </w:p>
    <w:p w14:paraId="6FF97F3B" w14:textId="740B0991" w:rsidR="00F97F1E" w:rsidRDefault="00B61134" w:rsidP="6FB986B4">
      <w:pPr>
        <w:spacing w:line="240" w:lineRule="auto"/>
        <w:contextualSpacing/>
      </w:pPr>
      <w:hyperlink r:id="rId5" w:tgtFrame="_blank" w:history="1">
        <w:r>
          <w:rPr>
            <w:rStyle w:val="Hyperlink"/>
            <w:rFonts w:ascii="Source Sans Pro" w:hAnsi="Source Sans Pro"/>
            <w:b/>
            <w:bCs/>
            <w:color w:val="282A35"/>
            <w:shd w:val="clear" w:color="auto" w:fill="FFFFFF"/>
          </w:rPr>
          <w:t>https://marcus029.w3spaces.com/saved-from-Tryit-2023-05-05.html</w:t>
        </w:r>
      </w:hyperlink>
      <w:r w:rsidR="00D70FE8">
        <w:t xml:space="preserve"> </w:t>
      </w:r>
    </w:p>
    <w:p w14:paraId="0A450367" w14:textId="77777777" w:rsidR="00F97F1E" w:rsidRDefault="00F97F1E" w:rsidP="6FB986B4">
      <w:pPr>
        <w:spacing w:line="240" w:lineRule="auto"/>
        <w:contextualSpacing/>
      </w:pPr>
    </w:p>
    <w:p w14:paraId="6238B398" w14:textId="77777777" w:rsidR="00F97F1E" w:rsidRDefault="00F97F1E" w:rsidP="6FB986B4">
      <w:pPr>
        <w:spacing w:line="240" w:lineRule="auto"/>
        <w:contextualSpacing/>
      </w:pPr>
    </w:p>
    <w:p w14:paraId="4B1E9BC4" w14:textId="77777777" w:rsidR="00F97F1E" w:rsidRDefault="00F97F1E" w:rsidP="6FB986B4">
      <w:pPr>
        <w:spacing w:line="240" w:lineRule="auto"/>
        <w:contextualSpacing/>
      </w:pPr>
    </w:p>
    <w:p w14:paraId="740A59EB" w14:textId="77777777" w:rsidR="00F97F1E" w:rsidRDefault="00F97F1E" w:rsidP="6FB986B4">
      <w:pPr>
        <w:spacing w:line="240" w:lineRule="auto"/>
        <w:contextualSpacing/>
      </w:pPr>
    </w:p>
    <w:p w14:paraId="497AC299" w14:textId="77777777" w:rsidR="00F97F1E" w:rsidRDefault="00F97F1E" w:rsidP="6FB986B4">
      <w:pPr>
        <w:spacing w:line="240" w:lineRule="auto"/>
        <w:contextualSpacing/>
      </w:pPr>
    </w:p>
    <w:p w14:paraId="5939A746" w14:textId="77777777" w:rsidR="00F97F1E" w:rsidRDefault="00F97F1E" w:rsidP="6FB986B4">
      <w:pPr>
        <w:spacing w:line="240" w:lineRule="auto"/>
        <w:contextualSpacing/>
      </w:pPr>
    </w:p>
    <w:p w14:paraId="2221B632" w14:textId="77777777" w:rsidR="00F97F1E" w:rsidRDefault="00F97F1E" w:rsidP="6FB986B4">
      <w:pPr>
        <w:spacing w:line="240" w:lineRule="auto"/>
        <w:contextualSpacing/>
      </w:pPr>
    </w:p>
    <w:p w14:paraId="651A93EE" w14:textId="77777777" w:rsidR="00F97F1E" w:rsidRDefault="00F97F1E" w:rsidP="6FB986B4">
      <w:pPr>
        <w:spacing w:line="240" w:lineRule="auto"/>
        <w:contextualSpacing/>
      </w:pPr>
    </w:p>
    <w:p w14:paraId="44C03ACC" w14:textId="77777777" w:rsidR="004377B3" w:rsidRPr="004377B3" w:rsidRDefault="000F1AA9" w:rsidP="005C5A69">
      <w:pPr>
        <w:spacing w:line="240" w:lineRule="auto"/>
        <w:contextualSpacing/>
        <w:jc w:val="center"/>
        <w:rPr>
          <w:rFonts w:ascii="Times New Roman" w:hAnsi="Times New Roman" w:cs="Times New Roman"/>
          <w:b/>
          <w:bCs/>
          <w:sz w:val="40"/>
          <w:szCs w:val="40"/>
        </w:rPr>
      </w:pPr>
      <w:r w:rsidRPr="004377B3">
        <w:rPr>
          <w:rFonts w:ascii="Times New Roman" w:hAnsi="Times New Roman" w:cs="Times New Roman"/>
          <w:b/>
          <w:bCs/>
          <w:sz w:val="40"/>
          <w:szCs w:val="40"/>
        </w:rPr>
        <w:lastRenderedPageBreak/>
        <w:t>Data Analysis</w:t>
      </w:r>
    </w:p>
    <w:p w14:paraId="2ABEFD1A" w14:textId="4EF26958" w:rsidR="000F1AA9" w:rsidRPr="005C5A69" w:rsidRDefault="005C5A69" w:rsidP="005C5A69">
      <w:pPr>
        <w:spacing w:line="240" w:lineRule="auto"/>
        <w:contextualSpacing/>
        <w:jc w:val="center"/>
        <w:rPr>
          <w:rFonts w:ascii="Times New Roman" w:hAnsi="Times New Roman" w:cs="Times New Roman"/>
          <w:b/>
          <w:bCs/>
          <w:sz w:val="28"/>
          <w:szCs w:val="28"/>
        </w:rPr>
      </w:pPr>
      <w:r>
        <w:rPr>
          <w:rFonts w:ascii="Times New Roman" w:hAnsi="Times New Roman" w:cs="Times New Roman"/>
          <w:noProof/>
          <w:sz w:val="24"/>
          <w:szCs w:val="24"/>
        </w:rPr>
        <w:drawing>
          <wp:inline distT="0" distB="0" distL="0" distR="0" wp14:anchorId="40887CDE" wp14:editId="4F2B1C1A">
            <wp:extent cx="5486400" cy="3200400"/>
            <wp:effectExtent l="0" t="0" r="0" b="0"/>
            <wp:docPr id="1807475464"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r>
        <w:rPr>
          <w:rFonts w:ascii="Times New Roman" w:hAnsi="Times New Roman" w:cs="Times New Roman"/>
          <w:noProof/>
          <w:sz w:val="24"/>
          <w:szCs w:val="24"/>
        </w:rPr>
        <w:drawing>
          <wp:inline distT="0" distB="0" distL="0" distR="0" wp14:anchorId="5C30B262" wp14:editId="53384220">
            <wp:extent cx="5486400" cy="3200400"/>
            <wp:effectExtent l="0" t="0" r="0" b="0"/>
            <wp:docPr id="2104446768"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4A27058D" w14:textId="41F0A0D7" w:rsidR="002C587E" w:rsidRDefault="000C11A7" w:rsidP="002C587E">
      <w:pPr>
        <w:spacing w:line="240" w:lineRule="auto"/>
        <w:contextualSpacing/>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7E6E9AD0" wp14:editId="2F5A0A0F">
            <wp:extent cx="5486400" cy="3200400"/>
            <wp:effectExtent l="0" t="0" r="0" b="0"/>
            <wp:docPr id="1227582487"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7637483A" w14:textId="77777777" w:rsidR="003612E6" w:rsidRDefault="003612E6" w:rsidP="002C587E">
      <w:pPr>
        <w:spacing w:line="240" w:lineRule="auto"/>
        <w:contextualSpacing/>
        <w:rPr>
          <w:rFonts w:ascii="Times New Roman" w:hAnsi="Times New Roman" w:cs="Times New Roman"/>
          <w:sz w:val="24"/>
          <w:szCs w:val="24"/>
        </w:rPr>
      </w:pPr>
    </w:p>
    <w:p w14:paraId="0401E1DA" w14:textId="4ECBBFA4" w:rsidR="003612E6" w:rsidRDefault="00C51DEB" w:rsidP="002C587E">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In the </w:t>
      </w:r>
      <w:r w:rsidR="00924031">
        <w:rPr>
          <w:rFonts w:ascii="Times New Roman" w:hAnsi="Times New Roman" w:cs="Times New Roman"/>
          <w:i/>
          <w:iCs/>
          <w:sz w:val="24"/>
          <w:szCs w:val="24"/>
        </w:rPr>
        <w:t>Popular Baby Names</w:t>
      </w:r>
      <w:r w:rsidR="00924031">
        <w:rPr>
          <w:rFonts w:ascii="Times New Roman" w:hAnsi="Times New Roman" w:cs="Times New Roman"/>
          <w:sz w:val="24"/>
          <w:szCs w:val="24"/>
        </w:rPr>
        <w:t xml:space="preserve"> </w:t>
      </w:r>
      <w:r w:rsidR="001903D9">
        <w:rPr>
          <w:rFonts w:ascii="Times New Roman" w:hAnsi="Times New Roman" w:cs="Times New Roman"/>
          <w:sz w:val="24"/>
          <w:szCs w:val="24"/>
        </w:rPr>
        <w:t>g</w:t>
      </w:r>
      <w:r w:rsidR="00924031">
        <w:rPr>
          <w:rFonts w:ascii="Times New Roman" w:hAnsi="Times New Roman" w:cs="Times New Roman"/>
          <w:sz w:val="24"/>
          <w:szCs w:val="24"/>
        </w:rPr>
        <w:t xml:space="preserve">raph what can be predicted during the </w:t>
      </w:r>
      <w:r w:rsidR="001903D9">
        <w:rPr>
          <w:rFonts w:ascii="Times New Roman" w:hAnsi="Times New Roman" w:cs="Times New Roman"/>
          <w:sz w:val="24"/>
          <w:szCs w:val="24"/>
        </w:rPr>
        <w:t xml:space="preserve">year of 2013? </w:t>
      </w:r>
      <w:r w:rsidR="00596129">
        <w:rPr>
          <w:rFonts w:ascii="Times New Roman" w:hAnsi="Times New Roman" w:cs="Times New Roman"/>
          <w:sz w:val="24"/>
          <w:szCs w:val="24"/>
        </w:rPr>
        <w:t xml:space="preserve">What makes you say that? Explain your answer. </w:t>
      </w:r>
    </w:p>
    <w:p w14:paraId="2CC1F187" w14:textId="77777777" w:rsidR="001034AD" w:rsidRDefault="001034AD" w:rsidP="002C587E">
      <w:pPr>
        <w:spacing w:line="240" w:lineRule="auto"/>
        <w:contextualSpacing/>
        <w:rPr>
          <w:rFonts w:ascii="Times New Roman" w:hAnsi="Times New Roman" w:cs="Times New Roman"/>
          <w:sz w:val="24"/>
          <w:szCs w:val="24"/>
        </w:rPr>
      </w:pPr>
    </w:p>
    <w:p w14:paraId="7DE314DC" w14:textId="66024D4F" w:rsidR="001034AD" w:rsidRDefault="001034AD" w:rsidP="002C587E">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Based on the data presented in </w:t>
      </w:r>
      <w:r>
        <w:rPr>
          <w:rFonts w:ascii="Times New Roman" w:hAnsi="Times New Roman" w:cs="Times New Roman"/>
          <w:i/>
          <w:iCs/>
          <w:sz w:val="24"/>
          <w:szCs w:val="24"/>
        </w:rPr>
        <w:t>Baby Names</w:t>
      </w:r>
      <w:r>
        <w:rPr>
          <w:rFonts w:ascii="Times New Roman" w:hAnsi="Times New Roman" w:cs="Times New Roman"/>
          <w:sz w:val="24"/>
          <w:szCs w:val="24"/>
        </w:rPr>
        <w:t xml:space="preserve"> </w:t>
      </w:r>
      <w:r w:rsidR="00EE5962">
        <w:rPr>
          <w:rFonts w:ascii="Times New Roman" w:hAnsi="Times New Roman" w:cs="Times New Roman"/>
          <w:sz w:val="24"/>
          <w:szCs w:val="24"/>
        </w:rPr>
        <w:t xml:space="preserve">what can we conclude about the name Jack? Explain your answer. </w:t>
      </w:r>
    </w:p>
    <w:p w14:paraId="40CA7315" w14:textId="77777777" w:rsidR="001F427E" w:rsidRDefault="001F427E" w:rsidP="002C587E">
      <w:pPr>
        <w:spacing w:line="240" w:lineRule="auto"/>
        <w:contextualSpacing/>
        <w:rPr>
          <w:rFonts w:ascii="Times New Roman" w:hAnsi="Times New Roman" w:cs="Times New Roman"/>
          <w:sz w:val="24"/>
          <w:szCs w:val="24"/>
        </w:rPr>
      </w:pPr>
    </w:p>
    <w:p w14:paraId="73A94F7E" w14:textId="1F947C45" w:rsidR="001F427E" w:rsidRDefault="003912E6" w:rsidP="003912E6">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 xml:space="preserve">From the information presented in graph </w:t>
      </w:r>
      <w:r w:rsidR="00A15329">
        <w:rPr>
          <w:rFonts w:ascii="Times New Roman" w:hAnsi="Times New Roman" w:cs="Times New Roman"/>
          <w:i/>
          <w:iCs/>
          <w:sz w:val="24"/>
          <w:szCs w:val="24"/>
        </w:rPr>
        <w:t>Popular Baby Names</w:t>
      </w:r>
      <w:r w:rsidR="00A15329">
        <w:rPr>
          <w:rFonts w:ascii="Times New Roman" w:hAnsi="Times New Roman" w:cs="Times New Roman"/>
          <w:sz w:val="24"/>
          <w:szCs w:val="24"/>
        </w:rPr>
        <w:t xml:space="preserve"> we can predict that there </w:t>
      </w:r>
      <w:r w:rsidR="00F85A19">
        <w:rPr>
          <w:rFonts w:ascii="Times New Roman" w:hAnsi="Times New Roman" w:cs="Times New Roman"/>
          <w:sz w:val="24"/>
          <w:szCs w:val="24"/>
        </w:rPr>
        <w:t xml:space="preserve">was a slight increase in male babies and a decrease with females. </w:t>
      </w:r>
      <w:r w:rsidR="009205CC">
        <w:rPr>
          <w:rFonts w:ascii="Times New Roman" w:hAnsi="Times New Roman" w:cs="Times New Roman"/>
          <w:sz w:val="24"/>
          <w:szCs w:val="24"/>
        </w:rPr>
        <w:t xml:space="preserve">We can also predict that the number of </w:t>
      </w:r>
      <w:r w:rsidR="00740C87">
        <w:rPr>
          <w:rFonts w:ascii="Times New Roman" w:hAnsi="Times New Roman" w:cs="Times New Roman"/>
          <w:sz w:val="24"/>
          <w:szCs w:val="24"/>
        </w:rPr>
        <w:t>counts</w:t>
      </w:r>
      <w:r w:rsidR="009205CC">
        <w:rPr>
          <w:rFonts w:ascii="Times New Roman" w:hAnsi="Times New Roman" w:cs="Times New Roman"/>
          <w:sz w:val="24"/>
          <w:szCs w:val="24"/>
        </w:rPr>
        <w:t xml:space="preserve"> will be much larger. </w:t>
      </w:r>
    </w:p>
    <w:p w14:paraId="067147AA" w14:textId="26C0A8C6" w:rsidR="009205CC" w:rsidRDefault="00740C87" w:rsidP="003912E6">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 xml:space="preserve">From the information presented in </w:t>
      </w:r>
      <w:r w:rsidR="001310BC">
        <w:rPr>
          <w:rFonts w:ascii="Times New Roman" w:hAnsi="Times New Roman" w:cs="Times New Roman"/>
          <w:sz w:val="24"/>
          <w:szCs w:val="24"/>
        </w:rPr>
        <w:t xml:space="preserve">the pie chart </w:t>
      </w:r>
      <w:r w:rsidR="001310BC">
        <w:rPr>
          <w:rFonts w:ascii="Times New Roman" w:hAnsi="Times New Roman" w:cs="Times New Roman"/>
          <w:i/>
          <w:iCs/>
          <w:sz w:val="24"/>
          <w:szCs w:val="24"/>
        </w:rPr>
        <w:t>Baby Names</w:t>
      </w:r>
      <w:r w:rsidR="001310BC">
        <w:rPr>
          <w:rFonts w:ascii="Times New Roman" w:hAnsi="Times New Roman" w:cs="Times New Roman"/>
          <w:sz w:val="24"/>
          <w:szCs w:val="24"/>
        </w:rPr>
        <w:t xml:space="preserve"> we can conclude that the name Jack is the most common or popular name chosen when it comes to giving a child a name. </w:t>
      </w:r>
    </w:p>
    <w:p w14:paraId="2142F22E" w14:textId="77777777" w:rsidR="005A1B6F" w:rsidRPr="005A1B6F" w:rsidRDefault="005A1B6F" w:rsidP="005A1B6F">
      <w:pPr>
        <w:spacing w:line="240" w:lineRule="auto"/>
        <w:rPr>
          <w:rFonts w:ascii="Times New Roman" w:hAnsi="Times New Roman" w:cs="Times New Roman"/>
          <w:sz w:val="24"/>
          <w:szCs w:val="24"/>
        </w:rPr>
      </w:pPr>
    </w:p>
    <w:p w14:paraId="242D8EC4" w14:textId="77777777" w:rsidR="009205CC" w:rsidRPr="009205CC" w:rsidRDefault="009205CC" w:rsidP="009205CC">
      <w:pPr>
        <w:spacing w:line="240" w:lineRule="auto"/>
        <w:rPr>
          <w:rFonts w:ascii="Times New Roman" w:hAnsi="Times New Roman" w:cs="Times New Roman"/>
          <w:sz w:val="24"/>
          <w:szCs w:val="24"/>
        </w:rPr>
      </w:pPr>
    </w:p>
    <w:sectPr w:rsidR="009205CC" w:rsidRPr="009205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bookmark int2:bookmarkName="_Int_1uNs6Bew" int2:invalidationBookmarkName="" int2:hashCode="98AfJzQ0hkdZcz" int2:id="vYRWdED3">
      <int2:state int2:value="Rejected" int2:type="AugLoop_Text_Critique"/>
    </int2:bookmark>
    <int2:bookmark int2:bookmarkName="_Int_qb3OBmLN" int2:invalidationBookmarkName="" int2:hashCode="WQPnMWNhRYxALW" int2:id="yyyrqZPE">
      <int2:state int2:value="Rejected" int2:type="AugLoop_Text_Critique"/>
    </int2:bookmark>
    <int2:bookmark int2:bookmarkName="_Int_jVJIMfho" int2:invalidationBookmarkName="" int2:hashCode="Uo2LPTuDRpU2xx" int2:id="zdq1Ff6t">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7A2201"/>
    <w:multiLevelType w:val="hybridMultilevel"/>
    <w:tmpl w:val="7B4EF8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877068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27523A5"/>
    <w:rsid w:val="00016C10"/>
    <w:rsid w:val="00082327"/>
    <w:rsid w:val="000C11A7"/>
    <w:rsid w:val="000F0A81"/>
    <w:rsid w:val="000F1AA9"/>
    <w:rsid w:val="001034AD"/>
    <w:rsid w:val="001310BC"/>
    <w:rsid w:val="001320D4"/>
    <w:rsid w:val="00176A5B"/>
    <w:rsid w:val="0019004C"/>
    <w:rsid w:val="001903D9"/>
    <w:rsid w:val="001E03B2"/>
    <w:rsid w:val="001F427E"/>
    <w:rsid w:val="002112B0"/>
    <w:rsid w:val="002748CE"/>
    <w:rsid w:val="002C587E"/>
    <w:rsid w:val="00303778"/>
    <w:rsid w:val="003612E6"/>
    <w:rsid w:val="003912E6"/>
    <w:rsid w:val="003C6F97"/>
    <w:rsid w:val="004377B3"/>
    <w:rsid w:val="005345FA"/>
    <w:rsid w:val="0055069E"/>
    <w:rsid w:val="00571DB1"/>
    <w:rsid w:val="00594C90"/>
    <w:rsid w:val="00596129"/>
    <w:rsid w:val="005A1B6F"/>
    <w:rsid w:val="005C5A69"/>
    <w:rsid w:val="00617013"/>
    <w:rsid w:val="00684053"/>
    <w:rsid w:val="00740C87"/>
    <w:rsid w:val="007A65F8"/>
    <w:rsid w:val="007F280B"/>
    <w:rsid w:val="009038B4"/>
    <w:rsid w:val="0091256A"/>
    <w:rsid w:val="009205CC"/>
    <w:rsid w:val="00924031"/>
    <w:rsid w:val="009E7EB6"/>
    <w:rsid w:val="00A15329"/>
    <w:rsid w:val="00A5297F"/>
    <w:rsid w:val="00AB594F"/>
    <w:rsid w:val="00AD7830"/>
    <w:rsid w:val="00B054F7"/>
    <w:rsid w:val="00B44CB8"/>
    <w:rsid w:val="00B61134"/>
    <w:rsid w:val="00C51DEB"/>
    <w:rsid w:val="00C81604"/>
    <w:rsid w:val="00C92232"/>
    <w:rsid w:val="00D108F3"/>
    <w:rsid w:val="00D70FE8"/>
    <w:rsid w:val="00E03003"/>
    <w:rsid w:val="00EE5962"/>
    <w:rsid w:val="00EF4636"/>
    <w:rsid w:val="00F54030"/>
    <w:rsid w:val="00F5525B"/>
    <w:rsid w:val="00F85A19"/>
    <w:rsid w:val="00F97F1E"/>
    <w:rsid w:val="00FD4D8B"/>
    <w:rsid w:val="00FE23C5"/>
    <w:rsid w:val="03CC1DA1"/>
    <w:rsid w:val="04E77017"/>
    <w:rsid w:val="07068560"/>
    <w:rsid w:val="088A2A78"/>
    <w:rsid w:val="0A2AA2AF"/>
    <w:rsid w:val="0C59E1F5"/>
    <w:rsid w:val="0CE9BA3B"/>
    <w:rsid w:val="0CFD14D2"/>
    <w:rsid w:val="12152865"/>
    <w:rsid w:val="14EBCC94"/>
    <w:rsid w:val="158CC258"/>
    <w:rsid w:val="1CDA33B9"/>
    <w:rsid w:val="1F1A7C41"/>
    <w:rsid w:val="1FF3FDD2"/>
    <w:rsid w:val="249D4E82"/>
    <w:rsid w:val="26960F3F"/>
    <w:rsid w:val="27D4EF44"/>
    <w:rsid w:val="28526379"/>
    <w:rsid w:val="2966627C"/>
    <w:rsid w:val="2E9172CC"/>
    <w:rsid w:val="2E9797CD"/>
    <w:rsid w:val="333FDC6E"/>
    <w:rsid w:val="34BB5FD2"/>
    <w:rsid w:val="36573033"/>
    <w:rsid w:val="39AF1DF2"/>
    <w:rsid w:val="3C32C418"/>
    <w:rsid w:val="3FE324DF"/>
    <w:rsid w:val="414080B1"/>
    <w:rsid w:val="42995A7C"/>
    <w:rsid w:val="431C8ADE"/>
    <w:rsid w:val="444CC220"/>
    <w:rsid w:val="45280908"/>
    <w:rsid w:val="48E3BEF4"/>
    <w:rsid w:val="4AB80634"/>
    <w:rsid w:val="503F6FBB"/>
    <w:rsid w:val="510F1DD6"/>
    <w:rsid w:val="51DB401C"/>
    <w:rsid w:val="51EC53E1"/>
    <w:rsid w:val="538615AD"/>
    <w:rsid w:val="57529757"/>
    <w:rsid w:val="575E125D"/>
    <w:rsid w:val="5B77FF35"/>
    <w:rsid w:val="5C07330B"/>
    <w:rsid w:val="5D73F1B8"/>
    <w:rsid w:val="5D820668"/>
    <w:rsid w:val="5F4FFBE5"/>
    <w:rsid w:val="5F915EC5"/>
    <w:rsid w:val="61FADD3D"/>
    <w:rsid w:val="67FBF3C6"/>
    <w:rsid w:val="6A0A2958"/>
    <w:rsid w:val="6BAC548D"/>
    <w:rsid w:val="6C295651"/>
    <w:rsid w:val="6C366C73"/>
    <w:rsid w:val="6C36FAF9"/>
    <w:rsid w:val="6FB986B4"/>
    <w:rsid w:val="6FEC8D9A"/>
    <w:rsid w:val="70737751"/>
    <w:rsid w:val="70C9A3CA"/>
    <w:rsid w:val="72055209"/>
    <w:rsid w:val="727523A5"/>
    <w:rsid w:val="74A59354"/>
    <w:rsid w:val="74C9208E"/>
    <w:rsid w:val="77BD80EF"/>
    <w:rsid w:val="786CE20D"/>
    <w:rsid w:val="7A4526BD"/>
    <w:rsid w:val="7DB9466C"/>
    <w:rsid w:val="7DEA89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7523A5"/>
  <w15:chartTrackingRefBased/>
  <w15:docId w15:val="{5FF6D120-EF2A-4A6E-9AB6-217D6EF07F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12E6"/>
    <w:pPr>
      <w:ind w:left="720"/>
      <w:contextualSpacing/>
    </w:pPr>
  </w:style>
  <w:style w:type="character" w:styleId="Hyperlink">
    <w:name w:val="Hyperlink"/>
    <w:basedOn w:val="DefaultParagraphFont"/>
    <w:uiPriority w:val="99"/>
    <w:semiHidden/>
    <w:unhideWhenUsed/>
    <w:rsid w:val="00B6113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3" Type="http://schemas.openxmlformats.org/officeDocument/2006/relationships/settings" Target="settings.xml"/><Relationship Id="rId7" Type="http://schemas.openxmlformats.org/officeDocument/2006/relationships/chart" Target="charts/chart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11" Type="http://schemas.microsoft.com/office/2020/10/relationships/intelligence" Target="intelligence2.xml"/><Relationship Id="rId5" Type="http://schemas.openxmlformats.org/officeDocument/2006/relationships/hyperlink" Target="https://marcus029.w3spaces.com/saved-from-Tryit-2023-05-05.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Popular</a:t>
            </a:r>
            <a:r>
              <a:rPr lang="en-US" baseline="0"/>
              <a:t> Baby Names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Male</c:v>
                </c:pt>
              </c:strCache>
            </c:strRef>
          </c:tx>
          <c:spPr>
            <a:solidFill>
              <a:schemeClr val="accent1"/>
            </a:solidFill>
            <a:ln>
              <a:noFill/>
            </a:ln>
            <a:effectLst/>
          </c:spPr>
          <c:invertIfNegative val="0"/>
          <c:cat>
            <c:numRef>
              <c:f>Sheet1!$A$2:$A$5</c:f>
              <c:numCache>
                <c:formatCode>General</c:formatCode>
                <c:ptCount val="4"/>
                <c:pt idx="0">
                  <c:v>2011</c:v>
                </c:pt>
                <c:pt idx="1">
                  <c:v>2012</c:v>
                </c:pt>
                <c:pt idx="2">
                  <c:v>2013</c:v>
                </c:pt>
                <c:pt idx="3">
                  <c:v>2014</c:v>
                </c:pt>
              </c:numCache>
            </c:numRef>
          </c:cat>
          <c:val>
            <c:numRef>
              <c:f>Sheet1!$B$2:$B$5</c:f>
              <c:numCache>
                <c:formatCode>General</c:formatCode>
                <c:ptCount val="4"/>
                <c:pt idx="0">
                  <c:v>16</c:v>
                </c:pt>
                <c:pt idx="1">
                  <c:v>23</c:v>
                </c:pt>
                <c:pt idx="2">
                  <c:v>31</c:v>
                </c:pt>
                <c:pt idx="3">
                  <c:v>36</c:v>
                </c:pt>
              </c:numCache>
            </c:numRef>
          </c:val>
          <c:extLst>
            <c:ext xmlns:c16="http://schemas.microsoft.com/office/drawing/2014/chart" uri="{C3380CC4-5D6E-409C-BE32-E72D297353CC}">
              <c16:uniqueId val="{00000000-C875-4B11-B177-1C36FCF9E17C}"/>
            </c:ext>
          </c:extLst>
        </c:ser>
        <c:ser>
          <c:idx val="1"/>
          <c:order val="1"/>
          <c:tx>
            <c:strRef>
              <c:f>Sheet1!$C$1</c:f>
              <c:strCache>
                <c:ptCount val="1"/>
                <c:pt idx="0">
                  <c:v>Female</c:v>
                </c:pt>
              </c:strCache>
            </c:strRef>
          </c:tx>
          <c:spPr>
            <a:solidFill>
              <a:schemeClr val="accent2"/>
            </a:solidFill>
            <a:ln>
              <a:noFill/>
            </a:ln>
            <a:effectLst/>
          </c:spPr>
          <c:invertIfNegative val="0"/>
          <c:cat>
            <c:numRef>
              <c:f>Sheet1!$A$2:$A$5</c:f>
              <c:numCache>
                <c:formatCode>General</c:formatCode>
                <c:ptCount val="4"/>
                <c:pt idx="0">
                  <c:v>2011</c:v>
                </c:pt>
                <c:pt idx="1">
                  <c:v>2012</c:v>
                </c:pt>
                <c:pt idx="2">
                  <c:v>2013</c:v>
                </c:pt>
                <c:pt idx="3">
                  <c:v>2014</c:v>
                </c:pt>
              </c:numCache>
            </c:numRef>
          </c:cat>
          <c:val>
            <c:numRef>
              <c:f>Sheet1!$C$2:$C$5</c:f>
              <c:numCache>
                <c:formatCode>General</c:formatCode>
                <c:ptCount val="4"/>
                <c:pt idx="0">
                  <c:v>22</c:v>
                </c:pt>
                <c:pt idx="1">
                  <c:v>27</c:v>
                </c:pt>
                <c:pt idx="2">
                  <c:v>24</c:v>
                </c:pt>
                <c:pt idx="3">
                  <c:v>17</c:v>
                </c:pt>
              </c:numCache>
            </c:numRef>
          </c:val>
          <c:extLst>
            <c:ext xmlns:c16="http://schemas.microsoft.com/office/drawing/2014/chart" uri="{C3380CC4-5D6E-409C-BE32-E72D297353CC}">
              <c16:uniqueId val="{00000001-C875-4B11-B177-1C36FCF9E17C}"/>
            </c:ext>
          </c:extLst>
        </c:ser>
        <c:ser>
          <c:idx val="2"/>
          <c:order val="2"/>
          <c:tx>
            <c:strRef>
              <c:f>Sheet1!$D$1</c:f>
              <c:strCache>
                <c:ptCount val="1"/>
                <c:pt idx="0">
                  <c:v># of count</c:v>
                </c:pt>
              </c:strCache>
            </c:strRef>
          </c:tx>
          <c:spPr>
            <a:solidFill>
              <a:schemeClr val="accent3"/>
            </a:solidFill>
            <a:ln>
              <a:noFill/>
            </a:ln>
            <a:effectLst/>
          </c:spPr>
          <c:invertIfNegative val="0"/>
          <c:cat>
            <c:numRef>
              <c:f>Sheet1!$A$2:$A$5</c:f>
              <c:numCache>
                <c:formatCode>General</c:formatCode>
                <c:ptCount val="4"/>
                <c:pt idx="0">
                  <c:v>2011</c:v>
                </c:pt>
                <c:pt idx="1">
                  <c:v>2012</c:v>
                </c:pt>
                <c:pt idx="2">
                  <c:v>2013</c:v>
                </c:pt>
                <c:pt idx="3">
                  <c:v>2014</c:v>
                </c:pt>
              </c:numCache>
            </c:numRef>
          </c:cat>
          <c:val>
            <c:numRef>
              <c:f>Sheet1!$D$2:$D$5</c:f>
              <c:numCache>
                <c:formatCode>General</c:formatCode>
                <c:ptCount val="4"/>
                <c:pt idx="0">
                  <c:v>38</c:v>
                </c:pt>
                <c:pt idx="1">
                  <c:v>50</c:v>
                </c:pt>
                <c:pt idx="2">
                  <c:v>55</c:v>
                </c:pt>
                <c:pt idx="3">
                  <c:v>53</c:v>
                </c:pt>
              </c:numCache>
            </c:numRef>
          </c:val>
          <c:extLst>
            <c:ext xmlns:c16="http://schemas.microsoft.com/office/drawing/2014/chart" uri="{C3380CC4-5D6E-409C-BE32-E72D297353CC}">
              <c16:uniqueId val="{00000002-C875-4B11-B177-1C36FCF9E17C}"/>
            </c:ext>
          </c:extLst>
        </c:ser>
        <c:dLbls>
          <c:showLegendKey val="0"/>
          <c:showVal val="0"/>
          <c:showCatName val="0"/>
          <c:showSerName val="0"/>
          <c:showPercent val="0"/>
          <c:showBubbleSize val="0"/>
        </c:dLbls>
        <c:gapWidth val="219"/>
        <c:overlap val="-27"/>
        <c:axId val="444871391"/>
        <c:axId val="444871871"/>
      </c:barChart>
      <c:catAx>
        <c:axId val="44487139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4871871"/>
        <c:crosses val="autoZero"/>
        <c:auto val="1"/>
        <c:lblAlgn val="ctr"/>
        <c:lblOffset val="100"/>
        <c:noMultiLvlLbl val="0"/>
      </c:catAx>
      <c:valAx>
        <c:axId val="44487187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4871391"/>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Baby</a:t>
            </a:r>
            <a:r>
              <a:rPr lang="en-US" baseline="0"/>
              <a:t> Names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Sheet1!$B$1</c:f>
              <c:strCache>
                <c:ptCount val="1"/>
                <c:pt idx="0">
                  <c:v>Sales</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965E-4E83-95E7-A825ADEF5260}"/>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965E-4E83-95E7-A825ADEF5260}"/>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965E-4E83-95E7-A825ADEF5260}"/>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965E-4E83-95E7-A825ADEF5260}"/>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Sheet1!$A$2:$A$5</c:f>
              <c:strCache>
                <c:ptCount val="4"/>
                <c:pt idx="0">
                  <c:v>Isabella</c:v>
                </c:pt>
                <c:pt idx="1">
                  <c:v>Haley</c:v>
                </c:pt>
                <c:pt idx="2">
                  <c:v>Maximus</c:v>
                </c:pt>
                <c:pt idx="3">
                  <c:v>Jack</c:v>
                </c:pt>
              </c:strCache>
            </c:strRef>
          </c:cat>
          <c:val>
            <c:numRef>
              <c:f>Sheet1!$B$2:$B$5</c:f>
              <c:numCache>
                <c:formatCode>General</c:formatCode>
                <c:ptCount val="4"/>
                <c:pt idx="0">
                  <c:v>13.8</c:v>
                </c:pt>
                <c:pt idx="1">
                  <c:v>22.4</c:v>
                </c:pt>
                <c:pt idx="2">
                  <c:v>19.100000000000001</c:v>
                </c:pt>
                <c:pt idx="3">
                  <c:v>33.700000000000003</c:v>
                </c:pt>
              </c:numCache>
            </c:numRef>
          </c:val>
          <c:extLst>
            <c:ext xmlns:c16="http://schemas.microsoft.com/office/drawing/2014/chart" uri="{C3380CC4-5D6E-409C-BE32-E72D297353CC}">
              <c16:uniqueId val="{00000008-965E-4E83-95E7-A825ADEF5260}"/>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Ranking</a:t>
            </a:r>
            <a:r>
              <a:rPr lang="en-US" baseline="0"/>
              <a:t> of Name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Rank</c:v>
                </c:pt>
              </c:strCache>
            </c:strRef>
          </c:tx>
          <c:spPr>
            <a:ln w="28575" cap="rnd">
              <a:solidFill>
                <a:schemeClr val="accent1"/>
              </a:solidFill>
              <a:round/>
            </a:ln>
            <a:effectLst/>
          </c:spPr>
          <c:marker>
            <c:symbol val="none"/>
          </c:marker>
          <c:cat>
            <c:strRef>
              <c:f>Sheet1!$A$2:$A$5</c:f>
              <c:strCache>
                <c:ptCount val="4"/>
                <c:pt idx="0">
                  <c:v>Isabella</c:v>
                </c:pt>
                <c:pt idx="1">
                  <c:v>Haley</c:v>
                </c:pt>
                <c:pt idx="2">
                  <c:v>Maximus</c:v>
                </c:pt>
                <c:pt idx="3">
                  <c:v>Jack</c:v>
                </c:pt>
              </c:strCache>
            </c:strRef>
          </c:cat>
          <c:val>
            <c:numRef>
              <c:f>Sheet1!$B$2:$B$5</c:f>
              <c:numCache>
                <c:formatCode>General</c:formatCode>
                <c:ptCount val="4"/>
                <c:pt idx="0">
                  <c:v>11</c:v>
                </c:pt>
                <c:pt idx="1">
                  <c:v>8</c:v>
                </c:pt>
                <c:pt idx="2">
                  <c:v>12</c:v>
                </c:pt>
                <c:pt idx="3">
                  <c:v>23</c:v>
                </c:pt>
              </c:numCache>
            </c:numRef>
          </c:val>
          <c:smooth val="0"/>
          <c:extLst>
            <c:ext xmlns:c16="http://schemas.microsoft.com/office/drawing/2014/chart" uri="{C3380CC4-5D6E-409C-BE32-E72D297353CC}">
              <c16:uniqueId val="{00000000-DC0D-462D-A8C6-DACE21EA7A9C}"/>
            </c:ext>
          </c:extLst>
        </c:ser>
        <c:ser>
          <c:idx val="1"/>
          <c:order val="1"/>
          <c:tx>
            <c:strRef>
              <c:f>Sheet1!$C$1</c:f>
              <c:strCache>
                <c:ptCount val="1"/>
                <c:pt idx="0">
                  <c:v>Count</c:v>
                </c:pt>
              </c:strCache>
            </c:strRef>
          </c:tx>
          <c:spPr>
            <a:ln w="28575" cap="rnd">
              <a:solidFill>
                <a:schemeClr val="accent2"/>
              </a:solidFill>
              <a:round/>
            </a:ln>
            <a:effectLst/>
          </c:spPr>
          <c:marker>
            <c:symbol val="none"/>
          </c:marker>
          <c:cat>
            <c:strRef>
              <c:f>Sheet1!$A$2:$A$5</c:f>
              <c:strCache>
                <c:ptCount val="4"/>
                <c:pt idx="0">
                  <c:v>Isabella</c:v>
                </c:pt>
                <c:pt idx="1">
                  <c:v>Haley</c:v>
                </c:pt>
                <c:pt idx="2">
                  <c:v>Maximus</c:v>
                </c:pt>
                <c:pt idx="3">
                  <c:v>Jack</c:v>
                </c:pt>
              </c:strCache>
            </c:strRef>
          </c:cat>
          <c:val>
            <c:numRef>
              <c:f>Sheet1!$C$2:$C$5</c:f>
              <c:numCache>
                <c:formatCode>General</c:formatCode>
                <c:ptCount val="4"/>
                <c:pt idx="0">
                  <c:v>21</c:v>
                </c:pt>
                <c:pt idx="1">
                  <c:v>18</c:v>
                </c:pt>
                <c:pt idx="2">
                  <c:v>9</c:v>
                </c:pt>
                <c:pt idx="3">
                  <c:v>21</c:v>
                </c:pt>
              </c:numCache>
            </c:numRef>
          </c:val>
          <c:smooth val="0"/>
          <c:extLst>
            <c:ext xmlns:c16="http://schemas.microsoft.com/office/drawing/2014/chart" uri="{C3380CC4-5D6E-409C-BE32-E72D297353CC}">
              <c16:uniqueId val="{00000001-DC0D-462D-A8C6-DACE21EA7A9C}"/>
            </c:ext>
          </c:extLst>
        </c:ser>
        <c:dLbls>
          <c:showLegendKey val="0"/>
          <c:showVal val="0"/>
          <c:showCatName val="0"/>
          <c:showSerName val="0"/>
          <c:showPercent val="0"/>
          <c:showBubbleSize val="0"/>
        </c:dLbls>
        <c:smooth val="0"/>
        <c:axId val="454048303"/>
        <c:axId val="454048783"/>
      </c:lineChart>
      <c:catAx>
        <c:axId val="45404830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4048783"/>
        <c:crosses val="autoZero"/>
        <c:auto val="1"/>
        <c:lblAlgn val="ctr"/>
        <c:lblOffset val="100"/>
        <c:noMultiLvlLbl val="0"/>
      </c:catAx>
      <c:valAx>
        <c:axId val="45404878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4048303"/>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3</Pages>
  <Words>395</Words>
  <Characters>2254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Sanchez, Marcus</dc:creator>
  <cp:keywords/>
  <dc:description/>
  <cp:lastModifiedBy>Sanchez, Marcus</cp:lastModifiedBy>
  <cp:revision>2</cp:revision>
  <dcterms:created xsi:type="dcterms:W3CDTF">2023-05-05T21:42:00Z</dcterms:created>
  <dcterms:modified xsi:type="dcterms:W3CDTF">2023-05-05T21:42:00Z</dcterms:modified>
</cp:coreProperties>
</file>